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E96D" w14:textId="77777777" w:rsidR="002D75A8" w:rsidRPr="00F844AC" w:rsidRDefault="00A30440" w:rsidP="00A30440">
      <w:pPr>
        <w:pStyle w:val="Titel"/>
        <w:rPr>
          <w:sz w:val="52"/>
        </w:rPr>
      </w:pPr>
      <w:bookmarkStart w:id="0" w:name="_GoBack"/>
      <w:bookmarkEnd w:id="0"/>
      <w:r w:rsidRPr="00F844AC">
        <w:rPr>
          <w:sz w:val="52"/>
        </w:rPr>
        <w:t>Mathematisieren</w:t>
      </w:r>
    </w:p>
    <w:tbl>
      <w:tblPr>
        <w:tblStyle w:val="Tabellenraster"/>
        <w:tblW w:w="14595" w:type="dxa"/>
        <w:tblLayout w:type="fixed"/>
        <w:tblLook w:val="04A0" w:firstRow="1" w:lastRow="0" w:firstColumn="1" w:lastColumn="0" w:noHBand="0" w:noVBand="1"/>
      </w:tblPr>
      <w:tblGrid>
        <w:gridCol w:w="5524"/>
        <w:gridCol w:w="4536"/>
        <w:gridCol w:w="4535"/>
      </w:tblGrid>
      <w:tr w:rsidR="00DC494B" w:rsidRPr="00F844AC" w14:paraId="3D36E6E5" w14:textId="321B097D" w:rsidTr="00A21F94">
        <w:tc>
          <w:tcPr>
            <w:tcW w:w="14595" w:type="dxa"/>
            <w:gridSpan w:val="3"/>
            <w:shd w:val="clear" w:color="auto" w:fill="A6A6A6" w:themeFill="background1" w:themeFillShade="A6"/>
          </w:tcPr>
          <w:p w14:paraId="5247C0EC" w14:textId="7D87C5D0" w:rsidR="00DC494B" w:rsidRPr="00F844AC" w:rsidRDefault="00DC494B" w:rsidP="00A30440">
            <w:pPr>
              <w:rPr>
                <w:sz w:val="22"/>
              </w:rPr>
            </w:pPr>
            <w:r w:rsidRPr="00F844AC">
              <w:rPr>
                <w:sz w:val="22"/>
              </w:rPr>
              <w:t>Klassenstufe 7</w:t>
            </w:r>
            <w:r w:rsidR="00065955" w:rsidRPr="00F844AC">
              <w:rPr>
                <w:sz w:val="22"/>
              </w:rPr>
              <w:t>/8</w:t>
            </w:r>
          </w:p>
        </w:tc>
      </w:tr>
      <w:tr w:rsidR="00F844AC" w:rsidRPr="00F844AC" w14:paraId="52A82FA9" w14:textId="25C106A3" w:rsidTr="00F844AC">
        <w:trPr>
          <w:trHeight w:val="363"/>
        </w:trPr>
        <w:tc>
          <w:tcPr>
            <w:tcW w:w="5524" w:type="dxa"/>
            <w:vAlign w:val="center"/>
          </w:tcPr>
          <w:p w14:paraId="2848F414" w14:textId="3D24D015" w:rsidR="00DC494B" w:rsidRPr="00F844AC" w:rsidRDefault="00DC494B" w:rsidP="00DC494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6"/>
              </w:rPr>
            </w:pPr>
            <w:r w:rsidRPr="00F844AC">
              <w:rPr>
                <w:rFonts w:cs="Arial"/>
                <w:sz w:val="21"/>
                <w:szCs w:val="26"/>
              </w:rPr>
              <w:t>PBK</w:t>
            </w:r>
          </w:p>
        </w:tc>
        <w:tc>
          <w:tcPr>
            <w:tcW w:w="4536" w:type="dxa"/>
            <w:vAlign w:val="center"/>
          </w:tcPr>
          <w:p w14:paraId="11C877CA" w14:textId="4DEAC5D9" w:rsidR="00DC494B" w:rsidRPr="00F844AC" w:rsidRDefault="00DC494B" w:rsidP="00DC494B">
            <w:pPr>
              <w:jc w:val="center"/>
              <w:rPr>
                <w:sz w:val="22"/>
              </w:rPr>
            </w:pPr>
            <w:r w:rsidRPr="00F844AC">
              <w:rPr>
                <w:sz w:val="22"/>
              </w:rPr>
              <w:t>Empfehlung</w:t>
            </w:r>
          </w:p>
        </w:tc>
        <w:tc>
          <w:tcPr>
            <w:tcW w:w="4535" w:type="dxa"/>
          </w:tcPr>
          <w:p w14:paraId="79285A14" w14:textId="423D70C2" w:rsidR="00DC494B" w:rsidRPr="00F844AC" w:rsidRDefault="00DC494B" w:rsidP="00507962">
            <w:pPr>
              <w:jc w:val="center"/>
              <w:rPr>
                <w:sz w:val="22"/>
              </w:rPr>
            </w:pPr>
            <w:r w:rsidRPr="00F844AC">
              <w:rPr>
                <w:sz w:val="22"/>
              </w:rPr>
              <w:t>Beispiele</w:t>
            </w:r>
            <w:r w:rsidR="00A779E4" w:rsidRPr="00F844AC">
              <w:rPr>
                <w:sz w:val="22"/>
              </w:rPr>
              <w:t xml:space="preserve"> </w:t>
            </w:r>
            <w:r w:rsidR="00507962" w:rsidRPr="00F844AC">
              <w:rPr>
                <w:sz w:val="22"/>
              </w:rPr>
              <w:t>aus dem</w:t>
            </w:r>
            <w:r w:rsidR="00A779E4" w:rsidRPr="00F844AC">
              <w:rPr>
                <w:sz w:val="22"/>
              </w:rPr>
              <w:t xml:space="preserve"> </w:t>
            </w:r>
            <w:r w:rsidR="00507962" w:rsidRPr="00F844AC">
              <w:rPr>
                <w:sz w:val="22"/>
              </w:rPr>
              <w:t xml:space="preserve">Bsp. </w:t>
            </w:r>
            <w:r w:rsidR="00A779E4" w:rsidRPr="00F844AC">
              <w:rPr>
                <w:sz w:val="22"/>
              </w:rPr>
              <w:t>Curriculum</w:t>
            </w:r>
          </w:p>
        </w:tc>
      </w:tr>
      <w:tr w:rsidR="00F844AC" w:rsidRPr="00F844AC" w14:paraId="265D47EF" w14:textId="1C149A51" w:rsidTr="00F844AC">
        <w:trPr>
          <w:trHeight w:val="782"/>
        </w:trPr>
        <w:tc>
          <w:tcPr>
            <w:tcW w:w="5524" w:type="dxa"/>
          </w:tcPr>
          <w:p w14:paraId="7E44BC06" w14:textId="7ACE2587" w:rsidR="00DC494B" w:rsidRPr="00F844AC" w:rsidRDefault="00DC494B" w:rsidP="00F73D13">
            <w:pPr>
              <w:pStyle w:val="Listenabsatz"/>
              <w:widowControl w:val="0"/>
              <w:numPr>
                <w:ilvl w:val="2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8"/>
              <w:rPr>
                <w:rFonts w:cs="Arial"/>
                <w:sz w:val="21"/>
                <w:szCs w:val="26"/>
              </w:rPr>
            </w:pPr>
            <w:r w:rsidRPr="00F844AC">
              <w:rPr>
                <w:rFonts w:cs="Arial"/>
                <w:sz w:val="21"/>
                <w:szCs w:val="26"/>
              </w:rPr>
              <w:t xml:space="preserve">mathematische Zusammenhänge zwischen physikalischen Größen herstellen und überprüfen; </w:t>
            </w:r>
            <w:r w:rsidRPr="00F844AC">
              <w:rPr>
                <w:rFonts w:ascii="MS Mincho" w:eastAsia="MS Mincho" w:hAnsi="MS Mincho" w:cs="MS Mincho"/>
                <w:sz w:val="21"/>
                <w:szCs w:val="26"/>
              </w:rPr>
              <w:t> </w:t>
            </w:r>
          </w:p>
        </w:tc>
        <w:tc>
          <w:tcPr>
            <w:tcW w:w="4536" w:type="dxa"/>
          </w:tcPr>
          <w:p w14:paraId="2DEE3468" w14:textId="63805DDA" w:rsidR="00DC494B" w:rsidRPr="00F844AC" w:rsidRDefault="00507962" w:rsidP="008A5F64">
            <w:pPr>
              <w:rPr>
                <w:sz w:val="22"/>
              </w:rPr>
            </w:pPr>
            <w:r w:rsidRPr="00F844AC">
              <w:rPr>
                <w:sz w:val="22"/>
              </w:rPr>
              <w:t>Abhängig vom Thema ab Klassenstufe 7 möglich</w:t>
            </w:r>
          </w:p>
        </w:tc>
        <w:tc>
          <w:tcPr>
            <w:tcW w:w="4535" w:type="dxa"/>
          </w:tcPr>
          <w:p w14:paraId="525FC011" w14:textId="77777777" w:rsidR="00155DA3" w:rsidRPr="00F844AC" w:rsidRDefault="00155DA3" w:rsidP="00155DA3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Lageenergie</w:t>
            </w:r>
          </w:p>
          <w:p w14:paraId="5D70E260" w14:textId="35D55338" w:rsidR="00155DA3" w:rsidRPr="00F844AC" w:rsidRDefault="00155DA3" w:rsidP="00155DA3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Leistung</w:t>
            </w:r>
          </w:p>
        </w:tc>
      </w:tr>
      <w:tr w:rsidR="00F844AC" w:rsidRPr="00F844AC" w14:paraId="5CE03613" w14:textId="4EA96B9E" w:rsidTr="00F844AC">
        <w:tc>
          <w:tcPr>
            <w:tcW w:w="5524" w:type="dxa"/>
          </w:tcPr>
          <w:p w14:paraId="639D609B" w14:textId="26F582C7" w:rsidR="00DC494B" w:rsidRPr="00F844AC" w:rsidRDefault="00DC494B" w:rsidP="00A30440">
            <w:pPr>
              <w:pStyle w:val="Listenabsatz"/>
              <w:widowControl w:val="0"/>
              <w:numPr>
                <w:ilvl w:val="2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8"/>
              <w:rPr>
                <w:rFonts w:cs="Arial"/>
                <w:sz w:val="21"/>
                <w:szCs w:val="26"/>
              </w:rPr>
            </w:pPr>
            <w:r w:rsidRPr="00F844AC">
              <w:rPr>
                <w:rFonts w:cs="Arial"/>
                <w:sz w:val="21"/>
                <w:szCs w:val="26"/>
              </w:rPr>
              <w:t xml:space="preserve">aus proportionalen Zusammenhängen Gleichungen entwickeln; </w:t>
            </w:r>
            <w:r w:rsidRPr="00F844AC">
              <w:rPr>
                <w:rFonts w:ascii="MS Mincho" w:eastAsia="MS Mincho" w:hAnsi="MS Mincho" w:cs="MS Mincho"/>
                <w:sz w:val="21"/>
                <w:szCs w:val="26"/>
              </w:rPr>
              <w:t> </w:t>
            </w:r>
          </w:p>
        </w:tc>
        <w:tc>
          <w:tcPr>
            <w:tcW w:w="4536" w:type="dxa"/>
          </w:tcPr>
          <w:p w14:paraId="279010C6" w14:textId="69559882" w:rsidR="00DC494B" w:rsidRPr="00F844AC" w:rsidRDefault="00155DA3" w:rsidP="00A30440">
            <w:pPr>
              <w:rPr>
                <w:color w:val="FF0000"/>
                <w:sz w:val="22"/>
              </w:rPr>
            </w:pPr>
            <w:r w:rsidRPr="00F844AC">
              <w:rPr>
                <w:sz w:val="22"/>
              </w:rPr>
              <w:t>Abhängig vom Thema ab Klassenstufe 7 möglich</w:t>
            </w:r>
          </w:p>
        </w:tc>
        <w:tc>
          <w:tcPr>
            <w:tcW w:w="4535" w:type="dxa"/>
          </w:tcPr>
          <w:p w14:paraId="54927812" w14:textId="77777777" w:rsidR="00DC494B" w:rsidRPr="00F844AC" w:rsidRDefault="00DC494B" w:rsidP="00A30440">
            <w:pPr>
              <w:rPr>
                <w:sz w:val="22"/>
              </w:rPr>
            </w:pPr>
          </w:p>
        </w:tc>
      </w:tr>
      <w:tr w:rsidR="00F844AC" w:rsidRPr="00F844AC" w14:paraId="63D74AAD" w14:textId="1215250E" w:rsidTr="00F844AC">
        <w:trPr>
          <w:trHeight w:val="810"/>
        </w:trPr>
        <w:tc>
          <w:tcPr>
            <w:tcW w:w="5524" w:type="dxa"/>
          </w:tcPr>
          <w:p w14:paraId="20874EF2" w14:textId="77777777" w:rsidR="00DC494B" w:rsidRPr="00F844AC" w:rsidRDefault="00DC494B" w:rsidP="00A30440">
            <w:pPr>
              <w:pStyle w:val="Listenabsatz"/>
              <w:widowControl w:val="0"/>
              <w:numPr>
                <w:ilvl w:val="2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8"/>
              <w:rPr>
                <w:rFonts w:cs="Arial"/>
                <w:sz w:val="21"/>
                <w:szCs w:val="26"/>
              </w:rPr>
            </w:pPr>
            <w:r w:rsidRPr="00F844AC">
              <w:rPr>
                <w:rFonts w:cs="Arial"/>
                <w:sz w:val="21"/>
                <w:szCs w:val="26"/>
              </w:rPr>
              <w:t xml:space="preserve">mathematische Umformungen zur Berechnung physikalischer Größen durchführen; </w:t>
            </w:r>
            <w:r w:rsidRPr="00F844AC">
              <w:rPr>
                <w:rFonts w:ascii="MS Mincho" w:eastAsia="MS Mincho" w:hAnsi="MS Mincho" w:cs="MS Mincho"/>
                <w:sz w:val="21"/>
                <w:szCs w:val="26"/>
              </w:rPr>
              <w:t> </w:t>
            </w:r>
          </w:p>
        </w:tc>
        <w:tc>
          <w:tcPr>
            <w:tcW w:w="4536" w:type="dxa"/>
          </w:tcPr>
          <w:p w14:paraId="192F3A00" w14:textId="125714CD" w:rsidR="00DC494B" w:rsidRPr="00F844AC" w:rsidRDefault="000A171B" w:rsidP="00155DA3">
            <w:pPr>
              <w:rPr>
                <w:color w:val="FF0000"/>
                <w:sz w:val="22"/>
              </w:rPr>
            </w:pPr>
            <w:r w:rsidRPr="00F844AC">
              <w:rPr>
                <w:color w:val="FF0000"/>
                <w:sz w:val="22"/>
              </w:rPr>
              <w:t xml:space="preserve">Umformungen </w:t>
            </w:r>
            <w:r w:rsidR="00065955" w:rsidRPr="00F844AC">
              <w:rPr>
                <w:color w:val="FF0000"/>
                <w:sz w:val="22"/>
              </w:rPr>
              <w:t>i</w:t>
            </w:r>
            <w:r w:rsidR="00155DA3" w:rsidRPr="00F844AC">
              <w:rPr>
                <w:color w:val="FF0000"/>
                <w:sz w:val="22"/>
              </w:rPr>
              <w:t>n</w:t>
            </w:r>
            <w:r w:rsidR="00DC494B" w:rsidRPr="00F844AC">
              <w:rPr>
                <w:color w:val="FF0000"/>
                <w:sz w:val="22"/>
              </w:rPr>
              <w:t xml:space="preserve"> Klassenstufe 7 </w:t>
            </w:r>
            <w:r w:rsidR="00DC494B" w:rsidRPr="00F844AC">
              <w:rPr>
                <w:color w:val="FF0000"/>
                <w:sz w:val="22"/>
                <w:u w:val="single"/>
              </w:rPr>
              <w:t>nicht</w:t>
            </w:r>
            <w:r w:rsidR="00DC494B" w:rsidRPr="00F844AC">
              <w:rPr>
                <w:color w:val="FF0000"/>
                <w:sz w:val="22"/>
              </w:rPr>
              <w:t xml:space="preserve"> </w:t>
            </w:r>
            <w:r w:rsidR="00155DA3" w:rsidRPr="00F844AC">
              <w:rPr>
                <w:color w:val="FF0000"/>
                <w:sz w:val="22"/>
              </w:rPr>
              <w:t>zu empfehlen</w:t>
            </w:r>
          </w:p>
          <w:p w14:paraId="5CBCBB1D" w14:textId="77777777" w:rsidR="000A171B" w:rsidRPr="00F844AC" w:rsidRDefault="000A171B" w:rsidP="00155DA3">
            <w:pPr>
              <w:rPr>
                <w:sz w:val="22"/>
              </w:rPr>
            </w:pPr>
            <w:r w:rsidRPr="00F844AC">
              <w:rPr>
                <w:sz w:val="22"/>
              </w:rPr>
              <w:t>Einsetzen in Gleichungen (mit Einheiten) ist ab Klassenstufe 7 möglich</w:t>
            </w:r>
          </w:p>
          <w:p w14:paraId="4F633FCB" w14:textId="77777777" w:rsidR="00065955" w:rsidRPr="00F844AC" w:rsidRDefault="00065955" w:rsidP="00155DA3">
            <w:pPr>
              <w:rPr>
                <w:sz w:val="22"/>
              </w:rPr>
            </w:pPr>
          </w:p>
          <w:p w14:paraId="01EC5DCE" w14:textId="31C5BDE3" w:rsidR="00065955" w:rsidRPr="00F844AC" w:rsidRDefault="00065955" w:rsidP="00155DA3">
            <w:pPr>
              <w:rPr>
                <w:sz w:val="22"/>
              </w:rPr>
            </w:pPr>
            <w:r w:rsidRPr="00F844AC">
              <w:rPr>
                <w:sz w:val="22"/>
              </w:rPr>
              <w:t>Ab Klassenstufe 8 einfache Umformungen möglich</w:t>
            </w:r>
          </w:p>
        </w:tc>
        <w:tc>
          <w:tcPr>
            <w:tcW w:w="4535" w:type="dxa"/>
          </w:tcPr>
          <w:p w14:paraId="340CF9FF" w14:textId="77777777" w:rsidR="00DC494B" w:rsidRPr="00F844AC" w:rsidRDefault="00360DEB" w:rsidP="00360DEB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Lageenergie</w:t>
            </w:r>
          </w:p>
          <w:p w14:paraId="20708411" w14:textId="77777777" w:rsidR="00360DEB" w:rsidRPr="00F844AC" w:rsidRDefault="00360DEB" w:rsidP="00360DEB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Leistung</w:t>
            </w:r>
          </w:p>
          <w:p w14:paraId="45558979" w14:textId="77777777" w:rsidR="00065955" w:rsidRPr="00F844AC" w:rsidRDefault="00065955" w:rsidP="00065955">
            <w:pPr>
              <w:rPr>
                <w:sz w:val="22"/>
              </w:rPr>
            </w:pPr>
          </w:p>
          <w:p w14:paraId="0A1276E6" w14:textId="77777777" w:rsidR="00065955" w:rsidRPr="00F844AC" w:rsidRDefault="00065955" w:rsidP="00065955">
            <w:pPr>
              <w:rPr>
                <w:sz w:val="22"/>
              </w:rPr>
            </w:pPr>
          </w:p>
          <w:p w14:paraId="673F2844" w14:textId="51E10863" w:rsidR="00965CF8" w:rsidRPr="00F844AC" w:rsidRDefault="00965CF8" w:rsidP="00965CF8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Lageenergie</w:t>
            </w:r>
          </w:p>
          <w:p w14:paraId="7CF89B88" w14:textId="363BB168" w:rsidR="00965CF8" w:rsidRPr="00F844AC" w:rsidRDefault="00965CF8" w:rsidP="00965CF8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Leistung (auch elektrisch)</w:t>
            </w:r>
          </w:p>
          <w:p w14:paraId="503B4DBF" w14:textId="132AAD18" w:rsidR="00065955" w:rsidRPr="00F844AC" w:rsidRDefault="00965CF8" w:rsidP="00965CF8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Geschwindigkeit</w:t>
            </w:r>
          </w:p>
        </w:tc>
      </w:tr>
      <w:tr w:rsidR="00F844AC" w:rsidRPr="00F844AC" w14:paraId="32ED6F72" w14:textId="0E22730E" w:rsidTr="00F844AC">
        <w:tc>
          <w:tcPr>
            <w:tcW w:w="5524" w:type="dxa"/>
          </w:tcPr>
          <w:p w14:paraId="5558BA72" w14:textId="741F98F5" w:rsidR="00DC494B" w:rsidRPr="00F844AC" w:rsidRDefault="00DC494B" w:rsidP="004D0966">
            <w:pPr>
              <w:pStyle w:val="Listenabsatz"/>
              <w:widowControl w:val="0"/>
              <w:numPr>
                <w:ilvl w:val="2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8"/>
              <w:rPr>
                <w:rFonts w:cs="Arial"/>
                <w:sz w:val="21"/>
                <w:szCs w:val="26"/>
              </w:rPr>
            </w:pPr>
            <w:r w:rsidRPr="00F844AC">
              <w:rPr>
                <w:rFonts w:cs="Arial"/>
                <w:sz w:val="21"/>
                <w:szCs w:val="26"/>
              </w:rPr>
              <w:t>funktionale Zusammenhänge zwischen physikalischen Größen verbal beschreiben (zum Beispiel „je-desto“-Aussagen) und physikalische Formeln erläutern (zum Beispiel Ursache-Wirkungs- Aussagen, unbekannte Formeln);</w:t>
            </w:r>
          </w:p>
        </w:tc>
        <w:tc>
          <w:tcPr>
            <w:tcW w:w="4536" w:type="dxa"/>
          </w:tcPr>
          <w:p w14:paraId="47F591F6" w14:textId="08C361D3" w:rsidR="00DC494B" w:rsidRPr="00F844AC" w:rsidRDefault="00360DEB" w:rsidP="00155DA3">
            <w:pPr>
              <w:rPr>
                <w:sz w:val="22"/>
              </w:rPr>
            </w:pPr>
            <w:r w:rsidRPr="00F844AC">
              <w:rPr>
                <w:sz w:val="22"/>
              </w:rPr>
              <w:t>Ab Klassenstufe 7 sinnvoll</w:t>
            </w:r>
          </w:p>
        </w:tc>
        <w:tc>
          <w:tcPr>
            <w:tcW w:w="4535" w:type="dxa"/>
          </w:tcPr>
          <w:p w14:paraId="5AA48B51" w14:textId="4A8C9EDD" w:rsidR="00360DEB" w:rsidRPr="00F844AC" w:rsidRDefault="00360DEB" w:rsidP="00360DEB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in allen Bereichen</w:t>
            </w:r>
          </w:p>
        </w:tc>
      </w:tr>
      <w:tr w:rsidR="00F844AC" w:rsidRPr="00F844AC" w14:paraId="4D7F970D" w14:textId="75819B35" w:rsidTr="00F844AC">
        <w:tc>
          <w:tcPr>
            <w:tcW w:w="5524" w:type="dxa"/>
          </w:tcPr>
          <w:p w14:paraId="59D94387" w14:textId="55ECB2E7" w:rsidR="00DC494B" w:rsidRPr="00F844AC" w:rsidRDefault="00DC494B" w:rsidP="004D0966">
            <w:pPr>
              <w:pStyle w:val="Listenabsatz"/>
              <w:widowControl w:val="0"/>
              <w:numPr>
                <w:ilvl w:val="2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8"/>
              <w:rPr>
                <w:rFonts w:cs="Arial"/>
                <w:sz w:val="21"/>
                <w:szCs w:val="26"/>
              </w:rPr>
            </w:pPr>
            <w:r w:rsidRPr="00F844AC">
              <w:rPr>
                <w:rFonts w:cs="Arial"/>
                <w:sz w:val="21"/>
                <w:szCs w:val="26"/>
              </w:rPr>
              <w:t xml:space="preserve">sich über physikalische Erkenntnisse und deren Anwendungen unter Verwendung der Fachsprache und fachtypischer Darstellungen austauschen (unter anderem Unterscheidung von Größe und Einheit, Nutzung von Präfixen und Normdarstellung); </w:t>
            </w:r>
            <w:r w:rsidRPr="00F844AC">
              <w:rPr>
                <w:rFonts w:ascii="MS Mincho" w:eastAsia="MS Mincho" w:hAnsi="MS Mincho" w:cs="MS Mincho"/>
                <w:sz w:val="21"/>
                <w:szCs w:val="26"/>
              </w:rPr>
              <w:t> </w:t>
            </w:r>
          </w:p>
        </w:tc>
        <w:tc>
          <w:tcPr>
            <w:tcW w:w="4536" w:type="dxa"/>
          </w:tcPr>
          <w:p w14:paraId="0FB75B81" w14:textId="15384066" w:rsidR="00DC494B" w:rsidRPr="00F844AC" w:rsidRDefault="00360DEB" w:rsidP="004D0966">
            <w:pPr>
              <w:rPr>
                <w:sz w:val="22"/>
              </w:rPr>
            </w:pPr>
            <w:r w:rsidRPr="00F844AC">
              <w:rPr>
                <w:sz w:val="22"/>
              </w:rPr>
              <w:t>Unterscheidung von Größe und Einheit sowie das Nutzen von Präf</w:t>
            </w:r>
            <w:r w:rsidR="00FE26E1" w:rsidRPr="00F844AC">
              <w:rPr>
                <w:sz w:val="22"/>
              </w:rPr>
              <w:t>ixen ab Klassenstufe 7 sinnvoll</w:t>
            </w:r>
          </w:p>
          <w:p w14:paraId="538A99D3" w14:textId="77777777" w:rsidR="00360DEB" w:rsidRPr="00F844AC" w:rsidRDefault="00360DEB" w:rsidP="004D0966">
            <w:pPr>
              <w:rPr>
                <w:sz w:val="22"/>
              </w:rPr>
            </w:pPr>
          </w:p>
          <w:p w14:paraId="4C348BA0" w14:textId="2A0B4B5E" w:rsidR="00360DEB" w:rsidRPr="00F844AC" w:rsidRDefault="00360DEB" w:rsidP="004D0966">
            <w:pPr>
              <w:rPr>
                <w:sz w:val="22"/>
              </w:rPr>
            </w:pPr>
            <w:r w:rsidRPr="00F844AC">
              <w:rPr>
                <w:sz w:val="22"/>
              </w:rPr>
              <w:t xml:space="preserve">Die Normdarstellung </w:t>
            </w:r>
            <w:r w:rsidR="00FE26E1" w:rsidRPr="00F844AC">
              <w:rPr>
                <w:sz w:val="22"/>
              </w:rPr>
              <w:t xml:space="preserve">ist in </w:t>
            </w:r>
            <w:r w:rsidRPr="00F844AC">
              <w:rPr>
                <w:sz w:val="22"/>
              </w:rPr>
              <w:t xml:space="preserve">Klassenstufe 7 </w:t>
            </w:r>
            <w:r w:rsidR="00FE26E1" w:rsidRPr="00F844AC">
              <w:rPr>
                <w:sz w:val="22"/>
              </w:rPr>
              <w:t>nicht zu empfehlen</w:t>
            </w:r>
          </w:p>
          <w:p w14:paraId="16DD55AA" w14:textId="77777777" w:rsidR="00FE26E1" w:rsidRPr="00F844AC" w:rsidRDefault="00FE26E1" w:rsidP="004D0966">
            <w:pPr>
              <w:rPr>
                <w:sz w:val="22"/>
              </w:rPr>
            </w:pPr>
          </w:p>
          <w:p w14:paraId="7F006715" w14:textId="35BE9E63" w:rsidR="00FE26E1" w:rsidRPr="00F844AC" w:rsidRDefault="00CD2E41" w:rsidP="004D0966">
            <w:pPr>
              <w:rPr>
                <w:sz w:val="22"/>
              </w:rPr>
            </w:pPr>
            <w:r w:rsidRPr="00F844AC">
              <w:rPr>
                <w:sz w:val="22"/>
              </w:rPr>
              <w:t>Formel-Symbole können ab Klassenstufe 7 parallel zur Einführung physikalischer Größen erfolgen</w:t>
            </w:r>
          </w:p>
        </w:tc>
        <w:tc>
          <w:tcPr>
            <w:tcW w:w="4535" w:type="dxa"/>
          </w:tcPr>
          <w:p w14:paraId="6ED17AC4" w14:textId="1ED1FCAB" w:rsidR="00CD2E41" w:rsidRPr="00F844AC" w:rsidRDefault="00CD2E41" w:rsidP="00CD2E41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Frequenz</w:t>
            </w:r>
          </w:p>
          <w:p w14:paraId="5BCCB8F6" w14:textId="77777777" w:rsidR="00DC494B" w:rsidRPr="00F844AC" w:rsidRDefault="00CD2E41" w:rsidP="00CD2E41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Energie</w:t>
            </w:r>
          </w:p>
          <w:p w14:paraId="082C38F8" w14:textId="5D66EFFA" w:rsidR="00CD2E41" w:rsidRPr="00F844AC" w:rsidRDefault="00CD2E41" w:rsidP="00CD2E41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Leistung</w:t>
            </w:r>
          </w:p>
        </w:tc>
      </w:tr>
      <w:tr w:rsidR="00F844AC" w:rsidRPr="00F844AC" w14:paraId="56250FAE" w14:textId="524BFB80" w:rsidTr="00F844AC">
        <w:tc>
          <w:tcPr>
            <w:tcW w:w="5524" w:type="dxa"/>
          </w:tcPr>
          <w:p w14:paraId="629DB39F" w14:textId="77777777" w:rsidR="00DC494B" w:rsidRPr="00F844AC" w:rsidRDefault="00DC494B" w:rsidP="004D0966">
            <w:pPr>
              <w:pStyle w:val="Listenabsatz"/>
              <w:widowControl w:val="0"/>
              <w:numPr>
                <w:ilvl w:val="2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8"/>
              <w:rPr>
                <w:rFonts w:cs="Times"/>
                <w:sz w:val="21"/>
              </w:rPr>
            </w:pPr>
            <w:r w:rsidRPr="00F844AC">
              <w:rPr>
                <w:rFonts w:cs="Arial"/>
                <w:sz w:val="21"/>
                <w:szCs w:val="26"/>
              </w:rPr>
              <w:t>physikalische Experimente, Ergebnisse und Erkenntnisse – auch mithilfe digitaler Medien – dokumentieren (zum Beispiel Skizzen, Beschreibungen, Tabellen, Diagramme und Formeln);</w:t>
            </w:r>
          </w:p>
        </w:tc>
        <w:tc>
          <w:tcPr>
            <w:tcW w:w="4536" w:type="dxa"/>
          </w:tcPr>
          <w:p w14:paraId="5700D62B" w14:textId="2A15F7ED" w:rsidR="00DC494B" w:rsidRPr="00F844AC" w:rsidRDefault="00CD2E41" w:rsidP="004D0966">
            <w:pPr>
              <w:rPr>
                <w:sz w:val="22"/>
              </w:rPr>
            </w:pPr>
            <w:r w:rsidRPr="00F844AC">
              <w:rPr>
                <w:sz w:val="22"/>
              </w:rPr>
              <w:t>Ab Klassenstufe 7 möglich, dabei steht der Einsatz digitaler Medien nicht im Vordergrund</w:t>
            </w:r>
          </w:p>
        </w:tc>
        <w:tc>
          <w:tcPr>
            <w:tcW w:w="4535" w:type="dxa"/>
          </w:tcPr>
          <w:p w14:paraId="5131769F" w14:textId="10BCFE10" w:rsidR="00CD2E41" w:rsidRPr="00F844AC" w:rsidRDefault="00CD2E41" w:rsidP="00CD2E41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Auswertung von Schülerexperimenten. Z.B.:</w:t>
            </w:r>
          </w:p>
          <w:p w14:paraId="3174332A" w14:textId="1F326FD1" w:rsidR="00CD2E41" w:rsidRPr="00F844AC" w:rsidRDefault="00CD2E41" w:rsidP="00CD2E41">
            <w:pPr>
              <w:pStyle w:val="Listenabsatz"/>
              <w:numPr>
                <w:ilvl w:val="1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Schwingungsdiagramm</w:t>
            </w:r>
          </w:p>
          <w:p w14:paraId="4B018A02" w14:textId="3049A6C4" w:rsidR="00CD2E41" w:rsidRPr="00F844AC" w:rsidRDefault="00CD2E41" w:rsidP="00CD2E41">
            <w:pPr>
              <w:pStyle w:val="Listenabsatz"/>
              <w:numPr>
                <w:ilvl w:val="1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Pendelschwingung</w:t>
            </w:r>
          </w:p>
          <w:p w14:paraId="47FC3085" w14:textId="5B6D7C0D" w:rsidR="00CD2E41" w:rsidRPr="00F844AC" w:rsidRDefault="00CD2E41" w:rsidP="00CD2E41">
            <w:pPr>
              <w:pStyle w:val="Listenabsatz"/>
              <w:numPr>
                <w:ilvl w:val="1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„Brechungsdiagramm“</w:t>
            </w:r>
          </w:p>
        </w:tc>
      </w:tr>
      <w:tr w:rsidR="00F844AC" w:rsidRPr="00F844AC" w14:paraId="5A4A9BBC" w14:textId="30DE420C" w:rsidTr="00F844AC">
        <w:tc>
          <w:tcPr>
            <w:tcW w:w="5524" w:type="dxa"/>
          </w:tcPr>
          <w:p w14:paraId="66D75ACE" w14:textId="4809472E" w:rsidR="00DC494B" w:rsidRPr="00F844AC" w:rsidRDefault="00DC494B" w:rsidP="004D0966">
            <w:pPr>
              <w:pStyle w:val="Listenabsatz"/>
              <w:widowControl w:val="0"/>
              <w:numPr>
                <w:ilvl w:val="2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8"/>
              <w:rPr>
                <w:rFonts w:cs="Arial"/>
                <w:sz w:val="21"/>
                <w:szCs w:val="26"/>
              </w:rPr>
            </w:pPr>
            <w:r w:rsidRPr="00F844AC">
              <w:rPr>
                <w:rFonts w:cs="Arial"/>
                <w:sz w:val="21"/>
                <w:szCs w:val="26"/>
              </w:rPr>
              <w:t>Sachinformationen</w:t>
            </w:r>
            <w:r w:rsidRPr="00F844AC">
              <w:rPr>
                <w:rFonts w:cs="Arial"/>
                <w:sz w:val="21"/>
                <w:szCs w:val="22"/>
              </w:rPr>
              <w:t xml:space="preserve"> und Messdaten aus einer Darstellungsform entnehmen und in eine andere Darstellungsform überführen (zum Beispiel Tabelle, Diagramm, Text, Formel);</w:t>
            </w:r>
            <w:r w:rsidRPr="00F844AC">
              <w:rPr>
                <w:rFonts w:ascii="Arial" w:hAnsi="Arial" w:cs="Arial"/>
                <w:szCs w:val="26"/>
              </w:rPr>
              <w:t xml:space="preserve"> </w:t>
            </w:r>
            <w:r w:rsidRPr="00F844AC">
              <w:rPr>
                <w:rFonts w:ascii="MS Mincho" w:eastAsia="MS Mincho" w:hAnsi="MS Mincho" w:cs="MS Mincho"/>
                <w:szCs w:val="26"/>
              </w:rPr>
              <w:t> </w:t>
            </w:r>
          </w:p>
        </w:tc>
        <w:tc>
          <w:tcPr>
            <w:tcW w:w="4536" w:type="dxa"/>
          </w:tcPr>
          <w:p w14:paraId="6EC36D72" w14:textId="1221D4A3" w:rsidR="00DC494B" w:rsidRPr="00F844AC" w:rsidRDefault="00262566" w:rsidP="004D0966">
            <w:pPr>
              <w:rPr>
                <w:sz w:val="22"/>
              </w:rPr>
            </w:pPr>
            <w:r w:rsidRPr="00F844AC">
              <w:rPr>
                <w:sz w:val="22"/>
              </w:rPr>
              <w:t>Ab Klassenstufe 7 sinnvoll</w:t>
            </w:r>
          </w:p>
        </w:tc>
        <w:tc>
          <w:tcPr>
            <w:tcW w:w="4535" w:type="dxa"/>
          </w:tcPr>
          <w:p w14:paraId="420453BC" w14:textId="77777777" w:rsidR="00262566" w:rsidRPr="00F844AC" w:rsidRDefault="00262566" w:rsidP="00262566">
            <w:pPr>
              <w:pStyle w:val="Listenabsatz"/>
              <w:numPr>
                <w:ilvl w:val="0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Auswertung von Schülerexperimenten. Z.B.:</w:t>
            </w:r>
          </w:p>
          <w:p w14:paraId="3B0D22A6" w14:textId="77777777" w:rsidR="00262566" w:rsidRPr="00F844AC" w:rsidRDefault="00262566" w:rsidP="00262566">
            <w:pPr>
              <w:pStyle w:val="Listenabsatz"/>
              <w:numPr>
                <w:ilvl w:val="1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Schwingungsdiagramm</w:t>
            </w:r>
          </w:p>
          <w:p w14:paraId="01F6FB7F" w14:textId="77777777" w:rsidR="00262566" w:rsidRPr="00F844AC" w:rsidRDefault="00262566" w:rsidP="00262566">
            <w:pPr>
              <w:pStyle w:val="Listenabsatz"/>
              <w:numPr>
                <w:ilvl w:val="1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Pendelschwingung</w:t>
            </w:r>
          </w:p>
          <w:p w14:paraId="59989721" w14:textId="7B1AEBA8" w:rsidR="00DC494B" w:rsidRPr="00F844AC" w:rsidRDefault="00262566" w:rsidP="00262566">
            <w:pPr>
              <w:pStyle w:val="Listenabsatz"/>
              <w:numPr>
                <w:ilvl w:val="1"/>
                <w:numId w:val="14"/>
              </w:numPr>
              <w:rPr>
                <w:sz w:val="22"/>
              </w:rPr>
            </w:pPr>
            <w:r w:rsidRPr="00F844AC">
              <w:rPr>
                <w:sz w:val="22"/>
              </w:rPr>
              <w:t>„Brechungsdiagramm“</w:t>
            </w:r>
          </w:p>
        </w:tc>
      </w:tr>
    </w:tbl>
    <w:p w14:paraId="1CEC705A" w14:textId="2F9273C8" w:rsidR="00A30440" w:rsidRPr="00F844AC" w:rsidRDefault="00A30440" w:rsidP="00F844AC">
      <w:pPr>
        <w:rPr>
          <w:sz w:val="22"/>
        </w:rPr>
      </w:pPr>
    </w:p>
    <w:sectPr w:rsidR="00A30440" w:rsidRPr="00F844AC" w:rsidSect="00F844AC">
      <w:pgSz w:w="16817" w:h="11901" w:orient="landscape"/>
      <w:pgMar w:top="313" w:right="1134" w:bottom="533" w:left="6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5266A"/>
    <w:multiLevelType w:val="multilevel"/>
    <w:tmpl w:val="D28E3AE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E0750AE"/>
    <w:multiLevelType w:val="hybridMultilevel"/>
    <w:tmpl w:val="CE4497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E19AA"/>
    <w:multiLevelType w:val="multilevel"/>
    <w:tmpl w:val="FEB64004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25306269"/>
    <w:multiLevelType w:val="hybridMultilevel"/>
    <w:tmpl w:val="67FCA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2650"/>
    <w:multiLevelType w:val="hybridMultilevel"/>
    <w:tmpl w:val="2F425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B26EC"/>
    <w:multiLevelType w:val="multilevel"/>
    <w:tmpl w:val="A1FE2CB6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41AA526F"/>
    <w:multiLevelType w:val="hybridMultilevel"/>
    <w:tmpl w:val="6B4807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97405"/>
    <w:multiLevelType w:val="hybridMultilevel"/>
    <w:tmpl w:val="68306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A6A37"/>
    <w:multiLevelType w:val="hybridMultilevel"/>
    <w:tmpl w:val="B86EE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E1DBF"/>
    <w:multiLevelType w:val="multilevel"/>
    <w:tmpl w:val="AD7639A0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0FB46EA"/>
    <w:multiLevelType w:val="hybridMultilevel"/>
    <w:tmpl w:val="C9EE3612"/>
    <w:lvl w:ilvl="0" w:tplc="E2880A7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36F1D"/>
    <w:multiLevelType w:val="multilevel"/>
    <w:tmpl w:val="A1FE2CB6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40"/>
    <w:rsid w:val="00065955"/>
    <w:rsid w:val="000A171B"/>
    <w:rsid w:val="00155DA3"/>
    <w:rsid w:val="001C6DEB"/>
    <w:rsid w:val="00262566"/>
    <w:rsid w:val="00360DEB"/>
    <w:rsid w:val="003F4C64"/>
    <w:rsid w:val="004D0966"/>
    <w:rsid w:val="00507962"/>
    <w:rsid w:val="008A5F64"/>
    <w:rsid w:val="00965CF8"/>
    <w:rsid w:val="00A30440"/>
    <w:rsid w:val="00A779E4"/>
    <w:rsid w:val="00B833F2"/>
    <w:rsid w:val="00BE38A0"/>
    <w:rsid w:val="00CD2E41"/>
    <w:rsid w:val="00DC494B"/>
    <w:rsid w:val="00E747D9"/>
    <w:rsid w:val="00ED05CB"/>
    <w:rsid w:val="00F250EF"/>
    <w:rsid w:val="00F73D13"/>
    <w:rsid w:val="00F844AC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BE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0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0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304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0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0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304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Kepler-Gymnasium Tübingen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Piffer</cp:lastModifiedBy>
  <cp:revision>2</cp:revision>
  <dcterms:created xsi:type="dcterms:W3CDTF">2015-07-25T08:31:00Z</dcterms:created>
  <dcterms:modified xsi:type="dcterms:W3CDTF">2015-07-25T08:31:00Z</dcterms:modified>
</cp:coreProperties>
</file>