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D" w:rsidRDefault="00F827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Default="00A6689E" w:rsidP="00F827A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B21BBF">
              <w:rPr>
                <w:sz w:val="20"/>
                <w:szCs w:val="20"/>
              </w:rPr>
              <w:t xml:space="preserve"> 8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Default="00B2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Pieter Brueghel, Sturz der Blinden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B2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„Domino-Effekt“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B2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Einführung mit „Blindenführung“ </w:t>
            </w:r>
            <w:proofErr w:type="spellStart"/>
            <w:r>
              <w:rPr>
                <w:sz w:val="20"/>
                <w:szCs w:val="20"/>
              </w:rPr>
              <w:t>durch’s</w:t>
            </w:r>
            <w:proofErr w:type="spellEnd"/>
            <w:r>
              <w:rPr>
                <w:sz w:val="20"/>
                <w:szCs w:val="20"/>
              </w:rPr>
              <w:t xml:space="preserve"> Schulhaus – Erfahrungsaustausch – Nachstellen des Brueghel-Bildes – Dokumentation durch Fotografie, Domino-Reihe, </w:t>
            </w:r>
            <w:proofErr w:type="spellStart"/>
            <w:r>
              <w:rPr>
                <w:sz w:val="20"/>
                <w:szCs w:val="20"/>
              </w:rPr>
              <w:t>Filmdoku</w:t>
            </w:r>
            <w:proofErr w:type="spellEnd"/>
          </w:p>
          <w:p w:rsidR="00B21BBF" w:rsidRDefault="00B21BBF">
            <w:pPr>
              <w:rPr>
                <w:sz w:val="20"/>
                <w:szCs w:val="20"/>
              </w:rPr>
            </w:pPr>
          </w:p>
          <w:p w:rsidR="00B21BBF" w:rsidRDefault="00B2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Praktisch-plastische Arbeit: „Stürzende Figuren“ in Ton oder Draht / Gips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B2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Fotografie (Film)</w:t>
            </w:r>
          </w:p>
          <w:p w:rsidR="00B21BBF" w:rsidRDefault="00B2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Domino-taugliche Dinge</w:t>
            </w:r>
          </w:p>
          <w:p w:rsidR="00B21BBF" w:rsidRDefault="00B2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Ton, Draht / Gips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B2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Vielseitiger Zugang – Bewegung in der Fotografie / im Film / in der Plastik</w:t>
            </w:r>
          </w:p>
          <w:p w:rsidR="00A6689E" w:rsidRDefault="00B2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Domino-Effekte &gt; </w:t>
            </w:r>
            <w:proofErr w:type="spellStart"/>
            <w:r>
              <w:rPr>
                <w:sz w:val="20"/>
                <w:szCs w:val="20"/>
              </w:rPr>
              <w:t>Fischli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Weiss</w:t>
            </w:r>
            <w:proofErr w:type="spellEnd"/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B2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Medien, Plastik, Aktion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E2"/>
    <w:rsid w:val="00702F94"/>
    <w:rsid w:val="00763440"/>
    <w:rsid w:val="00A6689E"/>
    <w:rsid w:val="00B21BBF"/>
    <w:rsid w:val="00D735E2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Ulrich Bösenberg</cp:lastModifiedBy>
  <cp:revision>2</cp:revision>
  <dcterms:created xsi:type="dcterms:W3CDTF">2016-02-02T14:53:00Z</dcterms:created>
  <dcterms:modified xsi:type="dcterms:W3CDTF">2016-02-02T14:53:00Z</dcterms:modified>
</cp:coreProperties>
</file>