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E7" w:rsidRPr="0002366C" w:rsidRDefault="002F0DE7" w:rsidP="00965233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t>Umsetzungsbeispiel</w:t>
      </w:r>
    </w:p>
    <w:p w:rsidR="002F0DE7" w:rsidRDefault="002F0DE7" w:rsidP="00965233">
      <w:pPr>
        <w:spacing w:line="240" w:lineRule="auto"/>
        <w:rPr>
          <w:sz w:val="24"/>
          <w:szCs w:val="24"/>
        </w:rPr>
      </w:pPr>
    </w:p>
    <w:p w:rsidR="002F0DE7" w:rsidRDefault="002F0DE7" w:rsidP="00965233">
      <w:pPr>
        <w:spacing w:line="240" w:lineRule="auto"/>
        <w:rPr>
          <w:sz w:val="24"/>
          <w:szCs w:val="24"/>
        </w:rPr>
      </w:pPr>
    </w:p>
    <w:p w:rsidR="00C7638A" w:rsidRPr="007603F5" w:rsidRDefault="00C7638A" w:rsidP="00C7638A">
      <w:pPr>
        <w:spacing w:line="240" w:lineRule="auto"/>
        <w:rPr>
          <w:b/>
          <w:sz w:val="24"/>
        </w:rPr>
      </w:pPr>
      <w:r w:rsidRPr="007603F5">
        <w:rPr>
          <w:b/>
          <w:sz w:val="24"/>
        </w:rPr>
        <w:t>Vorbemerkung</w:t>
      </w:r>
    </w:p>
    <w:p w:rsidR="002F0DE7" w:rsidRPr="00BC6195" w:rsidRDefault="003E4FC9" w:rsidP="00BB6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Während einer</w:t>
      </w:r>
      <w:r w:rsidR="002F0DE7" w:rsidRPr="00BC6195">
        <w:rPr>
          <w:sz w:val="24"/>
          <w:szCs w:val="24"/>
        </w:rPr>
        <w:t xml:space="preserve"> Volleyballunterrichtseinheit </w:t>
      </w:r>
      <w:r>
        <w:rPr>
          <w:sz w:val="24"/>
          <w:szCs w:val="24"/>
        </w:rPr>
        <w:t>soll das Zusammenspiel innerhalb einer Mannschaft beobachtet und gefördert werden</w:t>
      </w:r>
      <w:r w:rsidR="003B3CF6">
        <w:rPr>
          <w:sz w:val="24"/>
          <w:szCs w:val="24"/>
        </w:rPr>
        <w:t>, daher erstreckt sich dieses Umse</w:t>
      </w:r>
      <w:r w:rsidR="003B3CF6">
        <w:rPr>
          <w:sz w:val="24"/>
          <w:szCs w:val="24"/>
        </w:rPr>
        <w:t>t</w:t>
      </w:r>
      <w:r w:rsidR="003B3CF6">
        <w:rPr>
          <w:sz w:val="24"/>
          <w:szCs w:val="24"/>
        </w:rPr>
        <w:t xml:space="preserve">zungsbeispiel über die gesamte Unterrichtseinheit im Spiel </w:t>
      </w:r>
      <w:proofErr w:type="gramStart"/>
      <w:r w:rsidR="003B3CF6">
        <w:rPr>
          <w:sz w:val="24"/>
          <w:szCs w:val="24"/>
        </w:rPr>
        <w:t>4 :</w:t>
      </w:r>
      <w:proofErr w:type="gramEnd"/>
      <w:r w:rsidR="003B3CF6">
        <w:rPr>
          <w:sz w:val="24"/>
          <w:szCs w:val="24"/>
        </w:rPr>
        <w:t xml:space="preserve"> 4</w:t>
      </w:r>
      <w:r w:rsidR="002F0DE7" w:rsidRPr="00BC6195">
        <w:rPr>
          <w:sz w:val="24"/>
          <w:szCs w:val="24"/>
        </w:rPr>
        <w:t>.</w:t>
      </w:r>
      <w:r w:rsidR="002F0DE7">
        <w:rPr>
          <w:sz w:val="24"/>
          <w:szCs w:val="24"/>
        </w:rPr>
        <w:t xml:space="preserve"> </w:t>
      </w:r>
      <w:r>
        <w:rPr>
          <w:sz w:val="24"/>
          <w:szCs w:val="24"/>
        </w:rPr>
        <w:t>Die Grundtechniken sowie die Grundtaktik müssen bei den Schülerinnen und Schülern vorhanden sein.</w:t>
      </w:r>
    </w:p>
    <w:p w:rsidR="002F0DE7" w:rsidRDefault="002F0DE7" w:rsidP="00366ABA">
      <w:pPr>
        <w:spacing w:line="240" w:lineRule="auto"/>
        <w:rPr>
          <w:b/>
          <w:bCs/>
          <w:sz w:val="24"/>
          <w:szCs w:val="24"/>
        </w:rPr>
      </w:pPr>
    </w:p>
    <w:p w:rsidR="00E67904" w:rsidRPr="004004A5" w:rsidRDefault="00E67904" w:rsidP="00366ABA">
      <w:pPr>
        <w:spacing w:line="240" w:lineRule="auto"/>
        <w:rPr>
          <w:b/>
          <w:bCs/>
          <w:sz w:val="24"/>
          <w:szCs w:val="24"/>
        </w:rPr>
      </w:pPr>
    </w:p>
    <w:p w:rsidR="002F0DE7" w:rsidRPr="004004A5" w:rsidRDefault="00AA112E" w:rsidP="00366ABA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Bildungsstandards</w:t>
      </w:r>
    </w:p>
    <w:p w:rsidR="002F0DE7" w:rsidRDefault="002F0DE7" w:rsidP="00366A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Schülerinnen und Schüler können</w:t>
      </w:r>
    </w:p>
    <w:p w:rsidR="002F0DE7" w:rsidRDefault="00396BF7" w:rsidP="00543AD9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s</w:t>
      </w:r>
      <w:r w:rsidR="002F0DE7">
        <w:rPr>
          <w:sz w:val="24"/>
          <w:szCs w:val="24"/>
        </w:rPr>
        <w:t>piel</w:t>
      </w:r>
      <w:r>
        <w:rPr>
          <w:sz w:val="24"/>
          <w:szCs w:val="24"/>
        </w:rPr>
        <w:t>spezifische Fertigkeiten im gemeinsamen Spiel in einer Mannschaftssportart anwenden</w:t>
      </w:r>
      <w:r w:rsidR="002F0DE7">
        <w:rPr>
          <w:sz w:val="24"/>
          <w:szCs w:val="24"/>
        </w:rPr>
        <w:t>;</w:t>
      </w:r>
    </w:p>
    <w:p w:rsidR="002F0DE7" w:rsidRDefault="00396BF7" w:rsidP="00543AD9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gruppen- und mannschaftstaktische Strategien im Spiel anwenden</w:t>
      </w:r>
      <w:r w:rsidR="002F0DE7">
        <w:rPr>
          <w:sz w:val="24"/>
          <w:szCs w:val="24"/>
        </w:rPr>
        <w:t>;</w:t>
      </w:r>
    </w:p>
    <w:p w:rsidR="002F0DE7" w:rsidRPr="00366ABA" w:rsidRDefault="00396BF7" w:rsidP="00543AD9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Spiele entwickeln, organisieren und leiten</w:t>
      </w:r>
      <w:r w:rsidR="002F0DE7">
        <w:rPr>
          <w:sz w:val="24"/>
          <w:szCs w:val="24"/>
        </w:rPr>
        <w:t>.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</w:p>
    <w:p w:rsidR="00E67904" w:rsidRPr="00BC6195" w:rsidRDefault="00E67904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t>Kompetenzerwartung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Die Schülerinnen und Schüler verbessern ihr</w:t>
      </w:r>
      <w:r w:rsidR="00EA1589">
        <w:rPr>
          <w:sz w:val="24"/>
          <w:szCs w:val="24"/>
        </w:rPr>
        <w:t>e</w:t>
      </w:r>
      <w:r w:rsidRPr="00A14836">
        <w:rPr>
          <w:sz w:val="24"/>
          <w:szCs w:val="24"/>
        </w:rPr>
        <w:t xml:space="preserve"> </w:t>
      </w:r>
      <w:r w:rsidR="00875FC1">
        <w:rPr>
          <w:sz w:val="24"/>
          <w:szCs w:val="24"/>
        </w:rPr>
        <w:t>Spielfähigkeit</w:t>
      </w:r>
      <w:r w:rsidRPr="00A14836">
        <w:rPr>
          <w:sz w:val="24"/>
          <w:szCs w:val="24"/>
        </w:rPr>
        <w:t xml:space="preserve">. Sie erkennen, dass </w:t>
      </w:r>
      <w:r>
        <w:rPr>
          <w:sz w:val="24"/>
          <w:szCs w:val="24"/>
        </w:rPr>
        <w:t xml:space="preserve">das </w:t>
      </w:r>
      <w:r w:rsidR="00EA1589">
        <w:rPr>
          <w:sz w:val="24"/>
          <w:szCs w:val="24"/>
        </w:rPr>
        <w:t>genaue</w:t>
      </w:r>
      <w:r>
        <w:rPr>
          <w:sz w:val="24"/>
          <w:szCs w:val="24"/>
        </w:rPr>
        <w:t xml:space="preserve"> Zuspiel</w:t>
      </w:r>
      <w:r w:rsidR="00EA1589">
        <w:rPr>
          <w:sz w:val="24"/>
          <w:szCs w:val="24"/>
        </w:rPr>
        <w:t>en</w:t>
      </w:r>
      <w:r>
        <w:rPr>
          <w:sz w:val="24"/>
          <w:szCs w:val="24"/>
        </w:rPr>
        <w:t xml:space="preserve"> und </w:t>
      </w:r>
      <w:r w:rsidRPr="00A14836">
        <w:rPr>
          <w:sz w:val="24"/>
          <w:szCs w:val="24"/>
        </w:rPr>
        <w:t xml:space="preserve">die Bewegung zum Ball eine wesentliche Voraussetzung für erfolgreiches Spielen ist. </w:t>
      </w:r>
      <w:r>
        <w:rPr>
          <w:sz w:val="24"/>
          <w:szCs w:val="24"/>
        </w:rPr>
        <w:t>D</w:t>
      </w:r>
      <w:r w:rsidRPr="00A14836">
        <w:rPr>
          <w:sz w:val="24"/>
          <w:szCs w:val="24"/>
        </w:rPr>
        <w:t xml:space="preserve">ie Bedeutung </w:t>
      </w:r>
      <w:r w:rsidR="00875FC1">
        <w:rPr>
          <w:sz w:val="24"/>
          <w:szCs w:val="24"/>
        </w:rPr>
        <w:t>von Absprachen bzw. Regeln</w:t>
      </w:r>
      <w:r w:rsidRPr="00A14836">
        <w:rPr>
          <w:sz w:val="24"/>
          <w:szCs w:val="24"/>
        </w:rPr>
        <w:t xml:space="preserve"> </w:t>
      </w:r>
      <w:r>
        <w:rPr>
          <w:sz w:val="24"/>
          <w:szCs w:val="24"/>
        </w:rPr>
        <w:t>wird ihnen bewusst gemacht</w:t>
      </w:r>
      <w:r w:rsidRPr="00A14836">
        <w:rPr>
          <w:sz w:val="24"/>
          <w:szCs w:val="24"/>
        </w:rPr>
        <w:t>.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Über die Aufgabenstellung entwickeln die Schüler</w:t>
      </w:r>
      <w:r>
        <w:rPr>
          <w:sz w:val="24"/>
          <w:szCs w:val="24"/>
        </w:rPr>
        <w:t>innen und Schüler</w:t>
      </w:r>
      <w:r w:rsidRPr="00A14836">
        <w:rPr>
          <w:sz w:val="24"/>
          <w:szCs w:val="24"/>
        </w:rPr>
        <w:t xml:space="preserve"> ihre Meth</w:t>
      </w:r>
      <w:r w:rsidRPr="00A14836">
        <w:rPr>
          <w:sz w:val="24"/>
          <w:szCs w:val="24"/>
        </w:rPr>
        <w:t>o</w:t>
      </w:r>
      <w:r w:rsidRPr="00A14836">
        <w:rPr>
          <w:sz w:val="24"/>
          <w:szCs w:val="24"/>
        </w:rPr>
        <w:t>denkompetenz, indem sie lernen</w:t>
      </w:r>
      <w:r>
        <w:rPr>
          <w:sz w:val="24"/>
          <w:szCs w:val="24"/>
        </w:rPr>
        <w:t>,</w:t>
      </w:r>
      <w:r w:rsidRPr="00A14836">
        <w:rPr>
          <w:sz w:val="24"/>
          <w:szCs w:val="24"/>
        </w:rPr>
        <w:t xml:space="preserve"> Bewegungen und Spielhandlungen zu beobachten</w:t>
      </w:r>
      <w:r>
        <w:rPr>
          <w:sz w:val="24"/>
          <w:szCs w:val="24"/>
        </w:rPr>
        <w:t xml:space="preserve">, zu bewerten, zu reflektieren </w:t>
      </w:r>
      <w:r w:rsidRPr="00A14836">
        <w:rPr>
          <w:sz w:val="24"/>
          <w:szCs w:val="24"/>
        </w:rPr>
        <w:t>und sic</w:t>
      </w:r>
      <w:r>
        <w:rPr>
          <w:sz w:val="24"/>
          <w:szCs w:val="24"/>
        </w:rPr>
        <w:t>h beim Spielen zu organisieren.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Die Entscheidung für Kooperatives Lernen stärkt die Schüler</w:t>
      </w:r>
      <w:r>
        <w:rPr>
          <w:sz w:val="24"/>
          <w:szCs w:val="24"/>
        </w:rPr>
        <w:t>innen und Schüler</w:t>
      </w:r>
      <w:r w:rsidRPr="00A14836">
        <w:rPr>
          <w:sz w:val="24"/>
          <w:szCs w:val="24"/>
        </w:rPr>
        <w:t xml:space="preserve"> in ihren personalen und sozialen Kompetenzen. So wird ihnen </w:t>
      </w:r>
      <w:r>
        <w:rPr>
          <w:sz w:val="24"/>
          <w:szCs w:val="24"/>
        </w:rPr>
        <w:t>zum Beispiel</w:t>
      </w:r>
      <w:r w:rsidRPr="00A14836">
        <w:rPr>
          <w:sz w:val="24"/>
          <w:szCs w:val="24"/>
        </w:rPr>
        <w:t xml:space="preserve"> die Gel</w:t>
      </w:r>
      <w:r w:rsidRPr="00A14836">
        <w:rPr>
          <w:sz w:val="24"/>
          <w:szCs w:val="24"/>
        </w:rPr>
        <w:t>e</w:t>
      </w:r>
      <w:r w:rsidRPr="00A14836">
        <w:rPr>
          <w:sz w:val="24"/>
          <w:szCs w:val="24"/>
        </w:rPr>
        <w:t xml:space="preserve">genheit gegeben, eigene Lösungswege zu suchen, ihr eigenes sportliches Handeln zu reflektieren und entsprechend zu handeln. Da diese Unterrichtsform </w:t>
      </w:r>
      <w:r>
        <w:rPr>
          <w:sz w:val="24"/>
          <w:szCs w:val="24"/>
        </w:rPr>
        <w:t xml:space="preserve">und die hier gestellte </w:t>
      </w:r>
      <w:r w:rsidRPr="00A14836">
        <w:rPr>
          <w:sz w:val="24"/>
          <w:szCs w:val="24"/>
        </w:rPr>
        <w:t>Aufgabe</w:t>
      </w:r>
      <w:r>
        <w:rPr>
          <w:sz w:val="24"/>
          <w:szCs w:val="24"/>
        </w:rPr>
        <w:t xml:space="preserve"> </w:t>
      </w:r>
      <w:r w:rsidRPr="00A14836">
        <w:rPr>
          <w:sz w:val="24"/>
          <w:szCs w:val="24"/>
        </w:rPr>
        <w:t xml:space="preserve">die Sozialform Gruppenarbeit beinhaltet, kann die Umsetzung nur gelingen, wenn </w:t>
      </w:r>
      <w:r>
        <w:rPr>
          <w:sz w:val="24"/>
          <w:szCs w:val="24"/>
        </w:rPr>
        <w:t>sie</w:t>
      </w:r>
      <w:r w:rsidRPr="00A14836">
        <w:rPr>
          <w:sz w:val="24"/>
          <w:szCs w:val="24"/>
        </w:rPr>
        <w:t xml:space="preserve"> in der Lage sind, gemeinsam die Aufgabe zu bearbeiten und au</w:t>
      </w:r>
      <w:r w:rsidRPr="00A14836">
        <w:rPr>
          <w:sz w:val="24"/>
          <w:szCs w:val="24"/>
        </w:rPr>
        <w:t>s</w:t>
      </w:r>
      <w:r w:rsidRPr="00A14836">
        <w:rPr>
          <w:sz w:val="24"/>
          <w:szCs w:val="24"/>
        </w:rPr>
        <w:t>zuführen.</w:t>
      </w:r>
    </w:p>
    <w:p w:rsidR="002F0DE7" w:rsidRDefault="002F0DE7" w:rsidP="00BB61A4">
      <w:pPr>
        <w:spacing w:line="240" w:lineRule="auto"/>
        <w:rPr>
          <w:b/>
          <w:bCs/>
          <w:sz w:val="24"/>
          <w:szCs w:val="24"/>
        </w:rPr>
      </w:pPr>
    </w:p>
    <w:p w:rsidR="00E67904" w:rsidRPr="00A14836" w:rsidRDefault="00E67904" w:rsidP="00BB61A4">
      <w:pPr>
        <w:spacing w:line="240" w:lineRule="auto"/>
        <w:rPr>
          <w:b/>
          <w:bCs/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b/>
          <w:bCs/>
          <w:sz w:val="24"/>
          <w:szCs w:val="24"/>
        </w:rPr>
        <w:t>Sozialform</w:t>
      </w:r>
    </w:p>
    <w:p w:rsidR="002F0DE7" w:rsidRPr="004004A5" w:rsidRDefault="002F0DE7" w:rsidP="00780AA2">
      <w:pPr>
        <w:spacing w:line="240" w:lineRule="auto"/>
        <w:rPr>
          <w:sz w:val="24"/>
          <w:szCs w:val="24"/>
        </w:rPr>
      </w:pPr>
      <w:r w:rsidRPr="004004A5">
        <w:rPr>
          <w:sz w:val="24"/>
          <w:szCs w:val="24"/>
        </w:rPr>
        <w:t>Gruppenarbeit (</w:t>
      </w:r>
      <w:r w:rsidRPr="009645AD">
        <w:rPr>
          <w:sz w:val="24"/>
          <w:szCs w:val="24"/>
        </w:rPr>
        <w:t xml:space="preserve">vgl. </w:t>
      </w:r>
      <w:r w:rsidRPr="0028090B">
        <w:rPr>
          <w:sz w:val="24"/>
          <w:szCs w:val="24"/>
        </w:rPr>
        <w:t>Methoden - Sozialformen</w:t>
      </w:r>
      <w:r w:rsidRPr="004004A5">
        <w:rPr>
          <w:sz w:val="24"/>
          <w:szCs w:val="24"/>
        </w:rPr>
        <w:t>)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 xml:space="preserve">Möglichst homogene </w:t>
      </w:r>
      <w:r w:rsidR="009D6BB0">
        <w:rPr>
          <w:sz w:val="24"/>
          <w:szCs w:val="24"/>
        </w:rPr>
        <w:t>Kleingruppen</w:t>
      </w:r>
      <w:r>
        <w:rPr>
          <w:sz w:val="24"/>
          <w:szCs w:val="24"/>
        </w:rPr>
        <w:t xml:space="preserve">, damit in den </w:t>
      </w:r>
      <w:r w:rsidRPr="00A14836">
        <w:rPr>
          <w:sz w:val="24"/>
          <w:szCs w:val="24"/>
        </w:rPr>
        <w:t>jeweiligen Gruppen ein Spielfluss e</w:t>
      </w:r>
      <w:r w:rsidRPr="00A14836">
        <w:rPr>
          <w:sz w:val="24"/>
          <w:szCs w:val="24"/>
        </w:rPr>
        <w:t>r</w:t>
      </w:r>
      <w:r w:rsidRPr="00A14836">
        <w:rPr>
          <w:sz w:val="24"/>
          <w:szCs w:val="24"/>
        </w:rPr>
        <w:t>möglicht wird (</w:t>
      </w:r>
      <w:r w:rsidRPr="006D68F7">
        <w:rPr>
          <w:sz w:val="24"/>
          <w:szCs w:val="24"/>
        </w:rPr>
        <w:t>vgl.</w:t>
      </w:r>
      <w:r w:rsidRPr="00965233">
        <w:rPr>
          <w:color w:val="0070C0"/>
          <w:sz w:val="24"/>
          <w:szCs w:val="24"/>
        </w:rPr>
        <w:t xml:space="preserve"> </w:t>
      </w:r>
      <w:r w:rsidRPr="0028090B">
        <w:rPr>
          <w:sz w:val="24"/>
          <w:szCs w:val="24"/>
        </w:rPr>
        <w:t>Differenzierung im Volleyball</w:t>
      </w:r>
      <w:r w:rsidRPr="00A1483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A14836">
        <w:rPr>
          <w:sz w:val="24"/>
          <w:szCs w:val="24"/>
        </w:rPr>
        <w:t xml:space="preserve"> 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</w:p>
    <w:p w:rsidR="00E67904" w:rsidRPr="00A14836" w:rsidRDefault="00E67904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Unterrichtsform</w:t>
      </w:r>
    </w:p>
    <w:p w:rsidR="002F0DE7" w:rsidRDefault="002F0DE7" w:rsidP="006D68F7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 xml:space="preserve">Kooperatives Lernen </w:t>
      </w:r>
      <w:r w:rsidRPr="004004A5">
        <w:rPr>
          <w:sz w:val="24"/>
          <w:szCs w:val="24"/>
        </w:rPr>
        <w:t>(</w:t>
      </w:r>
      <w:r w:rsidRPr="009645AD">
        <w:rPr>
          <w:sz w:val="24"/>
          <w:szCs w:val="24"/>
        </w:rPr>
        <w:t>vgl.</w:t>
      </w:r>
      <w:r>
        <w:rPr>
          <w:sz w:val="24"/>
          <w:szCs w:val="24"/>
        </w:rPr>
        <w:t xml:space="preserve"> </w:t>
      </w:r>
      <w:r w:rsidRPr="0028090B">
        <w:rPr>
          <w:sz w:val="24"/>
          <w:szCs w:val="24"/>
        </w:rPr>
        <w:t>Methoden - Unterrichtsformen</w:t>
      </w:r>
      <w:r w:rsidRPr="004004A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7741EC">
      <w:pPr>
        <w:spacing w:after="120" w:line="240" w:lineRule="auto"/>
        <w:ind w:left="993" w:hanging="993"/>
        <w:jc w:val="left"/>
        <w:rPr>
          <w:sz w:val="24"/>
          <w:szCs w:val="24"/>
        </w:rPr>
      </w:pPr>
    </w:p>
    <w:p w:rsidR="002F0DE7" w:rsidRDefault="002F0DE7" w:rsidP="007741EC">
      <w:pPr>
        <w:spacing w:line="240" w:lineRule="auto"/>
        <w:jc w:val="left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br w:type="page"/>
      </w:r>
    </w:p>
    <w:p w:rsidR="002F0DE7" w:rsidRPr="00A14836" w:rsidRDefault="002F0DE7" w:rsidP="00965233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Unterrichtsverlauf</w:t>
      </w:r>
    </w:p>
    <w:p w:rsidR="002F0DE7" w:rsidRDefault="002F0DE7" w:rsidP="009652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Nach der Einteilung der Gruppen durch die Lehrkraft</w:t>
      </w:r>
      <w:r w:rsidR="001865DF">
        <w:rPr>
          <w:sz w:val="24"/>
          <w:szCs w:val="24"/>
        </w:rPr>
        <w:t xml:space="preserve">, die </w:t>
      </w:r>
      <w:r w:rsidR="0028090B">
        <w:rPr>
          <w:sz w:val="24"/>
          <w:szCs w:val="24"/>
        </w:rPr>
        <w:t>in den Phasen der Te</w:t>
      </w:r>
      <w:r w:rsidR="0028090B">
        <w:rPr>
          <w:sz w:val="24"/>
          <w:szCs w:val="24"/>
        </w:rPr>
        <w:t>a</w:t>
      </w:r>
      <w:r w:rsidR="0028090B">
        <w:rPr>
          <w:sz w:val="24"/>
          <w:szCs w:val="24"/>
        </w:rPr>
        <w:t xml:space="preserve">mentwicklung </w:t>
      </w:r>
      <w:r w:rsidR="00170991">
        <w:rPr>
          <w:sz w:val="24"/>
          <w:szCs w:val="24"/>
        </w:rPr>
        <w:t xml:space="preserve">zusammen </w:t>
      </w:r>
      <w:r w:rsidR="001865DF">
        <w:rPr>
          <w:sz w:val="24"/>
          <w:szCs w:val="24"/>
        </w:rPr>
        <w:t>bleiben</w:t>
      </w:r>
      <w:r w:rsidR="0028090B">
        <w:rPr>
          <w:sz w:val="24"/>
          <w:szCs w:val="24"/>
        </w:rPr>
        <w:t xml:space="preserve"> sollten</w:t>
      </w:r>
      <w:r w:rsidR="001865DF">
        <w:rPr>
          <w:sz w:val="24"/>
          <w:szCs w:val="24"/>
        </w:rPr>
        <w:t xml:space="preserve">, </w:t>
      </w:r>
      <w:r w:rsidR="00461D36">
        <w:rPr>
          <w:sz w:val="24"/>
          <w:szCs w:val="24"/>
        </w:rPr>
        <w:t>spielen</w:t>
      </w:r>
      <w:r>
        <w:rPr>
          <w:sz w:val="24"/>
          <w:szCs w:val="24"/>
        </w:rPr>
        <w:t xml:space="preserve"> die </w:t>
      </w:r>
      <w:r w:rsidRPr="00A14836">
        <w:rPr>
          <w:sz w:val="24"/>
          <w:szCs w:val="24"/>
        </w:rPr>
        <w:t xml:space="preserve">Schülerinnen und Schüler </w:t>
      </w:r>
      <w:proofErr w:type="gramStart"/>
      <w:r w:rsidR="00461D36">
        <w:rPr>
          <w:sz w:val="24"/>
          <w:szCs w:val="24"/>
        </w:rPr>
        <w:t>4 :</w:t>
      </w:r>
      <w:proofErr w:type="gramEnd"/>
      <w:r w:rsidR="00461D36">
        <w:rPr>
          <w:sz w:val="24"/>
          <w:szCs w:val="24"/>
        </w:rPr>
        <w:t xml:space="preserve"> 4. Dabei sollen sie mithilfe eines Beobachtungsb</w:t>
      </w:r>
      <w:r w:rsidR="00461D36">
        <w:rPr>
          <w:sz w:val="24"/>
          <w:szCs w:val="24"/>
        </w:rPr>
        <w:t>o</w:t>
      </w:r>
      <w:r w:rsidR="00461D36">
        <w:rPr>
          <w:sz w:val="24"/>
          <w:szCs w:val="24"/>
        </w:rPr>
        <w:t>gens ihr Spiel beobachten und ihre Aktionen beurteilen. Nach einer kurzen Refle</w:t>
      </w:r>
      <w:r w:rsidR="003B3CF6">
        <w:rPr>
          <w:sz w:val="24"/>
          <w:szCs w:val="24"/>
        </w:rPr>
        <w:t>x</w:t>
      </w:r>
      <w:r w:rsidR="00461D36">
        <w:rPr>
          <w:sz w:val="24"/>
          <w:szCs w:val="24"/>
        </w:rPr>
        <w:t>ionsph</w:t>
      </w:r>
      <w:r w:rsidR="00461D36">
        <w:rPr>
          <w:sz w:val="24"/>
          <w:szCs w:val="24"/>
        </w:rPr>
        <w:t>a</w:t>
      </w:r>
      <w:r w:rsidR="00461D36">
        <w:rPr>
          <w:sz w:val="24"/>
          <w:szCs w:val="24"/>
        </w:rPr>
        <w:t xml:space="preserve">se überlegen und notieren sie sich selbstständig auf </w:t>
      </w:r>
      <w:r w:rsidR="00E67904">
        <w:rPr>
          <w:sz w:val="24"/>
          <w:szCs w:val="24"/>
        </w:rPr>
        <w:t xml:space="preserve">dem </w:t>
      </w:r>
      <w:r w:rsidR="00461D36">
        <w:rPr>
          <w:sz w:val="24"/>
          <w:szCs w:val="24"/>
        </w:rPr>
        <w:t xml:space="preserve">Arbeitsblatt </w:t>
      </w:r>
      <w:r w:rsidR="00E67904">
        <w:rPr>
          <w:sz w:val="24"/>
          <w:szCs w:val="24"/>
        </w:rPr>
        <w:t>„Teamabspr</w:t>
      </w:r>
      <w:r w:rsidR="00E67904">
        <w:rPr>
          <w:sz w:val="24"/>
          <w:szCs w:val="24"/>
        </w:rPr>
        <w:t>a</w:t>
      </w:r>
      <w:r w:rsidR="00E67904">
        <w:rPr>
          <w:sz w:val="24"/>
          <w:szCs w:val="24"/>
        </w:rPr>
        <w:t xml:space="preserve">chen“ </w:t>
      </w:r>
      <w:r w:rsidR="00461D36">
        <w:rPr>
          <w:sz w:val="24"/>
          <w:szCs w:val="24"/>
        </w:rPr>
        <w:t>Regeln und Absprachen</w:t>
      </w:r>
      <w:r>
        <w:rPr>
          <w:sz w:val="24"/>
          <w:szCs w:val="24"/>
        </w:rPr>
        <w:t xml:space="preserve">, die sie </w:t>
      </w:r>
      <w:r w:rsidR="00461D36">
        <w:rPr>
          <w:sz w:val="24"/>
          <w:szCs w:val="24"/>
        </w:rPr>
        <w:t xml:space="preserve">beim Spielen </w:t>
      </w:r>
      <w:r w:rsidR="00894E5B">
        <w:rPr>
          <w:sz w:val="24"/>
          <w:szCs w:val="24"/>
        </w:rPr>
        <w:t xml:space="preserve">auch in den folgenden Stunden </w:t>
      </w:r>
      <w:r w:rsidR="00461D36">
        <w:rPr>
          <w:sz w:val="24"/>
          <w:szCs w:val="24"/>
        </w:rPr>
        <w:t>einhalten</w:t>
      </w:r>
      <w:r>
        <w:rPr>
          <w:sz w:val="24"/>
          <w:szCs w:val="24"/>
        </w:rPr>
        <w:t xml:space="preserve"> sollen</w:t>
      </w:r>
      <w:r w:rsidR="00461D36">
        <w:rPr>
          <w:sz w:val="24"/>
          <w:szCs w:val="24"/>
        </w:rPr>
        <w:t xml:space="preserve">. </w:t>
      </w:r>
      <w:r w:rsidR="003B3CF6">
        <w:rPr>
          <w:sz w:val="24"/>
          <w:szCs w:val="24"/>
        </w:rPr>
        <w:t>Im weiteren Verlauf</w:t>
      </w:r>
      <w:r w:rsidR="00894E5B">
        <w:rPr>
          <w:sz w:val="24"/>
          <w:szCs w:val="24"/>
        </w:rPr>
        <w:t xml:space="preserve"> der Unterrichtseinheit</w:t>
      </w:r>
      <w:r w:rsidR="003B3CF6">
        <w:rPr>
          <w:sz w:val="24"/>
          <w:szCs w:val="24"/>
        </w:rPr>
        <w:t xml:space="preserve"> überlegen sie sich selbstständig Spiel- und Übung</w:t>
      </w:r>
      <w:r w:rsidR="003B3CF6">
        <w:rPr>
          <w:sz w:val="24"/>
          <w:szCs w:val="24"/>
        </w:rPr>
        <w:t>s</w:t>
      </w:r>
      <w:r w:rsidR="003B3CF6">
        <w:rPr>
          <w:sz w:val="24"/>
          <w:szCs w:val="24"/>
        </w:rPr>
        <w:t>formen</w:t>
      </w:r>
      <w:r>
        <w:rPr>
          <w:sz w:val="24"/>
          <w:szCs w:val="24"/>
        </w:rPr>
        <w:t xml:space="preserve">, </w:t>
      </w:r>
      <w:r w:rsidR="003B3CF6">
        <w:rPr>
          <w:sz w:val="24"/>
          <w:szCs w:val="24"/>
        </w:rPr>
        <w:t>die zur Verbesserung ihres Zusammenspiels beitragen können</w:t>
      </w:r>
      <w:r w:rsidR="00894E5B">
        <w:rPr>
          <w:sz w:val="24"/>
          <w:szCs w:val="24"/>
        </w:rPr>
        <w:t xml:space="preserve"> und überpr</w:t>
      </w:r>
      <w:r w:rsidR="00894E5B">
        <w:rPr>
          <w:sz w:val="24"/>
          <w:szCs w:val="24"/>
        </w:rPr>
        <w:t>ü</w:t>
      </w:r>
      <w:r w:rsidR="00894E5B">
        <w:rPr>
          <w:sz w:val="24"/>
          <w:szCs w:val="24"/>
        </w:rPr>
        <w:t>fen mithilfe des Beobachtungsbogens ihren Lernfor</w:t>
      </w:r>
      <w:r w:rsidR="00894E5B">
        <w:rPr>
          <w:sz w:val="24"/>
          <w:szCs w:val="24"/>
        </w:rPr>
        <w:t>t</w:t>
      </w:r>
      <w:r w:rsidR="00894E5B">
        <w:rPr>
          <w:sz w:val="24"/>
          <w:szCs w:val="24"/>
        </w:rPr>
        <w:t>schritt</w:t>
      </w:r>
      <w:r>
        <w:rPr>
          <w:sz w:val="24"/>
          <w:szCs w:val="24"/>
        </w:rPr>
        <w:t>.</w:t>
      </w:r>
      <w:r w:rsidRPr="00383E9C">
        <w:rPr>
          <w:sz w:val="24"/>
          <w:szCs w:val="24"/>
        </w:rPr>
        <w:t xml:space="preserve"> 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</w:p>
    <w:p w:rsidR="00E67904" w:rsidRPr="00A14836" w:rsidRDefault="00E67904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Spielfeldgröße und Aufstellung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Spielfeld</w:t>
      </w:r>
      <w:r>
        <w:rPr>
          <w:sz w:val="24"/>
          <w:szCs w:val="24"/>
        </w:rPr>
        <w:t xml:space="preserve">: </w:t>
      </w:r>
      <w:r w:rsidR="00F2676F">
        <w:rPr>
          <w:sz w:val="24"/>
          <w:szCs w:val="24"/>
        </w:rPr>
        <w:t>7</w:t>
      </w:r>
      <w:r>
        <w:rPr>
          <w:sz w:val="24"/>
          <w:szCs w:val="24"/>
        </w:rPr>
        <w:t xml:space="preserve"> x </w:t>
      </w:r>
      <w:r w:rsidR="00F2676F">
        <w:rPr>
          <w:sz w:val="24"/>
          <w:szCs w:val="24"/>
        </w:rPr>
        <w:t>7</w:t>
      </w:r>
      <w:r>
        <w:rPr>
          <w:sz w:val="24"/>
          <w:szCs w:val="24"/>
        </w:rPr>
        <w:t xml:space="preserve"> m</w:t>
      </w:r>
    </w:p>
    <w:p w:rsidR="002F0DE7" w:rsidRPr="00A14836" w:rsidRDefault="00F2676F" w:rsidP="00BB6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F0DE7" w:rsidRPr="00A14836">
        <w:rPr>
          <w:sz w:val="24"/>
          <w:szCs w:val="24"/>
        </w:rPr>
        <w:t xml:space="preserve"> Spieler pro </w:t>
      </w:r>
      <w:r w:rsidR="002F0DE7">
        <w:rPr>
          <w:sz w:val="24"/>
          <w:szCs w:val="24"/>
        </w:rPr>
        <w:t>Feld</w:t>
      </w:r>
      <w:r w:rsidR="002F0DE7" w:rsidRPr="00A14836">
        <w:rPr>
          <w:sz w:val="24"/>
          <w:szCs w:val="24"/>
        </w:rPr>
        <w:t xml:space="preserve"> </w:t>
      </w:r>
      <w:r w:rsidR="003A6394">
        <w:rPr>
          <w:sz w:val="24"/>
          <w:szCs w:val="24"/>
        </w:rPr>
        <w:t>und ein Beobachter</w:t>
      </w: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E67904" w:rsidRDefault="00E67904" w:rsidP="00383E9C">
      <w:pPr>
        <w:spacing w:line="240" w:lineRule="auto"/>
        <w:rPr>
          <w:sz w:val="24"/>
          <w:szCs w:val="24"/>
        </w:rPr>
      </w:pPr>
    </w:p>
    <w:p w:rsidR="002F0DE7" w:rsidRPr="00A14836" w:rsidRDefault="002F0DE7" w:rsidP="00383E9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Material</w:t>
      </w:r>
    </w:p>
    <w:p w:rsidR="002F0DE7" w:rsidRDefault="00DE3089" w:rsidP="00383E9C">
      <w:pPr>
        <w:pStyle w:val="Listenabsatz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Beobachtungsbogen</w:t>
      </w:r>
    </w:p>
    <w:p w:rsidR="00291BBA" w:rsidRDefault="00DE3089" w:rsidP="00383E9C">
      <w:pPr>
        <w:pStyle w:val="Listenabsatz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Arbeitsblatt „Teamabsprachen“</w:t>
      </w: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Pr="00A14836" w:rsidRDefault="002F0DE7" w:rsidP="00965233">
      <w:pPr>
        <w:spacing w:after="120" w:line="240" w:lineRule="auto"/>
        <w:ind w:left="993" w:hanging="993"/>
        <w:jc w:val="left"/>
        <w:rPr>
          <w:sz w:val="24"/>
          <w:szCs w:val="24"/>
        </w:rPr>
      </w:pPr>
    </w:p>
    <w:p w:rsidR="002F0DE7" w:rsidRDefault="002F0DE7" w:rsidP="00C91168">
      <w:pPr>
        <w:spacing w:line="240" w:lineRule="auto"/>
        <w:jc w:val="left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br w:type="page"/>
      </w:r>
    </w:p>
    <w:p w:rsidR="002F0DE7" w:rsidRPr="00A14836" w:rsidRDefault="00F2676F" w:rsidP="00295B94">
      <w:pPr>
        <w:tabs>
          <w:tab w:val="left" w:pos="0"/>
        </w:tabs>
        <w:spacing w:after="1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Beobachtungsbogen</w:t>
      </w:r>
    </w:p>
    <w:p w:rsidR="002F0DE7" w:rsidRDefault="00F2676F" w:rsidP="00CB28A0">
      <w:pPr>
        <w:tabs>
          <w:tab w:val="left" w:pos="0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Notiert in der folgenden Tabelle die Anzahl der gelungenen bezi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hungsweise der misslungenen Zuspiele und Aktionen </w:t>
      </w:r>
      <w:r w:rsidR="00494E90">
        <w:rPr>
          <w:sz w:val="24"/>
          <w:szCs w:val="24"/>
        </w:rPr>
        <w:t>als Strichliste</w:t>
      </w:r>
      <w:r>
        <w:rPr>
          <w:sz w:val="24"/>
          <w:szCs w:val="24"/>
        </w:rPr>
        <w:t>.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2126"/>
        <w:gridCol w:w="2127"/>
      </w:tblGrid>
      <w:tr w:rsidR="008F673F" w:rsidRPr="008F673F" w:rsidTr="004F3A88">
        <w:trPr>
          <w:trHeight w:val="812"/>
        </w:trPr>
        <w:tc>
          <w:tcPr>
            <w:tcW w:w="709" w:type="dxa"/>
            <w:vMerge w:val="restart"/>
            <w:textDirection w:val="btLr"/>
            <w:vAlign w:val="center"/>
          </w:tcPr>
          <w:p w:rsidR="008F673F" w:rsidRPr="008F673F" w:rsidRDefault="008F673F" w:rsidP="004F3A88">
            <w:pPr>
              <w:tabs>
                <w:tab w:val="left" w:pos="0"/>
              </w:tabs>
              <w:spacing w:line="240" w:lineRule="auto"/>
              <w:ind w:left="113" w:right="113"/>
              <w:jc w:val="left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Ballwechsel</w:t>
            </w:r>
          </w:p>
        </w:tc>
        <w:tc>
          <w:tcPr>
            <w:tcW w:w="4111" w:type="dxa"/>
            <w:gridSpan w:val="2"/>
            <w:vAlign w:val="center"/>
          </w:tcPr>
          <w:p w:rsidR="008F673F" w:rsidRPr="008F673F" w:rsidRDefault="008F673F" w:rsidP="00494E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 xml:space="preserve">Aktionen und Zuspiele der </w:t>
            </w:r>
            <w:r>
              <w:rPr>
                <w:sz w:val="20"/>
                <w:szCs w:val="20"/>
              </w:rPr>
              <w:br/>
            </w:r>
            <w:r w:rsidRPr="008F673F">
              <w:rPr>
                <w:sz w:val="20"/>
                <w:szCs w:val="20"/>
              </w:rPr>
              <w:t>Mannschaft A sind</w:t>
            </w:r>
          </w:p>
        </w:tc>
        <w:tc>
          <w:tcPr>
            <w:tcW w:w="4253" w:type="dxa"/>
            <w:gridSpan w:val="2"/>
            <w:vAlign w:val="center"/>
          </w:tcPr>
          <w:p w:rsidR="008F673F" w:rsidRPr="008F673F" w:rsidRDefault="008F673F" w:rsidP="00494E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 xml:space="preserve">Aktionen und Zuspiele der </w:t>
            </w:r>
            <w:r>
              <w:rPr>
                <w:sz w:val="20"/>
                <w:szCs w:val="20"/>
              </w:rPr>
              <w:br/>
            </w:r>
            <w:r w:rsidRPr="008F673F">
              <w:rPr>
                <w:sz w:val="20"/>
                <w:szCs w:val="20"/>
              </w:rPr>
              <w:t>Mannschaft B sind</w:t>
            </w:r>
          </w:p>
        </w:tc>
      </w:tr>
      <w:tr w:rsidR="008F673F" w:rsidRPr="008F673F" w:rsidTr="004F3A88">
        <w:tc>
          <w:tcPr>
            <w:tcW w:w="709" w:type="dxa"/>
            <w:vMerge/>
          </w:tcPr>
          <w:p w:rsidR="008F673F" w:rsidRPr="008F673F" w:rsidRDefault="008F673F" w:rsidP="00CB28A0">
            <w:pPr>
              <w:tabs>
                <w:tab w:val="left" w:pos="0"/>
              </w:tabs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F673F" w:rsidRPr="008F673F" w:rsidRDefault="008F673F" w:rsidP="00494E9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gelungen</w:t>
            </w:r>
          </w:p>
        </w:tc>
        <w:tc>
          <w:tcPr>
            <w:tcW w:w="2126" w:type="dxa"/>
          </w:tcPr>
          <w:p w:rsidR="008F673F" w:rsidRPr="008F673F" w:rsidRDefault="008F673F" w:rsidP="00494E9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misslungen</w:t>
            </w:r>
          </w:p>
        </w:tc>
        <w:tc>
          <w:tcPr>
            <w:tcW w:w="2126" w:type="dxa"/>
          </w:tcPr>
          <w:p w:rsidR="008F673F" w:rsidRPr="008F673F" w:rsidRDefault="008F673F" w:rsidP="00494E9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gelungen</w:t>
            </w:r>
          </w:p>
        </w:tc>
        <w:tc>
          <w:tcPr>
            <w:tcW w:w="2127" w:type="dxa"/>
          </w:tcPr>
          <w:p w:rsidR="008F673F" w:rsidRPr="008F673F" w:rsidRDefault="008F673F" w:rsidP="00494E9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misslungen</w:t>
            </w: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4F3A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4F3A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4F3A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F673F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8F673F" w:rsidRPr="008F673F" w:rsidTr="004F3A88">
        <w:trPr>
          <w:trHeight w:val="397"/>
        </w:trPr>
        <w:tc>
          <w:tcPr>
            <w:tcW w:w="709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F673F" w:rsidRPr="008F673F" w:rsidRDefault="008F673F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70991" w:rsidRPr="008F673F" w:rsidTr="004F3A88">
        <w:trPr>
          <w:trHeight w:val="397"/>
        </w:trPr>
        <w:tc>
          <w:tcPr>
            <w:tcW w:w="709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0991" w:rsidRPr="008F673F" w:rsidRDefault="00170991" w:rsidP="008F673F">
            <w:pPr>
              <w:tabs>
                <w:tab w:val="left" w:pos="0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494E90" w:rsidRDefault="00494E90">
      <w:pPr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F0DE7" w:rsidRDefault="002F0DE7" w:rsidP="004F4788">
      <w:pPr>
        <w:tabs>
          <w:tab w:val="left" w:pos="0"/>
        </w:tabs>
        <w:spacing w:after="120"/>
        <w:jc w:val="left"/>
        <w:rPr>
          <w:sz w:val="24"/>
          <w:szCs w:val="24"/>
        </w:rPr>
      </w:pPr>
      <w:r w:rsidRPr="00A14836">
        <w:rPr>
          <w:b/>
          <w:bCs/>
          <w:sz w:val="24"/>
          <w:szCs w:val="24"/>
        </w:rPr>
        <w:lastRenderedPageBreak/>
        <w:t>Arbeitsblatt:</w:t>
      </w:r>
      <w:r w:rsidRPr="00A14836">
        <w:rPr>
          <w:sz w:val="24"/>
          <w:szCs w:val="24"/>
        </w:rPr>
        <w:t xml:space="preserve"> </w:t>
      </w:r>
      <w:r w:rsidR="00002B53">
        <w:rPr>
          <w:sz w:val="24"/>
          <w:szCs w:val="24"/>
        </w:rPr>
        <w:t>Teamabsprachen</w:t>
      </w:r>
    </w:p>
    <w:p w:rsidR="00002B53" w:rsidRDefault="002F0DE7" w:rsidP="00170991">
      <w:pPr>
        <w:pStyle w:val="Listenabsatz"/>
        <w:tabs>
          <w:tab w:val="left" w:pos="0"/>
        </w:tabs>
        <w:spacing w:after="120"/>
        <w:ind w:left="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 xml:space="preserve">Überlegt </w:t>
      </w:r>
      <w:r w:rsidR="00002B53">
        <w:rPr>
          <w:sz w:val="24"/>
          <w:szCs w:val="24"/>
        </w:rPr>
        <w:t xml:space="preserve">und notiert </w:t>
      </w:r>
      <w:r w:rsidRPr="00A14836">
        <w:rPr>
          <w:sz w:val="24"/>
          <w:szCs w:val="24"/>
        </w:rPr>
        <w:t>euch</w:t>
      </w:r>
      <w:r w:rsidR="00002B53">
        <w:rPr>
          <w:sz w:val="24"/>
          <w:szCs w:val="24"/>
        </w:rPr>
        <w:t xml:space="preserve"> </w:t>
      </w:r>
      <w:r w:rsidR="003A6394">
        <w:rPr>
          <w:sz w:val="24"/>
          <w:szCs w:val="24"/>
        </w:rPr>
        <w:t xml:space="preserve">mindestens 3 </w:t>
      </w:r>
      <w:r w:rsidR="00002B53">
        <w:rPr>
          <w:sz w:val="24"/>
          <w:szCs w:val="24"/>
        </w:rPr>
        <w:t>Absprachen</w:t>
      </w:r>
      <w:r w:rsidR="003A6394">
        <w:rPr>
          <w:sz w:val="24"/>
          <w:szCs w:val="24"/>
        </w:rPr>
        <w:t>/</w:t>
      </w:r>
      <w:r w:rsidR="00002B53">
        <w:rPr>
          <w:sz w:val="24"/>
          <w:szCs w:val="24"/>
        </w:rPr>
        <w:t>Regeln, die ihr für das Zusa</w:t>
      </w:r>
      <w:r w:rsidR="00002B53">
        <w:rPr>
          <w:sz w:val="24"/>
          <w:szCs w:val="24"/>
        </w:rPr>
        <w:t>m</w:t>
      </w:r>
      <w:r w:rsidR="00002B53">
        <w:rPr>
          <w:sz w:val="24"/>
          <w:szCs w:val="24"/>
        </w:rPr>
        <w:t>menspielen innerhalb einer Mannschaft für wichtig haltet</w:t>
      </w:r>
      <w:r w:rsidRPr="00A14836">
        <w:rPr>
          <w:sz w:val="24"/>
          <w:szCs w:val="24"/>
        </w:rPr>
        <w:t xml:space="preserve">. </w:t>
      </w:r>
      <w:r w:rsidR="00002B53">
        <w:rPr>
          <w:sz w:val="24"/>
          <w:szCs w:val="24"/>
        </w:rPr>
        <w:t>Überprüft, indem ihr mi</w:t>
      </w:r>
      <w:r w:rsidR="00002B53">
        <w:rPr>
          <w:sz w:val="24"/>
          <w:szCs w:val="24"/>
        </w:rPr>
        <w:t>t</w:t>
      </w:r>
      <w:r w:rsidR="00002B53">
        <w:rPr>
          <w:sz w:val="24"/>
          <w:szCs w:val="24"/>
        </w:rPr>
        <w:t>zählt und notiert, inwieweit diese Regeln und Absprachen von den Mannschaften eingehalten werden.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418"/>
        <w:gridCol w:w="1418"/>
        <w:gridCol w:w="1418"/>
      </w:tblGrid>
      <w:tr w:rsidR="00170991" w:rsidTr="00170991">
        <w:tc>
          <w:tcPr>
            <w:tcW w:w="3261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Regel/Absprache</w:t>
            </w:r>
          </w:p>
        </w:tc>
        <w:tc>
          <w:tcPr>
            <w:tcW w:w="2836" w:type="dxa"/>
            <w:gridSpan w:val="2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 A</w:t>
            </w:r>
          </w:p>
        </w:tc>
        <w:tc>
          <w:tcPr>
            <w:tcW w:w="2836" w:type="dxa"/>
            <w:gridSpan w:val="2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Mannschaft B</w:t>
            </w:r>
          </w:p>
        </w:tc>
      </w:tr>
      <w:tr w:rsidR="00170991" w:rsidTr="00170991">
        <w:tc>
          <w:tcPr>
            <w:tcW w:w="3261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eingeha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ten</w:t>
            </w: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nicht ei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gehalten</w:t>
            </w: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eingeha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ten</w:t>
            </w: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nicht ei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gehalten</w:t>
            </w:r>
          </w:p>
        </w:tc>
      </w:tr>
      <w:tr w:rsidR="00170991" w:rsidTr="00170991">
        <w:trPr>
          <w:trHeight w:val="1134"/>
        </w:trPr>
        <w:tc>
          <w:tcPr>
            <w:tcW w:w="3261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70991" w:rsidTr="00170991">
        <w:trPr>
          <w:trHeight w:val="1134"/>
        </w:trPr>
        <w:tc>
          <w:tcPr>
            <w:tcW w:w="3261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70991" w:rsidTr="00170991">
        <w:trPr>
          <w:trHeight w:val="1134"/>
        </w:trPr>
        <w:tc>
          <w:tcPr>
            <w:tcW w:w="3261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70991" w:rsidTr="00170991">
        <w:trPr>
          <w:trHeight w:val="1134"/>
        </w:trPr>
        <w:tc>
          <w:tcPr>
            <w:tcW w:w="3261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70991" w:rsidTr="00170991">
        <w:trPr>
          <w:trHeight w:val="1134"/>
        </w:trPr>
        <w:tc>
          <w:tcPr>
            <w:tcW w:w="3261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170991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991" w:rsidRDefault="00170991" w:rsidP="007429EC">
            <w:pPr>
              <w:pStyle w:val="Listenabsatz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002B53" w:rsidRDefault="00002B53" w:rsidP="00170991">
      <w:pPr>
        <w:pStyle w:val="Listenabsatz"/>
        <w:tabs>
          <w:tab w:val="left" w:pos="0"/>
        </w:tabs>
        <w:spacing w:after="120"/>
        <w:ind w:left="0"/>
        <w:jc w:val="left"/>
        <w:rPr>
          <w:sz w:val="24"/>
          <w:szCs w:val="24"/>
        </w:rPr>
      </w:pPr>
    </w:p>
    <w:p w:rsidR="002F0DE7" w:rsidRDefault="002F0DE7" w:rsidP="00170991">
      <w:pPr>
        <w:pStyle w:val="Listenabsatz"/>
        <w:spacing w:after="120"/>
        <w:ind w:left="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>Überlegt euch</w:t>
      </w:r>
      <w:r w:rsidR="00002B53">
        <w:rPr>
          <w:sz w:val="24"/>
          <w:szCs w:val="24"/>
        </w:rPr>
        <w:t xml:space="preserve"> Spiel- und Übungsformen, die zur Verbesserung eures Zusamme</w:t>
      </w:r>
      <w:r w:rsidR="00002B53">
        <w:rPr>
          <w:sz w:val="24"/>
          <w:szCs w:val="24"/>
        </w:rPr>
        <w:t>n</w:t>
      </w:r>
      <w:r w:rsidR="00002B53">
        <w:rPr>
          <w:sz w:val="24"/>
          <w:szCs w:val="24"/>
        </w:rPr>
        <w:t>spiels beitragen können.</w:t>
      </w:r>
      <w:r w:rsidR="00CB5863">
        <w:rPr>
          <w:sz w:val="24"/>
          <w:szCs w:val="24"/>
        </w:rPr>
        <w:t xml:space="preserve"> </w:t>
      </w:r>
    </w:p>
    <w:p w:rsidR="00CB5863" w:rsidRPr="00A14836" w:rsidRDefault="00CB5863" w:rsidP="00170991">
      <w:pPr>
        <w:pStyle w:val="Listenabsatz"/>
        <w:spacing w:after="120"/>
        <w:ind w:left="0"/>
        <w:jc w:val="left"/>
        <w:rPr>
          <w:sz w:val="24"/>
          <w:szCs w:val="24"/>
        </w:rPr>
      </w:pPr>
    </w:p>
    <w:sectPr w:rsidR="00CB5863" w:rsidRPr="00A14836" w:rsidSect="00EB1EC9">
      <w:headerReference w:type="default" r:id="rId8"/>
      <w:footerReference w:type="default" r:id="rId9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09" w:rsidRDefault="001F4B09" w:rsidP="00664D9D">
      <w:pPr>
        <w:spacing w:line="240" w:lineRule="auto"/>
      </w:pPr>
      <w:r>
        <w:separator/>
      </w:r>
    </w:p>
  </w:endnote>
  <w:endnote w:type="continuationSeparator" w:id="0">
    <w:p w:rsidR="001F4B09" w:rsidRDefault="001F4B09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30" w:rsidRPr="00A14836" w:rsidRDefault="00302C30" w:rsidP="00302C30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  <w:rPr>
        <w:sz w:val="24"/>
        <w:szCs w:val="24"/>
      </w:rPr>
    </w:pPr>
    <w:r w:rsidRPr="00A14836">
      <w:rPr>
        <w:sz w:val="24"/>
        <w:szCs w:val="24"/>
      </w:rPr>
      <w:tab/>
    </w:r>
    <w:r w:rsidRPr="00A14836">
      <w:rPr>
        <w:sz w:val="24"/>
        <w:szCs w:val="24"/>
      </w:rPr>
      <w:fldChar w:fldCharType="begin"/>
    </w:r>
    <w:r w:rsidRPr="00A14836">
      <w:rPr>
        <w:sz w:val="24"/>
        <w:szCs w:val="24"/>
      </w:rPr>
      <w:instrText xml:space="preserve"> PAGE   \* MERGEFORMAT </w:instrText>
    </w:r>
    <w:r w:rsidRPr="00A14836">
      <w:rPr>
        <w:sz w:val="24"/>
        <w:szCs w:val="24"/>
      </w:rPr>
      <w:fldChar w:fldCharType="separate"/>
    </w:r>
    <w:r w:rsidR="004F3A88">
      <w:rPr>
        <w:noProof/>
        <w:sz w:val="24"/>
        <w:szCs w:val="24"/>
      </w:rPr>
      <w:t>3</w:t>
    </w:r>
    <w:r w:rsidRPr="00A14836">
      <w:rPr>
        <w:sz w:val="24"/>
        <w:szCs w:val="24"/>
      </w:rPr>
      <w:fldChar w:fldCharType="end"/>
    </w:r>
    <w:r w:rsidRPr="00A14836">
      <w:rPr>
        <w:sz w:val="24"/>
        <w:szCs w:val="24"/>
      </w:rPr>
      <w:t xml:space="preserve"> von </w:t>
    </w:r>
    <w:fldSimple w:instr=" NUMPAGES   \* MERGEFORMAT ">
      <w:r w:rsidR="004F3A88" w:rsidRPr="004F3A88">
        <w:rPr>
          <w:noProof/>
          <w:sz w:val="24"/>
          <w:szCs w:val="24"/>
        </w:rPr>
        <w:t>4</w:t>
      </w:r>
    </w:fldSimple>
    <w:r w:rsidRPr="00A14836">
      <w:rPr>
        <w:sz w:val="24"/>
        <w:szCs w:val="24"/>
      </w:rPr>
      <w:tab/>
      <w:t xml:space="preserve">ZPG Sport </w:t>
    </w:r>
    <w:r>
      <w:rPr>
        <w:sz w:val="24"/>
        <w:szCs w:val="24"/>
      </w:rPr>
      <w:t>Kursstufe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09" w:rsidRDefault="001F4B09" w:rsidP="00664D9D">
      <w:pPr>
        <w:spacing w:line="240" w:lineRule="auto"/>
      </w:pPr>
      <w:r>
        <w:separator/>
      </w:r>
    </w:p>
  </w:footnote>
  <w:footnote w:type="continuationSeparator" w:id="0">
    <w:p w:rsidR="001F4B09" w:rsidRDefault="001F4B09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E7" w:rsidRPr="00EA4F3C" w:rsidRDefault="0006624D" w:rsidP="00C91168">
    <w:pPr>
      <w:spacing w:line="240" w:lineRule="auto"/>
      <w:rPr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4B7EE838" wp14:editId="5E9F9B50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12E">
      <w:rPr>
        <w:noProof/>
        <w:spacing w:val="-20"/>
        <w:sz w:val="48"/>
        <w:szCs w:val="48"/>
        <w:lang w:eastAsia="de-DE"/>
      </w:rPr>
      <w:t>Teamentwicklung im Volleyball</w:t>
    </w:r>
  </w:p>
  <w:p w:rsidR="002F0DE7" w:rsidRPr="00B36397" w:rsidRDefault="00457C2D" w:rsidP="00C91168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a</w:t>
    </w:r>
    <w:r w:rsidR="00602D3B">
      <w:rPr>
        <w:sz w:val="36"/>
        <w:szCs w:val="36"/>
      </w:rPr>
      <w:t>m Beispiel 4 : 4</w:t>
    </w:r>
  </w:p>
  <w:p w:rsidR="002F0DE7" w:rsidRDefault="001F4B09" w:rsidP="00965233">
    <w:pPr>
      <w:spacing w:line="240" w:lineRule="auto"/>
    </w:pPr>
    <w:r>
      <w:pict>
        <v:rect id="_x0000_i1025" style="width:453.6pt;height:1.5pt" o:hralign="center" o:hrstd="t" o:hrnoshade="t" o:hr="t" fillcolor="black" stroked="f"/>
      </w:pict>
    </w:r>
  </w:p>
  <w:p w:rsidR="002F0DE7" w:rsidRDefault="002F0DE7" w:rsidP="00965233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43B"/>
    <w:multiLevelType w:val="hybridMultilevel"/>
    <w:tmpl w:val="52C00D0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>
      <w:start w:val="1"/>
      <w:numFmt w:val="decimal"/>
      <w:lvlText w:val="%4."/>
      <w:lvlJc w:val="left"/>
      <w:pPr>
        <w:ind w:left="3229" w:hanging="360"/>
      </w:pPr>
    </w:lvl>
    <w:lvl w:ilvl="4" w:tplc="04070019">
      <w:start w:val="1"/>
      <w:numFmt w:val="lowerLetter"/>
      <w:lvlText w:val="%5."/>
      <w:lvlJc w:val="left"/>
      <w:pPr>
        <w:ind w:left="3949" w:hanging="360"/>
      </w:pPr>
    </w:lvl>
    <w:lvl w:ilvl="5" w:tplc="0407001B">
      <w:start w:val="1"/>
      <w:numFmt w:val="lowerRoman"/>
      <w:lvlText w:val="%6."/>
      <w:lvlJc w:val="right"/>
      <w:pPr>
        <w:ind w:left="4669" w:hanging="180"/>
      </w:pPr>
    </w:lvl>
    <w:lvl w:ilvl="6" w:tplc="0407000F">
      <w:start w:val="1"/>
      <w:numFmt w:val="decimal"/>
      <w:lvlText w:val="%7."/>
      <w:lvlJc w:val="left"/>
      <w:pPr>
        <w:ind w:left="5389" w:hanging="360"/>
      </w:pPr>
    </w:lvl>
    <w:lvl w:ilvl="7" w:tplc="04070019">
      <w:start w:val="1"/>
      <w:numFmt w:val="lowerLetter"/>
      <w:lvlText w:val="%8."/>
      <w:lvlJc w:val="left"/>
      <w:pPr>
        <w:ind w:left="6109" w:hanging="360"/>
      </w:pPr>
    </w:lvl>
    <w:lvl w:ilvl="8" w:tplc="040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B7849"/>
    <w:multiLevelType w:val="multilevel"/>
    <w:tmpl w:val="CBBC8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BD41B1"/>
    <w:multiLevelType w:val="hybridMultilevel"/>
    <w:tmpl w:val="B988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320B9E"/>
    <w:multiLevelType w:val="hybridMultilevel"/>
    <w:tmpl w:val="E0C8F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2774E"/>
    <w:multiLevelType w:val="hybridMultilevel"/>
    <w:tmpl w:val="72B64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C0A37"/>
    <w:multiLevelType w:val="multilevel"/>
    <w:tmpl w:val="04745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2FE26B3"/>
    <w:multiLevelType w:val="multilevel"/>
    <w:tmpl w:val="AF32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8CB1D38"/>
    <w:multiLevelType w:val="hybridMultilevel"/>
    <w:tmpl w:val="4C3AE50E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451AC2"/>
    <w:multiLevelType w:val="multilevel"/>
    <w:tmpl w:val="1310C740"/>
    <w:lvl w:ilvl="0">
      <w:start w:val="1"/>
      <w:numFmt w:val="decimal"/>
      <w:pStyle w:val="Aufgabennummer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Frage"/>
      <w:suff w:val="nothing"/>
      <w:lvlText w:val="%2"/>
      <w:lvlJc w:val="left"/>
      <w:pPr>
        <w:ind w:left="357" w:firstLine="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D2A7085"/>
    <w:multiLevelType w:val="multilevel"/>
    <w:tmpl w:val="D1A40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5036129"/>
    <w:multiLevelType w:val="multilevel"/>
    <w:tmpl w:val="3984C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5345127"/>
    <w:multiLevelType w:val="multilevel"/>
    <w:tmpl w:val="F47E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6326486"/>
    <w:multiLevelType w:val="multilevel"/>
    <w:tmpl w:val="81F06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8513DD0"/>
    <w:multiLevelType w:val="hybridMultilevel"/>
    <w:tmpl w:val="45A676E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DF4706"/>
    <w:multiLevelType w:val="hybridMultilevel"/>
    <w:tmpl w:val="D2F0C4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01EA0"/>
    <w:multiLevelType w:val="multilevel"/>
    <w:tmpl w:val="4B50B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0A076E8"/>
    <w:multiLevelType w:val="hybridMultilevel"/>
    <w:tmpl w:val="D82819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C721B"/>
    <w:multiLevelType w:val="multilevel"/>
    <w:tmpl w:val="A69E9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905BFC"/>
    <w:multiLevelType w:val="hybridMultilevel"/>
    <w:tmpl w:val="161C991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D7317C"/>
    <w:multiLevelType w:val="multilevel"/>
    <w:tmpl w:val="49606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2617061"/>
    <w:multiLevelType w:val="multilevel"/>
    <w:tmpl w:val="02E2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3022009"/>
    <w:multiLevelType w:val="multilevel"/>
    <w:tmpl w:val="4108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34B766A"/>
    <w:multiLevelType w:val="multilevel"/>
    <w:tmpl w:val="2F682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6EB5DE6"/>
    <w:multiLevelType w:val="multilevel"/>
    <w:tmpl w:val="28D49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8425A81"/>
    <w:multiLevelType w:val="hybridMultilevel"/>
    <w:tmpl w:val="85AC8A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7B0D6D34"/>
    <w:multiLevelType w:val="multilevel"/>
    <w:tmpl w:val="6AF6E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D667489"/>
    <w:multiLevelType w:val="hybridMultilevel"/>
    <w:tmpl w:val="9050B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4B8"/>
    <w:multiLevelType w:val="multilevel"/>
    <w:tmpl w:val="D7F69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0"/>
  </w:num>
  <w:num w:numId="5">
    <w:abstractNumId w:val="14"/>
  </w:num>
  <w:num w:numId="6">
    <w:abstractNumId w:val="28"/>
  </w:num>
  <w:num w:numId="7">
    <w:abstractNumId w:val="18"/>
  </w:num>
  <w:num w:numId="8">
    <w:abstractNumId w:val="5"/>
  </w:num>
  <w:num w:numId="9">
    <w:abstractNumId w:val="23"/>
  </w:num>
  <w:num w:numId="10">
    <w:abstractNumId w:val="22"/>
  </w:num>
  <w:num w:numId="11">
    <w:abstractNumId w:val="24"/>
  </w:num>
  <w:num w:numId="12">
    <w:abstractNumId w:val="27"/>
  </w:num>
  <w:num w:numId="13">
    <w:abstractNumId w:val="21"/>
  </w:num>
  <w:num w:numId="14">
    <w:abstractNumId w:val="11"/>
  </w:num>
  <w:num w:numId="15">
    <w:abstractNumId w:val="13"/>
  </w:num>
  <w:num w:numId="16">
    <w:abstractNumId w:val="6"/>
  </w:num>
  <w:num w:numId="17">
    <w:abstractNumId w:val="25"/>
  </w:num>
  <w:num w:numId="18">
    <w:abstractNumId w:val="16"/>
  </w:num>
  <w:num w:numId="19">
    <w:abstractNumId w:val="9"/>
  </w:num>
  <w:num w:numId="20">
    <w:abstractNumId w:val="10"/>
  </w:num>
  <w:num w:numId="21">
    <w:abstractNumId w:val="1"/>
  </w:num>
  <w:num w:numId="22">
    <w:abstractNumId w:val="29"/>
  </w:num>
  <w:num w:numId="23">
    <w:abstractNumId w:val="19"/>
  </w:num>
  <w:num w:numId="24">
    <w:abstractNumId w:val="20"/>
  </w:num>
  <w:num w:numId="25">
    <w:abstractNumId w:val="7"/>
  </w:num>
  <w:num w:numId="26">
    <w:abstractNumId w:val="26"/>
  </w:num>
  <w:num w:numId="27">
    <w:abstractNumId w:val="2"/>
  </w:num>
  <w:num w:numId="28">
    <w:abstractNumId w:val="17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proofState w:spelling="clean" w:grammar="clean"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A8"/>
    <w:rsid w:val="00002B53"/>
    <w:rsid w:val="0002366C"/>
    <w:rsid w:val="00044A47"/>
    <w:rsid w:val="000637AA"/>
    <w:rsid w:val="0006624D"/>
    <w:rsid w:val="00095057"/>
    <w:rsid w:val="000B6FD6"/>
    <w:rsid w:val="000E313C"/>
    <w:rsid w:val="000F0A47"/>
    <w:rsid w:val="00100A04"/>
    <w:rsid w:val="001024DF"/>
    <w:rsid w:val="00126BAE"/>
    <w:rsid w:val="00137C76"/>
    <w:rsid w:val="00152605"/>
    <w:rsid w:val="00170991"/>
    <w:rsid w:val="001865DF"/>
    <w:rsid w:val="001B4BA2"/>
    <w:rsid w:val="001B64A0"/>
    <w:rsid w:val="001E7F26"/>
    <w:rsid w:val="001F4B09"/>
    <w:rsid w:val="001F5A71"/>
    <w:rsid w:val="001F79F7"/>
    <w:rsid w:val="00247815"/>
    <w:rsid w:val="00254E62"/>
    <w:rsid w:val="0028090B"/>
    <w:rsid w:val="00286CC2"/>
    <w:rsid w:val="00291BBA"/>
    <w:rsid w:val="00295B94"/>
    <w:rsid w:val="00296977"/>
    <w:rsid w:val="002B6A69"/>
    <w:rsid w:val="002C174A"/>
    <w:rsid w:val="002E2C96"/>
    <w:rsid w:val="002F0DE7"/>
    <w:rsid w:val="002F14A8"/>
    <w:rsid w:val="00302C30"/>
    <w:rsid w:val="00325099"/>
    <w:rsid w:val="003551AC"/>
    <w:rsid w:val="00361DF7"/>
    <w:rsid w:val="00366ABA"/>
    <w:rsid w:val="00372B47"/>
    <w:rsid w:val="00383E9C"/>
    <w:rsid w:val="00394E99"/>
    <w:rsid w:val="00396BF7"/>
    <w:rsid w:val="003A4EB4"/>
    <w:rsid w:val="003A6394"/>
    <w:rsid w:val="003B3CF6"/>
    <w:rsid w:val="003B5F38"/>
    <w:rsid w:val="003D4391"/>
    <w:rsid w:val="003E4FC9"/>
    <w:rsid w:val="003F6E8B"/>
    <w:rsid w:val="004004A5"/>
    <w:rsid w:val="00401D8D"/>
    <w:rsid w:val="0041597C"/>
    <w:rsid w:val="00457C2D"/>
    <w:rsid w:val="00461D36"/>
    <w:rsid w:val="00462534"/>
    <w:rsid w:val="00494E90"/>
    <w:rsid w:val="004B0F19"/>
    <w:rsid w:val="004F2E57"/>
    <w:rsid w:val="004F3A88"/>
    <w:rsid w:val="004F4788"/>
    <w:rsid w:val="00524C16"/>
    <w:rsid w:val="00525080"/>
    <w:rsid w:val="00531028"/>
    <w:rsid w:val="00543AD9"/>
    <w:rsid w:val="005720AC"/>
    <w:rsid w:val="00574990"/>
    <w:rsid w:val="005922BB"/>
    <w:rsid w:val="00594544"/>
    <w:rsid w:val="005B295D"/>
    <w:rsid w:val="005B30EA"/>
    <w:rsid w:val="005C25DA"/>
    <w:rsid w:val="00602D3B"/>
    <w:rsid w:val="00662460"/>
    <w:rsid w:val="00664D9D"/>
    <w:rsid w:val="006B7766"/>
    <w:rsid w:val="006D68F7"/>
    <w:rsid w:val="006F7136"/>
    <w:rsid w:val="00705E80"/>
    <w:rsid w:val="00716552"/>
    <w:rsid w:val="00744AC6"/>
    <w:rsid w:val="007741EC"/>
    <w:rsid w:val="00780AA2"/>
    <w:rsid w:val="007B2B1C"/>
    <w:rsid w:val="007C1CDD"/>
    <w:rsid w:val="007F6C3A"/>
    <w:rsid w:val="00803AD9"/>
    <w:rsid w:val="0081735B"/>
    <w:rsid w:val="00822EAC"/>
    <w:rsid w:val="00831990"/>
    <w:rsid w:val="0086266D"/>
    <w:rsid w:val="00875588"/>
    <w:rsid w:val="00875FC1"/>
    <w:rsid w:val="00894E5B"/>
    <w:rsid w:val="008A050B"/>
    <w:rsid w:val="008B2092"/>
    <w:rsid w:val="008D0897"/>
    <w:rsid w:val="008D13C9"/>
    <w:rsid w:val="008F673F"/>
    <w:rsid w:val="008F6EA0"/>
    <w:rsid w:val="009149C2"/>
    <w:rsid w:val="009645AD"/>
    <w:rsid w:val="00965233"/>
    <w:rsid w:val="00974583"/>
    <w:rsid w:val="00975E73"/>
    <w:rsid w:val="00986301"/>
    <w:rsid w:val="0099685F"/>
    <w:rsid w:val="009A2A17"/>
    <w:rsid w:val="009A4650"/>
    <w:rsid w:val="009C4AEF"/>
    <w:rsid w:val="009D4741"/>
    <w:rsid w:val="009D6BB0"/>
    <w:rsid w:val="00A052B5"/>
    <w:rsid w:val="00A14836"/>
    <w:rsid w:val="00A315BB"/>
    <w:rsid w:val="00A3234A"/>
    <w:rsid w:val="00A43E2E"/>
    <w:rsid w:val="00A446FC"/>
    <w:rsid w:val="00A51736"/>
    <w:rsid w:val="00A57F32"/>
    <w:rsid w:val="00AA112E"/>
    <w:rsid w:val="00AA4AC9"/>
    <w:rsid w:val="00AB3E54"/>
    <w:rsid w:val="00AB3FB5"/>
    <w:rsid w:val="00AD2F60"/>
    <w:rsid w:val="00AF055C"/>
    <w:rsid w:val="00AF526C"/>
    <w:rsid w:val="00B36397"/>
    <w:rsid w:val="00B65191"/>
    <w:rsid w:val="00B749A0"/>
    <w:rsid w:val="00B819C6"/>
    <w:rsid w:val="00B843A1"/>
    <w:rsid w:val="00B9136E"/>
    <w:rsid w:val="00B92BB5"/>
    <w:rsid w:val="00BB61A4"/>
    <w:rsid w:val="00BC6195"/>
    <w:rsid w:val="00BE415E"/>
    <w:rsid w:val="00BF4EC5"/>
    <w:rsid w:val="00C0266A"/>
    <w:rsid w:val="00C028C1"/>
    <w:rsid w:val="00C050FF"/>
    <w:rsid w:val="00C1629D"/>
    <w:rsid w:val="00C234AD"/>
    <w:rsid w:val="00C509E0"/>
    <w:rsid w:val="00C61941"/>
    <w:rsid w:val="00C64913"/>
    <w:rsid w:val="00C7638A"/>
    <w:rsid w:val="00C9087B"/>
    <w:rsid w:val="00C91168"/>
    <w:rsid w:val="00C95F36"/>
    <w:rsid w:val="00CB28A0"/>
    <w:rsid w:val="00CB40A7"/>
    <w:rsid w:val="00CB4586"/>
    <w:rsid w:val="00CB5863"/>
    <w:rsid w:val="00CF18BF"/>
    <w:rsid w:val="00CF49B1"/>
    <w:rsid w:val="00D1730F"/>
    <w:rsid w:val="00D37949"/>
    <w:rsid w:val="00D54967"/>
    <w:rsid w:val="00D65DCD"/>
    <w:rsid w:val="00D7227A"/>
    <w:rsid w:val="00DD1764"/>
    <w:rsid w:val="00DE3089"/>
    <w:rsid w:val="00DE367C"/>
    <w:rsid w:val="00DE5E11"/>
    <w:rsid w:val="00E504AB"/>
    <w:rsid w:val="00E67904"/>
    <w:rsid w:val="00E84675"/>
    <w:rsid w:val="00E852B0"/>
    <w:rsid w:val="00EA1589"/>
    <w:rsid w:val="00EA4F3C"/>
    <w:rsid w:val="00EA7C16"/>
    <w:rsid w:val="00EB1EC9"/>
    <w:rsid w:val="00EC0D6B"/>
    <w:rsid w:val="00EC3AAB"/>
    <w:rsid w:val="00ED79CF"/>
    <w:rsid w:val="00EE67D1"/>
    <w:rsid w:val="00F2676F"/>
    <w:rsid w:val="00F30401"/>
    <w:rsid w:val="00F4361B"/>
    <w:rsid w:val="00F72BA6"/>
    <w:rsid w:val="00F7714F"/>
    <w:rsid w:val="00F94186"/>
    <w:rsid w:val="00FB37F0"/>
    <w:rsid w:val="00FB78A8"/>
    <w:rsid w:val="00FD3457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rFonts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975E73"/>
    <w:rPr>
      <w:rFonts w:ascii="Arial" w:hAnsi="Arial" w:cs="Arial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rsid w:val="00B749A0"/>
    <w:rPr>
      <w:rFonts w:ascii="Arial" w:hAnsi="Arial" w:cs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rsid w:val="00B749A0"/>
    <w:rPr>
      <w:rFonts w:ascii="Arial" w:hAnsi="Arial" w:cs="Arial"/>
      <w:b/>
      <w:bCs/>
    </w:rPr>
  </w:style>
  <w:style w:type="character" w:customStyle="1" w:styleId="berschrift4Zchn">
    <w:name w:val="Überschrift 4 Zchn"/>
    <w:link w:val="berschrift4"/>
    <w:uiPriority w:val="99"/>
    <w:rsid w:val="00B749A0"/>
    <w:rPr>
      <w:rFonts w:ascii="Arial" w:hAnsi="Arial" w:cs="Arial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</w:pPr>
    <w:rPr>
      <w:rFonts w:eastAsia="Times New Roman"/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rsid w:val="00A052B5"/>
    <w:rPr>
      <w:rFonts w:ascii="Arial" w:hAnsi="Arial" w:cs="Arial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rsid w:val="00975E73"/>
    <w:rPr>
      <w:rFonts w:ascii="Arial" w:hAnsi="Arial" w:cs="Arial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99"/>
    <w:qFormat/>
    <w:rsid w:val="005C25DA"/>
    <w:pPr>
      <w:ind w:left="720"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 w:cs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 w:cs="Verdana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rFonts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80AA2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rsid w:val="00A3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rFonts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975E73"/>
    <w:rPr>
      <w:rFonts w:ascii="Arial" w:hAnsi="Arial" w:cs="Arial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rsid w:val="00B749A0"/>
    <w:rPr>
      <w:rFonts w:ascii="Arial" w:hAnsi="Arial" w:cs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rsid w:val="00B749A0"/>
    <w:rPr>
      <w:rFonts w:ascii="Arial" w:hAnsi="Arial" w:cs="Arial"/>
      <w:b/>
      <w:bCs/>
    </w:rPr>
  </w:style>
  <w:style w:type="character" w:customStyle="1" w:styleId="berschrift4Zchn">
    <w:name w:val="Überschrift 4 Zchn"/>
    <w:link w:val="berschrift4"/>
    <w:uiPriority w:val="99"/>
    <w:rsid w:val="00B749A0"/>
    <w:rPr>
      <w:rFonts w:ascii="Arial" w:hAnsi="Arial" w:cs="Arial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</w:pPr>
    <w:rPr>
      <w:rFonts w:eastAsia="Times New Roman"/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rsid w:val="00A052B5"/>
    <w:rPr>
      <w:rFonts w:ascii="Arial" w:hAnsi="Arial" w:cs="Arial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rsid w:val="00975E73"/>
    <w:rPr>
      <w:rFonts w:ascii="Arial" w:hAnsi="Arial" w:cs="Arial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99"/>
    <w:qFormat/>
    <w:rsid w:val="005C25DA"/>
    <w:pPr>
      <w:ind w:left="720"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 w:cs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 w:cs="Verdana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rFonts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80AA2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rsid w:val="00A3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Kantimm</dc:creator>
  <cp:lastModifiedBy>Norbert Kantimm</cp:lastModifiedBy>
  <cp:revision>11</cp:revision>
  <cp:lastPrinted>2012-11-25T21:48:00Z</cp:lastPrinted>
  <dcterms:created xsi:type="dcterms:W3CDTF">2012-12-16T20:55:00Z</dcterms:created>
  <dcterms:modified xsi:type="dcterms:W3CDTF">2012-12-16T21:42:00Z</dcterms:modified>
</cp:coreProperties>
</file>