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46F" w:rsidRPr="00FD6320" w:rsidRDefault="00FD6320" w:rsidP="007D5878">
      <w:pPr>
        <w:rPr>
          <w:b/>
        </w:rPr>
      </w:pPr>
      <w:bookmarkStart w:id="0" w:name="_GoBack"/>
      <w:bookmarkEnd w:id="0"/>
      <w:r w:rsidRPr="00FD6320">
        <w:rPr>
          <w:b/>
        </w:rPr>
        <w:t>Kinderrechte sollen in die Landesverfassung</w:t>
      </w:r>
    </w:p>
    <w:p w:rsidR="00FD6320" w:rsidRDefault="00FD6320" w:rsidP="007D5878">
      <w:r>
        <w:t xml:space="preserve">Diese Überschrift taucht im Herbst 2014 anlässlich des 25. Jahrestages des Bestehens der UN-Kinderrechtskonvention in der Presse auf. Nicht nur Baden-Württemberg sondern auch der Bund überlegt Kinderrechte in die Verfassung aufzunehmen. </w:t>
      </w:r>
    </w:p>
    <w:p w:rsidR="00FD6320" w:rsidRDefault="00FD6320" w:rsidP="007D5878"/>
    <w:p w:rsidR="0040046F" w:rsidRDefault="00FD6320" w:rsidP="00DB30AB">
      <w:pPr>
        <w:pStyle w:val="Listenabsatz"/>
        <w:numPr>
          <w:ilvl w:val="0"/>
          <w:numId w:val="11"/>
        </w:numPr>
      </w:pPr>
      <w:r>
        <w:t xml:space="preserve">Informieren Sie sich zunächst über die bestehenden Kinderrechte. Die existierenden </w:t>
      </w:r>
      <w:proofErr w:type="gramStart"/>
      <w:r>
        <w:t>Recht</w:t>
      </w:r>
      <w:proofErr w:type="gramEnd"/>
      <w:r>
        <w:t xml:space="preserve"> der UN-Konvention werden in folgenden Beiträgen</w:t>
      </w:r>
      <w:r w:rsidR="0040046F">
        <w:t xml:space="preserve"> anschaulich erklärt</w:t>
      </w:r>
      <w:r>
        <w:t>.</w:t>
      </w:r>
    </w:p>
    <w:p w:rsidR="0040046F" w:rsidRDefault="0040046F" w:rsidP="00FD6320">
      <w:pPr>
        <w:pStyle w:val="Listenabsatz"/>
        <w:numPr>
          <w:ilvl w:val="0"/>
          <w:numId w:val="12"/>
        </w:numPr>
      </w:pPr>
      <w:hyperlink r:id="rId8" w:history="1">
        <w:r w:rsidRPr="006B6E7A">
          <w:rPr>
            <w:rStyle w:val="Hyperlink"/>
          </w:rPr>
          <w:t>http://www.tivi.de/tiviVideos/beitrag/2230398?view=flash</w:t>
        </w:r>
      </w:hyperlink>
      <w:r w:rsidR="00FD6320">
        <w:tab/>
      </w:r>
    </w:p>
    <w:p w:rsidR="0040046F" w:rsidRDefault="0040046F" w:rsidP="00FD6320">
      <w:pPr>
        <w:pStyle w:val="Listenabsatz"/>
        <w:numPr>
          <w:ilvl w:val="0"/>
          <w:numId w:val="12"/>
        </w:numPr>
      </w:pPr>
      <w:hyperlink r:id="rId9" w:history="1">
        <w:r w:rsidRPr="006B6E7A">
          <w:rPr>
            <w:rStyle w:val="Hyperlink"/>
          </w:rPr>
          <w:t>http://www.tivi.de/tiviVideos/kanal/2234526?view=flash</w:t>
        </w:r>
      </w:hyperlink>
    </w:p>
    <w:p w:rsidR="0040046F" w:rsidRDefault="0040046F" w:rsidP="007D5878"/>
    <w:p w:rsidR="00FD6320" w:rsidRDefault="00FD6320" w:rsidP="00FD6320">
      <w:pPr>
        <w:ind w:left="360"/>
      </w:pPr>
      <w:r>
        <w:t xml:space="preserve">Falls Sie das Thema interessiert beschäftigen Sie sich mit der UN-Kinderrechtskonvention näher. </w:t>
      </w:r>
      <w:r>
        <w:br/>
      </w:r>
      <w:hyperlink r:id="rId10" w:history="1">
        <w:r w:rsidRPr="006B6E7A">
          <w:rPr>
            <w:rStyle w:val="Hyperlink"/>
          </w:rPr>
          <w:t>http://www.tagesschau.de/ausland/un-kinderrechtskonvention-101.html</w:t>
        </w:r>
      </w:hyperlink>
      <w:r>
        <w:br/>
      </w:r>
    </w:p>
    <w:p w:rsidR="00FD6320" w:rsidRDefault="00FD6320" w:rsidP="00FD6320">
      <w:pPr>
        <w:pStyle w:val="Listenabsatz"/>
        <w:numPr>
          <w:ilvl w:val="0"/>
          <w:numId w:val="11"/>
        </w:numPr>
      </w:pPr>
      <w:r>
        <w:t xml:space="preserve">Sammeln Sie im nächsten Schritt die Vergehen gegen die UN-Kinderrechtskonvention im Werk. Halten Sie die Figur sowie die Art des Vergehens fest. Nutzen Sie für diese Sammlung das </w:t>
      </w:r>
      <w:proofErr w:type="spellStart"/>
      <w:r>
        <w:t>Etherpad</w:t>
      </w:r>
      <w:proofErr w:type="spellEnd"/>
      <w:r>
        <w:t xml:space="preserve"> der Zentrale für Unterrichtsmedien unter </w:t>
      </w:r>
      <w:hyperlink r:id="rId11" w:history="1">
        <w:r w:rsidRPr="006B6E7A">
          <w:rPr>
            <w:rStyle w:val="Hyperlink"/>
          </w:rPr>
          <w:t>http://zumpad.zum.de/</w:t>
        </w:r>
      </w:hyperlink>
      <w:r>
        <w:t xml:space="preserve">. Geben Sie einen sinnvollen Namen für das </w:t>
      </w:r>
      <w:proofErr w:type="spellStart"/>
      <w:r>
        <w:t>Etherpad</w:t>
      </w:r>
      <w:proofErr w:type="spellEnd"/>
      <w:r>
        <w:t xml:space="preserve"> an, z.B. </w:t>
      </w:r>
      <w:proofErr w:type="spellStart"/>
      <w:r>
        <w:t>Kinderrecht_Wedekind</w:t>
      </w:r>
      <w:proofErr w:type="spellEnd"/>
    </w:p>
    <w:p w:rsidR="00FD6320" w:rsidRDefault="00FD6320" w:rsidP="00FD6320">
      <w:pPr>
        <w:pStyle w:val="Listenabsatz"/>
        <w:ind w:left="360"/>
      </w:pPr>
      <w:r>
        <w:rPr>
          <w:noProof/>
          <w:lang w:eastAsia="de-DE"/>
        </w:rPr>
        <w:drawing>
          <wp:anchor distT="0" distB="0" distL="114300" distR="114300" simplePos="0" relativeHeight="251658240" behindDoc="1" locked="0" layoutInCell="1" allowOverlap="1" wp14:anchorId="2F797A1A" wp14:editId="624E0153">
            <wp:simplePos x="0" y="0"/>
            <wp:positionH relativeFrom="column">
              <wp:posOffset>231775</wp:posOffset>
            </wp:positionH>
            <wp:positionV relativeFrom="paragraph">
              <wp:posOffset>177165</wp:posOffset>
            </wp:positionV>
            <wp:extent cx="5132705" cy="3345815"/>
            <wp:effectExtent l="0" t="0" r="0" b="6985"/>
            <wp:wrapTight wrapText="bothSides">
              <wp:wrapPolygon edited="0">
                <wp:start x="0" y="0"/>
                <wp:lineTo x="0" y="21522"/>
                <wp:lineTo x="21485" y="21522"/>
                <wp:lineTo x="21485"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A425A5.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32705" cy="3345815"/>
                    </a:xfrm>
                    <a:prstGeom prst="rect">
                      <a:avLst/>
                    </a:prstGeom>
                  </pic:spPr>
                </pic:pic>
              </a:graphicData>
            </a:graphic>
            <wp14:sizeRelH relativeFrom="margin">
              <wp14:pctWidth>0</wp14:pctWidth>
            </wp14:sizeRelH>
            <wp14:sizeRelV relativeFrom="margin">
              <wp14:pctHeight>0</wp14:pctHeight>
            </wp14:sizeRelV>
          </wp:anchor>
        </w:drawing>
      </w:r>
    </w:p>
    <w:p w:rsidR="00FD6320" w:rsidRDefault="00FD6320" w:rsidP="00FD6320">
      <w:pPr>
        <w:pStyle w:val="Listenabsatz"/>
        <w:ind w:left="360"/>
        <w:sectPr w:rsidR="00FD6320" w:rsidSect="00D16418">
          <w:headerReference w:type="default" r:id="rId13"/>
          <w:footerReference w:type="default" r:id="rId14"/>
          <w:pgSz w:w="11906" w:h="16838"/>
          <w:pgMar w:top="1134" w:right="1134" w:bottom="851" w:left="1418" w:header="709" w:footer="709" w:gutter="0"/>
          <w:cols w:space="708"/>
          <w:docGrid w:linePitch="360"/>
        </w:sectPr>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p>
    <w:p w:rsidR="00FD6320" w:rsidRDefault="00FD6320" w:rsidP="00FD6320">
      <w:pPr>
        <w:pStyle w:val="Listenabsatz"/>
        <w:ind w:left="360"/>
      </w:pPr>
      <w:r>
        <w:t xml:space="preserve">Ein </w:t>
      </w:r>
      <w:proofErr w:type="spellStart"/>
      <w:r w:rsidRPr="00FD6320">
        <w:rPr>
          <w:b/>
        </w:rPr>
        <w:t>EtherPad</w:t>
      </w:r>
      <w:proofErr w:type="spellEnd"/>
      <w:r>
        <w:t xml:space="preserve"> ist ein </w:t>
      </w:r>
      <w:r w:rsidRPr="00FD6320">
        <w:t>webbasierter</w:t>
      </w:r>
      <w:r>
        <w:t xml:space="preserve"> Editor zur </w:t>
      </w:r>
      <w:proofErr w:type="spellStart"/>
      <w:r w:rsidRPr="00FD6320">
        <w:t>kollaborativen</w:t>
      </w:r>
      <w:proofErr w:type="spellEnd"/>
      <w:r w:rsidRPr="00FD6320">
        <w:t xml:space="preserve"> Bearbeitung</w:t>
      </w:r>
      <w:r>
        <w:t xml:space="preserve"> von Texten (</w:t>
      </w:r>
      <w:proofErr w:type="spellStart"/>
      <w:r>
        <w:rPr>
          <w:i/>
          <w:iCs/>
        </w:rPr>
        <w:t>collaborative</w:t>
      </w:r>
      <w:proofErr w:type="spellEnd"/>
      <w:r>
        <w:rPr>
          <w:i/>
          <w:iCs/>
        </w:rPr>
        <w:t xml:space="preserve"> real-time </w:t>
      </w:r>
      <w:proofErr w:type="spellStart"/>
      <w:r>
        <w:rPr>
          <w:i/>
          <w:iCs/>
        </w:rPr>
        <w:t>editor</w:t>
      </w:r>
      <w:proofErr w:type="spellEnd"/>
      <w:r>
        <w:t xml:space="preserve">). </w:t>
      </w:r>
      <w:proofErr w:type="spellStart"/>
      <w:r>
        <w:t>Etherpad</w:t>
      </w:r>
      <w:proofErr w:type="spellEnd"/>
      <w:r>
        <w:t xml:space="preserve"> erlaubt es mehreren Personen, in Echtzeit einen Text zu bearbeiten, wobei alle Änderungen sofort bei allen Teilnehmern sichtbar werden. Dabei können die Änderungen der verschiedenen Bearbeiter farblich unterschieden werden. Eine weitere komfortable Funktion ist die Möglichkeit, neben der Textbearbeitung im Bearbeitungsfenster zu chatten</w:t>
      </w:r>
      <w:r>
        <w:t>.</w:t>
      </w:r>
    </w:p>
    <w:p w:rsidR="00FD6320" w:rsidRPr="00FD6320" w:rsidRDefault="00FD6320" w:rsidP="00FD6320">
      <w:pPr>
        <w:pStyle w:val="Listenabsatz"/>
        <w:ind w:left="360"/>
        <w:rPr>
          <w:i/>
        </w:rPr>
      </w:pPr>
      <w:r w:rsidRPr="00FD6320">
        <w:rPr>
          <w:i/>
        </w:rPr>
        <w:t>Quelle: http://de.wikipedia.org/w</w:t>
      </w:r>
      <w:r>
        <w:rPr>
          <w:i/>
        </w:rPr>
        <w:t>iki/EtherPad</w:t>
      </w:r>
      <w:r>
        <w:br/>
      </w:r>
    </w:p>
    <w:sectPr w:rsidR="00FD6320" w:rsidRPr="00FD6320" w:rsidSect="00FD6320">
      <w:type w:val="continuous"/>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D6D" w:rsidRDefault="00D37D6D" w:rsidP="005C5D10">
      <w:r>
        <w:separator/>
      </w:r>
    </w:p>
  </w:endnote>
  <w:endnote w:type="continuationSeparator" w:id="0">
    <w:p w:rsidR="00D37D6D" w:rsidRDefault="00D37D6D" w:rsidP="005C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2A" w:rsidRDefault="00232A95">
    <w:pPr>
      <w:pStyle w:val="Fuzeile"/>
    </w:pPr>
    <w:r>
      <w:rPr>
        <w:noProof/>
        <w:lang w:eastAsia="de-DE"/>
      </w:rPr>
      <mc:AlternateContent>
        <mc:Choice Requires="wps">
          <w:drawing>
            <wp:anchor distT="0" distB="0" distL="114300" distR="114300" simplePos="0" relativeHeight="251657216" behindDoc="0" locked="0" layoutInCell="1" allowOverlap="1">
              <wp:simplePos x="0" y="0"/>
              <wp:positionH relativeFrom="page">
                <wp:posOffset>6917055</wp:posOffset>
              </wp:positionH>
              <wp:positionV relativeFrom="page">
                <wp:posOffset>10283825</wp:posOffset>
              </wp:positionV>
              <wp:extent cx="565785" cy="191770"/>
              <wp:effectExtent l="1905" t="0" r="381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18092A" w:rsidRPr="005C5D10" w:rsidRDefault="0018092A" w:rsidP="005C5D10">
                          <w:pPr>
                            <w:pBdr>
                              <w:top w:val="single" w:sz="4" w:space="1" w:color="7F7F7F"/>
                            </w:pBdr>
                            <w:jc w:val="center"/>
                            <w:rPr>
                              <w:color w:val="C0504D"/>
                            </w:rPr>
                          </w:pPr>
                          <w:r>
                            <w:fldChar w:fldCharType="begin"/>
                          </w:r>
                          <w:r>
                            <w:instrText xml:space="preserve"> PAGE   \* MERGEFORMAT </w:instrText>
                          </w:r>
                          <w:r>
                            <w:fldChar w:fldCharType="separate"/>
                          </w:r>
                          <w:r w:rsidR="00D24ED5" w:rsidRPr="00D24ED5">
                            <w:rPr>
                              <w:noProof/>
                              <w:color w:val="C0504D"/>
                            </w:rPr>
                            <w:t>1</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9" style="position:absolute;margin-left:544.65pt;margin-top:809.7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" filled="f" fillcolor="#c0504d" stroked="f" strokecolor="#4f81bd" strokeweight="2.25pt">
              <v:textbox inset=",0,,0">
                <w:txbxContent>
                  <w:p w:rsidR="0018092A" w:rsidRPr="005C5D10" w:rsidRDefault="0018092A" w:rsidP="005C5D10">
                    <w:pPr>
                      <w:pBdr>
                        <w:top w:val="single" w:sz="4" w:space="1" w:color="7F7F7F"/>
                      </w:pBdr>
                      <w:jc w:val="center"/>
                      <w:rPr>
                        <w:color w:val="C0504D"/>
                      </w:rPr>
                    </w:pPr>
                    <w:r>
                      <w:fldChar w:fldCharType="begin"/>
                    </w:r>
                    <w:r>
                      <w:instrText xml:space="preserve"> PAGE   \* MERGEFORMAT </w:instrText>
                    </w:r>
                    <w:r>
                      <w:fldChar w:fldCharType="separate"/>
                    </w:r>
                    <w:r w:rsidR="00D24ED5" w:rsidRPr="00D24ED5">
                      <w:rPr>
                        <w:noProof/>
                        <w:color w:val="C0504D"/>
                      </w:rPr>
                      <w:t>1</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D6D" w:rsidRDefault="00D37D6D" w:rsidP="005C5D10">
      <w:r>
        <w:separator/>
      </w:r>
    </w:p>
  </w:footnote>
  <w:footnote w:type="continuationSeparator" w:id="0">
    <w:p w:rsidR="00D37D6D" w:rsidRDefault="00D37D6D" w:rsidP="005C5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2A" w:rsidRDefault="00232A95">
    <w:pPr>
      <w:pStyle w:val="Kopfzeile"/>
    </w:pPr>
    <w:r>
      <w:rPr>
        <w:noProof/>
        <w:lang w:eastAsia="de-DE"/>
      </w:rPr>
      <mc:AlternateContent>
        <mc:Choice Requires="wpg">
          <w:drawing>
            <wp:anchor distT="0" distB="0" distL="114300" distR="114300" simplePos="0" relativeHeight="251658240" behindDoc="0" locked="0" layoutInCell="1" allowOverlap="1">
              <wp:simplePos x="0" y="0"/>
              <wp:positionH relativeFrom="column">
                <wp:posOffset>-46355</wp:posOffset>
              </wp:positionH>
              <wp:positionV relativeFrom="paragraph">
                <wp:posOffset>22225</wp:posOffset>
              </wp:positionV>
              <wp:extent cx="6055995" cy="457200"/>
              <wp:effectExtent l="0" t="0" r="1905" b="0"/>
              <wp:wrapTight wrapText="bothSides">
                <wp:wrapPolygon edited="0">
                  <wp:start x="0" y="0"/>
                  <wp:lineTo x="0" y="20700"/>
                  <wp:lineTo x="21539" y="20700"/>
                  <wp:lineTo x="21539" y="0"/>
                  <wp:lineTo x="0" y="0"/>
                </wp:wrapPolygon>
              </wp:wrapTight>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995" cy="457200"/>
                        <a:chOff x="954" y="690"/>
                        <a:chExt cx="10311" cy="720"/>
                      </a:xfrm>
                    </wpg:grpSpPr>
                    <wps:wsp>
                      <wps:cNvPr id="3" name="Text Box 4"/>
                      <wps:cNvSpPr txBox="1">
                        <a:spLocks noChangeArrowheads="1"/>
                      </wps:cNvSpPr>
                      <wps:spPr bwMode="auto">
                        <a:xfrm>
                          <a:off x="954" y="690"/>
                          <a:ext cx="10311" cy="3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92A" w:rsidRDefault="00232A95" w:rsidP="00FF324C">
                            <w:pPr>
                              <w:tabs>
                                <w:tab w:val="right" w:pos="9214"/>
                              </w:tabs>
                              <w:ind w:right="41"/>
                              <w:rPr>
                                <w:rFonts w:cs="Arial"/>
                                <w:color w:val="FFFFFF"/>
                                <w:sz w:val="20"/>
                              </w:rPr>
                            </w:pPr>
                            <w:r w:rsidRPr="00DC2032">
                              <w:rPr>
                                <w:rFonts w:cs="Arial"/>
                                <w:noProof/>
                                <w:color w:val="FFFFFF"/>
                                <w:sz w:val="20"/>
                                <w:lang w:eastAsia="de-DE"/>
                              </w:rPr>
                              <w:drawing>
                                <wp:inline distT="0" distB="0" distL="0" distR="0">
                                  <wp:extent cx="381000" cy="129540"/>
                                  <wp:effectExtent l="0" t="0" r="0" b="381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129540"/>
                                          </a:xfrm>
                                          <a:prstGeom prst="rect">
                                            <a:avLst/>
                                          </a:prstGeom>
                                          <a:noFill/>
                                          <a:ln>
                                            <a:noFill/>
                                          </a:ln>
                                        </pic:spPr>
                                      </pic:pic>
                                    </a:graphicData>
                                  </a:graphic>
                                </wp:inline>
                              </w:drawing>
                            </w:r>
                            <w:r w:rsidR="0018092A">
                              <w:rPr>
                                <w:rFonts w:cs="Arial"/>
                                <w:color w:val="FFFFFF"/>
                                <w:sz w:val="20"/>
                              </w:rPr>
                              <w:t xml:space="preserve">  Neue Medien im Deutschunter</w:t>
                            </w:r>
                            <w:r w:rsidR="000147F6">
                              <w:rPr>
                                <w:rFonts w:cs="Arial"/>
                                <w:color w:val="FFFFFF"/>
                                <w:sz w:val="20"/>
                              </w:rPr>
                              <w:t xml:space="preserve">richt    </w:t>
                            </w:r>
                            <w:r w:rsidR="000147F6">
                              <w:rPr>
                                <w:rFonts w:cs="Arial"/>
                                <w:color w:val="FFFFFF"/>
                                <w:sz w:val="20"/>
                              </w:rPr>
                              <w:tab/>
                            </w:r>
                            <w:r w:rsidR="00297096">
                              <w:rPr>
                                <w:rFonts w:cs="Arial"/>
                                <w:color w:val="FFFFFF"/>
                                <w:sz w:val="20"/>
                              </w:rPr>
                              <w:t>Frank</w:t>
                            </w:r>
                            <w:r w:rsidR="00FE5BAB">
                              <w:rPr>
                                <w:rFonts w:cs="Arial"/>
                                <w:color w:val="FFFFFF"/>
                                <w:sz w:val="20"/>
                              </w:rPr>
                              <w:t xml:space="preserve"> Wedekind, Frühlings Erwachen</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954" y="1050"/>
                          <a:ext cx="10311"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92A" w:rsidRPr="007702B9" w:rsidRDefault="00851F70" w:rsidP="00FF324C">
                            <w:pPr>
                              <w:tabs>
                                <w:tab w:val="right" w:pos="9214"/>
                              </w:tabs>
                              <w:rPr>
                                <w:b/>
                                <w:sz w:val="20"/>
                              </w:rPr>
                            </w:pPr>
                            <w:r>
                              <w:rPr>
                                <w:b/>
                                <w:sz w:val="20"/>
                              </w:rPr>
                              <w:t xml:space="preserve">Geschichtlicher und </w:t>
                            </w:r>
                            <w:r w:rsidR="00DA5E14">
                              <w:rPr>
                                <w:b/>
                                <w:sz w:val="20"/>
                              </w:rPr>
                              <w:t>geisteswissenschaftlicher</w:t>
                            </w:r>
                            <w:r>
                              <w:rPr>
                                <w:b/>
                                <w:sz w:val="20"/>
                              </w:rPr>
                              <w:t xml:space="preserve"> Hintergrund</w:t>
                            </w:r>
                            <w:r w:rsidR="00FF324C">
                              <w:rPr>
                                <w:b/>
                                <w:sz w:val="20"/>
                              </w:rPr>
                              <w:t xml:space="preserve">   </w:t>
                            </w:r>
                            <w:r w:rsidR="00FF324C">
                              <w:rPr>
                                <w:b/>
                                <w:sz w:val="20"/>
                              </w:rPr>
                              <w:tab/>
                            </w:r>
                            <w:r w:rsidR="007D5878">
                              <w:rPr>
                                <w:b/>
                                <w:sz w:val="20"/>
                              </w:rPr>
                              <w:t>Kinderrechte</w:t>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65pt;margin-top:1.75pt;width:476.85pt;height:36pt;z-index:251658240" coordorigin="954,690" coordsize="1031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">
              <v:shapetype id="_x0000_t202" coordsize="21600,21600" o:spt="202" path="m,l,21600r21600,l21600,xe">
                <v:stroke joinstyle="miter"/>
                <v:path gradientshapeok="t" o:connecttype="rect"/>
              </v:shapetype>
              <v:shape id="Text Box 4" o:spid="_x0000_s1027" type="#_x0000_t202" style="position:absolute;left:954;top:690;width:103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4/K78A&#10;AADaAAAADwAAAGRycy9kb3ducmV2LnhtbESPzQrCMBCE74LvEFbwpqkKItUoIgoWvPhz8bY0a1ts&#10;NqWJtvr0RhA8DjPzDbNYtaYUT6pdYVnBaBiBIE6tLjhTcDnvBjMQziNrLC2Tghc5WC27nQXG2jZ8&#10;pOfJZyJA2MWoIPe+iqV0aU4G3dBWxMG72dqgD7LOpK6xCXBTynEUTaXBgsNCjhVtckrvp4dRUDVM&#10;93WRlAk/kiQabS+H63urVL/XrucgPLX+H/6191rBBL5Xwg2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jj8rvwAAANoAAAAPAAAAAAAAAAAAAAAAAJgCAABkcnMvZG93bnJl&#10;di54bWxQSwUGAAAAAAQABAD1AAAAhAMAAAAA&#10;" fillcolor="gray" stroked="f">
                <v:textbox>
                  <w:txbxContent>
                    <w:p w:rsidR="0018092A" w:rsidRDefault="00232A95" w:rsidP="00FF324C">
                      <w:pPr>
                        <w:tabs>
                          <w:tab w:val="right" w:pos="9214"/>
                        </w:tabs>
                        <w:ind w:right="41"/>
                        <w:rPr>
                          <w:rFonts w:cs="Arial"/>
                          <w:color w:val="FFFFFF"/>
                          <w:sz w:val="20"/>
                        </w:rPr>
                      </w:pPr>
                      <w:r w:rsidRPr="00DC2032">
                        <w:rPr>
                          <w:rFonts w:cs="Arial"/>
                          <w:noProof/>
                          <w:color w:val="FFFFFF"/>
                          <w:sz w:val="20"/>
                          <w:lang w:eastAsia="de-DE"/>
                        </w:rPr>
                        <w:drawing>
                          <wp:inline distT="0" distB="0" distL="0" distR="0">
                            <wp:extent cx="381000" cy="129540"/>
                            <wp:effectExtent l="0" t="0" r="0" b="381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129540"/>
                                    </a:xfrm>
                                    <a:prstGeom prst="rect">
                                      <a:avLst/>
                                    </a:prstGeom>
                                    <a:noFill/>
                                    <a:ln>
                                      <a:noFill/>
                                    </a:ln>
                                  </pic:spPr>
                                </pic:pic>
                              </a:graphicData>
                            </a:graphic>
                          </wp:inline>
                        </w:drawing>
                      </w:r>
                      <w:r w:rsidR="0018092A">
                        <w:rPr>
                          <w:rFonts w:cs="Arial"/>
                          <w:color w:val="FFFFFF"/>
                          <w:sz w:val="20"/>
                        </w:rPr>
                        <w:t xml:space="preserve">  Neue Medien im Deutschunter</w:t>
                      </w:r>
                      <w:r w:rsidR="000147F6">
                        <w:rPr>
                          <w:rFonts w:cs="Arial"/>
                          <w:color w:val="FFFFFF"/>
                          <w:sz w:val="20"/>
                        </w:rPr>
                        <w:t xml:space="preserve">richt    </w:t>
                      </w:r>
                      <w:r w:rsidR="000147F6">
                        <w:rPr>
                          <w:rFonts w:cs="Arial"/>
                          <w:color w:val="FFFFFF"/>
                          <w:sz w:val="20"/>
                        </w:rPr>
                        <w:tab/>
                      </w:r>
                      <w:r w:rsidR="00297096">
                        <w:rPr>
                          <w:rFonts w:cs="Arial"/>
                          <w:color w:val="FFFFFF"/>
                          <w:sz w:val="20"/>
                        </w:rPr>
                        <w:t>Frank</w:t>
                      </w:r>
                      <w:r w:rsidR="00FE5BAB">
                        <w:rPr>
                          <w:rFonts w:cs="Arial"/>
                          <w:color w:val="FFFFFF"/>
                          <w:sz w:val="20"/>
                        </w:rPr>
                        <w:t xml:space="preserve"> Wedekind, Frühlings Erwachen</w:t>
                      </w:r>
                    </w:p>
                  </w:txbxContent>
                </v:textbox>
              </v:shape>
              <v:shape id="Text Box 5" o:spid="_x0000_s1028" type="#_x0000_t202" style="position:absolute;left:954;top:1050;width:1031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pW8MA&#10;AADaAAAADwAAAGRycy9kb3ducmV2LnhtbESP3WrCQBSE74W+w3IK3pS6UURL6irFH/DnKtoHOGaP&#10;2dDs2ZhdY/r2XaHg5TAz3zCzRWcr0VLjS8cKhoMEBHHudMmFgu/T5v0DhA/IGivHpOCXPCzmL70Z&#10;ptrdOaP2GAoRIexTVGBCqFMpfW7Ioh+4mjh6F9dYDFE2hdQN3iPcVnKUJBNpseS4YLCmpaH853iz&#10;Ctop7fx5v6bzaiXfDGXtlQ8Xpfqv3dcniEBdeIb/21utYAyPK/E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WpW8MAAADaAAAADwAAAAAAAAAAAAAAAACYAgAAZHJzL2Rv&#10;d25yZXYueG1sUEsFBgAAAAAEAAQA9QAAAIgDAAAAAA==&#10;" fillcolor="silver" stroked="f">
                <v:textbox>
                  <w:txbxContent>
                    <w:p w:rsidR="0018092A" w:rsidRPr="007702B9" w:rsidRDefault="00851F70" w:rsidP="00FF324C">
                      <w:pPr>
                        <w:tabs>
                          <w:tab w:val="right" w:pos="9214"/>
                        </w:tabs>
                        <w:rPr>
                          <w:b/>
                          <w:sz w:val="20"/>
                        </w:rPr>
                      </w:pPr>
                      <w:r>
                        <w:rPr>
                          <w:b/>
                          <w:sz w:val="20"/>
                        </w:rPr>
                        <w:t xml:space="preserve">Geschichtlicher und </w:t>
                      </w:r>
                      <w:r w:rsidR="00DA5E14">
                        <w:rPr>
                          <w:b/>
                          <w:sz w:val="20"/>
                        </w:rPr>
                        <w:t>geisteswissenschaftlicher</w:t>
                      </w:r>
                      <w:r>
                        <w:rPr>
                          <w:b/>
                          <w:sz w:val="20"/>
                        </w:rPr>
                        <w:t xml:space="preserve"> Hintergrund</w:t>
                      </w:r>
                      <w:r w:rsidR="00FF324C">
                        <w:rPr>
                          <w:b/>
                          <w:sz w:val="20"/>
                        </w:rPr>
                        <w:t xml:space="preserve">   </w:t>
                      </w:r>
                      <w:r w:rsidR="00FF324C">
                        <w:rPr>
                          <w:b/>
                          <w:sz w:val="20"/>
                        </w:rPr>
                        <w:tab/>
                      </w:r>
                      <w:r w:rsidR="007D5878">
                        <w:rPr>
                          <w:b/>
                          <w:sz w:val="20"/>
                        </w:rPr>
                        <w:t>Kinderrechte</w:t>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r>
                      <w:r w:rsidR="0018092A">
                        <w:rPr>
                          <w:b/>
                          <w:sz w:val="20"/>
                        </w:rPr>
                        <w:tab/>
                        <w:t>1</w:t>
                      </w:r>
                    </w:p>
                  </w:txbxContent>
                </v:textbox>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5pt;height:11.45pt" o:bullet="t">
        <v:imagedata r:id="rId1" o:title="mso42C"/>
      </v:shape>
    </w:pict>
  </w:numPicBullet>
  <w:abstractNum w:abstractNumId="0">
    <w:nsid w:val="01C34B3B"/>
    <w:multiLevelType w:val="multilevel"/>
    <w:tmpl w:val="AFDE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F6DF0"/>
    <w:multiLevelType w:val="hybridMultilevel"/>
    <w:tmpl w:val="C3E4AD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CB52F05"/>
    <w:multiLevelType w:val="hybridMultilevel"/>
    <w:tmpl w:val="FCC831A0"/>
    <w:lvl w:ilvl="0" w:tplc="04070007">
      <w:start w:val="1"/>
      <w:numFmt w:val="bullet"/>
      <w:lvlText w:val=""/>
      <w:lvlPicBulletId w:val="0"/>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308B0656"/>
    <w:multiLevelType w:val="hybridMultilevel"/>
    <w:tmpl w:val="8294E3A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1D46049"/>
    <w:multiLevelType w:val="hybridMultilevel"/>
    <w:tmpl w:val="A66AC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52B7680"/>
    <w:multiLevelType w:val="hybridMultilevel"/>
    <w:tmpl w:val="B72ED6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7823387"/>
    <w:multiLevelType w:val="hybridMultilevel"/>
    <w:tmpl w:val="37426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A673ED5"/>
    <w:multiLevelType w:val="hybridMultilevel"/>
    <w:tmpl w:val="878EB9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3D1343E0"/>
    <w:multiLevelType w:val="multilevel"/>
    <w:tmpl w:val="45B2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563923"/>
    <w:multiLevelType w:val="hybridMultilevel"/>
    <w:tmpl w:val="5A0CEFB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6E852FDD"/>
    <w:multiLevelType w:val="hybridMultilevel"/>
    <w:tmpl w:val="00006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3403F77"/>
    <w:multiLevelType w:val="hybridMultilevel"/>
    <w:tmpl w:val="66FE82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8"/>
  </w:num>
  <w:num w:numId="2">
    <w:abstractNumId w:val="9"/>
  </w:num>
  <w:num w:numId="3">
    <w:abstractNumId w:val="5"/>
  </w:num>
  <w:num w:numId="4">
    <w:abstractNumId w:val="2"/>
  </w:num>
  <w:num w:numId="5">
    <w:abstractNumId w:val="3"/>
  </w:num>
  <w:num w:numId="6">
    <w:abstractNumId w:val="0"/>
  </w:num>
  <w:num w:numId="7">
    <w:abstractNumId w:val="7"/>
  </w:num>
  <w:num w:numId="8">
    <w:abstractNumId w:val="6"/>
  </w:num>
  <w:num w:numId="9">
    <w:abstractNumId w:val="4"/>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E5"/>
    <w:rsid w:val="00000C0F"/>
    <w:rsid w:val="00001A00"/>
    <w:rsid w:val="00006C85"/>
    <w:rsid w:val="000147F6"/>
    <w:rsid w:val="00040809"/>
    <w:rsid w:val="00046341"/>
    <w:rsid w:val="0006080B"/>
    <w:rsid w:val="000659A4"/>
    <w:rsid w:val="00080C99"/>
    <w:rsid w:val="000A7C92"/>
    <w:rsid w:val="000C268E"/>
    <w:rsid w:val="000C2A59"/>
    <w:rsid w:val="000D2CF3"/>
    <w:rsid w:val="000E40D4"/>
    <w:rsid w:val="000F2858"/>
    <w:rsid w:val="00107154"/>
    <w:rsid w:val="00115409"/>
    <w:rsid w:val="0011761F"/>
    <w:rsid w:val="00124708"/>
    <w:rsid w:val="00125B3D"/>
    <w:rsid w:val="0013364F"/>
    <w:rsid w:val="0015349C"/>
    <w:rsid w:val="001645E3"/>
    <w:rsid w:val="00167490"/>
    <w:rsid w:val="00172024"/>
    <w:rsid w:val="0018092A"/>
    <w:rsid w:val="00180A47"/>
    <w:rsid w:val="001852B1"/>
    <w:rsid w:val="00190855"/>
    <w:rsid w:val="001B504A"/>
    <w:rsid w:val="001C01D5"/>
    <w:rsid w:val="001D2EC1"/>
    <w:rsid w:val="001F3F4B"/>
    <w:rsid w:val="002117CB"/>
    <w:rsid w:val="00220DA5"/>
    <w:rsid w:val="00232A95"/>
    <w:rsid w:val="00234507"/>
    <w:rsid w:val="00267434"/>
    <w:rsid w:val="00285DC5"/>
    <w:rsid w:val="00297096"/>
    <w:rsid w:val="002A133D"/>
    <w:rsid w:val="002A1A31"/>
    <w:rsid w:val="002A7375"/>
    <w:rsid w:val="002B10F5"/>
    <w:rsid w:val="002B18FE"/>
    <w:rsid w:val="002B22B7"/>
    <w:rsid w:val="002B295B"/>
    <w:rsid w:val="002B65CC"/>
    <w:rsid w:val="002C6F11"/>
    <w:rsid w:val="002E3D3D"/>
    <w:rsid w:val="002F0F66"/>
    <w:rsid w:val="002F6959"/>
    <w:rsid w:val="003023B1"/>
    <w:rsid w:val="003029D1"/>
    <w:rsid w:val="00321F9D"/>
    <w:rsid w:val="00326E12"/>
    <w:rsid w:val="00331026"/>
    <w:rsid w:val="00335912"/>
    <w:rsid w:val="003431E3"/>
    <w:rsid w:val="00347E74"/>
    <w:rsid w:val="00355A46"/>
    <w:rsid w:val="0036509A"/>
    <w:rsid w:val="00367A3D"/>
    <w:rsid w:val="0039562D"/>
    <w:rsid w:val="003A34B4"/>
    <w:rsid w:val="003A4B04"/>
    <w:rsid w:val="003A5998"/>
    <w:rsid w:val="003B2303"/>
    <w:rsid w:val="003C0819"/>
    <w:rsid w:val="003C1BA6"/>
    <w:rsid w:val="003D1DFB"/>
    <w:rsid w:val="0040046F"/>
    <w:rsid w:val="00403E7E"/>
    <w:rsid w:val="00412394"/>
    <w:rsid w:val="0045067A"/>
    <w:rsid w:val="00456293"/>
    <w:rsid w:val="0046178B"/>
    <w:rsid w:val="00462CD3"/>
    <w:rsid w:val="00465C54"/>
    <w:rsid w:val="00467DC5"/>
    <w:rsid w:val="0047636A"/>
    <w:rsid w:val="004936BF"/>
    <w:rsid w:val="004A3B88"/>
    <w:rsid w:val="004B3A4D"/>
    <w:rsid w:val="004B508B"/>
    <w:rsid w:val="004C5487"/>
    <w:rsid w:val="004C7DBA"/>
    <w:rsid w:val="004D00FC"/>
    <w:rsid w:val="004E71A9"/>
    <w:rsid w:val="004F4763"/>
    <w:rsid w:val="00515B49"/>
    <w:rsid w:val="00552335"/>
    <w:rsid w:val="0055731A"/>
    <w:rsid w:val="00560449"/>
    <w:rsid w:val="00566D2D"/>
    <w:rsid w:val="00573C98"/>
    <w:rsid w:val="005822AC"/>
    <w:rsid w:val="00585156"/>
    <w:rsid w:val="00587018"/>
    <w:rsid w:val="005931AF"/>
    <w:rsid w:val="00597B14"/>
    <w:rsid w:val="005A37CF"/>
    <w:rsid w:val="005B1C09"/>
    <w:rsid w:val="005B6982"/>
    <w:rsid w:val="005C5D10"/>
    <w:rsid w:val="005C61B4"/>
    <w:rsid w:val="005D278A"/>
    <w:rsid w:val="005F3727"/>
    <w:rsid w:val="0061090D"/>
    <w:rsid w:val="00623549"/>
    <w:rsid w:val="00663649"/>
    <w:rsid w:val="00663785"/>
    <w:rsid w:val="006759FA"/>
    <w:rsid w:val="0068123F"/>
    <w:rsid w:val="00694FB9"/>
    <w:rsid w:val="00696704"/>
    <w:rsid w:val="006A13C0"/>
    <w:rsid w:val="006C1971"/>
    <w:rsid w:val="006C3452"/>
    <w:rsid w:val="006E0447"/>
    <w:rsid w:val="006E0C1A"/>
    <w:rsid w:val="006F6CC1"/>
    <w:rsid w:val="00717D7F"/>
    <w:rsid w:val="007702B9"/>
    <w:rsid w:val="00773474"/>
    <w:rsid w:val="00775A55"/>
    <w:rsid w:val="0078190A"/>
    <w:rsid w:val="00781ADB"/>
    <w:rsid w:val="00785756"/>
    <w:rsid w:val="007D5878"/>
    <w:rsid w:val="007F7702"/>
    <w:rsid w:val="008068E7"/>
    <w:rsid w:val="00820C15"/>
    <w:rsid w:val="00823188"/>
    <w:rsid w:val="00836D71"/>
    <w:rsid w:val="008419EF"/>
    <w:rsid w:val="0084516A"/>
    <w:rsid w:val="00851F70"/>
    <w:rsid w:val="00857408"/>
    <w:rsid w:val="00872212"/>
    <w:rsid w:val="0087730A"/>
    <w:rsid w:val="008A04A6"/>
    <w:rsid w:val="008B2518"/>
    <w:rsid w:val="008C30BB"/>
    <w:rsid w:val="008C50CA"/>
    <w:rsid w:val="008C5370"/>
    <w:rsid w:val="008D67C5"/>
    <w:rsid w:val="008F7B12"/>
    <w:rsid w:val="008F7C96"/>
    <w:rsid w:val="00910802"/>
    <w:rsid w:val="00911E9E"/>
    <w:rsid w:val="009120D7"/>
    <w:rsid w:val="0092307F"/>
    <w:rsid w:val="009367BE"/>
    <w:rsid w:val="00941DFC"/>
    <w:rsid w:val="00950BE6"/>
    <w:rsid w:val="00951E73"/>
    <w:rsid w:val="00954135"/>
    <w:rsid w:val="00977C6A"/>
    <w:rsid w:val="00985E96"/>
    <w:rsid w:val="0098767C"/>
    <w:rsid w:val="00996FD5"/>
    <w:rsid w:val="009A3A0F"/>
    <w:rsid w:val="009B1ABA"/>
    <w:rsid w:val="009C3A67"/>
    <w:rsid w:val="009D2F52"/>
    <w:rsid w:val="009D4325"/>
    <w:rsid w:val="009D6C11"/>
    <w:rsid w:val="009F721B"/>
    <w:rsid w:val="00A07A41"/>
    <w:rsid w:val="00A11348"/>
    <w:rsid w:val="00A13EEB"/>
    <w:rsid w:val="00A347EF"/>
    <w:rsid w:val="00A4522B"/>
    <w:rsid w:val="00A577E3"/>
    <w:rsid w:val="00A64FFA"/>
    <w:rsid w:val="00A67982"/>
    <w:rsid w:val="00A71591"/>
    <w:rsid w:val="00A72CE5"/>
    <w:rsid w:val="00A82CEB"/>
    <w:rsid w:val="00A86184"/>
    <w:rsid w:val="00A909E4"/>
    <w:rsid w:val="00A94EBA"/>
    <w:rsid w:val="00AB0BCB"/>
    <w:rsid w:val="00AB310A"/>
    <w:rsid w:val="00AB7090"/>
    <w:rsid w:val="00AC1E9C"/>
    <w:rsid w:val="00AD63DE"/>
    <w:rsid w:val="00AE5DD3"/>
    <w:rsid w:val="00AF1651"/>
    <w:rsid w:val="00B0584B"/>
    <w:rsid w:val="00B20DD8"/>
    <w:rsid w:val="00B310C5"/>
    <w:rsid w:val="00B4082D"/>
    <w:rsid w:val="00B50CC0"/>
    <w:rsid w:val="00B656F3"/>
    <w:rsid w:val="00B67584"/>
    <w:rsid w:val="00B81CEC"/>
    <w:rsid w:val="00B92502"/>
    <w:rsid w:val="00B948B6"/>
    <w:rsid w:val="00BB2627"/>
    <w:rsid w:val="00BB6CC4"/>
    <w:rsid w:val="00BC0B7A"/>
    <w:rsid w:val="00BF2085"/>
    <w:rsid w:val="00BF4EA7"/>
    <w:rsid w:val="00C14F10"/>
    <w:rsid w:val="00C15A4A"/>
    <w:rsid w:val="00C24E8A"/>
    <w:rsid w:val="00C31C5A"/>
    <w:rsid w:val="00C603A8"/>
    <w:rsid w:val="00C7774F"/>
    <w:rsid w:val="00C933B3"/>
    <w:rsid w:val="00CA4FEA"/>
    <w:rsid w:val="00CB3B37"/>
    <w:rsid w:val="00CC20D1"/>
    <w:rsid w:val="00CD205E"/>
    <w:rsid w:val="00CD4EEA"/>
    <w:rsid w:val="00CE732F"/>
    <w:rsid w:val="00CF0F43"/>
    <w:rsid w:val="00D02F5B"/>
    <w:rsid w:val="00D06729"/>
    <w:rsid w:val="00D16418"/>
    <w:rsid w:val="00D17CE3"/>
    <w:rsid w:val="00D204D7"/>
    <w:rsid w:val="00D249FD"/>
    <w:rsid w:val="00D24ED5"/>
    <w:rsid w:val="00D25355"/>
    <w:rsid w:val="00D3472E"/>
    <w:rsid w:val="00D37D6D"/>
    <w:rsid w:val="00D7372F"/>
    <w:rsid w:val="00D816F8"/>
    <w:rsid w:val="00D84A5B"/>
    <w:rsid w:val="00D915FF"/>
    <w:rsid w:val="00D94408"/>
    <w:rsid w:val="00DA5E14"/>
    <w:rsid w:val="00DC2032"/>
    <w:rsid w:val="00DC7E7B"/>
    <w:rsid w:val="00DE74FF"/>
    <w:rsid w:val="00DF1818"/>
    <w:rsid w:val="00DF36B3"/>
    <w:rsid w:val="00DF3A6C"/>
    <w:rsid w:val="00E0562D"/>
    <w:rsid w:val="00E22081"/>
    <w:rsid w:val="00E23011"/>
    <w:rsid w:val="00E251C7"/>
    <w:rsid w:val="00E27B9D"/>
    <w:rsid w:val="00E318C6"/>
    <w:rsid w:val="00E32AB0"/>
    <w:rsid w:val="00E37BC5"/>
    <w:rsid w:val="00E41340"/>
    <w:rsid w:val="00E45DD4"/>
    <w:rsid w:val="00E661E5"/>
    <w:rsid w:val="00E81305"/>
    <w:rsid w:val="00EA05B5"/>
    <w:rsid w:val="00EC2D4E"/>
    <w:rsid w:val="00EC3904"/>
    <w:rsid w:val="00EC51A6"/>
    <w:rsid w:val="00EE60EC"/>
    <w:rsid w:val="00EF53CD"/>
    <w:rsid w:val="00EF58C7"/>
    <w:rsid w:val="00F04DF0"/>
    <w:rsid w:val="00F0792D"/>
    <w:rsid w:val="00F1073E"/>
    <w:rsid w:val="00F13471"/>
    <w:rsid w:val="00F33DDB"/>
    <w:rsid w:val="00F40AB6"/>
    <w:rsid w:val="00F62A1C"/>
    <w:rsid w:val="00F715F3"/>
    <w:rsid w:val="00F757DA"/>
    <w:rsid w:val="00F903C8"/>
    <w:rsid w:val="00F908D1"/>
    <w:rsid w:val="00F95E43"/>
    <w:rsid w:val="00FA29B4"/>
    <w:rsid w:val="00FA3480"/>
    <w:rsid w:val="00FA41F2"/>
    <w:rsid w:val="00FB066B"/>
    <w:rsid w:val="00FB3403"/>
    <w:rsid w:val="00FB46D3"/>
    <w:rsid w:val="00FD6320"/>
    <w:rsid w:val="00FD6CB7"/>
    <w:rsid w:val="00FD7FEB"/>
    <w:rsid w:val="00FE5BAB"/>
    <w:rsid w:val="00FE7083"/>
    <w:rsid w:val="00FF32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823F5F-9A3E-42DC-A8FA-FB93CB1B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22B7"/>
    <w:rPr>
      <w:rFonts w:ascii="Arial" w:hAnsi="Arial"/>
      <w:sz w:val="24"/>
      <w:szCs w:val="22"/>
      <w:lang w:eastAsia="en-US"/>
    </w:rPr>
  </w:style>
  <w:style w:type="paragraph" w:styleId="berschrift1">
    <w:name w:val="heading 1"/>
    <w:basedOn w:val="Standard"/>
    <w:next w:val="Standard"/>
    <w:link w:val="berschrift1Zchn"/>
    <w:qFormat/>
    <w:rsid w:val="000E40D4"/>
    <w:pPr>
      <w:keepNext/>
      <w:spacing w:before="240" w:after="60"/>
      <w:outlineLvl w:val="0"/>
    </w:pPr>
    <w:rPr>
      <w:rFonts w:ascii="Cambria" w:eastAsia="Times New Roman" w:hAnsi="Cambria"/>
      <w:b/>
      <w:bCs/>
      <w:kern w:val="32"/>
      <w:sz w:val="32"/>
      <w:szCs w:val="32"/>
    </w:rPr>
  </w:style>
  <w:style w:type="paragraph" w:styleId="berschrift2">
    <w:name w:val="heading 2"/>
    <w:basedOn w:val="Standard"/>
    <w:link w:val="berschrift2Zchn"/>
    <w:uiPriority w:val="9"/>
    <w:qFormat/>
    <w:rsid w:val="00AD63DE"/>
    <w:pPr>
      <w:spacing w:before="100" w:beforeAutospacing="1" w:after="100" w:afterAutospacing="1"/>
      <w:outlineLvl w:val="1"/>
    </w:pPr>
    <w:rPr>
      <w:rFonts w:ascii="Times New Roman" w:eastAsia="Times New Roman" w:hAnsi="Times New Roman"/>
      <w:b/>
      <w:bCs/>
      <w:sz w:val="36"/>
      <w:szCs w:val="36"/>
      <w:lang w:eastAsia="de-DE"/>
    </w:rPr>
  </w:style>
  <w:style w:type="paragraph" w:styleId="berschrift3">
    <w:name w:val="heading 3"/>
    <w:basedOn w:val="Standard"/>
    <w:link w:val="berschrift3Zchn"/>
    <w:uiPriority w:val="9"/>
    <w:qFormat/>
    <w:rsid w:val="00AD63DE"/>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A72C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7372F"/>
    <w:rPr>
      <w:color w:val="0000FF"/>
      <w:u w:val="single"/>
    </w:rPr>
  </w:style>
  <w:style w:type="paragraph" w:styleId="StandardWeb">
    <w:name w:val="Normal (Web)"/>
    <w:basedOn w:val="Standard"/>
    <w:uiPriority w:val="99"/>
    <w:unhideWhenUsed/>
    <w:rsid w:val="00C7774F"/>
    <w:pPr>
      <w:spacing w:before="100" w:beforeAutospacing="1" w:after="100" w:afterAutospacing="1"/>
    </w:pPr>
    <w:rPr>
      <w:rFonts w:ascii="Times New Roman" w:eastAsia="Times New Roman" w:hAnsi="Times New Roman"/>
      <w:szCs w:val="24"/>
      <w:lang w:eastAsia="de-DE"/>
    </w:rPr>
  </w:style>
  <w:style w:type="character" w:customStyle="1" w:styleId="polytonic">
    <w:name w:val="polytonic"/>
    <w:basedOn w:val="Absatz-Standardschriftart"/>
    <w:rsid w:val="00C7774F"/>
  </w:style>
  <w:style w:type="character" w:customStyle="1" w:styleId="ipa">
    <w:name w:val="ipa"/>
    <w:basedOn w:val="Absatz-Standardschriftart"/>
    <w:rsid w:val="00BF2085"/>
  </w:style>
  <w:style w:type="character" w:customStyle="1" w:styleId="lang">
    <w:name w:val="lang"/>
    <w:basedOn w:val="Absatz-Standardschriftart"/>
    <w:rsid w:val="00A13EEB"/>
  </w:style>
  <w:style w:type="character" w:styleId="BesuchterHyperlink">
    <w:name w:val="FollowedHyperlink"/>
    <w:uiPriority w:val="99"/>
    <w:semiHidden/>
    <w:unhideWhenUsed/>
    <w:rsid w:val="00CE732F"/>
    <w:rPr>
      <w:color w:val="800080"/>
      <w:u w:val="single"/>
    </w:rPr>
  </w:style>
  <w:style w:type="character" w:customStyle="1" w:styleId="berschrift2Zchn">
    <w:name w:val="Überschrift 2 Zchn"/>
    <w:link w:val="berschrift2"/>
    <w:uiPriority w:val="9"/>
    <w:rsid w:val="00AD63DE"/>
    <w:rPr>
      <w:rFonts w:ascii="Times New Roman" w:eastAsia="Times New Roman" w:hAnsi="Times New Roman"/>
      <w:b/>
      <w:bCs/>
      <w:sz w:val="36"/>
      <w:szCs w:val="36"/>
    </w:rPr>
  </w:style>
  <w:style w:type="character" w:customStyle="1" w:styleId="berschrift3Zchn">
    <w:name w:val="Überschrift 3 Zchn"/>
    <w:link w:val="berschrift3"/>
    <w:uiPriority w:val="9"/>
    <w:rsid w:val="00AD63DE"/>
    <w:rPr>
      <w:rFonts w:ascii="Times New Roman" w:eastAsia="Times New Roman" w:hAnsi="Times New Roman"/>
      <w:b/>
      <w:bCs/>
      <w:sz w:val="27"/>
      <w:szCs w:val="27"/>
    </w:rPr>
  </w:style>
  <w:style w:type="character" w:customStyle="1" w:styleId="mw-headline">
    <w:name w:val="mw-headline"/>
    <w:basedOn w:val="Absatz-Standardschriftart"/>
    <w:rsid w:val="00AD63DE"/>
  </w:style>
  <w:style w:type="character" w:customStyle="1" w:styleId="editsection">
    <w:name w:val="editsection"/>
    <w:basedOn w:val="Absatz-Standardschriftart"/>
    <w:rsid w:val="00AD63DE"/>
  </w:style>
  <w:style w:type="character" w:customStyle="1" w:styleId="Liste1">
    <w:name w:val="Liste1"/>
    <w:basedOn w:val="Absatz-Standardschriftart"/>
    <w:rsid w:val="00AB310A"/>
  </w:style>
  <w:style w:type="character" w:customStyle="1" w:styleId="berschrift1Zchn">
    <w:name w:val="Überschrift 1 Zchn"/>
    <w:link w:val="berschrift1"/>
    <w:rsid w:val="000E40D4"/>
    <w:rPr>
      <w:rFonts w:ascii="Cambria" w:eastAsia="Times New Roman" w:hAnsi="Cambria" w:cs="Times New Roman"/>
      <w:b/>
      <w:bCs/>
      <w:kern w:val="32"/>
      <w:sz w:val="32"/>
      <w:szCs w:val="32"/>
      <w:lang w:eastAsia="en-US"/>
    </w:rPr>
  </w:style>
  <w:style w:type="paragraph" w:styleId="z-Formularbeginn">
    <w:name w:val="HTML Top of Form"/>
    <w:basedOn w:val="Standard"/>
    <w:next w:val="Standard"/>
    <w:link w:val="z-FormularbeginnZchn"/>
    <w:hidden/>
    <w:uiPriority w:val="99"/>
    <w:semiHidden/>
    <w:unhideWhenUsed/>
    <w:rsid w:val="000E40D4"/>
    <w:pPr>
      <w:pBdr>
        <w:bottom w:val="single" w:sz="6" w:space="1" w:color="auto"/>
      </w:pBdr>
      <w:jc w:val="center"/>
    </w:pPr>
    <w:rPr>
      <w:rFonts w:eastAsia="Times New Roman" w:cs="Arial"/>
      <w:vanish/>
      <w:sz w:val="16"/>
      <w:szCs w:val="16"/>
      <w:lang w:eastAsia="de-DE"/>
    </w:rPr>
  </w:style>
  <w:style w:type="character" w:customStyle="1" w:styleId="z-FormularbeginnZchn">
    <w:name w:val="z-Formularbeginn Zchn"/>
    <w:link w:val="z-Formularbeginn"/>
    <w:uiPriority w:val="99"/>
    <w:semiHidden/>
    <w:rsid w:val="000E40D4"/>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0E40D4"/>
    <w:pPr>
      <w:pBdr>
        <w:top w:val="single" w:sz="6" w:space="1" w:color="auto"/>
      </w:pBdr>
      <w:jc w:val="center"/>
    </w:pPr>
    <w:rPr>
      <w:rFonts w:eastAsia="Times New Roman" w:cs="Arial"/>
      <w:vanish/>
      <w:sz w:val="16"/>
      <w:szCs w:val="16"/>
      <w:lang w:eastAsia="de-DE"/>
    </w:rPr>
  </w:style>
  <w:style w:type="character" w:customStyle="1" w:styleId="z-FormularendeZchn">
    <w:name w:val="z-Formularende Zchn"/>
    <w:link w:val="z-Formularende"/>
    <w:uiPriority w:val="99"/>
    <w:semiHidden/>
    <w:rsid w:val="000E40D4"/>
    <w:rPr>
      <w:rFonts w:ascii="Arial" w:eastAsia="Times New Roman" w:hAnsi="Arial" w:cs="Arial"/>
      <w:vanish/>
      <w:sz w:val="16"/>
      <w:szCs w:val="16"/>
    </w:rPr>
  </w:style>
  <w:style w:type="paragraph" w:customStyle="1" w:styleId="inline">
    <w:name w:val="inline"/>
    <w:basedOn w:val="Standard"/>
    <w:rsid w:val="001C01D5"/>
    <w:pPr>
      <w:spacing w:before="100" w:beforeAutospacing="1" w:after="100" w:afterAutospacing="1"/>
    </w:pPr>
    <w:rPr>
      <w:rFonts w:ascii="Times New Roman" w:eastAsia="Times New Roman" w:hAnsi="Times New Roman"/>
      <w:szCs w:val="24"/>
      <w:lang w:eastAsia="de-DE"/>
    </w:rPr>
  </w:style>
  <w:style w:type="character" w:styleId="HTMLZitat">
    <w:name w:val="HTML Cite"/>
    <w:uiPriority w:val="99"/>
    <w:semiHidden/>
    <w:unhideWhenUsed/>
    <w:rsid w:val="001C01D5"/>
    <w:rPr>
      <w:i/>
      <w:iCs/>
    </w:rPr>
  </w:style>
  <w:style w:type="paragraph" w:customStyle="1" w:styleId="over">
    <w:name w:val="over"/>
    <w:basedOn w:val="Standard"/>
    <w:rsid w:val="001C01D5"/>
    <w:pPr>
      <w:spacing w:before="100" w:beforeAutospacing="1" w:after="100" w:afterAutospacing="1"/>
    </w:pPr>
    <w:rPr>
      <w:rFonts w:ascii="Times New Roman" w:eastAsia="Times New Roman" w:hAnsi="Times New Roman"/>
      <w:szCs w:val="24"/>
      <w:lang w:eastAsia="de-DE"/>
    </w:rPr>
  </w:style>
  <w:style w:type="character" w:styleId="HTMLCode">
    <w:name w:val="HTML Code"/>
    <w:uiPriority w:val="99"/>
    <w:semiHidden/>
    <w:unhideWhenUsed/>
    <w:rsid w:val="001C01D5"/>
    <w:rPr>
      <w:rFonts w:ascii="Courier New" w:eastAsia="Times New Roman" w:hAnsi="Courier New" w:cs="Courier New"/>
      <w:sz w:val="20"/>
      <w:szCs w:val="20"/>
    </w:rPr>
  </w:style>
  <w:style w:type="character" w:customStyle="1" w:styleId="klein2">
    <w:name w:val="klein2"/>
    <w:basedOn w:val="Absatz-Standardschriftart"/>
    <w:rsid w:val="001C01D5"/>
  </w:style>
  <w:style w:type="paragraph" w:customStyle="1" w:styleId="noinden">
    <w:name w:val="noinden"/>
    <w:basedOn w:val="Standard"/>
    <w:rsid w:val="001C01D5"/>
    <w:pPr>
      <w:spacing w:before="100" w:beforeAutospacing="1" w:after="100" w:afterAutospacing="1"/>
    </w:pPr>
    <w:rPr>
      <w:rFonts w:ascii="Times New Roman" w:eastAsia="Times New Roman" w:hAnsi="Times New Roman"/>
      <w:szCs w:val="24"/>
      <w:lang w:eastAsia="de-DE"/>
    </w:rPr>
  </w:style>
  <w:style w:type="paragraph" w:customStyle="1" w:styleId="absatz">
    <w:name w:val="absatz"/>
    <w:basedOn w:val="Standard"/>
    <w:rsid w:val="001C01D5"/>
    <w:pPr>
      <w:spacing w:before="100" w:beforeAutospacing="1" w:after="100" w:afterAutospacing="1"/>
    </w:pPr>
    <w:rPr>
      <w:rFonts w:ascii="Times New Roman" w:eastAsia="Times New Roman" w:hAnsi="Times New Roman"/>
      <w:szCs w:val="24"/>
      <w:lang w:eastAsia="de-DE"/>
    </w:rPr>
  </w:style>
  <w:style w:type="character" w:customStyle="1" w:styleId="hw">
    <w:name w:val="hw"/>
    <w:basedOn w:val="Absatz-Standardschriftart"/>
    <w:rsid w:val="00B81CEC"/>
  </w:style>
  <w:style w:type="paragraph" w:styleId="Kopfzeile">
    <w:name w:val="header"/>
    <w:basedOn w:val="Standard"/>
    <w:link w:val="KopfzeileZchn"/>
    <w:uiPriority w:val="99"/>
    <w:unhideWhenUsed/>
    <w:rsid w:val="005C5D10"/>
    <w:pPr>
      <w:tabs>
        <w:tab w:val="center" w:pos="4536"/>
        <w:tab w:val="right" w:pos="9072"/>
      </w:tabs>
    </w:pPr>
  </w:style>
  <w:style w:type="character" w:customStyle="1" w:styleId="KopfzeileZchn">
    <w:name w:val="Kopfzeile Zchn"/>
    <w:link w:val="Kopfzeile"/>
    <w:uiPriority w:val="99"/>
    <w:rsid w:val="005C5D10"/>
    <w:rPr>
      <w:rFonts w:ascii="Arial" w:hAnsi="Arial"/>
      <w:sz w:val="24"/>
      <w:szCs w:val="22"/>
      <w:lang w:eastAsia="en-US"/>
    </w:rPr>
  </w:style>
  <w:style w:type="paragraph" w:styleId="Fuzeile">
    <w:name w:val="footer"/>
    <w:basedOn w:val="Standard"/>
    <w:link w:val="FuzeileZchn"/>
    <w:uiPriority w:val="99"/>
    <w:unhideWhenUsed/>
    <w:rsid w:val="005C5D10"/>
    <w:pPr>
      <w:tabs>
        <w:tab w:val="center" w:pos="4536"/>
        <w:tab w:val="right" w:pos="9072"/>
      </w:tabs>
    </w:pPr>
  </w:style>
  <w:style w:type="character" w:customStyle="1" w:styleId="FuzeileZchn">
    <w:name w:val="Fußzeile Zchn"/>
    <w:link w:val="Fuzeile"/>
    <w:uiPriority w:val="99"/>
    <w:rsid w:val="005C5D10"/>
    <w:rPr>
      <w:rFonts w:ascii="Arial" w:hAnsi="Arial"/>
      <w:sz w:val="24"/>
      <w:szCs w:val="22"/>
      <w:lang w:eastAsia="en-US"/>
    </w:rPr>
  </w:style>
  <w:style w:type="character" w:customStyle="1" w:styleId="Standard1">
    <w:name w:val="Standard1"/>
    <w:basedOn w:val="Absatz-Standardschriftart"/>
    <w:rsid w:val="00172024"/>
  </w:style>
  <w:style w:type="paragraph" w:styleId="Sprechblasentext">
    <w:name w:val="Balloon Text"/>
    <w:basedOn w:val="Standard"/>
    <w:link w:val="SprechblasentextZchn"/>
    <w:uiPriority w:val="99"/>
    <w:semiHidden/>
    <w:unhideWhenUsed/>
    <w:rsid w:val="009A3A0F"/>
    <w:rPr>
      <w:rFonts w:ascii="Tahoma" w:hAnsi="Tahoma" w:cs="Tahoma"/>
      <w:sz w:val="16"/>
      <w:szCs w:val="16"/>
    </w:rPr>
  </w:style>
  <w:style w:type="character" w:customStyle="1" w:styleId="SprechblasentextZchn">
    <w:name w:val="Sprechblasentext Zchn"/>
    <w:link w:val="Sprechblasentext"/>
    <w:uiPriority w:val="99"/>
    <w:semiHidden/>
    <w:rsid w:val="009A3A0F"/>
    <w:rPr>
      <w:rFonts w:ascii="Tahoma" w:hAnsi="Tahoma" w:cs="Tahoma"/>
      <w:sz w:val="16"/>
      <w:szCs w:val="16"/>
      <w:lang w:eastAsia="en-US"/>
    </w:rPr>
  </w:style>
  <w:style w:type="paragraph" w:styleId="Funotentext">
    <w:name w:val="footnote text"/>
    <w:basedOn w:val="Standard"/>
    <w:link w:val="FunotentextZchn"/>
    <w:uiPriority w:val="99"/>
    <w:semiHidden/>
    <w:unhideWhenUsed/>
    <w:rsid w:val="008B2518"/>
    <w:rPr>
      <w:sz w:val="20"/>
      <w:szCs w:val="20"/>
    </w:rPr>
  </w:style>
  <w:style w:type="character" w:customStyle="1" w:styleId="FunotentextZchn">
    <w:name w:val="Fußnotentext Zchn"/>
    <w:link w:val="Funotentext"/>
    <w:uiPriority w:val="99"/>
    <w:semiHidden/>
    <w:rsid w:val="008B2518"/>
    <w:rPr>
      <w:rFonts w:ascii="Arial" w:hAnsi="Arial"/>
      <w:lang w:eastAsia="en-US"/>
    </w:rPr>
  </w:style>
  <w:style w:type="character" w:styleId="Funotenzeichen">
    <w:name w:val="footnote reference"/>
    <w:uiPriority w:val="99"/>
    <w:semiHidden/>
    <w:unhideWhenUsed/>
    <w:rsid w:val="008B2518"/>
    <w:rPr>
      <w:vertAlign w:val="superscript"/>
    </w:rPr>
  </w:style>
  <w:style w:type="paragraph" w:styleId="Listenabsatz">
    <w:name w:val="List Paragraph"/>
    <w:basedOn w:val="Standard"/>
    <w:uiPriority w:val="34"/>
    <w:qFormat/>
    <w:rsid w:val="00EC3904"/>
    <w:pPr>
      <w:ind w:left="720"/>
      <w:contextualSpacing/>
    </w:pPr>
  </w:style>
  <w:style w:type="character" w:customStyle="1" w:styleId="owner">
    <w:name w:val="owner"/>
    <w:basedOn w:val="Absatz-Standardschriftart"/>
    <w:rsid w:val="003C1BA6"/>
  </w:style>
  <w:style w:type="character" w:styleId="Hervorhebung">
    <w:name w:val="Emphasis"/>
    <w:uiPriority w:val="20"/>
    <w:qFormat/>
    <w:rsid w:val="0068123F"/>
    <w:rPr>
      <w:i/>
      <w:iCs/>
    </w:rPr>
  </w:style>
  <w:style w:type="table" w:styleId="Tabellenraster">
    <w:name w:val="Table Grid"/>
    <w:basedOn w:val="NormaleTabelle"/>
    <w:uiPriority w:val="59"/>
    <w:rsid w:val="00845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5903">
      <w:bodyDiv w:val="1"/>
      <w:marLeft w:val="0"/>
      <w:marRight w:val="0"/>
      <w:marTop w:val="0"/>
      <w:marBottom w:val="0"/>
      <w:divBdr>
        <w:top w:val="none" w:sz="0" w:space="0" w:color="auto"/>
        <w:left w:val="none" w:sz="0" w:space="0" w:color="auto"/>
        <w:bottom w:val="none" w:sz="0" w:space="0" w:color="auto"/>
        <w:right w:val="none" w:sz="0" w:space="0" w:color="auto"/>
      </w:divBdr>
    </w:div>
    <w:div w:id="131868225">
      <w:bodyDiv w:val="1"/>
      <w:marLeft w:val="0"/>
      <w:marRight w:val="0"/>
      <w:marTop w:val="0"/>
      <w:marBottom w:val="0"/>
      <w:divBdr>
        <w:top w:val="none" w:sz="0" w:space="0" w:color="auto"/>
        <w:left w:val="none" w:sz="0" w:space="0" w:color="auto"/>
        <w:bottom w:val="none" w:sz="0" w:space="0" w:color="auto"/>
        <w:right w:val="none" w:sz="0" w:space="0" w:color="auto"/>
      </w:divBdr>
    </w:div>
    <w:div w:id="351614750">
      <w:bodyDiv w:val="1"/>
      <w:marLeft w:val="0"/>
      <w:marRight w:val="0"/>
      <w:marTop w:val="0"/>
      <w:marBottom w:val="0"/>
      <w:divBdr>
        <w:top w:val="none" w:sz="0" w:space="0" w:color="auto"/>
        <w:left w:val="none" w:sz="0" w:space="0" w:color="auto"/>
        <w:bottom w:val="none" w:sz="0" w:space="0" w:color="auto"/>
        <w:right w:val="none" w:sz="0" w:space="0" w:color="auto"/>
      </w:divBdr>
      <w:divsChild>
        <w:div w:id="1308167630">
          <w:marLeft w:val="0"/>
          <w:marRight w:val="0"/>
          <w:marTop w:val="0"/>
          <w:marBottom w:val="0"/>
          <w:divBdr>
            <w:top w:val="none" w:sz="0" w:space="0" w:color="auto"/>
            <w:left w:val="none" w:sz="0" w:space="0" w:color="auto"/>
            <w:bottom w:val="none" w:sz="0" w:space="0" w:color="auto"/>
            <w:right w:val="none" w:sz="0" w:space="0" w:color="auto"/>
          </w:divBdr>
          <w:divsChild>
            <w:div w:id="1985238334">
              <w:marLeft w:val="0"/>
              <w:marRight w:val="0"/>
              <w:marTop w:val="0"/>
              <w:marBottom w:val="0"/>
              <w:divBdr>
                <w:top w:val="none" w:sz="0" w:space="0" w:color="auto"/>
                <w:left w:val="none" w:sz="0" w:space="0" w:color="auto"/>
                <w:bottom w:val="none" w:sz="0" w:space="0" w:color="auto"/>
                <w:right w:val="none" w:sz="0" w:space="0" w:color="auto"/>
              </w:divBdr>
            </w:div>
          </w:divsChild>
        </w:div>
        <w:div w:id="1946884504">
          <w:marLeft w:val="0"/>
          <w:marRight w:val="0"/>
          <w:marTop w:val="0"/>
          <w:marBottom w:val="0"/>
          <w:divBdr>
            <w:top w:val="none" w:sz="0" w:space="0" w:color="auto"/>
            <w:left w:val="none" w:sz="0" w:space="0" w:color="auto"/>
            <w:bottom w:val="none" w:sz="0" w:space="0" w:color="auto"/>
            <w:right w:val="none" w:sz="0" w:space="0" w:color="auto"/>
          </w:divBdr>
          <w:divsChild>
            <w:div w:id="1327827972">
              <w:marLeft w:val="0"/>
              <w:marRight w:val="0"/>
              <w:marTop w:val="0"/>
              <w:marBottom w:val="0"/>
              <w:divBdr>
                <w:top w:val="none" w:sz="0" w:space="0" w:color="auto"/>
                <w:left w:val="none" w:sz="0" w:space="0" w:color="auto"/>
                <w:bottom w:val="none" w:sz="0" w:space="0" w:color="auto"/>
                <w:right w:val="none" w:sz="0" w:space="0" w:color="auto"/>
              </w:divBdr>
              <w:divsChild>
                <w:div w:id="11184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15603">
      <w:bodyDiv w:val="1"/>
      <w:marLeft w:val="0"/>
      <w:marRight w:val="0"/>
      <w:marTop w:val="0"/>
      <w:marBottom w:val="0"/>
      <w:divBdr>
        <w:top w:val="none" w:sz="0" w:space="0" w:color="auto"/>
        <w:left w:val="none" w:sz="0" w:space="0" w:color="auto"/>
        <w:bottom w:val="none" w:sz="0" w:space="0" w:color="auto"/>
        <w:right w:val="none" w:sz="0" w:space="0" w:color="auto"/>
      </w:divBdr>
    </w:div>
    <w:div w:id="477501840">
      <w:bodyDiv w:val="1"/>
      <w:marLeft w:val="0"/>
      <w:marRight w:val="0"/>
      <w:marTop w:val="0"/>
      <w:marBottom w:val="0"/>
      <w:divBdr>
        <w:top w:val="none" w:sz="0" w:space="0" w:color="auto"/>
        <w:left w:val="none" w:sz="0" w:space="0" w:color="auto"/>
        <w:bottom w:val="none" w:sz="0" w:space="0" w:color="auto"/>
        <w:right w:val="none" w:sz="0" w:space="0" w:color="auto"/>
      </w:divBdr>
    </w:div>
    <w:div w:id="699890013">
      <w:bodyDiv w:val="1"/>
      <w:marLeft w:val="0"/>
      <w:marRight w:val="0"/>
      <w:marTop w:val="0"/>
      <w:marBottom w:val="0"/>
      <w:divBdr>
        <w:top w:val="none" w:sz="0" w:space="0" w:color="auto"/>
        <w:left w:val="none" w:sz="0" w:space="0" w:color="auto"/>
        <w:bottom w:val="none" w:sz="0" w:space="0" w:color="auto"/>
        <w:right w:val="none" w:sz="0" w:space="0" w:color="auto"/>
      </w:divBdr>
    </w:div>
    <w:div w:id="959722906">
      <w:bodyDiv w:val="1"/>
      <w:marLeft w:val="0"/>
      <w:marRight w:val="0"/>
      <w:marTop w:val="0"/>
      <w:marBottom w:val="0"/>
      <w:divBdr>
        <w:top w:val="none" w:sz="0" w:space="0" w:color="auto"/>
        <w:left w:val="none" w:sz="0" w:space="0" w:color="auto"/>
        <w:bottom w:val="none" w:sz="0" w:space="0" w:color="auto"/>
        <w:right w:val="none" w:sz="0" w:space="0" w:color="auto"/>
      </w:divBdr>
      <w:divsChild>
        <w:div w:id="1147164503">
          <w:marLeft w:val="0"/>
          <w:marRight w:val="0"/>
          <w:marTop w:val="0"/>
          <w:marBottom w:val="0"/>
          <w:divBdr>
            <w:top w:val="none" w:sz="0" w:space="0" w:color="auto"/>
            <w:left w:val="none" w:sz="0" w:space="0" w:color="auto"/>
            <w:bottom w:val="none" w:sz="0" w:space="0" w:color="auto"/>
            <w:right w:val="none" w:sz="0" w:space="0" w:color="auto"/>
          </w:divBdr>
          <w:divsChild>
            <w:div w:id="941229151">
              <w:marLeft w:val="0"/>
              <w:marRight w:val="0"/>
              <w:marTop w:val="0"/>
              <w:marBottom w:val="0"/>
              <w:divBdr>
                <w:top w:val="none" w:sz="0" w:space="0" w:color="auto"/>
                <w:left w:val="none" w:sz="0" w:space="0" w:color="auto"/>
                <w:bottom w:val="none" w:sz="0" w:space="0" w:color="auto"/>
                <w:right w:val="none" w:sz="0" w:space="0" w:color="auto"/>
              </w:divBdr>
            </w:div>
            <w:div w:id="11343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7198">
      <w:bodyDiv w:val="1"/>
      <w:marLeft w:val="0"/>
      <w:marRight w:val="0"/>
      <w:marTop w:val="0"/>
      <w:marBottom w:val="0"/>
      <w:divBdr>
        <w:top w:val="none" w:sz="0" w:space="0" w:color="auto"/>
        <w:left w:val="none" w:sz="0" w:space="0" w:color="auto"/>
        <w:bottom w:val="none" w:sz="0" w:space="0" w:color="auto"/>
        <w:right w:val="none" w:sz="0" w:space="0" w:color="auto"/>
      </w:divBdr>
    </w:div>
    <w:div w:id="1211771661">
      <w:bodyDiv w:val="1"/>
      <w:marLeft w:val="0"/>
      <w:marRight w:val="0"/>
      <w:marTop w:val="0"/>
      <w:marBottom w:val="0"/>
      <w:divBdr>
        <w:top w:val="none" w:sz="0" w:space="0" w:color="auto"/>
        <w:left w:val="none" w:sz="0" w:space="0" w:color="auto"/>
        <w:bottom w:val="none" w:sz="0" w:space="0" w:color="auto"/>
        <w:right w:val="none" w:sz="0" w:space="0" w:color="auto"/>
      </w:divBdr>
    </w:div>
    <w:div w:id="1290669835">
      <w:bodyDiv w:val="1"/>
      <w:marLeft w:val="0"/>
      <w:marRight w:val="0"/>
      <w:marTop w:val="0"/>
      <w:marBottom w:val="0"/>
      <w:divBdr>
        <w:top w:val="none" w:sz="0" w:space="0" w:color="auto"/>
        <w:left w:val="none" w:sz="0" w:space="0" w:color="auto"/>
        <w:bottom w:val="none" w:sz="0" w:space="0" w:color="auto"/>
        <w:right w:val="none" w:sz="0" w:space="0" w:color="auto"/>
      </w:divBdr>
    </w:div>
    <w:div w:id="1525554489">
      <w:bodyDiv w:val="1"/>
      <w:marLeft w:val="0"/>
      <w:marRight w:val="0"/>
      <w:marTop w:val="0"/>
      <w:marBottom w:val="0"/>
      <w:divBdr>
        <w:top w:val="none" w:sz="0" w:space="0" w:color="auto"/>
        <w:left w:val="none" w:sz="0" w:space="0" w:color="auto"/>
        <w:bottom w:val="none" w:sz="0" w:space="0" w:color="auto"/>
        <w:right w:val="none" w:sz="0" w:space="0" w:color="auto"/>
      </w:divBdr>
    </w:div>
    <w:div w:id="1676765297">
      <w:bodyDiv w:val="1"/>
      <w:marLeft w:val="0"/>
      <w:marRight w:val="0"/>
      <w:marTop w:val="0"/>
      <w:marBottom w:val="0"/>
      <w:divBdr>
        <w:top w:val="none" w:sz="0" w:space="0" w:color="auto"/>
        <w:left w:val="none" w:sz="0" w:space="0" w:color="auto"/>
        <w:bottom w:val="none" w:sz="0" w:space="0" w:color="auto"/>
        <w:right w:val="none" w:sz="0" w:space="0" w:color="auto"/>
      </w:divBdr>
    </w:div>
    <w:div w:id="1845515669">
      <w:bodyDiv w:val="1"/>
      <w:marLeft w:val="0"/>
      <w:marRight w:val="0"/>
      <w:marTop w:val="0"/>
      <w:marBottom w:val="0"/>
      <w:divBdr>
        <w:top w:val="none" w:sz="0" w:space="0" w:color="auto"/>
        <w:left w:val="none" w:sz="0" w:space="0" w:color="auto"/>
        <w:bottom w:val="none" w:sz="0" w:space="0" w:color="auto"/>
        <w:right w:val="none" w:sz="0" w:space="0" w:color="auto"/>
      </w:divBdr>
    </w:div>
    <w:div w:id="1955863057">
      <w:bodyDiv w:val="1"/>
      <w:marLeft w:val="0"/>
      <w:marRight w:val="0"/>
      <w:marTop w:val="0"/>
      <w:marBottom w:val="0"/>
      <w:divBdr>
        <w:top w:val="none" w:sz="0" w:space="0" w:color="auto"/>
        <w:left w:val="none" w:sz="0" w:space="0" w:color="auto"/>
        <w:bottom w:val="none" w:sz="0" w:space="0" w:color="auto"/>
        <w:right w:val="none" w:sz="0" w:space="0" w:color="auto"/>
      </w:divBdr>
    </w:div>
    <w:div w:id="20722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vi.de/tiviVideos/beitrag/2230398?view=flas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umpad.zu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gesschau.de/ausland/un-kinderrechtskonvention-101.html" TargetMode="External"/><Relationship Id="rId4" Type="http://schemas.openxmlformats.org/officeDocument/2006/relationships/settings" Target="settings.xml"/><Relationship Id="rId9" Type="http://schemas.openxmlformats.org/officeDocument/2006/relationships/hyperlink" Target="http://www.tivi.de/tiviVideos/kanal/2234526?view=flas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7E1EE-29D9-4B2A-B073-D6951FBE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dc:creator>
  <cp:keywords/>
  <cp:lastModifiedBy>Michael Fischer</cp:lastModifiedBy>
  <cp:revision>4</cp:revision>
  <cp:lastPrinted>2011-01-17T20:17:00Z</cp:lastPrinted>
  <dcterms:created xsi:type="dcterms:W3CDTF">2014-11-20T15:20:00Z</dcterms:created>
  <dcterms:modified xsi:type="dcterms:W3CDTF">2014-11-20T15:53:00Z</dcterms:modified>
</cp:coreProperties>
</file>