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6B" w:rsidRPr="00E628F4" w:rsidRDefault="0011432E" w:rsidP="00EB7890">
      <w:pPr>
        <w:rPr>
          <w:b/>
        </w:rPr>
      </w:pPr>
      <w:r w:rsidRPr="00E628F4">
        <w:rPr>
          <w:b/>
        </w:rPr>
        <w:t>Büchners</w:t>
      </w:r>
      <w:r w:rsidR="00D04AC7" w:rsidRPr="00E628F4">
        <w:rPr>
          <w:b/>
        </w:rPr>
        <w:t xml:space="preserve"> fatalistische </w:t>
      </w:r>
      <w:r w:rsidRPr="00E628F4">
        <w:rPr>
          <w:b/>
        </w:rPr>
        <w:t xml:space="preserve"> Geschichtsauffassung steht im Mittelpunkt dieses Arbeitsblattes. </w:t>
      </w:r>
    </w:p>
    <w:p w:rsidR="00CA5489" w:rsidRPr="005E1D5D" w:rsidRDefault="0011432E" w:rsidP="005E1D5D">
      <w:pPr>
        <w:pStyle w:val="Listenabsatz"/>
        <w:numPr>
          <w:ilvl w:val="0"/>
          <w:numId w:val="5"/>
        </w:numPr>
      </w:pPr>
      <w:r>
        <w:t xml:space="preserve">Informieren Sie sich zunächst über den </w:t>
      </w:r>
      <w:proofErr w:type="spellStart"/>
      <w:r>
        <w:t>Fatalismusbegriff</w:t>
      </w:r>
      <w:proofErr w:type="spellEnd"/>
      <w:r>
        <w:t xml:space="preserve"> Büchners, indem Sie folgendes Dokument öffnen und lesen. </w:t>
      </w:r>
      <w:hyperlink r:id="rId8" w:history="1">
        <w:r w:rsidR="001232E3" w:rsidRPr="0011381B">
          <w:rPr>
            <w:rStyle w:val="Hyperlink"/>
          </w:rPr>
          <w:t>https://prezi.com/m/duu7kjzypn1a/</w:t>
        </w:r>
      </w:hyperlink>
      <w:r w:rsidR="005E1D5D">
        <w:br/>
      </w:r>
      <w:r w:rsidR="00CA5489">
        <w:t>Anhand einer allgemeinen Definition und Ausz</w:t>
      </w:r>
      <w:r w:rsidR="00A64E02">
        <w:t>ügen aus einem Brief von Büchner</w:t>
      </w:r>
      <w:r w:rsidR="00CA5489">
        <w:t xml:space="preserve"> an Wilhelmine </w:t>
      </w:r>
      <w:proofErr w:type="spellStart"/>
      <w:r w:rsidR="00CA5489">
        <w:t>Jaegle</w:t>
      </w:r>
      <w:proofErr w:type="spellEnd"/>
      <w:r w:rsidR="00CA5489">
        <w:t xml:space="preserve">, erkennen Sie seine fatalistische Auffassung. Den Brief können sie sich unter folgendem Link auch vorlesen lassen </w:t>
      </w:r>
      <w:hyperlink r:id="rId9" w:history="1">
        <w:proofErr w:type="spellStart"/>
        <w:r w:rsidR="00F83455" w:rsidRPr="002B7A2B">
          <w:rPr>
            <w:rStyle w:val="Hyperlink"/>
            <w:b/>
            <w:i/>
          </w:rPr>
          <w:t>Audio_An</w:t>
        </w:r>
        <w:bookmarkStart w:id="0" w:name="_GoBack"/>
        <w:bookmarkEnd w:id="0"/>
        <w:r w:rsidR="00F83455" w:rsidRPr="002B7A2B">
          <w:rPr>
            <w:rStyle w:val="Hyperlink"/>
            <w:b/>
            <w:i/>
          </w:rPr>
          <w:t>_</w:t>
        </w:r>
        <w:r w:rsidR="00F83455" w:rsidRPr="002B7A2B">
          <w:rPr>
            <w:rStyle w:val="Hyperlink"/>
            <w:b/>
            <w:i/>
          </w:rPr>
          <w:t>die_Braut</w:t>
        </w:r>
        <w:proofErr w:type="spellEnd"/>
      </w:hyperlink>
      <w:r w:rsidR="008A6777" w:rsidRPr="005E1D5D">
        <w:rPr>
          <w:b/>
          <w:i/>
          <w:color w:val="4F81BD" w:themeColor="accent1"/>
        </w:rPr>
        <w:t xml:space="preserve"> </w:t>
      </w:r>
    </w:p>
    <w:p w:rsidR="00B439FA" w:rsidRDefault="00963617" w:rsidP="0097522D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0359D6">
        <w:rPr>
          <w:color w:val="000000" w:themeColor="text1"/>
        </w:rPr>
        <w:t xml:space="preserve">Übertragen Sie nun Büchners </w:t>
      </w:r>
      <w:proofErr w:type="spellStart"/>
      <w:r w:rsidRPr="000359D6">
        <w:rPr>
          <w:color w:val="000000" w:themeColor="text1"/>
        </w:rPr>
        <w:t>Fatalismusbegriff</w:t>
      </w:r>
      <w:proofErr w:type="spellEnd"/>
      <w:r w:rsidRPr="000359D6">
        <w:rPr>
          <w:color w:val="000000" w:themeColor="text1"/>
        </w:rPr>
        <w:t xml:space="preserve"> auf die Dramenfigur Woyzeck. </w:t>
      </w:r>
    </w:p>
    <w:p w:rsidR="00B439FA" w:rsidRPr="004E722F" w:rsidRDefault="00B439FA" w:rsidP="004E722F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4E722F">
        <w:rPr>
          <w:color w:val="000000" w:themeColor="text1"/>
        </w:rPr>
        <w:t xml:space="preserve">Im </w:t>
      </w:r>
      <w:proofErr w:type="spellStart"/>
      <w:r w:rsidRPr="004E722F">
        <w:rPr>
          <w:color w:val="000000" w:themeColor="text1"/>
        </w:rPr>
        <w:t>Fatalismusbrief</w:t>
      </w:r>
      <w:proofErr w:type="spellEnd"/>
      <w:r w:rsidRPr="004E722F">
        <w:rPr>
          <w:color w:val="000000" w:themeColor="text1"/>
        </w:rPr>
        <w:t xml:space="preserve"> schreibt Büchner „Was ist das, was in uns lügt, mordet, stiehlt?“. Im Woyzeck wird das Augenmerk nun darauf gerichtet, welche Umstände d</w:t>
      </w:r>
      <w:r w:rsidR="00570F2E" w:rsidRPr="004E722F">
        <w:rPr>
          <w:color w:val="000000" w:themeColor="text1"/>
        </w:rPr>
        <w:t>en Menschen dazu zwingen</w:t>
      </w:r>
      <w:r w:rsidRPr="004E722F">
        <w:rPr>
          <w:color w:val="000000" w:themeColor="text1"/>
        </w:rPr>
        <w:t xml:space="preserve">, z.B. zu morden. </w:t>
      </w:r>
      <w:r w:rsidR="007D307E">
        <w:rPr>
          <w:color w:val="000000" w:themeColor="text1"/>
        </w:rPr>
        <w:t xml:space="preserve">Betrachten  Sie die in der </w:t>
      </w:r>
      <w:proofErr w:type="spellStart"/>
      <w:r w:rsidR="007D307E">
        <w:rPr>
          <w:color w:val="000000" w:themeColor="text1"/>
        </w:rPr>
        <w:t>Prezi</w:t>
      </w:r>
      <w:proofErr w:type="spellEnd"/>
      <w:r w:rsidR="007D307E">
        <w:rPr>
          <w:color w:val="000000" w:themeColor="text1"/>
        </w:rPr>
        <w:t xml:space="preserve"> aufgeführten </w:t>
      </w:r>
      <w:r w:rsidR="0038136A" w:rsidRPr="004E722F">
        <w:rPr>
          <w:color w:val="000000" w:themeColor="text1"/>
        </w:rPr>
        <w:t>Umstände und erklären sie, wodurch hier Zwan</w:t>
      </w:r>
      <w:r w:rsidR="007D307E">
        <w:rPr>
          <w:color w:val="000000" w:themeColor="text1"/>
        </w:rPr>
        <w:t>g entsteht, indem sie ihre Aus</w:t>
      </w:r>
      <w:r w:rsidR="00332568">
        <w:rPr>
          <w:color w:val="000000" w:themeColor="text1"/>
        </w:rPr>
        <w:t>sage an Textbeispielen belegen und kurz begründen.</w:t>
      </w:r>
    </w:p>
    <w:p w:rsidR="00A01712" w:rsidRDefault="00E50E2C" w:rsidP="00A01712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4E722F">
        <w:rPr>
          <w:color w:val="000000" w:themeColor="text1"/>
        </w:rPr>
        <w:t xml:space="preserve">Lesen Sie die Szene </w:t>
      </w:r>
      <w:r w:rsidRPr="004E722F">
        <w:rPr>
          <w:i/>
          <w:color w:val="000000" w:themeColor="text1"/>
        </w:rPr>
        <w:t>Beim Hauptmann</w:t>
      </w:r>
      <w:r w:rsidRPr="004E722F">
        <w:rPr>
          <w:color w:val="000000" w:themeColor="text1"/>
        </w:rPr>
        <w:t xml:space="preserve"> </w:t>
      </w:r>
      <w:r w:rsidR="00B85B5F" w:rsidRPr="004E722F">
        <w:rPr>
          <w:color w:val="000000" w:themeColor="text1"/>
        </w:rPr>
        <w:t xml:space="preserve">und betrachten Sie seine Einstellung zur Religion </w:t>
      </w:r>
      <w:r w:rsidR="00723232" w:rsidRPr="004E722F">
        <w:rPr>
          <w:color w:val="000000" w:themeColor="text1"/>
        </w:rPr>
        <w:t xml:space="preserve">in der Szene </w:t>
      </w:r>
      <w:proofErr w:type="spellStart"/>
      <w:r w:rsidR="00723232" w:rsidRPr="004E722F">
        <w:rPr>
          <w:i/>
          <w:color w:val="000000" w:themeColor="text1"/>
        </w:rPr>
        <w:t>Freies</w:t>
      </w:r>
      <w:proofErr w:type="spellEnd"/>
      <w:r w:rsidR="00723232" w:rsidRPr="004E722F">
        <w:rPr>
          <w:i/>
          <w:color w:val="000000" w:themeColor="text1"/>
        </w:rPr>
        <w:t xml:space="preserve"> Feld</w:t>
      </w:r>
      <w:r w:rsidR="0075535C" w:rsidRPr="004E722F">
        <w:rPr>
          <w:i/>
          <w:color w:val="000000" w:themeColor="text1"/>
        </w:rPr>
        <w:t xml:space="preserve"> </w:t>
      </w:r>
      <w:r w:rsidR="0075535C" w:rsidRPr="004E722F">
        <w:rPr>
          <w:i/>
          <w:color w:val="000000" w:themeColor="text1"/>
        </w:rPr>
        <w:br/>
      </w:r>
      <w:r w:rsidR="0075535C" w:rsidRPr="004E722F">
        <w:rPr>
          <w:color w:val="000000" w:themeColor="text1"/>
        </w:rPr>
        <w:t xml:space="preserve">In einem Schreibgespräch halten Sie dann ihre Ergebnisse zu folgendem Zitat fest: </w:t>
      </w:r>
      <w:r w:rsidR="00077010" w:rsidRPr="004E722F">
        <w:rPr>
          <w:color w:val="000000" w:themeColor="text1"/>
        </w:rPr>
        <w:t>„</w:t>
      </w:r>
      <w:r w:rsidR="0075535C" w:rsidRPr="004E722F">
        <w:rPr>
          <w:color w:val="000000" w:themeColor="text1"/>
        </w:rPr>
        <w:t xml:space="preserve">Unsereins ist doch einmal </w:t>
      </w:r>
      <w:proofErr w:type="spellStart"/>
      <w:r w:rsidR="0075535C" w:rsidRPr="004E722F">
        <w:rPr>
          <w:color w:val="000000" w:themeColor="text1"/>
        </w:rPr>
        <w:t>unseelig</w:t>
      </w:r>
      <w:proofErr w:type="spellEnd"/>
      <w:r w:rsidR="0075535C" w:rsidRPr="004E722F">
        <w:rPr>
          <w:color w:val="000000" w:themeColor="text1"/>
        </w:rPr>
        <w:t xml:space="preserve"> in der und der anderen Welt</w:t>
      </w:r>
      <w:r w:rsidR="00CC21AB" w:rsidRPr="004E722F">
        <w:rPr>
          <w:color w:val="000000" w:themeColor="text1"/>
        </w:rPr>
        <w:t xml:space="preserve">, ich glaub, wenn wir in den Himmel </w:t>
      </w:r>
      <w:r w:rsidR="00077010" w:rsidRPr="004E722F">
        <w:rPr>
          <w:color w:val="000000" w:themeColor="text1"/>
        </w:rPr>
        <w:t>kämen</w:t>
      </w:r>
      <w:r w:rsidR="00CC21AB" w:rsidRPr="004E722F">
        <w:rPr>
          <w:color w:val="000000" w:themeColor="text1"/>
        </w:rPr>
        <w:t>, so müssten wir donnern helfen.“</w:t>
      </w:r>
    </w:p>
    <w:p w:rsidR="008F12E4" w:rsidRPr="00D95B76" w:rsidRDefault="008F12E4" w:rsidP="00A01712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t xml:space="preserve">Das Basler Theater hat das Drama Woyzeck auf die Bühne gebracht. Das Bühnenbild wird von einer rotierenden Scheibe dominiert. </w:t>
      </w:r>
      <w:r w:rsidR="00EF5D40">
        <w:t xml:space="preserve">Betrachten Sie die Bilder der Aufführung und schauen sie sich den Trailer an unter </w:t>
      </w:r>
      <w:hyperlink r:id="rId10" w:history="1">
        <w:r w:rsidR="004E722F" w:rsidRPr="0011381B">
          <w:rPr>
            <w:rStyle w:val="Hyperlink"/>
          </w:rPr>
          <w:t>https://www.theater-basel.ch/Spielplan/Woyzeck/ozSASzSk/Pv4Ya/</w:t>
        </w:r>
      </w:hyperlink>
    </w:p>
    <w:p w:rsidR="00D95B76" w:rsidRPr="00A01712" w:rsidRDefault="00D95B76" w:rsidP="00D95B76">
      <w:pPr>
        <w:pStyle w:val="Listenabsatz"/>
        <w:rPr>
          <w:color w:val="000000" w:themeColor="text1"/>
        </w:rPr>
      </w:pPr>
      <w:r>
        <w:t xml:space="preserve">Stellen Sie einem Zusammenhang zwischen dem </w:t>
      </w:r>
      <w:proofErr w:type="spellStart"/>
      <w:r>
        <w:t>Fatalismusbegriff</w:t>
      </w:r>
      <w:proofErr w:type="spellEnd"/>
      <w:r>
        <w:t xml:space="preserve"> und Aufführung her. </w:t>
      </w:r>
    </w:p>
    <w:p w:rsidR="004E722F" w:rsidRDefault="004E722F" w:rsidP="00EB7890"/>
    <w:p w:rsidR="00EF5D40" w:rsidRDefault="00EF5D40" w:rsidP="00EB7890"/>
    <w:p w:rsidR="000E39C1" w:rsidRDefault="000E39C1">
      <w:r>
        <w:br w:type="page"/>
      </w:r>
    </w:p>
    <w:p w:rsidR="001232E3" w:rsidRPr="0013470A" w:rsidRDefault="000E39C1" w:rsidP="00EB7890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3371215</wp:posOffset>
                </wp:positionV>
                <wp:extent cx="2303780" cy="1136650"/>
                <wp:effectExtent l="0" t="0" r="762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136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9C1" w:rsidRPr="00A40DFE" w:rsidRDefault="000E39C1" w:rsidP="00A40DF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0D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„Unsereins ist doch einmal </w:t>
                            </w:r>
                            <w:proofErr w:type="spellStart"/>
                            <w:r w:rsidRPr="00A40D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unseelig</w:t>
                            </w:r>
                            <w:proofErr w:type="spellEnd"/>
                            <w:r w:rsidRPr="00A40D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der und der anderen Welt, ich glaub, wenn wir in den Himmel kämen, so müssten wir donnern helfen.“</w:t>
                            </w:r>
                          </w:p>
                          <w:p w:rsidR="000E39C1" w:rsidRDefault="000E3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5.4pt;margin-top:265.45pt;width:181.4pt;height:8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" fillcolor="#c6d9f1 [671]" strokeweight=".5pt">
                <v:textbox>
                  <w:txbxContent>
                    <w:p w:rsidR="000E39C1" w:rsidRPr="00A40DFE" w:rsidRDefault="000E39C1" w:rsidP="00A40DF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40DF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„Unsereins ist doch einmal </w:t>
                      </w:r>
                      <w:proofErr w:type="spellStart"/>
                      <w:r w:rsidRPr="00A40DF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unseelig</w:t>
                      </w:r>
                      <w:proofErr w:type="spellEnd"/>
                      <w:r w:rsidRPr="00A40DF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 der und der anderen Welt, ich glaub, wenn wir in den Himmel kämen, so müssten wir donnern helfen.“</w:t>
                      </w:r>
                    </w:p>
                    <w:p w:rsidR="000E39C1" w:rsidRDefault="000E39C1"/>
                  </w:txbxContent>
                </v:textbox>
                <w10:wrap type="square"/>
              </v:shape>
            </w:pict>
          </mc:Fallback>
        </mc:AlternateContent>
      </w:r>
    </w:p>
    <w:sectPr w:rsidR="001232E3" w:rsidRPr="0013470A" w:rsidSect="00D93FF2">
      <w:headerReference w:type="default" r:id="rId11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0F" w:rsidRDefault="002E3B0F" w:rsidP="00744934">
      <w:pPr>
        <w:spacing w:after="0" w:line="240" w:lineRule="auto"/>
      </w:pPr>
      <w:r>
        <w:separator/>
      </w:r>
    </w:p>
  </w:endnote>
  <w:endnote w:type="continuationSeparator" w:id="0">
    <w:p w:rsidR="002E3B0F" w:rsidRDefault="002E3B0F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0F" w:rsidRDefault="002E3B0F" w:rsidP="00744934">
      <w:pPr>
        <w:spacing w:after="0" w:line="240" w:lineRule="auto"/>
      </w:pPr>
      <w:r>
        <w:separator/>
      </w:r>
    </w:p>
  </w:footnote>
  <w:footnote w:type="continuationSeparator" w:id="0">
    <w:p w:rsidR="002E3B0F" w:rsidRDefault="002E3B0F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7E6A86" w:rsidP="00EB28EC">
              <w:r w:rsidRPr="007E6A86">
                <w:t>Historische Perspektiven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D93FF2" w:rsidRDefault="00783D1B" w:rsidP="007E6A86">
          <w:pPr>
            <w:pStyle w:val="Kopfzeile"/>
            <w:jc w:val="right"/>
          </w:pPr>
          <w:r>
            <w:t>Fatalismus</w:t>
          </w:r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r w:rsidR="002E4100">
                <w:t xml:space="preserve"> </w:t>
              </w:r>
            </w:sdtContent>
          </w:sdt>
        </w:p>
      </w:tc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CB9"/>
    <w:multiLevelType w:val="hybridMultilevel"/>
    <w:tmpl w:val="7932D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5E"/>
    <w:multiLevelType w:val="hybridMultilevel"/>
    <w:tmpl w:val="17A8E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6A31"/>
    <w:multiLevelType w:val="hybridMultilevel"/>
    <w:tmpl w:val="AF8E7C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4A4"/>
    <w:multiLevelType w:val="hybridMultilevel"/>
    <w:tmpl w:val="CD2A6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2D92"/>
    <w:multiLevelType w:val="hybridMultilevel"/>
    <w:tmpl w:val="F872B8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165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1471B"/>
    <w:multiLevelType w:val="hybridMultilevel"/>
    <w:tmpl w:val="4A8437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0C63"/>
    <w:multiLevelType w:val="hybridMultilevel"/>
    <w:tmpl w:val="DE783B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359D6"/>
    <w:rsid w:val="00042614"/>
    <w:rsid w:val="00077010"/>
    <w:rsid w:val="00090FEF"/>
    <w:rsid w:val="000A3EDB"/>
    <w:rsid w:val="000E39C1"/>
    <w:rsid w:val="0011432E"/>
    <w:rsid w:val="001232E3"/>
    <w:rsid w:val="0013470A"/>
    <w:rsid w:val="00157A32"/>
    <w:rsid w:val="00197965"/>
    <w:rsid w:val="001F29E6"/>
    <w:rsid w:val="00235536"/>
    <w:rsid w:val="0027339F"/>
    <w:rsid w:val="002B7A2B"/>
    <w:rsid w:val="002E3B0F"/>
    <w:rsid w:val="002E4100"/>
    <w:rsid w:val="002F33C0"/>
    <w:rsid w:val="00332568"/>
    <w:rsid w:val="00372FE3"/>
    <w:rsid w:val="0038136A"/>
    <w:rsid w:val="003B13F4"/>
    <w:rsid w:val="003E118C"/>
    <w:rsid w:val="00454205"/>
    <w:rsid w:val="00470262"/>
    <w:rsid w:val="00496183"/>
    <w:rsid w:val="004E3539"/>
    <w:rsid w:val="004E722F"/>
    <w:rsid w:val="004F6AF2"/>
    <w:rsid w:val="00570F2E"/>
    <w:rsid w:val="005C0C41"/>
    <w:rsid w:val="005E1D5D"/>
    <w:rsid w:val="00616226"/>
    <w:rsid w:val="006238DB"/>
    <w:rsid w:val="006456DF"/>
    <w:rsid w:val="006E2308"/>
    <w:rsid w:val="0070556E"/>
    <w:rsid w:val="0070708C"/>
    <w:rsid w:val="00723232"/>
    <w:rsid w:val="00744934"/>
    <w:rsid w:val="00745893"/>
    <w:rsid w:val="0075535C"/>
    <w:rsid w:val="00783D1B"/>
    <w:rsid w:val="007D307E"/>
    <w:rsid w:val="007E6A86"/>
    <w:rsid w:val="007F0993"/>
    <w:rsid w:val="008A6777"/>
    <w:rsid w:val="008C3368"/>
    <w:rsid w:val="008F12E4"/>
    <w:rsid w:val="00963617"/>
    <w:rsid w:val="00974194"/>
    <w:rsid w:val="00987011"/>
    <w:rsid w:val="00A01712"/>
    <w:rsid w:val="00A02F23"/>
    <w:rsid w:val="00A2510A"/>
    <w:rsid w:val="00A40DFE"/>
    <w:rsid w:val="00A64E02"/>
    <w:rsid w:val="00A66EFB"/>
    <w:rsid w:val="00AD3992"/>
    <w:rsid w:val="00AF307D"/>
    <w:rsid w:val="00B21361"/>
    <w:rsid w:val="00B439FA"/>
    <w:rsid w:val="00B85B5F"/>
    <w:rsid w:val="00B906DD"/>
    <w:rsid w:val="00BF376B"/>
    <w:rsid w:val="00C019C3"/>
    <w:rsid w:val="00C37BB9"/>
    <w:rsid w:val="00C54A5F"/>
    <w:rsid w:val="00CA5489"/>
    <w:rsid w:val="00CC21AB"/>
    <w:rsid w:val="00D04AC7"/>
    <w:rsid w:val="00D357B4"/>
    <w:rsid w:val="00D93FF2"/>
    <w:rsid w:val="00D95B76"/>
    <w:rsid w:val="00DD7012"/>
    <w:rsid w:val="00E451B5"/>
    <w:rsid w:val="00E50E2C"/>
    <w:rsid w:val="00E628F4"/>
    <w:rsid w:val="00E9139B"/>
    <w:rsid w:val="00EA69C3"/>
    <w:rsid w:val="00EB28EC"/>
    <w:rsid w:val="00EB7890"/>
    <w:rsid w:val="00EC4AC2"/>
    <w:rsid w:val="00EF5D40"/>
    <w:rsid w:val="00F83455"/>
    <w:rsid w:val="00FD2DC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2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796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9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41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72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72FE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2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wrap">
    <w:name w:val="nowrap"/>
    <w:basedOn w:val="Absatz-Standardschriftart"/>
    <w:rsid w:val="00FD2DCF"/>
  </w:style>
  <w:style w:type="character" w:styleId="BesuchterHyperlink">
    <w:name w:val="FollowedHyperlink"/>
    <w:basedOn w:val="Absatz-Standardschriftart"/>
    <w:uiPriority w:val="99"/>
    <w:semiHidden/>
    <w:unhideWhenUsed/>
    <w:rsid w:val="00F8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m/duu7kjzypn1a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ater-basel.ch/Spielplan/Woyzeck/ozSASzSk/Pv4Ya/" TargetMode="External"/><Relationship Id="rId4" Type="http://schemas.openxmlformats.org/officeDocument/2006/relationships/settings" Target="settings.xml"/><Relationship Id="rId9" Type="http://schemas.openxmlformats.org/officeDocument/2006/relationships/hyperlink" Target="an_die_braut.mp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174E02"/>
    <w:rsid w:val="0018771A"/>
    <w:rsid w:val="002472BD"/>
    <w:rsid w:val="00347D32"/>
    <w:rsid w:val="004207C6"/>
    <w:rsid w:val="00532A93"/>
    <w:rsid w:val="006E0970"/>
    <w:rsid w:val="007C714A"/>
    <w:rsid w:val="00856A3E"/>
    <w:rsid w:val="009D7B75"/>
    <w:rsid w:val="00A36096"/>
    <w:rsid w:val="00B521C6"/>
    <w:rsid w:val="00C259C4"/>
    <w:rsid w:val="00E05C39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B75"/>
    <w:rPr>
      <w:color w:val="808080"/>
    </w:rPr>
  </w:style>
  <w:style w:type="paragraph" w:customStyle="1" w:styleId="30317C81B109484BABC9443493B95FA7">
    <w:name w:val="30317C81B109484BABC9443493B95FA7"/>
    <w:rsid w:val="00F75FBD"/>
  </w:style>
  <w:style w:type="paragraph" w:customStyle="1" w:styleId="9862EF3F6F10475DB3C7796DBAFC5CD3">
    <w:name w:val="9862EF3F6F10475DB3C7796DBAFC5CD3"/>
    <w:rsid w:val="009D7B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75B-121C-43AD-B36F-CB19E8F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39</cp:revision>
  <dcterms:created xsi:type="dcterms:W3CDTF">2017-11-29T08:37:00Z</dcterms:created>
  <dcterms:modified xsi:type="dcterms:W3CDTF">2017-12-28T18:01:00Z</dcterms:modified>
</cp:coreProperties>
</file>