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87D5B" w14:textId="10D56CE9" w:rsidR="00032263" w:rsidRPr="00830702" w:rsidRDefault="00032263" w:rsidP="0027354D">
      <w:pPr>
        <w:tabs>
          <w:tab w:val="left" w:pos="3402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30702">
        <w:rPr>
          <w:rFonts w:asciiTheme="minorHAnsi" w:hAnsiTheme="minorHAnsi" w:cstheme="minorHAnsi"/>
          <w:b/>
          <w:szCs w:val="24"/>
        </w:rPr>
        <w:t>Wie erschließe ich das Thema einer Erörterung?</w:t>
      </w:r>
    </w:p>
    <w:p w14:paraId="36AE0884" w14:textId="77777777" w:rsidR="00032263" w:rsidRPr="007D5A18" w:rsidRDefault="00032263" w:rsidP="00032263">
      <w:pPr>
        <w:tabs>
          <w:tab w:val="left" w:pos="3402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2AF8E0" w14:textId="1017BBF2" w:rsidR="00DC7F22" w:rsidRDefault="00032263" w:rsidP="00032263">
      <w:pPr>
        <w:tabs>
          <w:tab w:val="left" w:pos="3402"/>
        </w:tabs>
        <w:spacing w:line="276" w:lineRule="auto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>Hier lernen Sie S</w:t>
      </w:r>
      <w:r w:rsidR="000E3B79" w:rsidRPr="00830702">
        <w:rPr>
          <w:rFonts w:asciiTheme="minorHAnsi" w:hAnsiTheme="minorHAnsi" w:cstheme="minorHAnsi"/>
          <w:i/>
          <w:szCs w:val="24"/>
        </w:rPr>
        <w:t>chritt für Schritt, wie man Thema</w:t>
      </w:r>
      <w:r w:rsidRPr="00830702">
        <w:rPr>
          <w:rFonts w:asciiTheme="minorHAnsi" w:hAnsiTheme="minorHAnsi" w:cstheme="minorHAnsi"/>
          <w:i/>
          <w:szCs w:val="24"/>
        </w:rPr>
        <w:t xml:space="preserve"> und Aufgabenstellung einer Erörterung erschließt. </w:t>
      </w:r>
    </w:p>
    <w:p w14:paraId="2180EBC7" w14:textId="68853148" w:rsidR="0027354D" w:rsidRPr="0027354D" w:rsidRDefault="0027354D" w:rsidP="00032263">
      <w:pPr>
        <w:tabs>
          <w:tab w:val="left" w:pos="3402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27354D">
        <w:rPr>
          <w:rFonts w:asciiTheme="minorHAnsi" w:hAnsiTheme="minorHAnsi" w:cstheme="minorHAnsi"/>
          <w:szCs w:val="24"/>
        </w:rPr>
        <w:t>Lesen Sie dafür zunächst die vorliegende Beispielaufgabe:</w:t>
      </w:r>
    </w:p>
    <w:p w14:paraId="20918468" w14:textId="06335227" w:rsidR="00B70E13" w:rsidRPr="007D5A18" w:rsidRDefault="00B70E13" w:rsidP="00032263">
      <w:pPr>
        <w:tabs>
          <w:tab w:val="left" w:pos="3402"/>
        </w:tabs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2EFF" w:rsidRPr="009B04CC" w14:paraId="7F102539" w14:textId="77777777" w:rsidTr="008D6776">
        <w:tc>
          <w:tcPr>
            <w:tcW w:w="9344" w:type="dxa"/>
          </w:tcPr>
          <w:p w14:paraId="472C7A63" w14:textId="77777777" w:rsidR="00D72EFF" w:rsidRPr="009B04CC" w:rsidRDefault="00D72EFF" w:rsidP="008D6776">
            <w:pPr>
              <w:spacing w:line="360" w:lineRule="auto"/>
              <w:ind w:left="1134" w:right="-2"/>
              <w:rPr>
                <w:rFonts w:ascii="Calibri" w:hAnsi="Calibri" w:cs="Calibri"/>
                <w:szCs w:val="24"/>
              </w:rPr>
            </w:pPr>
          </w:p>
          <w:p w14:paraId="10601237" w14:textId="77777777" w:rsidR="00D72EFF" w:rsidRPr="009B04CC" w:rsidRDefault="00D72EFF" w:rsidP="008D6776">
            <w:pPr>
              <w:spacing w:line="360" w:lineRule="auto"/>
              <w:ind w:left="1134" w:right="-2"/>
              <w:rPr>
                <w:rFonts w:ascii="Calibri" w:hAnsi="Calibri" w:cs="Calibri"/>
                <w:szCs w:val="24"/>
              </w:rPr>
            </w:pPr>
            <w:r w:rsidRPr="009B04CC">
              <w:rPr>
                <w:rFonts w:ascii="Calibri" w:hAnsi="Calibri" w:cs="Calibri"/>
                <w:szCs w:val="24"/>
              </w:rPr>
              <w:t>„Das Glück im Leben hängt von den guten Gedanken ab, die man hat.“</w:t>
            </w:r>
          </w:p>
          <w:p w14:paraId="50A7912F" w14:textId="77777777" w:rsidR="00D72EFF" w:rsidRPr="009B04CC" w:rsidRDefault="00D72EFF" w:rsidP="008D6776">
            <w:pPr>
              <w:spacing w:line="360" w:lineRule="auto"/>
              <w:ind w:left="1134" w:right="-2"/>
              <w:jc w:val="right"/>
              <w:rPr>
                <w:rFonts w:ascii="Calibri" w:hAnsi="Calibri" w:cs="Calibri"/>
                <w:sz w:val="22"/>
              </w:rPr>
            </w:pPr>
            <w:r w:rsidRPr="009B04CC">
              <w:rPr>
                <w:rFonts w:ascii="Calibri" w:hAnsi="Calibri" w:cs="Calibri"/>
                <w:sz w:val="22"/>
              </w:rPr>
              <w:t xml:space="preserve">Marc Aurel (121-180 n. Chr., von 161-180 römischer Kaiser, Philosoph) </w:t>
            </w:r>
          </w:p>
          <w:p w14:paraId="4779A3AC" w14:textId="77777777" w:rsidR="00D72EFF" w:rsidRPr="009B04CC" w:rsidRDefault="00D72EFF" w:rsidP="008D6776">
            <w:pPr>
              <w:spacing w:line="360" w:lineRule="auto"/>
              <w:ind w:right="-2"/>
              <w:rPr>
                <w:rFonts w:ascii="Calibri" w:hAnsi="Calibri" w:cs="Calibri"/>
                <w:szCs w:val="24"/>
              </w:rPr>
            </w:pPr>
          </w:p>
          <w:p w14:paraId="2088D108" w14:textId="77777777" w:rsidR="00D72EFF" w:rsidRPr="009B04CC" w:rsidRDefault="00D72EFF" w:rsidP="008D6776">
            <w:pPr>
              <w:spacing w:line="360" w:lineRule="auto"/>
              <w:ind w:right="-2"/>
              <w:rPr>
                <w:rFonts w:ascii="Calibri" w:hAnsi="Calibri" w:cs="Calibri"/>
                <w:b/>
                <w:szCs w:val="24"/>
              </w:rPr>
            </w:pPr>
            <w:r w:rsidRPr="009B04CC">
              <w:rPr>
                <w:rFonts w:ascii="Calibri" w:hAnsi="Calibri" w:cs="Calibri"/>
                <w:b/>
                <w:szCs w:val="24"/>
              </w:rPr>
              <w:t xml:space="preserve">Aufgabe </w:t>
            </w:r>
          </w:p>
          <w:p w14:paraId="3BC7E7B0" w14:textId="77777777" w:rsidR="00D72EFF" w:rsidRPr="009B04CC" w:rsidRDefault="00D72EFF" w:rsidP="008D6776">
            <w:pPr>
              <w:spacing w:line="360" w:lineRule="auto"/>
              <w:ind w:right="-2"/>
              <w:rPr>
                <w:rFonts w:ascii="Calibri" w:hAnsi="Calibri" w:cs="Calibri"/>
                <w:szCs w:val="24"/>
              </w:rPr>
            </w:pPr>
            <w:r w:rsidRPr="009B04CC">
              <w:rPr>
                <w:rFonts w:ascii="Calibri" w:hAnsi="Calibri" w:cs="Calibri"/>
                <w:szCs w:val="24"/>
              </w:rPr>
              <w:t>Setzen Sie sich kritisch mit der Auffassung Marc Aurels auseinander.</w:t>
            </w:r>
          </w:p>
        </w:tc>
      </w:tr>
    </w:tbl>
    <w:p w14:paraId="40BE49D2" w14:textId="14D68315" w:rsidR="00D72EFF" w:rsidRPr="007D5A18" w:rsidRDefault="00D72EFF" w:rsidP="00D72EFF">
      <w:pPr>
        <w:tabs>
          <w:tab w:val="left" w:pos="340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DCF7CAE" w14:textId="6F77076B" w:rsidR="008C3A25" w:rsidRPr="00830702" w:rsidRDefault="008C3A25" w:rsidP="00032263">
      <w:pPr>
        <w:suppressLineNumbers/>
        <w:spacing w:line="276" w:lineRule="auto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>Wie in dem vorliegenden Fall wird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 das Thema bzw. Problem, das zu erörtern ist,</w:t>
      </w:r>
      <w:r w:rsidRPr="00830702">
        <w:rPr>
          <w:rFonts w:asciiTheme="minorHAnsi" w:hAnsiTheme="minorHAnsi" w:cstheme="minorHAnsi"/>
          <w:i/>
          <w:szCs w:val="24"/>
        </w:rPr>
        <w:t xml:space="preserve"> des Öfteren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 in Form eines Zitats</w:t>
      </w:r>
      <w:r w:rsidRPr="00830702">
        <w:rPr>
          <w:rFonts w:asciiTheme="minorHAnsi" w:hAnsiTheme="minorHAnsi" w:cstheme="minorHAnsi"/>
          <w:i/>
          <w:szCs w:val="24"/>
        </w:rPr>
        <w:t xml:space="preserve"> </w:t>
      </w:r>
      <w:r w:rsidR="0097790C" w:rsidRPr="00830702">
        <w:rPr>
          <w:rFonts w:asciiTheme="minorHAnsi" w:hAnsiTheme="minorHAnsi" w:cstheme="minorHAnsi"/>
          <w:i/>
          <w:szCs w:val="24"/>
        </w:rPr>
        <w:t>präsentiert.</w:t>
      </w:r>
      <w:r w:rsidR="00DC7F22" w:rsidRPr="00830702">
        <w:rPr>
          <w:rFonts w:asciiTheme="minorHAnsi" w:hAnsiTheme="minorHAnsi" w:cstheme="minorHAnsi"/>
          <w:i/>
          <w:szCs w:val="24"/>
        </w:rPr>
        <w:t xml:space="preserve"> </w:t>
      </w:r>
    </w:p>
    <w:p w14:paraId="5F371450" w14:textId="0FAE26F0" w:rsidR="00032263" w:rsidRPr="00830702" w:rsidRDefault="000E3B79" w:rsidP="00032263">
      <w:pPr>
        <w:pStyle w:val="Listenabsatz"/>
        <w:numPr>
          <w:ilvl w:val="0"/>
          <w:numId w:val="16"/>
        </w:numPr>
        <w:suppressLineNumbers/>
        <w:spacing w:line="276" w:lineRule="auto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 xml:space="preserve">Damit der Gegenstand der Erörterung geklärt ist, ist es 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daher zunächst </w:t>
      </w:r>
      <w:r w:rsidRPr="00830702">
        <w:rPr>
          <w:rFonts w:asciiTheme="minorHAnsi" w:hAnsiTheme="minorHAnsi" w:cstheme="minorHAnsi"/>
          <w:i/>
          <w:szCs w:val="24"/>
        </w:rPr>
        <w:t>notwendig,</w:t>
      </w:r>
      <w:r w:rsidR="00D95D45" w:rsidRPr="00830702">
        <w:rPr>
          <w:rFonts w:asciiTheme="minorHAnsi" w:hAnsiTheme="minorHAnsi" w:cstheme="minorHAnsi"/>
          <w:i/>
          <w:szCs w:val="24"/>
        </w:rPr>
        <w:t xml:space="preserve"> zu verdeutlichen</w:t>
      </w:r>
      <w:r w:rsidRPr="00830702">
        <w:rPr>
          <w:rFonts w:asciiTheme="minorHAnsi" w:hAnsiTheme="minorHAnsi" w:cstheme="minorHAnsi"/>
          <w:i/>
          <w:szCs w:val="24"/>
        </w:rPr>
        <w:t xml:space="preserve">, welche </w:t>
      </w:r>
      <w:r w:rsidR="00C34FA6">
        <w:rPr>
          <w:rFonts w:asciiTheme="minorHAnsi" w:hAnsiTheme="minorHAnsi" w:cstheme="minorHAnsi"/>
          <w:i/>
          <w:szCs w:val="24"/>
        </w:rPr>
        <w:t>These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 </w:t>
      </w:r>
      <w:r w:rsidR="00D46358" w:rsidRPr="00830702">
        <w:rPr>
          <w:rFonts w:asciiTheme="minorHAnsi" w:hAnsiTheme="minorHAnsi" w:cstheme="minorHAnsi"/>
          <w:i/>
          <w:szCs w:val="24"/>
        </w:rPr>
        <w:t>in dem vorgelegten Zitat</w:t>
      </w:r>
      <w:r w:rsidR="00C34FA6">
        <w:rPr>
          <w:rFonts w:asciiTheme="minorHAnsi" w:hAnsiTheme="minorHAnsi" w:cstheme="minorHAnsi"/>
          <w:i/>
          <w:szCs w:val="24"/>
        </w:rPr>
        <w:t xml:space="preserve"> aufgestellt wird</w:t>
      </w:r>
      <w:r w:rsidR="00D46358" w:rsidRPr="00830702">
        <w:rPr>
          <w:rFonts w:asciiTheme="minorHAnsi" w:hAnsiTheme="minorHAnsi" w:cstheme="minorHAnsi"/>
          <w:i/>
          <w:szCs w:val="24"/>
        </w:rPr>
        <w:t>. Um diese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 Aussage</w:t>
      </w:r>
      <w:r w:rsidR="00DC7F22" w:rsidRPr="00830702">
        <w:rPr>
          <w:rFonts w:asciiTheme="minorHAnsi" w:hAnsiTheme="minorHAnsi" w:cstheme="minorHAnsi"/>
          <w:i/>
          <w:szCs w:val="24"/>
        </w:rPr>
        <w:t xml:space="preserve"> treffend und </w:t>
      </w:r>
      <w:r w:rsidR="00E17EDC">
        <w:rPr>
          <w:rFonts w:asciiTheme="minorHAnsi" w:hAnsiTheme="minorHAnsi" w:cstheme="minorHAnsi"/>
          <w:i/>
          <w:szCs w:val="24"/>
        </w:rPr>
        <w:t>in Form einer eigenständigen Formulierung</w:t>
      </w:r>
      <w:r w:rsidR="00DC7F22" w:rsidRPr="00830702">
        <w:rPr>
          <w:rFonts w:asciiTheme="minorHAnsi" w:hAnsiTheme="minorHAnsi" w:cstheme="minorHAnsi"/>
          <w:i/>
          <w:szCs w:val="24"/>
        </w:rPr>
        <w:t xml:space="preserve"> </w:t>
      </w:r>
      <w:r w:rsidR="00032263" w:rsidRPr="00830702">
        <w:rPr>
          <w:rFonts w:asciiTheme="minorHAnsi" w:hAnsiTheme="minorHAnsi" w:cstheme="minorHAnsi"/>
          <w:i/>
          <w:szCs w:val="24"/>
        </w:rPr>
        <w:t>zusammen</w:t>
      </w:r>
      <w:r w:rsidRPr="00830702">
        <w:rPr>
          <w:rFonts w:asciiTheme="minorHAnsi" w:hAnsiTheme="minorHAnsi" w:cstheme="minorHAnsi"/>
          <w:i/>
          <w:szCs w:val="24"/>
        </w:rPr>
        <w:t>zu</w:t>
      </w:r>
      <w:r w:rsidR="00D95D45" w:rsidRPr="00830702">
        <w:rPr>
          <w:rFonts w:asciiTheme="minorHAnsi" w:hAnsiTheme="minorHAnsi" w:cstheme="minorHAnsi"/>
          <w:i/>
          <w:szCs w:val="24"/>
        </w:rPr>
        <w:t xml:space="preserve">fassen, </w:t>
      </w:r>
      <w:r w:rsidRPr="00830702">
        <w:rPr>
          <w:rFonts w:asciiTheme="minorHAnsi" w:hAnsiTheme="minorHAnsi" w:cstheme="minorHAnsi"/>
          <w:i/>
          <w:szCs w:val="24"/>
        </w:rPr>
        <w:t xml:space="preserve">zu </w:t>
      </w:r>
      <w:r w:rsidR="00032263" w:rsidRPr="00830702">
        <w:rPr>
          <w:rFonts w:asciiTheme="minorHAnsi" w:hAnsiTheme="minorHAnsi" w:cstheme="minorHAnsi"/>
          <w:i/>
          <w:szCs w:val="24"/>
        </w:rPr>
        <w:t>erläutern</w:t>
      </w:r>
      <w:r w:rsidR="00D95D45" w:rsidRPr="00830702">
        <w:rPr>
          <w:rFonts w:asciiTheme="minorHAnsi" w:hAnsiTheme="minorHAnsi" w:cstheme="minorHAnsi"/>
          <w:i/>
          <w:szCs w:val="24"/>
        </w:rPr>
        <w:t xml:space="preserve"> und sinnvoll in den Aufsatz einbinden</w:t>
      </w:r>
      <w:r w:rsidR="00A27C8F" w:rsidRPr="00830702">
        <w:rPr>
          <w:rFonts w:asciiTheme="minorHAnsi" w:hAnsiTheme="minorHAnsi" w:cstheme="minorHAnsi"/>
          <w:i/>
          <w:szCs w:val="24"/>
        </w:rPr>
        <w:t xml:space="preserve"> zu können</w:t>
      </w:r>
      <w:r w:rsidR="00D46358" w:rsidRPr="00830702">
        <w:rPr>
          <w:rFonts w:asciiTheme="minorHAnsi" w:hAnsiTheme="minorHAnsi" w:cstheme="minorHAnsi"/>
          <w:i/>
          <w:szCs w:val="24"/>
        </w:rPr>
        <w:t xml:space="preserve">, empfiehlt sich das folgende Vorgehen: </w:t>
      </w:r>
    </w:p>
    <w:p w14:paraId="5F133C3E" w14:textId="77777777" w:rsidR="00032263" w:rsidRPr="007D5A18" w:rsidRDefault="00032263" w:rsidP="00032263">
      <w:pPr>
        <w:suppressLineNumbers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C704897" w14:textId="0BB57793" w:rsidR="00032263" w:rsidRPr="00830702" w:rsidRDefault="00032263" w:rsidP="00032263">
      <w:pPr>
        <w:suppressLineNumbers/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830702">
        <w:rPr>
          <w:rFonts w:asciiTheme="minorHAnsi" w:hAnsiTheme="minorHAnsi" w:cstheme="minorHAnsi"/>
          <w:b/>
          <w:szCs w:val="24"/>
        </w:rPr>
        <w:t>Aufgaben</w:t>
      </w:r>
      <w:r w:rsidR="0006725C">
        <w:rPr>
          <w:rFonts w:asciiTheme="minorHAnsi" w:hAnsiTheme="minorHAnsi" w:cstheme="minorHAnsi"/>
          <w:b/>
          <w:szCs w:val="24"/>
        </w:rPr>
        <w:t>:</w:t>
      </w:r>
    </w:p>
    <w:p w14:paraId="0CFADD9C" w14:textId="2F6634AB" w:rsidR="00030056" w:rsidRPr="00830702" w:rsidRDefault="00D95D45" w:rsidP="00030056">
      <w:pPr>
        <w:pStyle w:val="Listenabsatz"/>
        <w:numPr>
          <w:ilvl w:val="0"/>
          <w:numId w:val="15"/>
        </w:numPr>
        <w:suppressLineNumbers/>
        <w:spacing w:line="276" w:lineRule="auto"/>
        <w:ind w:left="426" w:firstLine="0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 xml:space="preserve">Unterstreichen Sie zentrale Begriffe in dem Zitat. </w:t>
      </w:r>
    </w:p>
    <w:p w14:paraId="7EFF5112" w14:textId="77777777" w:rsidR="003453B9" w:rsidRPr="007D5A18" w:rsidRDefault="003453B9" w:rsidP="003453B9">
      <w:pPr>
        <w:pStyle w:val="Listenabsatz"/>
        <w:suppressLineNumbers/>
        <w:spacing w:line="276" w:lineRule="auto"/>
        <w:ind w:left="426"/>
        <w:rPr>
          <w:rFonts w:asciiTheme="minorHAnsi" w:hAnsiTheme="minorHAnsi" w:cstheme="minorHAnsi"/>
          <w:sz w:val="20"/>
          <w:szCs w:val="20"/>
        </w:rPr>
      </w:pPr>
    </w:p>
    <w:p w14:paraId="70D36521" w14:textId="3D822A6B" w:rsidR="00A27C8F" w:rsidRPr="00830702" w:rsidRDefault="00030056" w:rsidP="0018117D">
      <w:pPr>
        <w:pStyle w:val="Listenabsatz"/>
        <w:numPr>
          <w:ilvl w:val="0"/>
          <w:numId w:val="15"/>
        </w:numPr>
        <w:suppressLineNumbers/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>Um das Zitat zu erschließen, lohnt es sich, sich v</w:t>
      </w:r>
      <w:r w:rsidR="00A27C8F" w:rsidRPr="00830702">
        <w:rPr>
          <w:rFonts w:asciiTheme="minorHAnsi" w:hAnsiTheme="minorHAnsi" w:cstheme="minorHAnsi"/>
          <w:i/>
          <w:szCs w:val="24"/>
        </w:rPr>
        <w:t xml:space="preserve">erschiedene Zusammenhänge zu </w:t>
      </w:r>
      <w:r w:rsidRPr="00830702">
        <w:rPr>
          <w:rFonts w:asciiTheme="minorHAnsi" w:hAnsiTheme="minorHAnsi" w:cstheme="minorHAnsi"/>
          <w:i/>
          <w:szCs w:val="24"/>
        </w:rPr>
        <w:br/>
      </w:r>
      <w:r w:rsidR="00A27C8F" w:rsidRPr="00830702">
        <w:rPr>
          <w:rFonts w:asciiTheme="minorHAnsi" w:hAnsiTheme="minorHAnsi" w:cstheme="minorHAnsi"/>
          <w:i/>
          <w:szCs w:val="24"/>
        </w:rPr>
        <w:t xml:space="preserve">vergegenwärtigen, in denen der </w:t>
      </w:r>
      <w:r w:rsidR="008C3A25" w:rsidRPr="00830702">
        <w:rPr>
          <w:rFonts w:asciiTheme="minorHAnsi" w:hAnsiTheme="minorHAnsi" w:cstheme="minorHAnsi"/>
          <w:i/>
          <w:szCs w:val="24"/>
        </w:rPr>
        <w:t xml:space="preserve">jeweilige </w:t>
      </w:r>
      <w:r w:rsidR="0018117D" w:rsidRPr="00830702">
        <w:rPr>
          <w:rFonts w:asciiTheme="minorHAnsi" w:hAnsiTheme="minorHAnsi" w:cstheme="minorHAnsi"/>
          <w:i/>
          <w:szCs w:val="24"/>
        </w:rPr>
        <w:t>Begriff von Bedeutung sein</w:t>
      </w:r>
      <w:r w:rsidR="00A27C8F" w:rsidRPr="00830702">
        <w:rPr>
          <w:rFonts w:asciiTheme="minorHAnsi" w:hAnsiTheme="minorHAnsi" w:cstheme="minorHAnsi"/>
          <w:i/>
          <w:szCs w:val="24"/>
        </w:rPr>
        <w:t xml:space="preserve"> kann.</w:t>
      </w:r>
    </w:p>
    <w:p w14:paraId="7056ADAD" w14:textId="1C3F7207" w:rsidR="00030056" w:rsidRPr="00830702" w:rsidRDefault="00A27C8F" w:rsidP="00030056">
      <w:pPr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>Eine Möglichkeit</w:t>
      </w:r>
      <w:r w:rsidR="008C3A25" w:rsidRPr="00830702">
        <w:rPr>
          <w:rFonts w:asciiTheme="minorHAnsi" w:hAnsiTheme="minorHAnsi" w:cstheme="minorHAnsi"/>
          <w:i/>
          <w:szCs w:val="24"/>
        </w:rPr>
        <w:t xml:space="preserve">, um sich Begriffe zu erschließen, besteht darin, eine </w:t>
      </w:r>
      <w:r w:rsidR="00032263" w:rsidRPr="00830702">
        <w:rPr>
          <w:rFonts w:asciiTheme="minorHAnsi" w:hAnsiTheme="minorHAnsi" w:cstheme="minorHAnsi"/>
          <w:i/>
          <w:szCs w:val="24"/>
        </w:rPr>
        <w:t xml:space="preserve">Mindmap </w:t>
      </w:r>
      <w:r w:rsidR="008C3A25" w:rsidRPr="00830702">
        <w:rPr>
          <w:rFonts w:asciiTheme="minorHAnsi" w:hAnsiTheme="minorHAnsi" w:cstheme="minorHAnsi"/>
          <w:i/>
          <w:szCs w:val="24"/>
        </w:rPr>
        <w:t>anhand von W-F</w:t>
      </w:r>
      <w:r w:rsidR="0097790C" w:rsidRPr="00830702">
        <w:rPr>
          <w:rFonts w:asciiTheme="minorHAnsi" w:hAnsiTheme="minorHAnsi" w:cstheme="minorHAnsi"/>
          <w:i/>
          <w:szCs w:val="24"/>
        </w:rPr>
        <w:t xml:space="preserve">ragen </w:t>
      </w:r>
      <w:r w:rsidR="008C3A25" w:rsidRPr="00830702">
        <w:rPr>
          <w:rFonts w:asciiTheme="minorHAnsi" w:hAnsiTheme="minorHAnsi" w:cstheme="minorHAnsi"/>
          <w:i/>
          <w:szCs w:val="24"/>
        </w:rPr>
        <w:t>anzulegen, in der Assoziationen, Situationen, verschiedene Zugänge etc. festgehalten werden.</w:t>
      </w:r>
      <w:r w:rsidR="00BF5CFD">
        <w:rPr>
          <w:rFonts w:asciiTheme="minorHAnsi" w:hAnsiTheme="minorHAnsi" w:cstheme="minorHAnsi"/>
          <w:i/>
          <w:szCs w:val="24"/>
        </w:rPr>
        <w:t xml:space="preserve"> </w:t>
      </w:r>
    </w:p>
    <w:p w14:paraId="4E635C0A" w14:textId="2B3F85AA" w:rsidR="001E0EE6" w:rsidRPr="00830702" w:rsidRDefault="00030056" w:rsidP="001E0EE6">
      <w:pPr>
        <w:suppressLineNumbers/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Defini</w:t>
      </w:r>
      <w:r w:rsidR="00DA1838" w:rsidRPr="00830702">
        <w:rPr>
          <w:rFonts w:asciiTheme="minorHAnsi" w:hAnsiTheme="minorHAnsi" w:cstheme="minorHAnsi"/>
          <w:szCs w:val="24"/>
        </w:rPr>
        <w:t xml:space="preserve">eren </w:t>
      </w:r>
      <w:r w:rsidRPr="00830702">
        <w:rPr>
          <w:rFonts w:asciiTheme="minorHAnsi" w:hAnsiTheme="minorHAnsi" w:cstheme="minorHAnsi"/>
          <w:szCs w:val="24"/>
        </w:rPr>
        <w:t>und erschließen Sie die zentralen Begriffe</w:t>
      </w:r>
      <w:r w:rsidR="00DA1838" w:rsidRPr="00830702">
        <w:rPr>
          <w:rFonts w:asciiTheme="minorHAnsi" w:hAnsiTheme="minorHAnsi" w:cstheme="minorHAnsi"/>
          <w:szCs w:val="24"/>
        </w:rPr>
        <w:t xml:space="preserve"> </w:t>
      </w:r>
      <w:r w:rsidRPr="00830702">
        <w:rPr>
          <w:rFonts w:asciiTheme="minorHAnsi" w:hAnsiTheme="minorHAnsi" w:cstheme="minorHAnsi"/>
          <w:szCs w:val="24"/>
        </w:rPr>
        <w:t>in dem Zitat</w:t>
      </w:r>
      <w:r w:rsidR="001E0EE6" w:rsidRPr="00830702">
        <w:rPr>
          <w:rFonts w:asciiTheme="minorHAnsi" w:hAnsiTheme="minorHAnsi" w:cstheme="minorHAnsi"/>
          <w:szCs w:val="24"/>
        </w:rPr>
        <w:t xml:space="preserve"> mit Hilfe der nachfolgenden Aufgaben:</w:t>
      </w:r>
      <w:r w:rsidR="00DA1838" w:rsidRPr="00830702">
        <w:rPr>
          <w:rFonts w:asciiTheme="minorHAnsi" w:hAnsiTheme="minorHAnsi" w:cstheme="minorHAnsi"/>
          <w:szCs w:val="24"/>
        </w:rPr>
        <w:t xml:space="preserve"> </w:t>
      </w:r>
    </w:p>
    <w:p w14:paraId="3EF79AEE" w14:textId="77777777" w:rsidR="00830702" w:rsidRPr="007D5A18" w:rsidRDefault="00830702" w:rsidP="001E0EE6">
      <w:pPr>
        <w:suppressLineNumbers/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6851F488" w14:textId="2F38E8E1" w:rsidR="0054310D" w:rsidRPr="00830702" w:rsidRDefault="00DA1838" w:rsidP="0054310D">
      <w:pPr>
        <w:pStyle w:val="Listenabsatz"/>
        <w:numPr>
          <w:ilvl w:val="0"/>
          <w:numId w:val="20"/>
        </w:numPr>
        <w:suppressLineNumbers/>
        <w:spacing w:line="276" w:lineRule="auto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Erstellen S</w:t>
      </w:r>
      <w:r w:rsidR="001E0EE6" w:rsidRPr="00830702">
        <w:rPr>
          <w:rFonts w:asciiTheme="minorHAnsi" w:hAnsiTheme="minorHAnsi" w:cstheme="minorHAnsi"/>
          <w:szCs w:val="24"/>
        </w:rPr>
        <w:t>ie</w:t>
      </w:r>
      <w:r w:rsidRPr="00830702">
        <w:rPr>
          <w:rFonts w:asciiTheme="minorHAnsi" w:hAnsiTheme="minorHAnsi" w:cstheme="minorHAnsi"/>
          <w:szCs w:val="24"/>
        </w:rPr>
        <w:t xml:space="preserve"> eine Mindmap zum Begriff </w:t>
      </w:r>
      <w:r w:rsidR="00830702">
        <w:rPr>
          <w:rFonts w:asciiTheme="minorHAnsi" w:hAnsiTheme="minorHAnsi" w:cstheme="minorHAnsi"/>
          <w:szCs w:val="24"/>
        </w:rPr>
        <w:t>„</w:t>
      </w:r>
      <w:r w:rsidRPr="00830702">
        <w:rPr>
          <w:rFonts w:asciiTheme="minorHAnsi" w:hAnsiTheme="minorHAnsi" w:cstheme="minorHAnsi"/>
          <w:szCs w:val="24"/>
        </w:rPr>
        <w:t>Glück</w:t>
      </w:r>
      <w:r w:rsidR="00830702">
        <w:rPr>
          <w:rFonts w:asciiTheme="minorHAnsi" w:hAnsiTheme="minorHAnsi" w:cstheme="minorHAnsi"/>
          <w:szCs w:val="24"/>
        </w:rPr>
        <w:t>“</w:t>
      </w:r>
      <w:r w:rsidR="00C34FA6">
        <w:rPr>
          <w:rFonts w:asciiTheme="minorHAnsi" w:hAnsiTheme="minorHAnsi" w:cstheme="minorHAnsi"/>
          <w:szCs w:val="24"/>
        </w:rPr>
        <w:t>. O</w:t>
      </w:r>
      <w:r w:rsidR="0054310D" w:rsidRPr="00830702">
        <w:rPr>
          <w:rFonts w:asciiTheme="minorHAnsi" w:hAnsiTheme="minorHAnsi" w:cstheme="minorHAnsi"/>
          <w:szCs w:val="24"/>
        </w:rPr>
        <w:t xml:space="preserve">rientieren Sie sich dabei an den </w:t>
      </w:r>
      <w:r w:rsidR="003D7B4D">
        <w:rPr>
          <w:rFonts w:asciiTheme="minorHAnsi" w:hAnsiTheme="minorHAnsi" w:cstheme="minorHAnsi"/>
          <w:szCs w:val="24"/>
        </w:rPr>
        <w:br/>
      </w:r>
      <w:r w:rsidR="0054310D" w:rsidRPr="00830702">
        <w:rPr>
          <w:rFonts w:asciiTheme="minorHAnsi" w:hAnsiTheme="minorHAnsi" w:cstheme="minorHAnsi"/>
          <w:szCs w:val="24"/>
        </w:rPr>
        <w:t>W-Fragen, die Sie, wo es nötig ist</w:t>
      </w:r>
      <w:r w:rsidR="00FF7B6A" w:rsidRPr="00830702">
        <w:rPr>
          <w:rFonts w:asciiTheme="minorHAnsi" w:hAnsiTheme="minorHAnsi" w:cstheme="minorHAnsi"/>
          <w:szCs w:val="24"/>
        </w:rPr>
        <w:t>,</w:t>
      </w:r>
      <w:r w:rsidR="0054310D" w:rsidRPr="00830702">
        <w:rPr>
          <w:rFonts w:asciiTheme="minorHAnsi" w:hAnsiTheme="minorHAnsi" w:cstheme="minorHAnsi"/>
          <w:szCs w:val="24"/>
        </w:rPr>
        <w:t xml:space="preserve"> präzisieren</w:t>
      </w:r>
      <w:r w:rsidR="00FF7B6A" w:rsidRPr="00830702">
        <w:rPr>
          <w:rFonts w:asciiTheme="minorHAnsi" w:hAnsiTheme="minorHAnsi" w:cstheme="minorHAnsi"/>
          <w:szCs w:val="24"/>
        </w:rPr>
        <w:t xml:space="preserve"> können</w:t>
      </w:r>
      <w:r w:rsidR="0054310D" w:rsidRPr="00830702">
        <w:rPr>
          <w:rFonts w:asciiTheme="minorHAnsi" w:hAnsiTheme="minorHAnsi" w:cstheme="minorHAnsi"/>
          <w:szCs w:val="24"/>
        </w:rPr>
        <w:t xml:space="preserve">: </w:t>
      </w:r>
    </w:p>
    <w:p w14:paraId="692BF226" w14:textId="77777777" w:rsidR="00FF7B6A" w:rsidRPr="00830702" w:rsidRDefault="0054310D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Was?</w:t>
      </w:r>
      <w:r w:rsidR="00FF7B6A" w:rsidRPr="00830702">
        <w:rPr>
          <w:rFonts w:asciiTheme="minorHAnsi" w:hAnsiTheme="minorHAnsi" w:cstheme="minorHAnsi"/>
          <w:szCs w:val="24"/>
        </w:rPr>
        <w:t xml:space="preserve"> (Was bedeutet „Glück“?)</w:t>
      </w:r>
      <w:r w:rsidRPr="00830702">
        <w:rPr>
          <w:rFonts w:asciiTheme="minorHAnsi" w:hAnsiTheme="minorHAnsi" w:cstheme="minorHAnsi"/>
          <w:szCs w:val="24"/>
        </w:rPr>
        <w:t xml:space="preserve"> </w:t>
      </w:r>
    </w:p>
    <w:p w14:paraId="76230200" w14:textId="13EBBDF0" w:rsidR="001E0EE6" w:rsidRPr="00830702" w:rsidRDefault="0054310D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Wer</w:t>
      </w:r>
      <w:r w:rsidR="00FF7B6A" w:rsidRPr="00830702">
        <w:rPr>
          <w:rFonts w:asciiTheme="minorHAnsi" w:hAnsiTheme="minorHAnsi" w:cstheme="minorHAnsi"/>
          <w:szCs w:val="24"/>
        </w:rPr>
        <w:t>? (F</w:t>
      </w:r>
      <w:r w:rsidRPr="00830702">
        <w:rPr>
          <w:rFonts w:asciiTheme="minorHAnsi" w:hAnsiTheme="minorHAnsi" w:cstheme="minorHAnsi"/>
          <w:szCs w:val="24"/>
        </w:rPr>
        <w:t>ür wen ist Glück relevant?)</w:t>
      </w:r>
    </w:p>
    <w:p w14:paraId="55E24B92" w14:textId="2F4F85E8" w:rsidR="00FF7B6A" w:rsidRPr="00830702" w:rsidRDefault="00FF7B6A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Wann?</w:t>
      </w:r>
      <w:r w:rsidR="00796353">
        <w:rPr>
          <w:rFonts w:asciiTheme="minorHAnsi" w:hAnsiTheme="minorHAnsi" w:cstheme="minorHAnsi"/>
          <w:szCs w:val="24"/>
        </w:rPr>
        <w:t xml:space="preserve"> (historisch, biographisch…)</w:t>
      </w:r>
    </w:p>
    <w:p w14:paraId="38594E74" w14:textId="33922A48" w:rsidR="00FF7B6A" w:rsidRPr="00830702" w:rsidRDefault="00FF7B6A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Wie?</w:t>
      </w:r>
      <w:r w:rsidR="00830702">
        <w:rPr>
          <w:rFonts w:asciiTheme="minorHAnsi" w:hAnsiTheme="minorHAnsi" w:cstheme="minorHAnsi"/>
          <w:szCs w:val="24"/>
        </w:rPr>
        <w:t xml:space="preserve"> </w:t>
      </w:r>
      <w:r w:rsidR="00796353">
        <w:rPr>
          <w:rFonts w:asciiTheme="minorHAnsi" w:hAnsiTheme="minorHAnsi" w:cstheme="minorHAnsi"/>
          <w:szCs w:val="24"/>
        </w:rPr>
        <w:t>(Wie erlangt man Glück</w:t>
      </w:r>
      <w:r w:rsidR="00A417C9">
        <w:rPr>
          <w:rFonts w:asciiTheme="minorHAnsi" w:hAnsiTheme="minorHAnsi" w:cstheme="minorHAnsi"/>
          <w:szCs w:val="24"/>
        </w:rPr>
        <w:t>?</w:t>
      </w:r>
      <w:r w:rsidR="00796353">
        <w:rPr>
          <w:rFonts w:asciiTheme="minorHAnsi" w:hAnsiTheme="minorHAnsi" w:cstheme="minorHAnsi"/>
          <w:szCs w:val="24"/>
        </w:rPr>
        <w:t>)</w:t>
      </w:r>
    </w:p>
    <w:p w14:paraId="34BF5633" w14:textId="795716B0" w:rsidR="00FF7B6A" w:rsidRPr="00830702" w:rsidRDefault="00FF7B6A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Warum?</w:t>
      </w:r>
      <w:r w:rsidR="008F0107">
        <w:rPr>
          <w:rFonts w:asciiTheme="minorHAnsi" w:hAnsiTheme="minorHAnsi" w:cstheme="minorHAnsi"/>
          <w:szCs w:val="24"/>
        </w:rPr>
        <w:t xml:space="preserve"> (Gründe, weshalb Glück wichtig ist</w:t>
      </w:r>
      <w:r w:rsidR="005B2AC7">
        <w:rPr>
          <w:rFonts w:asciiTheme="minorHAnsi" w:hAnsiTheme="minorHAnsi" w:cstheme="minorHAnsi"/>
          <w:szCs w:val="24"/>
        </w:rPr>
        <w:t>/Warum sind Menschen glücklich/unglücklich?</w:t>
      </w:r>
      <w:r w:rsidR="008F0107">
        <w:rPr>
          <w:rFonts w:asciiTheme="minorHAnsi" w:hAnsiTheme="minorHAnsi" w:cstheme="minorHAnsi"/>
          <w:szCs w:val="24"/>
        </w:rPr>
        <w:t>)</w:t>
      </w:r>
    </w:p>
    <w:p w14:paraId="6E6AA5D0" w14:textId="5BC32B4B" w:rsidR="00FF7B6A" w:rsidRPr="00830702" w:rsidRDefault="00FF7B6A" w:rsidP="007D5A18">
      <w:pPr>
        <w:pStyle w:val="Listenabsatz"/>
        <w:numPr>
          <w:ilvl w:val="0"/>
          <w:numId w:val="21"/>
        </w:numPr>
        <w:suppressLineNumbers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Wo?</w:t>
      </w:r>
      <w:r w:rsidR="008F0107">
        <w:rPr>
          <w:rFonts w:asciiTheme="minorHAnsi" w:hAnsiTheme="minorHAnsi" w:cstheme="minorHAnsi"/>
          <w:szCs w:val="24"/>
        </w:rPr>
        <w:t xml:space="preserve"> (Wo ist Glück relevant? – Orte des Glücks)</w:t>
      </w:r>
    </w:p>
    <w:p w14:paraId="02433AC8" w14:textId="426758EA" w:rsidR="00722171" w:rsidRPr="00830702" w:rsidRDefault="001E0EE6" w:rsidP="00FF7B6A">
      <w:pPr>
        <w:pStyle w:val="Listenabsatz"/>
        <w:numPr>
          <w:ilvl w:val="0"/>
          <w:numId w:val="20"/>
        </w:numPr>
        <w:suppressLineNumbers/>
        <w:spacing w:line="276" w:lineRule="auto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lastRenderedPageBreak/>
        <w:t>Klären Sie, was unter „guten Gedanken“ zu verstehen ist.</w:t>
      </w:r>
    </w:p>
    <w:p w14:paraId="7D06D267" w14:textId="720C585A" w:rsidR="00722171" w:rsidRPr="00830702" w:rsidRDefault="00722171">
      <w:pPr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722171" w:rsidRPr="00830702" w14:paraId="17D838D9" w14:textId="77777777" w:rsidTr="00722171">
        <w:tc>
          <w:tcPr>
            <w:tcW w:w="2547" w:type="dxa"/>
          </w:tcPr>
          <w:p w14:paraId="329EEC5E" w14:textId="3B9B3CD1" w:rsidR="00722171" w:rsidRPr="00A47E69" w:rsidRDefault="001E0EE6" w:rsidP="001E0EE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47E69">
              <w:rPr>
                <w:rFonts w:asciiTheme="minorHAnsi" w:hAnsiTheme="minorHAnsi" w:cstheme="minorHAnsi"/>
                <w:b/>
                <w:szCs w:val="24"/>
              </w:rPr>
              <w:t>Teil des Zitats</w:t>
            </w:r>
          </w:p>
        </w:tc>
        <w:tc>
          <w:tcPr>
            <w:tcW w:w="6797" w:type="dxa"/>
          </w:tcPr>
          <w:p w14:paraId="14EBBD82" w14:textId="77777777" w:rsidR="00722171" w:rsidRPr="00A47E69" w:rsidRDefault="001E0EE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47E69">
              <w:rPr>
                <w:rFonts w:asciiTheme="minorHAnsi" w:hAnsiTheme="minorHAnsi" w:cstheme="minorHAnsi"/>
                <w:b/>
                <w:szCs w:val="24"/>
              </w:rPr>
              <w:t>Bedeutung?</w:t>
            </w:r>
          </w:p>
          <w:p w14:paraId="15DE9A75" w14:textId="18C6926A" w:rsidR="001E0EE6" w:rsidRPr="00A47E69" w:rsidRDefault="001E0EE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1E0EE6" w:rsidRPr="00830702" w14:paraId="600B8D03" w14:textId="77777777" w:rsidTr="00722171">
        <w:tc>
          <w:tcPr>
            <w:tcW w:w="2547" w:type="dxa"/>
          </w:tcPr>
          <w:p w14:paraId="402F872D" w14:textId="1424C869" w:rsidR="001E0EE6" w:rsidRPr="00830702" w:rsidRDefault="001E0EE6" w:rsidP="001E0EE6">
            <w:pPr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„</w:t>
            </w:r>
            <w:proofErr w:type="gramStart"/>
            <w:r w:rsidRPr="00830702">
              <w:rPr>
                <w:rFonts w:asciiTheme="minorHAnsi" w:hAnsiTheme="minorHAnsi" w:cstheme="minorHAnsi"/>
                <w:szCs w:val="24"/>
              </w:rPr>
              <w:t>gute[</w:t>
            </w:r>
            <w:proofErr w:type="gramEnd"/>
            <w:r w:rsidRPr="00830702">
              <w:rPr>
                <w:rFonts w:asciiTheme="minorHAnsi" w:hAnsiTheme="minorHAnsi" w:cstheme="minorHAnsi"/>
                <w:szCs w:val="24"/>
              </w:rPr>
              <w:t>…]“ Gedanken</w:t>
            </w:r>
          </w:p>
          <w:p w14:paraId="113B0F37" w14:textId="77777777" w:rsidR="001E0EE6" w:rsidRPr="00830702" w:rsidRDefault="001E0EE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97" w:type="dxa"/>
          </w:tcPr>
          <w:p w14:paraId="76ADE701" w14:textId="77777777" w:rsidR="001E0EE6" w:rsidRPr="00830702" w:rsidRDefault="001E0EE6">
            <w:pPr>
              <w:rPr>
                <w:rFonts w:asciiTheme="minorHAnsi" w:hAnsiTheme="minorHAnsi" w:cstheme="minorHAnsi"/>
                <w:szCs w:val="24"/>
              </w:rPr>
            </w:pPr>
          </w:p>
          <w:p w14:paraId="797ECE3E" w14:textId="77777777" w:rsidR="001E0EE6" w:rsidRPr="00830702" w:rsidRDefault="001E0EE6">
            <w:pPr>
              <w:rPr>
                <w:rFonts w:asciiTheme="minorHAnsi" w:hAnsiTheme="minorHAnsi" w:cstheme="minorHAnsi"/>
                <w:szCs w:val="24"/>
              </w:rPr>
            </w:pPr>
          </w:p>
          <w:p w14:paraId="7CF5B0C1" w14:textId="77777777" w:rsidR="001E0EE6" w:rsidRPr="00830702" w:rsidRDefault="001E0EE6">
            <w:pPr>
              <w:rPr>
                <w:rFonts w:asciiTheme="minorHAnsi" w:hAnsiTheme="minorHAnsi" w:cstheme="minorHAnsi"/>
                <w:szCs w:val="24"/>
              </w:rPr>
            </w:pPr>
          </w:p>
          <w:p w14:paraId="21C36522" w14:textId="4DCE4339" w:rsidR="001E0EE6" w:rsidRPr="00830702" w:rsidRDefault="001E0EE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2EE3876" w14:textId="77777777" w:rsidR="00FF7B6A" w:rsidRPr="00830702" w:rsidRDefault="00FF7B6A">
      <w:pPr>
        <w:rPr>
          <w:rFonts w:asciiTheme="minorHAnsi" w:hAnsiTheme="minorHAnsi" w:cstheme="minorHAnsi"/>
          <w:szCs w:val="24"/>
        </w:rPr>
      </w:pPr>
    </w:p>
    <w:p w14:paraId="1F9C1398" w14:textId="77777777" w:rsidR="00FF7B6A" w:rsidRPr="00B82871" w:rsidRDefault="00FF7B6A">
      <w:pPr>
        <w:rPr>
          <w:rFonts w:asciiTheme="minorHAnsi" w:hAnsiTheme="minorHAnsi" w:cstheme="minorHAnsi"/>
          <w:szCs w:val="24"/>
        </w:rPr>
      </w:pPr>
    </w:p>
    <w:p w14:paraId="245544BA" w14:textId="1C8E4EA6" w:rsidR="00E463BB" w:rsidRPr="00830702" w:rsidRDefault="00FF7B6A" w:rsidP="00E463BB">
      <w:pPr>
        <w:pStyle w:val="Listenabsatz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Sichten S</w:t>
      </w:r>
      <w:r w:rsidR="00E463BB" w:rsidRPr="00830702">
        <w:rPr>
          <w:rFonts w:asciiTheme="minorHAnsi" w:hAnsiTheme="minorHAnsi" w:cstheme="minorHAnsi"/>
          <w:szCs w:val="24"/>
        </w:rPr>
        <w:t>ie</w:t>
      </w:r>
      <w:r w:rsidRPr="00830702">
        <w:rPr>
          <w:rFonts w:asciiTheme="minorHAnsi" w:hAnsiTheme="minorHAnsi" w:cstheme="minorHAnsi"/>
          <w:szCs w:val="24"/>
        </w:rPr>
        <w:t xml:space="preserve"> Ihre Vorarbeiten zur Zitaterschließung </w:t>
      </w:r>
      <w:r w:rsidR="00E463BB" w:rsidRPr="00830702">
        <w:rPr>
          <w:rFonts w:asciiTheme="minorHAnsi" w:hAnsiTheme="minorHAnsi" w:cstheme="minorHAnsi"/>
          <w:szCs w:val="24"/>
        </w:rPr>
        <w:t xml:space="preserve">in a) und b) </w:t>
      </w:r>
      <w:r w:rsidRPr="00830702">
        <w:rPr>
          <w:rFonts w:asciiTheme="minorHAnsi" w:hAnsiTheme="minorHAnsi" w:cstheme="minorHAnsi"/>
          <w:szCs w:val="24"/>
        </w:rPr>
        <w:t xml:space="preserve">und </w:t>
      </w:r>
      <w:r w:rsidR="00E463BB" w:rsidRPr="00830702">
        <w:rPr>
          <w:rFonts w:asciiTheme="minorHAnsi" w:hAnsiTheme="minorHAnsi" w:cstheme="minorHAnsi"/>
          <w:szCs w:val="24"/>
        </w:rPr>
        <w:t>identifizieren Sie die Aspekte, die Ihrer Ansicht nach am besten zu dem</w:t>
      </w:r>
      <w:r w:rsidR="00A00DEF" w:rsidRPr="00A00DEF">
        <w:rPr>
          <w:rFonts w:asciiTheme="minorHAnsi" w:hAnsiTheme="minorHAnsi" w:cstheme="minorHAnsi"/>
          <w:szCs w:val="24"/>
        </w:rPr>
        <w:t xml:space="preserve"> </w:t>
      </w:r>
      <w:r w:rsidR="00A00DEF" w:rsidRPr="00830702">
        <w:rPr>
          <w:rFonts w:asciiTheme="minorHAnsi" w:hAnsiTheme="minorHAnsi" w:cstheme="minorHAnsi"/>
          <w:szCs w:val="24"/>
        </w:rPr>
        <w:t>passen</w:t>
      </w:r>
      <w:r w:rsidR="00E463BB" w:rsidRPr="00830702">
        <w:rPr>
          <w:rFonts w:asciiTheme="minorHAnsi" w:hAnsiTheme="minorHAnsi" w:cstheme="minorHAnsi"/>
          <w:szCs w:val="24"/>
        </w:rPr>
        <w:t>, worauf Marc Aurel</w:t>
      </w:r>
      <w:r w:rsidR="00830702" w:rsidRPr="00830702">
        <w:rPr>
          <w:rFonts w:asciiTheme="minorHAnsi" w:hAnsiTheme="minorHAnsi" w:cstheme="minorHAnsi"/>
          <w:szCs w:val="24"/>
        </w:rPr>
        <w:t>s Aussage abzielt</w:t>
      </w:r>
      <w:r w:rsidR="00E463BB" w:rsidRPr="00830702">
        <w:rPr>
          <w:rFonts w:asciiTheme="minorHAnsi" w:hAnsiTheme="minorHAnsi" w:cstheme="minorHAnsi"/>
          <w:szCs w:val="24"/>
        </w:rPr>
        <w:t xml:space="preserve">. </w:t>
      </w:r>
    </w:p>
    <w:p w14:paraId="72AAE4D1" w14:textId="3BAACC97" w:rsidR="00FF7B6A" w:rsidRPr="00830702" w:rsidRDefault="00E463BB" w:rsidP="00E463BB">
      <w:pPr>
        <w:pStyle w:val="Listenabsatz"/>
        <w:ind w:left="1069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 xml:space="preserve">Formulieren Sie die </w:t>
      </w:r>
      <w:r w:rsidR="00C34FA6">
        <w:rPr>
          <w:rFonts w:asciiTheme="minorHAnsi" w:hAnsiTheme="minorHAnsi" w:cstheme="minorHAnsi"/>
          <w:szCs w:val="24"/>
        </w:rPr>
        <w:t>These, die in dem Zitat zum Ausdruck kommt,</w:t>
      </w:r>
      <w:r w:rsidRPr="00830702">
        <w:rPr>
          <w:rFonts w:asciiTheme="minorHAnsi" w:hAnsiTheme="minorHAnsi" w:cstheme="minorHAnsi"/>
          <w:szCs w:val="24"/>
        </w:rPr>
        <w:t xml:space="preserve"> möglichst präzise.</w:t>
      </w:r>
    </w:p>
    <w:p w14:paraId="6BBE2C71" w14:textId="50EFCCDE" w:rsidR="0097790C" w:rsidRDefault="0097790C" w:rsidP="008C3A25">
      <w:pPr>
        <w:suppressLineNumbers/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14:paraId="2046A35A" w14:textId="44AF7CCB" w:rsidR="00A050B7" w:rsidRPr="00830702" w:rsidRDefault="00A050B7" w:rsidP="008C3A25">
      <w:pPr>
        <w:pStyle w:val="Listenabsatz"/>
        <w:numPr>
          <w:ilvl w:val="0"/>
          <w:numId w:val="15"/>
        </w:numPr>
        <w:suppressLineNumbers/>
        <w:spacing w:line="276" w:lineRule="auto"/>
        <w:ind w:left="709" w:hanging="283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 xml:space="preserve">Grundsätzlich werden zwei Formen der Erörterung unterschieden: die dialektische und die lineare Erörterung. Sie erfordern jeweils ein unterschiedliches Vorgehen bei der </w:t>
      </w:r>
      <w:r w:rsidR="00951538" w:rsidRPr="00830702">
        <w:rPr>
          <w:rFonts w:asciiTheme="minorHAnsi" w:hAnsiTheme="minorHAnsi" w:cstheme="minorHAnsi"/>
          <w:i/>
          <w:szCs w:val="24"/>
        </w:rPr>
        <w:t>Auseinandersetzung mit dem Thema</w:t>
      </w:r>
      <w:r w:rsidRPr="00830702">
        <w:rPr>
          <w:rFonts w:asciiTheme="minorHAnsi" w:hAnsiTheme="minorHAnsi" w:cstheme="minorHAnsi"/>
          <w:i/>
          <w:szCs w:val="24"/>
        </w:rPr>
        <w:t xml:space="preserve">. Um zu </w:t>
      </w:r>
      <w:r w:rsidR="00F0608B">
        <w:rPr>
          <w:rFonts w:asciiTheme="minorHAnsi" w:hAnsiTheme="minorHAnsi" w:cstheme="minorHAnsi"/>
          <w:i/>
          <w:szCs w:val="24"/>
        </w:rPr>
        <w:t>wissen, welches Vorgehen bei der vorliegenden Aufgabe</w:t>
      </w:r>
      <w:r w:rsidRPr="00830702">
        <w:rPr>
          <w:rFonts w:asciiTheme="minorHAnsi" w:hAnsiTheme="minorHAnsi" w:cstheme="minorHAnsi"/>
          <w:i/>
          <w:szCs w:val="24"/>
        </w:rPr>
        <w:t xml:space="preserve"> </w:t>
      </w:r>
      <w:r w:rsidR="00C34FA6">
        <w:rPr>
          <w:rFonts w:asciiTheme="minorHAnsi" w:hAnsiTheme="minorHAnsi" w:cstheme="minorHAnsi"/>
          <w:i/>
          <w:szCs w:val="24"/>
        </w:rPr>
        <w:t>verlangt wird</w:t>
      </w:r>
      <w:r w:rsidRPr="00830702">
        <w:rPr>
          <w:rFonts w:asciiTheme="minorHAnsi" w:hAnsiTheme="minorHAnsi" w:cstheme="minorHAnsi"/>
          <w:i/>
          <w:szCs w:val="24"/>
        </w:rPr>
        <w:t>, muss vor der Weiterarbeit geklärt werden, welche Erörterungsform sich hinter der Aufgabe</w:t>
      </w:r>
      <w:r w:rsidR="00830702" w:rsidRPr="00830702">
        <w:rPr>
          <w:rFonts w:asciiTheme="minorHAnsi" w:hAnsiTheme="minorHAnsi" w:cstheme="minorHAnsi"/>
          <w:i/>
          <w:szCs w:val="24"/>
        </w:rPr>
        <w:t>nstellung</w:t>
      </w:r>
      <w:r w:rsidRPr="00830702">
        <w:rPr>
          <w:rFonts w:asciiTheme="minorHAnsi" w:hAnsiTheme="minorHAnsi" w:cstheme="minorHAnsi"/>
          <w:i/>
          <w:szCs w:val="24"/>
        </w:rPr>
        <w:t xml:space="preserve"> verbirgt.</w:t>
      </w:r>
      <w:r w:rsidR="00BF5CFD">
        <w:rPr>
          <w:rFonts w:asciiTheme="minorHAnsi" w:hAnsiTheme="minorHAnsi" w:cstheme="minorHAnsi"/>
          <w:i/>
          <w:szCs w:val="24"/>
        </w:rPr>
        <w:t xml:space="preserve"> </w:t>
      </w:r>
    </w:p>
    <w:p w14:paraId="1BB2AB74" w14:textId="77777777" w:rsidR="007D5A18" w:rsidRDefault="007D5A18" w:rsidP="00951538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</w:p>
    <w:p w14:paraId="5A755F50" w14:textId="77777777" w:rsidR="00530DDC" w:rsidRDefault="00E40E45" w:rsidP="00530DDC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  <w:r w:rsidRPr="00830702">
        <w:rPr>
          <w:rFonts w:asciiTheme="minorHAnsi" w:hAnsiTheme="minorHAnsi" w:cstheme="minorHAnsi"/>
          <w:i/>
          <w:szCs w:val="24"/>
        </w:rPr>
        <w:t xml:space="preserve">Der dialektischen Erörterung liegt eine </w:t>
      </w:r>
      <w:r w:rsidR="00C34FA6">
        <w:rPr>
          <w:rFonts w:asciiTheme="minorHAnsi" w:hAnsiTheme="minorHAnsi" w:cstheme="minorHAnsi"/>
          <w:i/>
          <w:szCs w:val="24"/>
        </w:rPr>
        <w:t>Entscheidungs</w:t>
      </w:r>
      <w:r w:rsidRPr="00830702">
        <w:rPr>
          <w:rFonts w:asciiTheme="minorHAnsi" w:hAnsiTheme="minorHAnsi" w:cstheme="minorHAnsi"/>
          <w:i/>
          <w:szCs w:val="24"/>
        </w:rPr>
        <w:t xml:space="preserve">frage, der linearen Erörterung liegt eine Sachfrage zu Grunde. </w:t>
      </w:r>
      <w:r w:rsidR="00F0608B">
        <w:rPr>
          <w:rFonts w:asciiTheme="minorHAnsi" w:hAnsiTheme="minorHAnsi" w:cstheme="minorHAnsi"/>
          <w:i/>
          <w:szCs w:val="24"/>
        </w:rPr>
        <w:br/>
      </w:r>
      <w:r w:rsidRPr="00830702">
        <w:rPr>
          <w:rFonts w:asciiTheme="minorHAnsi" w:hAnsiTheme="minorHAnsi" w:cstheme="minorHAnsi"/>
          <w:i/>
          <w:szCs w:val="24"/>
        </w:rPr>
        <w:t xml:space="preserve">Welche Form </w:t>
      </w:r>
      <w:r w:rsidR="007D5A18">
        <w:rPr>
          <w:rFonts w:asciiTheme="minorHAnsi" w:hAnsiTheme="minorHAnsi" w:cstheme="minorHAnsi"/>
          <w:i/>
          <w:szCs w:val="24"/>
        </w:rPr>
        <w:t>verlangt wird</w:t>
      </w:r>
      <w:r w:rsidRPr="00830702">
        <w:rPr>
          <w:rFonts w:asciiTheme="minorHAnsi" w:hAnsiTheme="minorHAnsi" w:cstheme="minorHAnsi"/>
          <w:i/>
          <w:szCs w:val="24"/>
        </w:rPr>
        <w:t>, erkennt man an dem jeweiligen Operator</w:t>
      </w:r>
      <w:r w:rsidR="00530DDC">
        <w:rPr>
          <w:rFonts w:asciiTheme="minorHAnsi" w:hAnsiTheme="minorHAnsi" w:cstheme="minorHAnsi"/>
          <w:i/>
          <w:szCs w:val="24"/>
        </w:rPr>
        <w:t xml:space="preserve">: </w:t>
      </w:r>
    </w:p>
    <w:p w14:paraId="32FE2384" w14:textId="1FD246F1" w:rsidR="00C34FA6" w:rsidRPr="00530DDC" w:rsidRDefault="00530DDC" w:rsidP="00530DDC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Die</w:t>
      </w:r>
      <w:r w:rsidRPr="00530DDC">
        <w:rPr>
          <w:rFonts w:asciiTheme="minorHAnsi" w:hAnsiTheme="minorHAnsi" w:cstheme="minorHAnsi"/>
          <w:i/>
          <w:szCs w:val="24"/>
        </w:rPr>
        <w:t xml:space="preserve"> Operatoren </w:t>
      </w:r>
      <w:r>
        <w:rPr>
          <w:rFonts w:asciiTheme="minorHAnsi" w:hAnsiTheme="minorHAnsi" w:cstheme="minorHAnsi"/>
          <w:i/>
          <w:szCs w:val="24"/>
        </w:rPr>
        <w:t>„darlegen“ und</w:t>
      </w:r>
      <w:r w:rsidR="007D5A18" w:rsidRPr="00530DDC">
        <w:rPr>
          <w:rFonts w:asciiTheme="minorHAnsi" w:hAnsiTheme="minorHAnsi" w:cstheme="minorHAnsi"/>
          <w:i/>
          <w:szCs w:val="24"/>
        </w:rPr>
        <w:t xml:space="preserve"> „erläutern“</w:t>
      </w:r>
      <w:r>
        <w:rPr>
          <w:rFonts w:asciiTheme="minorHAnsi" w:hAnsiTheme="minorHAnsi" w:cstheme="minorHAnsi"/>
          <w:i/>
          <w:szCs w:val="24"/>
        </w:rPr>
        <w:t xml:space="preserve"> weisen in der Regel darauf hin, dass eine</w:t>
      </w:r>
      <w:r w:rsidRPr="00530DDC">
        <w:rPr>
          <w:rFonts w:asciiTheme="minorHAnsi" w:hAnsiTheme="minorHAnsi" w:cstheme="minorHAnsi"/>
          <w:i/>
          <w:szCs w:val="24"/>
        </w:rPr>
        <w:t xml:space="preserve"> lineare Erörterung</w:t>
      </w:r>
      <w:r>
        <w:rPr>
          <w:rFonts w:asciiTheme="minorHAnsi" w:hAnsiTheme="minorHAnsi" w:cstheme="minorHAnsi"/>
          <w:i/>
          <w:szCs w:val="24"/>
        </w:rPr>
        <w:t xml:space="preserve"> zu verfassen ist</w:t>
      </w:r>
      <w:r w:rsidRPr="00530DDC">
        <w:rPr>
          <w:rFonts w:asciiTheme="minorHAnsi" w:hAnsiTheme="minorHAnsi" w:cstheme="minorHAnsi"/>
          <w:i/>
          <w:szCs w:val="24"/>
        </w:rPr>
        <w:t>,</w:t>
      </w:r>
      <w:r>
        <w:rPr>
          <w:rFonts w:asciiTheme="minorHAnsi" w:hAnsiTheme="minorHAnsi" w:cstheme="minorHAnsi"/>
          <w:i/>
          <w:szCs w:val="24"/>
        </w:rPr>
        <w:t xml:space="preserve"> der Operator </w:t>
      </w:r>
      <w:r w:rsidR="00E40E45" w:rsidRPr="00530DDC">
        <w:rPr>
          <w:rFonts w:asciiTheme="minorHAnsi" w:hAnsiTheme="minorHAnsi" w:cstheme="minorHAnsi"/>
          <w:i/>
          <w:szCs w:val="24"/>
        </w:rPr>
        <w:t>„erörtern“</w:t>
      </w:r>
      <w:r>
        <w:rPr>
          <w:rFonts w:asciiTheme="minorHAnsi" w:hAnsiTheme="minorHAnsi" w:cstheme="minorHAnsi"/>
          <w:i/>
          <w:szCs w:val="24"/>
        </w:rPr>
        <w:t xml:space="preserve"> kennzeichnet häufig </w:t>
      </w:r>
      <w:r w:rsidR="007D5A18" w:rsidRPr="00530DDC">
        <w:rPr>
          <w:rFonts w:asciiTheme="minorHAnsi" w:hAnsiTheme="minorHAnsi" w:cstheme="minorHAnsi"/>
          <w:i/>
          <w:szCs w:val="24"/>
        </w:rPr>
        <w:t>(aber nicht immer)</w:t>
      </w:r>
      <w:r>
        <w:rPr>
          <w:rFonts w:asciiTheme="minorHAnsi" w:hAnsiTheme="minorHAnsi" w:cstheme="minorHAnsi"/>
          <w:i/>
          <w:szCs w:val="24"/>
        </w:rPr>
        <w:t xml:space="preserve"> eine</w:t>
      </w:r>
      <w:r w:rsidR="00C34FA6" w:rsidRPr="00530DDC">
        <w:rPr>
          <w:rFonts w:asciiTheme="minorHAnsi" w:hAnsiTheme="minorHAnsi" w:cstheme="minorHAnsi"/>
          <w:i/>
          <w:szCs w:val="24"/>
        </w:rPr>
        <w:t xml:space="preserve"> dialektische Erörterung. </w:t>
      </w:r>
    </w:p>
    <w:p w14:paraId="17CD77FF" w14:textId="1860FDCC" w:rsidR="00F0608B" w:rsidRDefault="00C34FA6" w:rsidP="00951538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Dabei ist es wichtig, sich zu vergegenwärtigen</w:t>
      </w:r>
      <w:r w:rsidR="00530DDC">
        <w:rPr>
          <w:rFonts w:asciiTheme="minorHAnsi" w:hAnsiTheme="minorHAnsi" w:cstheme="minorHAnsi"/>
          <w:i/>
          <w:szCs w:val="24"/>
        </w:rPr>
        <w:t>, worauf der</w:t>
      </w:r>
      <w:r>
        <w:rPr>
          <w:rFonts w:asciiTheme="minorHAnsi" w:hAnsiTheme="minorHAnsi" w:cstheme="minorHAnsi"/>
          <w:i/>
          <w:szCs w:val="24"/>
        </w:rPr>
        <w:t xml:space="preserve"> O</w:t>
      </w:r>
      <w:r w:rsidR="00530DDC">
        <w:rPr>
          <w:rFonts w:asciiTheme="minorHAnsi" w:hAnsiTheme="minorHAnsi" w:cstheme="minorHAnsi"/>
          <w:i/>
          <w:szCs w:val="24"/>
        </w:rPr>
        <w:t>perator in der jeweiligen Aufgabenstellung abzielt</w:t>
      </w:r>
      <w:r>
        <w:rPr>
          <w:rFonts w:asciiTheme="minorHAnsi" w:hAnsiTheme="minorHAnsi" w:cstheme="minorHAnsi"/>
          <w:i/>
          <w:szCs w:val="24"/>
        </w:rPr>
        <w:t>: "Erörtern" kann</w:t>
      </w:r>
      <w:r w:rsidR="00F0608B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i/>
          <w:szCs w:val="24"/>
        </w:rPr>
        <w:t>– je nach Formulierung der Aufgabe</w:t>
      </w:r>
      <w:r w:rsidR="007D5A18">
        <w:rPr>
          <w:rFonts w:asciiTheme="minorHAnsi" w:hAnsiTheme="minorHAnsi" w:cstheme="minorHAnsi"/>
          <w:i/>
          <w:szCs w:val="24"/>
        </w:rPr>
        <w:t xml:space="preserve"> – </w:t>
      </w:r>
      <w:r w:rsidR="00F0608B">
        <w:rPr>
          <w:rFonts w:asciiTheme="minorHAnsi" w:hAnsiTheme="minorHAnsi" w:cstheme="minorHAnsi"/>
          <w:i/>
          <w:szCs w:val="24"/>
        </w:rPr>
        <w:t>bedeuten, dass eine These kontrovers, also dialektisch zu behandeln ist</w:t>
      </w:r>
      <w:r w:rsidR="00530DDC">
        <w:rPr>
          <w:rFonts w:asciiTheme="minorHAnsi" w:hAnsiTheme="minorHAnsi" w:cstheme="minorHAnsi"/>
          <w:i/>
          <w:szCs w:val="24"/>
        </w:rPr>
        <w:t>. I</w:t>
      </w:r>
      <w:r w:rsidR="00F0608B">
        <w:rPr>
          <w:rFonts w:asciiTheme="minorHAnsi" w:hAnsiTheme="minorHAnsi" w:cstheme="minorHAnsi"/>
          <w:i/>
          <w:szCs w:val="24"/>
        </w:rPr>
        <w:t>n manchen Fällen (z. B. in Form der Aufgabenstellung "Erörtern Sie Ursachen und Folgen.") wird aber eine lineare Erörterung verlangt</w:t>
      </w:r>
      <w:r w:rsidR="00530DDC">
        <w:rPr>
          <w:rFonts w:asciiTheme="minorHAnsi" w:hAnsiTheme="minorHAnsi" w:cstheme="minorHAnsi"/>
          <w:i/>
          <w:szCs w:val="24"/>
        </w:rPr>
        <w:t>;</w:t>
      </w:r>
      <w:r w:rsidR="00F0608B">
        <w:rPr>
          <w:rFonts w:asciiTheme="minorHAnsi" w:hAnsiTheme="minorHAnsi" w:cstheme="minorHAnsi"/>
          <w:i/>
          <w:szCs w:val="24"/>
        </w:rPr>
        <w:t xml:space="preserve"> "erörtern" kann also auch bedeuten, dass Sachverhalte oder Zusammenhänge (hier: Ursachen und Folgen) darzulegen sind. </w:t>
      </w:r>
    </w:p>
    <w:p w14:paraId="722C8069" w14:textId="0622AF81" w:rsidR="00951538" w:rsidRPr="00830702" w:rsidRDefault="007D5A18" w:rsidP="00951538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Oft finden sich in der Aufgabenstellung weitere</w:t>
      </w:r>
      <w:r w:rsidR="00951538" w:rsidRPr="00830702">
        <w:rPr>
          <w:rFonts w:asciiTheme="minorHAnsi" w:hAnsiTheme="minorHAnsi" w:cstheme="minorHAnsi"/>
          <w:i/>
          <w:szCs w:val="24"/>
        </w:rPr>
        <w:t xml:space="preserve"> Schlüsselwörter</w:t>
      </w:r>
      <w:r>
        <w:rPr>
          <w:rFonts w:asciiTheme="minorHAnsi" w:hAnsiTheme="minorHAnsi" w:cstheme="minorHAnsi"/>
          <w:i/>
          <w:szCs w:val="24"/>
        </w:rPr>
        <w:t xml:space="preserve">, die </w:t>
      </w:r>
      <w:r w:rsidR="00F0608B">
        <w:rPr>
          <w:rFonts w:asciiTheme="minorHAnsi" w:hAnsiTheme="minorHAnsi" w:cstheme="minorHAnsi"/>
          <w:i/>
          <w:szCs w:val="24"/>
        </w:rPr>
        <w:t>für die Klärung der geforderten Erörterungsform</w:t>
      </w:r>
      <w:r>
        <w:rPr>
          <w:rFonts w:asciiTheme="minorHAnsi" w:hAnsiTheme="minorHAnsi" w:cstheme="minorHAnsi"/>
          <w:i/>
          <w:szCs w:val="24"/>
        </w:rPr>
        <w:t xml:space="preserve"> wichtig sind</w:t>
      </w:r>
      <w:r w:rsidR="00951538" w:rsidRPr="00830702">
        <w:rPr>
          <w:rFonts w:asciiTheme="minorHAnsi" w:hAnsiTheme="minorHAnsi" w:cstheme="minorHAnsi"/>
          <w:i/>
          <w:szCs w:val="24"/>
        </w:rPr>
        <w:t>.</w:t>
      </w:r>
    </w:p>
    <w:p w14:paraId="3FDDBDE3" w14:textId="77777777" w:rsidR="003453B9" w:rsidRPr="00530DDC" w:rsidRDefault="003453B9" w:rsidP="00951538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i/>
          <w:sz w:val="20"/>
          <w:szCs w:val="20"/>
        </w:rPr>
      </w:pPr>
    </w:p>
    <w:p w14:paraId="10B0E41E" w14:textId="04A36115" w:rsidR="003453B9" w:rsidRPr="00830702" w:rsidRDefault="003453B9" w:rsidP="00951538">
      <w:pPr>
        <w:pStyle w:val="Listenabsatz"/>
        <w:numPr>
          <w:ilvl w:val="0"/>
          <w:numId w:val="18"/>
        </w:numPr>
        <w:suppressLineNumbers/>
        <w:spacing w:line="276" w:lineRule="auto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632D4" wp14:editId="77CACC54">
                <wp:simplePos x="0" y="0"/>
                <wp:positionH relativeFrom="column">
                  <wp:posOffset>4980535</wp:posOffset>
                </wp:positionH>
                <wp:positionV relativeFrom="paragraph">
                  <wp:posOffset>12931</wp:posOffset>
                </wp:positionV>
                <wp:extent cx="796637" cy="692727"/>
                <wp:effectExtent l="0" t="0" r="22860" b="1270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637" cy="692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CB12D8" w14:textId="43261EB5" w:rsidR="003453B9" w:rsidRDefault="003453B9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74ECB5" wp14:editId="36DBFCCD">
                                  <wp:extent cx="602673" cy="581891"/>
                                  <wp:effectExtent l="0" t="0" r="6985" b="889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371" cy="610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3C632D4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392.15pt;margin-top:1pt;width:62.75pt;height:5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" fillcolor="white [3201]" strokecolor="white [3212]" strokeweight=".5pt">
                <v:textbox>
                  <w:txbxContent>
                    <w:p w14:paraId="04CB12D8" w14:textId="43261EB5" w:rsidR="003453B9" w:rsidRDefault="003453B9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874ECB5" wp14:editId="36DBFCCD">
                            <wp:extent cx="602673" cy="581891"/>
                            <wp:effectExtent l="0" t="0" r="6985" b="889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371" cy="610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1538" w:rsidRPr="00830702">
        <w:rPr>
          <w:rFonts w:asciiTheme="minorHAnsi" w:hAnsiTheme="minorHAnsi" w:cstheme="minorHAnsi"/>
          <w:szCs w:val="24"/>
        </w:rPr>
        <w:t>Verschaffen S</w:t>
      </w:r>
      <w:r w:rsidRPr="00830702">
        <w:rPr>
          <w:rFonts w:asciiTheme="minorHAnsi" w:hAnsiTheme="minorHAnsi" w:cstheme="minorHAnsi"/>
          <w:szCs w:val="24"/>
        </w:rPr>
        <w:t xml:space="preserve">ie sich </w:t>
      </w:r>
      <w:r w:rsidR="00951538" w:rsidRPr="00830702">
        <w:rPr>
          <w:rFonts w:asciiTheme="minorHAnsi" w:hAnsiTheme="minorHAnsi" w:cstheme="minorHAnsi"/>
          <w:szCs w:val="24"/>
        </w:rPr>
        <w:t xml:space="preserve">über </w:t>
      </w:r>
      <w:hyperlink r:id="rId10" w:history="1">
        <w:r w:rsidR="00951538" w:rsidRPr="00830702">
          <w:rPr>
            <w:rStyle w:val="Hyperlink"/>
            <w:rFonts w:asciiTheme="minorHAnsi" w:hAnsiTheme="minorHAnsi" w:cstheme="minorHAnsi"/>
            <w:szCs w:val="24"/>
          </w:rPr>
          <w:t>https://hslu.ximit.ch/download/zls/deut/text_eroerterung.pdf</w:t>
        </w:r>
      </w:hyperlink>
      <w:r w:rsidR="00951538" w:rsidRPr="00830702">
        <w:rPr>
          <w:rFonts w:asciiTheme="minorHAnsi" w:hAnsiTheme="minorHAnsi" w:cstheme="minorHAnsi"/>
          <w:szCs w:val="24"/>
        </w:rPr>
        <w:t xml:space="preserve"> </w:t>
      </w:r>
    </w:p>
    <w:p w14:paraId="2B8A13EC" w14:textId="222D8064" w:rsidR="00951538" w:rsidRPr="00830702" w:rsidRDefault="00951538" w:rsidP="003453B9">
      <w:pPr>
        <w:pStyle w:val="Listenabsatz"/>
        <w:suppressLineNumbers/>
        <w:spacing w:line="276" w:lineRule="auto"/>
        <w:ind w:left="1069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einen Überblick über die beiden Formen der Erörterung.</w:t>
      </w:r>
    </w:p>
    <w:p w14:paraId="46A3515F" w14:textId="77777777" w:rsidR="003453B9" w:rsidRPr="00530DDC" w:rsidRDefault="003453B9" w:rsidP="003453B9">
      <w:pPr>
        <w:pStyle w:val="Listenabsatz"/>
        <w:suppressLineNumbers/>
        <w:spacing w:line="276" w:lineRule="auto"/>
        <w:ind w:left="1069"/>
        <w:rPr>
          <w:rFonts w:asciiTheme="minorHAnsi" w:hAnsiTheme="minorHAnsi" w:cstheme="minorHAnsi"/>
          <w:sz w:val="20"/>
          <w:szCs w:val="20"/>
        </w:rPr>
      </w:pPr>
    </w:p>
    <w:p w14:paraId="1668141C" w14:textId="77777777" w:rsidR="003453B9" w:rsidRPr="00830702" w:rsidRDefault="00951538" w:rsidP="00951538">
      <w:pPr>
        <w:pStyle w:val="Listenabsatz"/>
        <w:numPr>
          <w:ilvl w:val="0"/>
          <w:numId w:val="18"/>
        </w:numPr>
        <w:suppressLineNumbers/>
        <w:spacing w:line="276" w:lineRule="auto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 xml:space="preserve">Markieren Sie den Operator sowie das zusätzliche Schlüsselwort in </w:t>
      </w:r>
    </w:p>
    <w:p w14:paraId="790D1815" w14:textId="4B0B9536" w:rsidR="00A050B7" w:rsidRPr="00830702" w:rsidRDefault="00951538" w:rsidP="003453B9">
      <w:pPr>
        <w:pStyle w:val="Listenabsatz"/>
        <w:suppressLineNumbers/>
        <w:spacing w:line="276" w:lineRule="auto"/>
        <w:ind w:left="1069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 xml:space="preserve">der vorliegenden </w:t>
      </w:r>
      <w:r w:rsidR="00E40E45" w:rsidRPr="00830702">
        <w:rPr>
          <w:rFonts w:asciiTheme="minorHAnsi" w:hAnsiTheme="minorHAnsi" w:cstheme="minorHAnsi"/>
          <w:szCs w:val="24"/>
        </w:rPr>
        <w:t>Aufgabenstellung</w:t>
      </w:r>
      <w:r w:rsidRPr="00830702">
        <w:rPr>
          <w:rFonts w:asciiTheme="minorHAnsi" w:hAnsiTheme="minorHAnsi" w:cstheme="minorHAnsi"/>
          <w:szCs w:val="24"/>
        </w:rPr>
        <w:t xml:space="preserve"> zu dem Zitat Marc A</w:t>
      </w:r>
      <w:r w:rsidR="00385A70" w:rsidRPr="00830702">
        <w:rPr>
          <w:rFonts w:asciiTheme="minorHAnsi" w:hAnsiTheme="minorHAnsi" w:cstheme="minorHAnsi"/>
          <w:szCs w:val="24"/>
        </w:rPr>
        <w:t xml:space="preserve">urels und geben Sie an, welche Erörterungsform hier gefordert ist. </w:t>
      </w:r>
    </w:p>
    <w:p w14:paraId="2D27F604" w14:textId="34FC63DA" w:rsidR="00830702" w:rsidRPr="00604BF2" w:rsidRDefault="00830702">
      <w:pPr>
        <w:rPr>
          <w:rFonts w:asciiTheme="minorHAnsi" w:hAnsiTheme="minorHAnsi" w:cstheme="minorHAnsi"/>
          <w:sz w:val="12"/>
          <w:szCs w:val="12"/>
        </w:rPr>
      </w:pPr>
    </w:p>
    <w:p w14:paraId="0239FE06" w14:textId="08E817E2" w:rsidR="00032263" w:rsidRPr="00830702" w:rsidRDefault="00131A33" w:rsidP="008C3A25">
      <w:pPr>
        <w:pStyle w:val="Listenabsatz"/>
        <w:numPr>
          <w:ilvl w:val="0"/>
          <w:numId w:val="15"/>
        </w:numPr>
        <w:suppressLineNumbers/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lastRenderedPageBreak/>
        <w:t>Das</w:t>
      </w:r>
      <w:r w:rsidR="00A27C8F" w:rsidRPr="00830702">
        <w:rPr>
          <w:rFonts w:asciiTheme="minorHAnsi" w:hAnsiTheme="minorHAnsi" w:cstheme="minorHAnsi"/>
          <w:i/>
          <w:szCs w:val="24"/>
        </w:rPr>
        <w:t xml:space="preserve"> </w:t>
      </w:r>
      <w:r w:rsidR="00B7191A" w:rsidRPr="00830702">
        <w:rPr>
          <w:rFonts w:asciiTheme="minorHAnsi" w:hAnsiTheme="minorHAnsi" w:cstheme="minorHAnsi"/>
          <w:i/>
          <w:szCs w:val="24"/>
        </w:rPr>
        <w:t>Zitat</w:t>
      </w:r>
      <w:r>
        <w:rPr>
          <w:rFonts w:asciiTheme="minorHAnsi" w:hAnsiTheme="minorHAnsi" w:cstheme="minorHAnsi"/>
          <w:i/>
          <w:szCs w:val="24"/>
        </w:rPr>
        <w:t xml:space="preserve"> zu erfassen b</w:t>
      </w:r>
      <w:bookmarkStart w:id="0" w:name="_GoBack"/>
      <w:bookmarkEnd w:id="0"/>
      <w:r>
        <w:rPr>
          <w:rFonts w:asciiTheme="minorHAnsi" w:hAnsiTheme="minorHAnsi" w:cstheme="minorHAnsi"/>
          <w:i/>
          <w:szCs w:val="24"/>
        </w:rPr>
        <w:t>ildet den Ausgangspunkt</w:t>
      </w:r>
      <w:r w:rsidR="00830702" w:rsidRPr="00830702">
        <w:rPr>
          <w:rFonts w:asciiTheme="minorHAnsi" w:hAnsiTheme="minorHAnsi" w:cstheme="minorHAnsi"/>
          <w:i/>
          <w:szCs w:val="24"/>
        </w:rPr>
        <w:t xml:space="preserve"> der </w:t>
      </w:r>
      <w:r>
        <w:rPr>
          <w:rFonts w:asciiTheme="minorHAnsi" w:hAnsiTheme="minorHAnsi" w:cstheme="minorHAnsi"/>
          <w:i/>
          <w:szCs w:val="24"/>
        </w:rPr>
        <w:t xml:space="preserve">Erarbeitung. </w:t>
      </w:r>
      <w:r w:rsidR="00E72519">
        <w:rPr>
          <w:rFonts w:asciiTheme="minorHAnsi" w:hAnsiTheme="minorHAnsi" w:cstheme="minorHAnsi"/>
          <w:i/>
          <w:szCs w:val="24"/>
        </w:rPr>
        <w:br/>
      </w:r>
      <w:r>
        <w:rPr>
          <w:rFonts w:asciiTheme="minorHAnsi" w:hAnsiTheme="minorHAnsi" w:cstheme="minorHAnsi"/>
          <w:i/>
          <w:szCs w:val="24"/>
        </w:rPr>
        <w:t>Im Aufsatz wird die Erläuterung des Zitats der Argumentation vorangestellt. Damit wird</w:t>
      </w:r>
      <w:r w:rsidR="00E72519">
        <w:rPr>
          <w:rFonts w:asciiTheme="minorHAnsi" w:hAnsiTheme="minorHAnsi" w:cstheme="minorHAnsi"/>
          <w:i/>
          <w:szCs w:val="24"/>
        </w:rPr>
        <w:t xml:space="preserve"> der</w:t>
      </w:r>
      <w:r>
        <w:rPr>
          <w:rFonts w:asciiTheme="minorHAnsi" w:hAnsiTheme="minorHAnsi" w:cstheme="minorHAnsi"/>
          <w:i/>
          <w:szCs w:val="24"/>
        </w:rPr>
        <w:t xml:space="preserve"> Gegenstand</w:t>
      </w:r>
      <w:r w:rsidR="00604BF2">
        <w:rPr>
          <w:rFonts w:asciiTheme="minorHAnsi" w:hAnsiTheme="minorHAnsi" w:cstheme="minorHAnsi"/>
          <w:i/>
          <w:szCs w:val="24"/>
        </w:rPr>
        <w:t xml:space="preserve"> geklärt</w:t>
      </w:r>
      <w:r>
        <w:rPr>
          <w:rFonts w:asciiTheme="minorHAnsi" w:hAnsiTheme="minorHAnsi" w:cstheme="minorHAnsi"/>
          <w:i/>
          <w:szCs w:val="24"/>
        </w:rPr>
        <w:t>, mit dem si</w:t>
      </w:r>
      <w:r w:rsidR="00604BF2">
        <w:rPr>
          <w:rFonts w:asciiTheme="minorHAnsi" w:hAnsiTheme="minorHAnsi" w:cstheme="minorHAnsi"/>
          <w:i/>
          <w:szCs w:val="24"/>
        </w:rPr>
        <w:t>ch der Aufsatz beschäftigt,</w:t>
      </w:r>
      <w:r>
        <w:rPr>
          <w:rFonts w:asciiTheme="minorHAnsi" w:hAnsiTheme="minorHAnsi" w:cstheme="minorHAnsi"/>
          <w:i/>
          <w:szCs w:val="24"/>
        </w:rPr>
        <w:t xml:space="preserve"> was auch dazu dient</w:t>
      </w:r>
      <w:r w:rsidR="00E72519">
        <w:rPr>
          <w:rFonts w:asciiTheme="minorHAnsi" w:hAnsiTheme="minorHAnsi" w:cstheme="minorHAnsi"/>
          <w:i/>
          <w:szCs w:val="24"/>
        </w:rPr>
        <w:t>,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="00A27C8F" w:rsidRPr="00830702">
        <w:rPr>
          <w:rFonts w:asciiTheme="minorHAnsi" w:hAnsiTheme="minorHAnsi" w:cstheme="minorHAnsi"/>
          <w:i/>
          <w:szCs w:val="24"/>
        </w:rPr>
        <w:t xml:space="preserve">zur </w:t>
      </w:r>
      <w:r w:rsidR="00E72519">
        <w:rPr>
          <w:rFonts w:asciiTheme="minorHAnsi" w:hAnsiTheme="minorHAnsi" w:cstheme="minorHAnsi"/>
          <w:i/>
          <w:szCs w:val="24"/>
        </w:rPr>
        <w:t xml:space="preserve">eigentlichen </w:t>
      </w:r>
      <w:r w:rsidR="00A27C8F" w:rsidRPr="00830702">
        <w:rPr>
          <w:rFonts w:asciiTheme="minorHAnsi" w:hAnsiTheme="minorHAnsi" w:cstheme="minorHAnsi"/>
          <w:i/>
          <w:szCs w:val="24"/>
        </w:rPr>
        <w:t>Auseinandersetzung mit dem Thema über</w:t>
      </w:r>
      <w:r>
        <w:rPr>
          <w:rFonts w:asciiTheme="minorHAnsi" w:hAnsiTheme="minorHAnsi" w:cstheme="minorHAnsi"/>
          <w:i/>
          <w:szCs w:val="24"/>
        </w:rPr>
        <w:t>zuleiten</w:t>
      </w:r>
      <w:r w:rsidR="00C32B75" w:rsidRPr="00830702">
        <w:rPr>
          <w:rFonts w:asciiTheme="minorHAnsi" w:hAnsiTheme="minorHAnsi" w:cstheme="minorHAnsi"/>
          <w:i/>
          <w:szCs w:val="24"/>
        </w:rPr>
        <w:t xml:space="preserve">. </w:t>
      </w:r>
      <w:r w:rsidR="00604BF2">
        <w:rPr>
          <w:rFonts w:asciiTheme="minorHAnsi" w:hAnsiTheme="minorHAnsi" w:cstheme="minorHAnsi"/>
          <w:i/>
          <w:szCs w:val="24"/>
        </w:rPr>
        <w:br/>
      </w:r>
      <w:r w:rsidR="00C32B75" w:rsidRPr="00830702">
        <w:rPr>
          <w:rFonts w:asciiTheme="minorHAnsi" w:hAnsiTheme="minorHAnsi" w:cstheme="minorHAnsi"/>
          <w:i/>
          <w:szCs w:val="24"/>
        </w:rPr>
        <w:t>Diese Überleitung kann z. B. als Frage formuliert werden.</w:t>
      </w:r>
      <w:r w:rsidR="00C32B75" w:rsidRPr="00830702">
        <w:rPr>
          <w:rFonts w:asciiTheme="minorHAnsi" w:hAnsiTheme="minorHAnsi" w:cstheme="minorHAnsi"/>
          <w:szCs w:val="24"/>
        </w:rPr>
        <w:t xml:space="preserve"> </w:t>
      </w:r>
      <w:r w:rsidR="00604BF2">
        <w:rPr>
          <w:rFonts w:asciiTheme="minorHAnsi" w:hAnsiTheme="minorHAnsi" w:cstheme="minorHAnsi"/>
          <w:szCs w:val="24"/>
        </w:rPr>
        <w:br/>
      </w:r>
      <w:r w:rsidR="008C3A25" w:rsidRPr="00604BF2">
        <w:rPr>
          <w:rFonts w:asciiTheme="minorHAnsi" w:hAnsiTheme="minorHAnsi" w:cstheme="minorHAnsi"/>
          <w:sz w:val="12"/>
          <w:szCs w:val="12"/>
        </w:rPr>
        <w:br/>
      </w:r>
      <w:r w:rsidR="00BD2099">
        <w:rPr>
          <w:rFonts w:asciiTheme="minorHAnsi" w:hAnsiTheme="minorHAnsi" w:cstheme="minorHAnsi"/>
          <w:szCs w:val="24"/>
        </w:rPr>
        <w:t>Prüfen und k</w:t>
      </w:r>
      <w:r w:rsidR="00D95D45" w:rsidRPr="00830702">
        <w:rPr>
          <w:rFonts w:asciiTheme="minorHAnsi" w:hAnsiTheme="minorHAnsi" w:cstheme="minorHAnsi"/>
          <w:szCs w:val="24"/>
        </w:rPr>
        <w:t>reuzen Sie an</w:t>
      </w:r>
      <w:r w:rsidR="004B033F" w:rsidRPr="00830702">
        <w:rPr>
          <w:rFonts w:asciiTheme="minorHAnsi" w:hAnsiTheme="minorHAnsi" w:cstheme="minorHAnsi"/>
          <w:szCs w:val="24"/>
        </w:rPr>
        <w:t xml:space="preserve">, </w:t>
      </w:r>
      <w:r w:rsidR="00D95D45" w:rsidRPr="00830702">
        <w:rPr>
          <w:rFonts w:asciiTheme="minorHAnsi" w:hAnsiTheme="minorHAnsi" w:cstheme="minorHAnsi"/>
          <w:szCs w:val="24"/>
        </w:rPr>
        <w:t>w</w:t>
      </w:r>
      <w:r w:rsidR="00032263" w:rsidRPr="00830702">
        <w:rPr>
          <w:rFonts w:asciiTheme="minorHAnsi" w:hAnsiTheme="minorHAnsi" w:cstheme="minorHAnsi"/>
          <w:szCs w:val="24"/>
        </w:rPr>
        <w:t>elche der folgen</w:t>
      </w:r>
      <w:r w:rsidR="004B033F" w:rsidRPr="00830702">
        <w:rPr>
          <w:rFonts w:asciiTheme="minorHAnsi" w:hAnsiTheme="minorHAnsi" w:cstheme="minorHAnsi"/>
          <w:szCs w:val="24"/>
        </w:rPr>
        <w:t>den</w:t>
      </w:r>
      <w:r w:rsidR="00974BEF" w:rsidRPr="00830702">
        <w:rPr>
          <w:rFonts w:asciiTheme="minorHAnsi" w:hAnsiTheme="minorHAnsi" w:cstheme="minorHAnsi"/>
          <w:szCs w:val="24"/>
        </w:rPr>
        <w:t xml:space="preserve"> Themenf</w:t>
      </w:r>
      <w:r w:rsidR="00032263" w:rsidRPr="00830702">
        <w:rPr>
          <w:rFonts w:asciiTheme="minorHAnsi" w:hAnsiTheme="minorHAnsi" w:cstheme="minorHAnsi"/>
          <w:szCs w:val="24"/>
        </w:rPr>
        <w:t>ragen</w:t>
      </w:r>
      <w:r w:rsidR="00D95D45" w:rsidRPr="00830702">
        <w:rPr>
          <w:rFonts w:asciiTheme="minorHAnsi" w:hAnsiTheme="minorHAnsi" w:cstheme="minorHAnsi"/>
          <w:szCs w:val="24"/>
        </w:rPr>
        <w:t xml:space="preserve"> </w:t>
      </w:r>
      <w:r w:rsidR="0011251C" w:rsidRPr="00830702">
        <w:rPr>
          <w:rFonts w:asciiTheme="minorHAnsi" w:hAnsiTheme="minorHAnsi" w:cstheme="minorHAnsi"/>
          <w:szCs w:val="24"/>
        </w:rPr>
        <w:t xml:space="preserve">eher geeignet/nicht geeignet </w:t>
      </w:r>
      <w:r w:rsidR="00C32B75" w:rsidRPr="00830702">
        <w:rPr>
          <w:rFonts w:asciiTheme="minorHAnsi" w:hAnsiTheme="minorHAnsi" w:cstheme="minorHAnsi"/>
          <w:szCs w:val="24"/>
        </w:rPr>
        <w:t>sind</w:t>
      </w:r>
      <w:r w:rsidR="0011251C" w:rsidRPr="00830702">
        <w:rPr>
          <w:rFonts w:asciiTheme="minorHAnsi" w:hAnsiTheme="minorHAnsi" w:cstheme="minorHAnsi"/>
          <w:szCs w:val="24"/>
        </w:rPr>
        <w:t xml:space="preserve">, um die Aussage des Zitats zu </w:t>
      </w:r>
      <w:r w:rsidR="00D95D45" w:rsidRPr="00830702">
        <w:rPr>
          <w:rFonts w:asciiTheme="minorHAnsi" w:hAnsiTheme="minorHAnsi" w:cstheme="minorHAnsi"/>
          <w:szCs w:val="24"/>
        </w:rPr>
        <w:t>erfassen</w:t>
      </w:r>
      <w:r w:rsidR="008C3A25" w:rsidRPr="00830702">
        <w:rPr>
          <w:rFonts w:asciiTheme="minorHAnsi" w:hAnsiTheme="minorHAnsi" w:cstheme="minorHAnsi"/>
          <w:szCs w:val="24"/>
        </w:rPr>
        <w:t>.</w:t>
      </w:r>
      <w:r w:rsidR="004B033F" w:rsidRPr="00830702">
        <w:rPr>
          <w:rFonts w:asciiTheme="minorHAnsi" w:hAnsiTheme="minorHAnsi" w:cstheme="minorHAnsi"/>
          <w:szCs w:val="24"/>
        </w:rPr>
        <w:t xml:space="preserve"> Begründen Sie Ihre Entscheidung.</w:t>
      </w:r>
      <w:r w:rsidR="00BF5CFD">
        <w:rPr>
          <w:rFonts w:asciiTheme="minorHAnsi" w:hAnsiTheme="minorHAnsi" w:cstheme="minorHAnsi"/>
          <w:szCs w:val="24"/>
        </w:rPr>
        <w:t xml:space="preserve"> </w:t>
      </w:r>
    </w:p>
    <w:p w14:paraId="05D2D0C0" w14:textId="3C2FF0D6" w:rsidR="00032263" w:rsidRPr="00830702" w:rsidRDefault="00032263" w:rsidP="00032263">
      <w:pPr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24"/>
        <w:gridCol w:w="1077"/>
        <w:gridCol w:w="1077"/>
        <w:gridCol w:w="3666"/>
      </w:tblGrid>
      <w:tr w:rsidR="0011251C" w:rsidRPr="00830702" w14:paraId="4C1A439F" w14:textId="77777777" w:rsidTr="0011251C">
        <w:tc>
          <w:tcPr>
            <w:tcW w:w="3532" w:type="dxa"/>
            <w:shd w:val="clear" w:color="auto" w:fill="D9D9D9" w:themeFill="background1" w:themeFillShade="D9"/>
          </w:tcPr>
          <w:p w14:paraId="039EFB72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30702">
              <w:rPr>
                <w:rFonts w:asciiTheme="minorHAnsi" w:hAnsiTheme="minorHAnsi" w:cstheme="minorHAnsi"/>
                <w:b/>
                <w:szCs w:val="24"/>
              </w:rPr>
              <w:t>Themen- und Überleitungsfrage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02D6EFD8" w14:textId="24FF1A33" w:rsidR="0011251C" w:rsidRPr="00830702" w:rsidRDefault="00375960" w:rsidP="008648D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eher</w:t>
            </w:r>
            <w:r w:rsidR="0011251C" w:rsidRPr="00830702">
              <w:rPr>
                <w:rFonts w:asciiTheme="minorHAnsi" w:hAnsiTheme="minorHAnsi" w:cstheme="minorHAnsi"/>
                <w:b/>
                <w:szCs w:val="24"/>
              </w:rPr>
              <w:t xml:space="preserve"> geeignet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0520F689" w14:textId="2026AAD0" w:rsidR="0011251C" w:rsidRPr="00830702" w:rsidRDefault="00A728AA" w:rsidP="008648D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nicht</w:t>
            </w:r>
            <w:r w:rsidR="008C2FD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1251C" w:rsidRPr="00830702">
              <w:rPr>
                <w:rFonts w:asciiTheme="minorHAnsi" w:hAnsiTheme="minorHAnsi" w:cstheme="minorHAnsi"/>
                <w:b/>
                <w:szCs w:val="24"/>
              </w:rPr>
              <w:t>geeignet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5C9E9DD8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830702">
              <w:rPr>
                <w:rFonts w:asciiTheme="minorHAnsi" w:hAnsiTheme="minorHAnsi" w:cstheme="minorHAnsi"/>
                <w:b/>
                <w:szCs w:val="24"/>
              </w:rPr>
              <w:t>Begründung</w:t>
            </w:r>
          </w:p>
        </w:tc>
      </w:tr>
      <w:tr w:rsidR="0011251C" w:rsidRPr="00830702" w14:paraId="06D3C4A4" w14:textId="77777777" w:rsidTr="0011251C">
        <w:tc>
          <w:tcPr>
            <w:tcW w:w="3532" w:type="dxa"/>
          </w:tcPr>
          <w:p w14:paraId="33BF0ECB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Stimmt es wirklich, dass Denken glücklich macht?</w:t>
            </w:r>
          </w:p>
          <w:p w14:paraId="26A1055A" w14:textId="7EE86030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640BD7F1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0A571854" w14:textId="0ABBDCA2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4A4CFEB2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1B2DD559" w14:textId="77777777" w:rsidTr="0011251C">
        <w:tc>
          <w:tcPr>
            <w:tcW w:w="3532" w:type="dxa"/>
          </w:tcPr>
          <w:p w14:paraId="1BEBB871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Ist jemand glücklicher, je mehr er an gute Dinge denkt?</w:t>
            </w:r>
          </w:p>
          <w:p w14:paraId="052B701E" w14:textId="7935B19C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77871A1A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6E78ECA3" w14:textId="35682603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301B1CD5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3B802CA7" w14:textId="77777777" w:rsidTr="0011251C">
        <w:tc>
          <w:tcPr>
            <w:tcW w:w="3532" w:type="dxa"/>
          </w:tcPr>
          <w:p w14:paraId="485E7320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Ist Denken eigentlich Glückssache?</w:t>
            </w:r>
          </w:p>
          <w:p w14:paraId="6A736A83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6E55DB04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68CA2643" w14:textId="15014F8F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2E2AD027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5EC93C2A" w14:textId="77777777" w:rsidTr="0011251C">
        <w:tc>
          <w:tcPr>
            <w:tcW w:w="3532" w:type="dxa"/>
          </w:tcPr>
          <w:p w14:paraId="7031CDFF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Macht ein guter Gedanke allein schon glücklich?</w:t>
            </w:r>
          </w:p>
          <w:p w14:paraId="3F3DDD42" w14:textId="28E4E4FF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5B9435FC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435DF79B" w14:textId="6EC01FE3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06F0CBDB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22AC234E" w14:textId="77777777" w:rsidTr="0011251C">
        <w:tc>
          <w:tcPr>
            <w:tcW w:w="3532" w:type="dxa"/>
          </w:tcPr>
          <w:p w14:paraId="2A055336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Warum sollte man im Leben versuchen, alles positiv zu sehen?</w:t>
            </w:r>
          </w:p>
          <w:p w14:paraId="69160C85" w14:textId="447DD29B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5CD852CF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0DEB2E6D" w14:textId="5FE7DB63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1260B27D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1C0CE564" w14:textId="77777777" w:rsidTr="0011251C">
        <w:tc>
          <w:tcPr>
            <w:tcW w:w="3532" w:type="dxa"/>
          </w:tcPr>
          <w:p w14:paraId="5D305A60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Entscheidet jeder für sich, was Glück für ihn bedeutet?</w:t>
            </w:r>
          </w:p>
          <w:p w14:paraId="40D31C29" w14:textId="5EA78F46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7" w:type="dxa"/>
          </w:tcPr>
          <w:p w14:paraId="471E636C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7DEC2CE7" w14:textId="71EDB3FA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68839C37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56429074" w14:textId="77777777" w:rsidTr="0011251C">
        <w:tc>
          <w:tcPr>
            <w:tcW w:w="3532" w:type="dxa"/>
          </w:tcPr>
          <w:p w14:paraId="35C8E706" w14:textId="504C26E6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Welchen Einfluss haben positive Gedanken auf das Glück im Leben?</w:t>
            </w:r>
          </w:p>
        </w:tc>
        <w:tc>
          <w:tcPr>
            <w:tcW w:w="1077" w:type="dxa"/>
          </w:tcPr>
          <w:p w14:paraId="68A51666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7753A5C5" w14:textId="73D90BC2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5F0B798A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251C" w:rsidRPr="00830702" w14:paraId="7BDF40EB" w14:textId="77777777" w:rsidTr="0011251C">
        <w:tc>
          <w:tcPr>
            <w:tcW w:w="3532" w:type="dxa"/>
          </w:tcPr>
          <w:p w14:paraId="52AC8C81" w14:textId="7CE2E29E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830702">
              <w:rPr>
                <w:rFonts w:asciiTheme="minorHAnsi" w:hAnsiTheme="minorHAnsi" w:cstheme="minorHAnsi"/>
                <w:szCs w:val="24"/>
              </w:rPr>
              <w:t>Macht es einen glücklich, wenn man im Leben viel nachdenkt, statt einfach das Leben zu genießen und Spaß zu haben?</w:t>
            </w:r>
          </w:p>
        </w:tc>
        <w:tc>
          <w:tcPr>
            <w:tcW w:w="1077" w:type="dxa"/>
          </w:tcPr>
          <w:p w14:paraId="17A8B359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56" w:type="dxa"/>
          </w:tcPr>
          <w:p w14:paraId="40970CF3" w14:textId="205929E3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9" w:type="dxa"/>
          </w:tcPr>
          <w:p w14:paraId="7DD8A92E" w14:textId="77777777" w:rsidR="0011251C" w:rsidRPr="00830702" w:rsidRDefault="0011251C" w:rsidP="008648D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F9CF56" w14:textId="6ECF0513" w:rsidR="00032263" w:rsidRPr="00830702" w:rsidRDefault="00032263" w:rsidP="00ED39D6">
      <w:pPr>
        <w:ind w:firstLine="708"/>
        <w:rPr>
          <w:rFonts w:asciiTheme="minorHAnsi" w:hAnsiTheme="minorHAnsi" w:cstheme="minorHAnsi"/>
          <w:b/>
          <w:bCs/>
          <w:szCs w:val="24"/>
          <w:lang w:eastAsia="de-DE"/>
        </w:rPr>
      </w:pPr>
    </w:p>
    <w:p w14:paraId="1702973A" w14:textId="77777777" w:rsidR="00C32B75" w:rsidRPr="00830702" w:rsidRDefault="00C32B75" w:rsidP="00ED39D6">
      <w:pPr>
        <w:ind w:firstLine="708"/>
        <w:rPr>
          <w:rFonts w:asciiTheme="minorHAnsi" w:hAnsiTheme="minorHAnsi" w:cstheme="minorHAnsi"/>
          <w:b/>
          <w:bCs/>
          <w:szCs w:val="24"/>
          <w:lang w:eastAsia="de-DE"/>
        </w:rPr>
      </w:pPr>
    </w:p>
    <w:p w14:paraId="787D511B" w14:textId="4B0E62AA" w:rsidR="004210CB" w:rsidRDefault="00974BEF" w:rsidP="00722171">
      <w:pPr>
        <w:pStyle w:val="Listenabsatz"/>
        <w:numPr>
          <w:ilvl w:val="0"/>
          <w:numId w:val="15"/>
        </w:numPr>
        <w:suppressLineNumbers/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30702">
        <w:rPr>
          <w:rFonts w:asciiTheme="minorHAnsi" w:hAnsiTheme="minorHAnsi" w:cstheme="minorHAnsi"/>
          <w:szCs w:val="24"/>
        </w:rPr>
        <w:t>Formulieren Sie eine eigene Themenfr</w:t>
      </w:r>
      <w:r w:rsidR="00830702" w:rsidRPr="00830702">
        <w:rPr>
          <w:rFonts w:asciiTheme="minorHAnsi" w:hAnsiTheme="minorHAnsi" w:cstheme="minorHAnsi"/>
          <w:szCs w:val="24"/>
        </w:rPr>
        <w:t>age, die Sie als Überleitung zwischen Einleitung und</w:t>
      </w:r>
      <w:r w:rsidRPr="00830702">
        <w:rPr>
          <w:rFonts w:asciiTheme="minorHAnsi" w:hAnsiTheme="minorHAnsi" w:cstheme="minorHAnsi"/>
          <w:szCs w:val="24"/>
        </w:rPr>
        <w:t xml:space="preserve"> Hauptteil verwenden können. </w:t>
      </w:r>
    </w:p>
    <w:p w14:paraId="01EBE67C" w14:textId="77777777" w:rsidR="00DB304E" w:rsidRPr="00E72519" w:rsidRDefault="00DB304E" w:rsidP="00DB304E">
      <w:pPr>
        <w:pStyle w:val="Listenabsatz"/>
        <w:suppressLineNumbers/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4E352A1D" w14:textId="062EED41" w:rsidR="00B53828" w:rsidRPr="00E72519" w:rsidRDefault="00DB304E" w:rsidP="00E72519">
      <w:pPr>
        <w:pStyle w:val="Listenabsatz"/>
        <w:numPr>
          <w:ilvl w:val="0"/>
          <w:numId w:val="15"/>
        </w:numPr>
        <w:suppressLineNumbers/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DB304E">
        <w:rPr>
          <w:rFonts w:asciiTheme="minorHAnsi" w:hAnsiTheme="minorHAnsi" w:cstheme="minorHAnsi"/>
          <w:szCs w:val="24"/>
        </w:rPr>
        <w:t xml:space="preserve"> Formulieren Sie Ihre Themenfrage als indirekten Fragesatz. </w:t>
      </w:r>
    </w:p>
    <w:sectPr w:rsidR="00B53828" w:rsidRPr="00E72519" w:rsidSect="00604B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A7C0F" w14:textId="77777777" w:rsidR="00E572A6" w:rsidRDefault="00E572A6" w:rsidP="005C5D10">
      <w:r>
        <w:separator/>
      </w:r>
    </w:p>
  </w:endnote>
  <w:endnote w:type="continuationSeparator" w:id="0">
    <w:p w14:paraId="2FF36C2E" w14:textId="77777777" w:rsidR="00E572A6" w:rsidRDefault="00E572A6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1F70B" w14:textId="77777777" w:rsidR="00BF5CFD" w:rsidRDefault="00BF5C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AD61" w14:textId="37668DB7" w:rsidR="0018092A" w:rsidRDefault="00A1634C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206E16CF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C6A45" w:rsidRPr="002C6A45">
                            <w:rPr>
                              <w:noProof/>
                              <w:color w:val="C0504D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14:paraId="320B5775" w14:textId="206E16CF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C6A45" w:rsidRPr="002C6A45">
                      <w:rPr>
                        <w:noProof/>
                        <w:color w:val="C0504D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0599" w14:textId="77777777" w:rsidR="00BF5CFD" w:rsidRDefault="00BF5C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8E9D" w14:textId="77777777" w:rsidR="00E572A6" w:rsidRDefault="00E572A6" w:rsidP="005C5D10">
      <w:r>
        <w:separator/>
      </w:r>
    </w:p>
  </w:footnote>
  <w:footnote w:type="continuationSeparator" w:id="0">
    <w:p w14:paraId="3E8A754B" w14:textId="77777777" w:rsidR="00E572A6" w:rsidRDefault="00E572A6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A9B6" w14:textId="77777777" w:rsidR="00BF5CFD" w:rsidRDefault="00BF5C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7F2B4" w14:textId="6A17B007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405AE89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77DDD0AF" w:rsidR="0018092A" w:rsidRPr="004D053F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8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5CFD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</w:t>
                            </w:r>
                            <w:proofErr w:type="gramStart"/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richt</w:t>
                            </w:r>
                            <w:r w:rsidR="00BF5CFD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proofErr w:type="gramEnd"/>
                            <w:r w:rsidR="004D053F" w:rsidRPr="004D053F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4C4A8131" w:rsidR="0018092A" w:rsidRPr="007702B9" w:rsidRDefault="00ED39D6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Materialgestützte Erörterung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83070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Zitat-</w:t>
                            </w:r>
                            <w:r w:rsidR="00BF5CFD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83070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und Themenerschließung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CF675AA" id="Group 3" o:spid="_x0000_s1027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77DDD0AF" w:rsidR="0018092A" w:rsidRPr="004D053F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27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F5CFD">
                        <w:rPr>
                          <w:rFonts w:cs="Arial"/>
                          <w:color w:val="FFFFFF"/>
                          <w:sz w:val="20"/>
                        </w:rPr>
                        <w:t xml:space="preserve">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</w:t>
                      </w:r>
                      <w:proofErr w:type="gramStart"/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richt</w:t>
                      </w:r>
                      <w:r w:rsidR="00BF5CFD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proofErr w:type="gramEnd"/>
                      <w:r w:rsidR="004D053F" w:rsidRPr="004D053F"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4C4A8131" w:rsidR="0018092A" w:rsidRPr="007702B9" w:rsidRDefault="00ED39D6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Materialgestützte Erörterung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830702">
                        <w:rPr>
                          <w:rFonts w:ascii="Calibri" w:hAnsi="Calibri" w:cs="Calibri"/>
                          <w:b/>
                          <w:sz w:val="20"/>
                        </w:rPr>
                        <w:t>Zitat-</w:t>
                      </w:r>
                      <w:r w:rsidR="00BF5CFD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 w:rsidR="00830702">
                        <w:rPr>
                          <w:rFonts w:ascii="Calibri" w:hAnsi="Calibri" w:cs="Calibri"/>
                          <w:b/>
                          <w:sz w:val="20"/>
                        </w:rPr>
                        <w:t>und Themenerschließung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6764" w14:textId="77777777" w:rsidR="00BF5CFD" w:rsidRDefault="00BF5C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1370681C"/>
    <w:multiLevelType w:val="hybridMultilevel"/>
    <w:tmpl w:val="5868FEFE"/>
    <w:lvl w:ilvl="0" w:tplc="F73AF4E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E23A68"/>
    <w:multiLevelType w:val="hybridMultilevel"/>
    <w:tmpl w:val="B59CA9A8"/>
    <w:lvl w:ilvl="0" w:tplc="84541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159F8"/>
    <w:multiLevelType w:val="hybridMultilevel"/>
    <w:tmpl w:val="3F62FD48"/>
    <w:lvl w:ilvl="0" w:tplc="C48CDDE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51482"/>
    <w:multiLevelType w:val="hybridMultilevel"/>
    <w:tmpl w:val="F814C09A"/>
    <w:lvl w:ilvl="0" w:tplc="87D6811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90EAE"/>
    <w:multiLevelType w:val="hybridMultilevel"/>
    <w:tmpl w:val="FB76AA40"/>
    <w:lvl w:ilvl="0" w:tplc="7638DAF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6261D"/>
    <w:multiLevelType w:val="hybridMultilevel"/>
    <w:tmpl w:val="D062E12E"/>
    <w:lvl w:ilvl="0" w:tplc="0407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1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86E39"/>
    <w:multiLevelType w:val="hybridMultilevel"/>
    <w:tmpl w:val="DFAA1EAA"/>
    <w:lvl w:ilvl="0" w:tplc="90D4AC56">
      <w:start w:val="4"/>
      <w:numFmt w:val="bullet"/>
      <w:lvlText w:val="-"/>
      <w:lvlJc w:val="left"/>
      <w:pPr>
        <w:ind w:left="1069" w:hanging="360"/>
      </w:pPr>
      <w:rPr>
        <w:rFonts w:ascii="Calibri" w:eastAsia="Calibri" w:hAnsi="Calibri" w:cstheme="minorHAns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44325C"/>
    <w:multiLevelType w:val="hybridMultilevel"/>
    <w:tmpl w:val="54C0ACF8"/>
    <w:lvl w:ilvl="0" w:tplc="0407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8" w15:restartNumberingAfterBreak="0">
    <w:nsid w:val="45F04D9A"/>
    <w:multiLevelType w:val="hybridMultilevel"/>
    <w:tmpl w:val="36AE0C68"/>
    <w:lvl w:ilvl="0" w:tplc="0407000B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9" w15:restartNumberingAfterBreak="0">
    <w:nsid w:val="5B0E7F5B"/>
    <w:multiLevelType w:val="hybridMultilevel"/>
    <w:tmpl w:val="82AC9BB2"/>
    <w:lvl w:ilvl="0" w:tplc="99E43D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7D45F9"/>
    <w:multiLevelType w:val="hybridMultilevel"/>
    <w:tmpl w:val="069CD5A6"/>
    <w:lvl w:ilvl="0" w:tplc="93DCD1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3"/>
  </w:num>
  <w:num w:numId="8">
    <w:abstractNumId w:val="11"/>
  </w:num>
  <w:num w:numId="9">
    <w:abstractNumId w:val="12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10"/>
  </w:num>
  <w:num w:numId="15">
    <w:abstractNumId w:val="19"/>
  </w:num>
  <w:num w:numId="16">
    <w:abstractNumId w:val="5"/>
  </w:num>
  <w:num w:numId="17">
    <w:abstractNumId w:val="16"/>
  </w:num>
  <w:num w:numId="18">
    <w:abstractNumId w:val="4"/>
  </w:num>
  <w:num w:numId="19">
    <w:abstractNumId w:val="3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E5"/>
    <w:rsid w:val="00000C0F"/>
    <w:rsid w:val="00001A00"/>
    <w:rsid w:val="00006C85"/>
    <w:rsid w:val="000147F6"/>
    <w:rsid w:val="00016BC7"/>
    <w:rsid w:val="00030056"/>
    <w:rsid w:val="00032263"/>
    <w:rsid w:val="00033DFD"/>
    <w:rsid w:val="00040809"/>
    <w:rsid w:val="00046341"/>
    <w:rsid w:val="0006080B"/>
    <w:rsid w:val="000659A4"/>
    <w:rsid w:val="0006725C"/>
    <w:rsid w:val="00080C99"/>
    <w:rsid w:val="000A7C92"/>
    <w:rsid w:val="000C268E"/>
    <w:rsid w:val="000C2A59"/>
    <w:rsid w:val="000D2CF3"/>
    <w:rsid w:val="000E3B79"/>
    <w:rsid w:val="000E40D4"/>
    <w:rsid w:val="000F1ABC"/>
    <w:rsid w:val="000F2858"/>
    <w:rsid w:val="00107154"/>
    <w:rsid w:val="0011251C"/>
    <w:rsid w:val="00115409"/>
    <w:rsid w:val="0011761F"/>
    <w:rsid w:val="00124708"/>
    <w:rsid w:val="00125B3D"/>
    <w:rsid w:val="00131A33"/>
    <w:rsid w:val="0013364F"/>
    <w:rsid w:val="0015349C"/>
    <w:rsid w:val="001645E3"/>
    <w:rsid w:val="00167490"/>
    <w:rsid w:val="00172024"/>
    <w:rsid w:val="0018092A"/>
    <w:rsid w:val="00180A47"/>
    <w:rsid w:val="0018117D"/>
    <w:rsid w:val="001852B1"/>
    <w:rsid w:val="001B4F9E"/>
    <w:rsid w:val="001B504A"/>
    <w:rsid w:val="001C01D5"/>
    <w:rsid w:val="001C0EB7"/>
    <w:rsid w:val="001D2EC1"/>
    <w:rsid w:val="001E0EE6"/>
    <w:rsid w:val="001F3F4B"/>
    <w:rsid w:val="00207547"/>
    <w:rsid w:val="002117CB"/>
    <w:rsid w:val="00213EFF"/>
    <w:rsid w:val="00220DA5"/>
    <w:rsid w:val="00234507"/>
    <w:rsid w:val="002571D9"/>
    <w:rsid w:val="00267434"/>
    <w:rsid w:val="0027354D"/>
    <w:rsid w:val="00285DC5"/>
    <w:rsid w:val="002A133D"/>
    <w:rsid w:val="002A1A31"/>
    <w:rsid w:val="002A7375"/>
    <w:rsid w:val="002B10F5"/>
    <w:rsid w:val="002B18FE"/>
    <w:rsid w:val="002B22B7"/>
    <w:rsid w:val="002B295B"/>
    <w:rsid w:val="002C6A45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53B9"/>
    <w:rsid w:val="00347E74"/>
    <w:rsid w:val="00355A46"/>
    <w:rsid w:val="0036509A"/>
    <w:rsid w:val="00367A3D"/>
    <w:rsid w:val="00375960"/>
    <w:rsid w:val="00385A70"/>
    <w:rsid w:val="003946AA"/>
    <w:rsid w:val="0039562D"/>
    <w:rsid w:val="003A0AF6"/>
    <w:rsid w:val="003A34B4"/>
    <w:rsid w:val="003A4B04"/>
    <w:rsid w:val="003A5998"/>
    <w:rsid w:val="003B22E1"/>
    <w:rsid w:val="003B2303"/>
    <w:rsid w:val="003C0819"/>
    <w:rsid w:val="003C1BA6"/>
    <w:rsid w:val="003D1DFB"/>
    <w:rsid w:val="003D7B4D"/>
    <w:rsid w:val="003E5221"/>
    <w:rsid w:val="00403E7E"/>
    <w:rsid w:val="00412394"/>
    <w:rsid w:val="004210CB"/>
    <w:rsid w:val="0045067A"/>
    <w:rsid w:val="00456293"/>
    <w:rsid w:val="0046178B"/>
    <w:rsid w:val="00461AFA"/>
    <w:rsid w:val="00462CD3"/>
    <w:rsid w:val="00465C54"/>
    <w:rsid w:val="00467DC5"/>
    <w:rsid w:val="00475339"/>
    <w:rsid w:val="0047636A"/>
    <w:rsid w:val="004936BF"/>
    <w:rsid w:val="004A3B88"/>
    <w:rsid w:val="004B033F"/>
    <w:rsid w:val="004B3A4D"/>
    <w:rsid w:val="004B508B"/>
    <w:rsid w:val="004C5487"/>
    <w:rsid w:val="004C7DBA"/>
    <w:rsid w:val="004D00FC"/>
    <w:rsid w:val="004D053F"/>
    <w:rsid w:val="004E09DE"/>
    <w:rsid w:val="004E71A9"/>
    <w:rsid w:val="004F4763"/>
    <w:rsid w:val="00515B49"/>
    <w:rsid w:val="00530DDC"/>
    <w:rsid w:val="0054310D"/>
    <w:rsid w:val="00552335"/>
    <w:rsid w:val="0055731A"/>
    <w:rsid w:val="00566D2D"/>
    <w:rsid w:val="00573C98"/>
    <w:rsid w:val="00585156"/>
    <w:rsid w:val="00587018"/>
    <w:rsid w:val="005931AF"/>
    <w:rsid w:val="00595065"/>
    <w:rsid w:val="00597B14"/>
    <w:rsid w:val="005A24CB"/>
    <w:rsid w:val="005A37CF"/>
    <w:rsid w:val="005B1C09"/>
    <w:rsid w:val="005B2AC7"/>
    <w:rsid w:val="005B6982"/>
    <w:rsid w:val="005C1DFC"/>
    <w:rsid w:val="005C5D10"/>
    <w:rsid w:val="005C61B4"/>
    <w:rsid w:val="005D278A"/>
    <w:rsid w:val="005F3727"/>
    <w:rsid w:val="00604BF2"/>
    <w:rsid w:val="00607FDE"/>
    <w:rsid w:val="0061090D"/>
    <w:rsid w:val="00611CCB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047D6"/>
    <w:rsid w:val="00707BD3"/>
    <w:rsid w:val="00715C62"/>
    <w:rsid w:val="00717D7F"/>
    <w:rsid w:val="0072195F"/>
    <w:rsid w:val="00722171"/>
    <w:rsid w:val="007702B9"/>
    <w:rsid w:val="00773474"/>
    <w:rsid w:val="00775A55"/>
    <w:rsid w:val="0078190A"/>
    <w:rsid w:val="00781ADB"/>
    <w:rsid w:val="00785756"/>
    <w:rsid w:val="00796353"/>
    <w:rsid w:val="007D5A18"/>
    <w:rsid w:val="007E583E"/>
    <w:rsid w:val="007F6EEA"/>
    <w:rsid w:val="007F7702"/>
    <w:rsid w:val="008068E7"/>
    <w:rsid w:val="00820C15"/>
    <w:rsid w:val="00823188"/>
    <w:rsid w:val="00830702"/>
    <w:rsid w:val="00836D71"/>
    <w:rsid w:val="008419EF"/>
    <w:rsid w:val="00857408"/>
    <w:rsid w:val="00872212"/>
    <w:rsid w:val="0087730A"/>
    <w:rsid w:val="008A04A6"/>
    <w:rsid w:val="008B2518"/>
    <w:rsid w:val="008C2FD7"/>
    <w:rsid w:val="008C30BB"/>
    <w:rsid w:val="008C3A25"/>
    <w:rsid w:val="008C50CA"/>
    <w:rsid w:val="008C5370"/>
    <w:rsid w:val="008D67C5"/>
    <w:rsid w:val="008E3F76"/>
    <w:rsid w:val="008F0107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538"/>
    <w:rsid w:val="00951E73"/>
    <w:rsid w:val="00954135"/>
    <w:rsid w:val="00974BEF"/>
    <w:rsid w:val="00975A05"/>
    <w:rsid w:val="0097790C"/>
    <w:rsid w:val="00977C6A"/>
    <w:rsid w:val="00985E96"/>
    <w:rsid w:val="0098767C"/>
    <w:rsid w:val="00996FD5"/>
    <w:rsid w:val="009A3A0F"/>
    <w:rsid w:val="009B1ABA"/>
    <w:rsid w:val="009C3A67"/>
    <w:rsid w:val="009D2F52"/>
    <w:rsid w:val="009D4325"/>
    <w:rsid w:val="009D6C11"/>
    <w:rsid w:val="009F721B"/>
    <w:rsid w:val="00A00DEF"/>
    <w:rsid w:val="00A050B7"/>
    <w:rsid w:val="00A07A41"/>
    <w:rsid w:val="00A11348"/>
    <w:rsid w:val="00A13EEB"/>
    <w:rsid w:val="00A1634C"/>
    <w:rsid w:val="00A27C8F"/>
    <w:rsid w:val="00A347EF"/>
    <w:rsid w:val="00A417C9"/>
    <w:rsid w:val="00A4522B"/>
    <w:rsid w:val="00A47E69"/>
    <w:rsid w:val="00A577E3"/>
    <w:rsid w:val="00A64FFA"/>
    <w:rsid w:val="00A67982"/>
    <w:rsid w:val="00A71591"/>
    <w:rsid w:val="00A728AA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70E13"/>
    <w:rsid w:val="00B7191A"/>
    <w:rsid w:val="00B81CEC"/>
    <w:rsid w:val="00B82871"/>
    <w:rsid w:val="00BB2627"/>
    <w:rsid w:val="00BB6CC4"/>
    <w:rsid w:val="00BC0B7A"/>
    <w:rsid w:val="00BD2099"/>
    <w:rsid w:val="00BF2085"/>
    <w:rsid w:val="00BF4EA7"/>
    <w:rsid w:val="00BF5CFD"/>
    <w:rsid w:val="00C10659"/>
    <w:rsid w:val="00C14F10"/>
    <w:rsid w:val="00C15A4A"/>
    <w:rsid w:val="00C24E8A"/>
    <w:rsid w:val="00C32B75"/>
    <w:rsid w:val="00C34FA6"/>
    <w:rsid w:val="00C36A0C"/>
    <w:rsid w:val="00C603A8"/>
    <w:rsid w:val="00C62C96"/>
    <w:rsid w:val="00C6584C"/>
    <w:rsid w:val="00C7774F"/>
    <w:rsid w:val="00C933B3"/>
    <w:rsid w:val="00CA3105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46358"/>
    <w:rsid w:val="00D52156"/>
    <w:rsid w:val="00D52DF6"/>
    <w:rsid w:val="00D64BCA"/>
    <w:rsid w:val="00D72EFF"/>
    <w:rsid w:val="00D7372F"/>
    <w:rsid w:val="00D84A5B"/>
    <w:rsid w:val="00D915FF"/>
    <w:rsid w:val="00D94408"/>
    <w:rsid w:val="00D95D45"/>
    <w:rsid w:val="00DA1838"/>
    <w:rsid w:val="00DB304E"/>
    <w:rsid w:val="00DC2032"/>
    <w:rsid w:val="00DC7E7B"/>
    <w:rsid w:val="00DC7F22"/>
    <w:rsid w:val="00DD1ED9"/>
    <w:rsid w:val="00DE74FF"/>
    <w:rsid w:val="00DF1818"/>
    <w:rsid w:val="00DF36B3"/>
    <w:rsid w:val="00DF3A6C"/>
    <w:rsid w:val="00E0562D"/>
    <w:rsid w:val="00E17EDC"/>
    <w:rsid w:val="00E22081"/>
    <w:rsid w:val="00E23011"/>
    <w:rsid w:val="00E251C7"/>
    <w:rsid w:val="00E27B9D"/>
    <w:rsid w:val="00E318C6"/>
    <w:rsid w:val="00E32AB0"/>
    <w:rsid w:val="00E37BC5"/>
    <w:rsid w:val="00E40E45"/>
    <w:rsid w:val="00E41340"/>
    <w:rsid w:val="00E45DD4"/>
    <w:rsid w:val="00E463BB"/>
    <w:rsid w:val="00E51B9D"/>
    <w:rsid w:val="00E572A6"/>
    <w:rsid w:val="00E72519"/>
    <w:rsid w:val="00E81305"/>
    <w:rsid w:val="00EA05B5"/>
    <w:rsid w:val="00EC3904"/>
    <w:rsid w:val="00EC51A6"/>
    <w:rsid w:val="00ED39D6"/>
    <w:rsid w:val="00ED4EF5"/>
    <w:rsid w:val="00EE60EC"/>
    <w:rsid w:val="00EF53CD"/>
    <w:rsid w:val="00EF58C7"/>
    <w:rsid w:val="00F0608B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B066B"/>
    <w:rsid w:val="00FB3403"/>
    <w:rsid w:val="00FB46D3"/>
    <w:rsid w:val="00FD6CB7"/>
    <w:rsid w:val="00FD7786"/>
    <w:rsid w:val="00FD7FEB"/>
    <w:rsid w:val="00FE5BAB"/>
    <w:rsid w:val="00FE7083"/>
    <w:rsid w:val="00FF324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32263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hslu.ximit.ch/download/zls/deut/text_eroerterung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46FF3-3AB1-4F27-9B26-754528A8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Schule</cp:lastModifiedBy>
  <cp:revision>38</cp:revision>
  <cp:lastPrinted>2016-11-27T12:11:00Z</cp:lastPrinted>
  <dcterms:created xsi:type="dcterms:W3CDTF">2022-12-12T15:34:00Z</dcterms:created>
  <dcterms:modified xsi:type="dcterms:W3CDTF">2023-01-27T15:01:00Z</dcterms:modified>
</cp:coreProperties>
</file>