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2AC89" w14:textId="7A013D53" w:rsidR="00EB77D7" w:rsidRPr="00BD1777" w:rsidRDefault="00BD1777" w:rsidP="004231BE">
      <w:pPr>
        <w:spacing w:before="240" w:after="0" w:line="240" w:lineRule="auto"/>
        <w:rPr>
          <w:rFonts w:eastAsiaTheme="minorEastAsia"/>
          <w:b/>
          <w:lang w:eastAsia="de-DE"/>
        </w:rPr>
      </w:pPr>
      <w:r>
        <w:rPr>
          <w:rFonts w:eastAsiaTheme="minorEastAsia"/>
          <w:b/>
          <w:lang w:eastAsia="de-DE"/>
        </w:rPr>
        <w:t>Übersicht</w:t>
      </w:r>
    </w:p>
    <w:p w14:paraId="000CCDC7" w14:textId="1EC74CAE" w:rsidR="00BD1777" w:rsidRDefault="00BD1777" w:rsidP="004231BE">
      <w:pPr>
        <w:spacing w:before="240" w:after="0" w:line="240" w:lineRule="auto"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Betrachten Sie das Erklärvideo </w:t>
      </w:r>
      <w:r w:rsidRPr="00BD1777">
        <w:rPr>
          <w:rFonts w:eastAsiaTheme="minorEastAsia"/>
          <w:lang w:eastAsia="de-DE"/>
        </w:rPr>
        <w:t>02_einleitung_interpretationsaufsatz</w:t>
      </w:r>
      <w:r>
        <w:rPr>
          <w:rFonts w:eastAsiaTheme="minorEastAsia"/>
          <w:lang w:eastAsia="de-DE"/>
        </w:rPr>
        <w:t xml:space="preserve"> und verfassen Sie gemäß der Aufgabenstellung eine Einleitung zu einer weiteren Pflichtlektüre oder zu einer anderen Textstelle aus dem Faust. </w:t>
      </w:r>
    </w:p>
    <w:p w14:paraId="593A246E" w14:textId="45C8C6C2" w:rsidR="00BD1777" w:rsidRDefault="00BD1777" w:rsidP="004231BE">
      <w:pPr>
        <w:spacing w:before="240" w:after="0" w:line="240" w:lineRule="auto"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Ziel ist es nun, dass die </w:t>
      </w:r>
      <w:r w:rsidR="001823C1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mit Hilfe des Erklärvideos  03_werkvergleich und der Mindmap </w:t>
      </w:r>
      <w:r w:rsidR="008A6EC6" w:rsidRPr="008A6EC6">
        <w:rPr>
          <w:rFonts w:eastAsiaTheme="minorEastAsia"/>
          <w:lang w:eastAsia="de-DE"/>
        </w:rPr>
        <w:t>04_aspekte_werkvergleich</w:t>
      </w:r>
      <w:r>
        <w:rPr>
          <w:rFonts w:eastAsiaTheme="minorEastAsia"/>
          <w:lang w:eastAsia="de-DE"/>
        </w:rPr>
        <w:t xml:space="preserve"> relevante Aspekte des Werkvergleichs reflektieren. </w:t>
      </w:r>
      <w:r w:rsidR="004231BE">
        <w:rPr>
          <w:rFonts w:eastAsiaTheme="minorEastAsia"/>
          <w:lang w:eastAsia="de-DE"/>
        </w:rPr>
        <w:t xml:space="preserve">Dazu ist es sinnvoll, das Video nach dem ersten Teil zu unterbrechen. </w:t>
      </w:r>
      <w:r w:rsidR="00DE46F7">
        <w:rPr>
          <w:rFonts w:eastAsiaTheme="minorEastAsia"/>
          <w:lang w:eastAsia="de-DE"/>
        </w:rPr>
        <w:t xml:space="preserve">Im zweiten Teil des Videos wird anhand einem konkreten Vergleichsaspekt aufgezeigt, wie die Anforderungen an den Vergleich umgesetzt werden müssen. </w:t>
      </w:r>
    </w:p>
    <w:p w14:paraId="70F677F0" w14:textId="73A58AA5" w:rsidR="004231BE" w:rsidRDefault="004231BE" w:rsidP="004231BE">
      <w:pPr>
        <w:spacing w:before="240" w:after="0" w:line="240" w:lineRule="auto"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Die </w:t>
      </w:r>
      <w:r w:rsidR="001823C1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fassen </w:t>
      </w:r>
      <w:r w:rsidR="00DE46F7">
        <w:rPr>
          <w:rFonts w:eastAsiaTheme="minorEastAsia"/>
          <w:lang w:eastAsia="de-DE"/>
        </w:rPr>
        <w:t xml:space="preserve">zunächst </w:t>
      </w:r>
      <w:r>
        <w:rPr>
          <w:rFonts w:eastAsiaTheme="minorEastAsia"/>
          <w:lang w:eastAsia="de-DE"/>
        </w:rPr>
        <w:t xml:space="preserve">die wesentlichen Aspekte zum Werkvergleich in Einzelarbeit stichpunktartig zusammen und formulieren anschießend im Tandem eine Zusammenfassung ihrer Ergebnisse. </w:t>
      </w:r>
    </w:p>
    <w:p w14:paraId="38293991" w14:textId="0789B3DF" w:rsidR="004231BE" w:rsidRDefault="004231BE" w:rsidP="004231BE">
      <w:pPr>
        <w:spacing w:before="240" w:after="0" w:line="240" w:lineRule="auto"/>
        <w:rPr>
          <w:rFonts w:eastAsiaTheme="minorEastAsia"/>
          <w:lang w:eastAsia="de-DE"/>
        </w:rPr>
      </w:pPr>
      <w:r>
        <w:rPr>
          <w:rFonts w:eastAsiaTheme="minorEastAsia"/>
          <w:lang w:eastAsia="de-DE"/>
        </w:rPr>
        <w:t xml:space="preserve">Im Video wird ein konkreter Aspekt vertieft und vorgestellt. Die </w:t>
      </w:r>
      <w:r w:rsidR="001823C1">
        <w:rPr>
          <w:rFonts w:eastAsiaTheme="minorEastAsia"/>
          <w:lang w:eastAsia="de-DE"/>
        </w:rPr>
        <w:t>Schülerinnen und Schüler</w:t>
      </w:r>
      <w:r>
        <w:rPr>
          <w:rFonts w:eastAsiaTheme="minorEastAsia"/>
          <w:lang w:eastAsia="de-DE"/>
        </w:rPr>
        <w:t xml:space="preserve"> sollen nun zu </w:t>
      </w:r>
      <w:r w:rsidR="00DE46F7">
        <w:rPr>
          <w:rFonts w:eastAsiaTheme="minorEastAsia"/>
          <w:lang w:eastAsia="de-DE"/>
        </w:rPr>
        <w:t>diesem</w:t>
      </w:r>
      <w:r>
        <w:rPr>
          <w:rFonts w:eastAsiaTheme="minorEastAsia"/>
          <w:lang w:eastAsia="de-DE"/>
        </w:rPr>
        <w:t xml:space="preserve"> Vergleichsaspekt Textstellen sammeln und den Vergleichsaspekt am Text belegen. </w:t>
      </w:r>
    </w:p>
    <w:p w14:paraId="3EE51257" w14:textId="77777777" w:rsidR="00DE46F7" w:rsidRDefault="00DE46F7" w:rsidP="004231BE">
      <w:pPr>
        <w:spacing w:before="240" w:after="0" w:line="240" w:lineRule="auto"/>
        <w:rPr>
          <w:rFonts w:eastAsiaTheme="minorEastAsia"/>
          <w:lang w:eastAsia="de-DE"/>
        </w:rPr>
      </w:pPr>
    </w:p>
    <w:p w14:paraId="7A259BE4" w14:textId="77777777" w:rsidR="004231BE" w:rsidRPr="00EB77D7" w:rsidRDefault="004231BE" w:rsidP="00EB77D7">
      <w:pPr>
        <w:spacing w:after="0" w:line="240" w:lineRule="auto"/>
        <w:rPr>
          <w:rFonts w:eastAsiaTheme="minorEastAsia"/>
          <w:lang w:eastAsia="de-DE"/>
        </w:rPr>
      </w:pPr>
    </w:p>
    <w:sectPr w:rsidR="004231BE" w:rsidRPr="00EB7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5028" w14:textId="77777777" w:rsidR="00EF22A5" w:rsidRDefault="00EF22A5" w:rsidP="00466533">
      <w:pPr>
        <w:spacing w:after="0" w:line="240" w:lineRule="auto"/>
      </w:pPr>
      <w:r>
        <w:separator/>
      </w:r>
    </w:p>
  </w:endnote>
  <w:endnote w:type="continuationSeparator" w:id="0">
    <w:p w14:paraId="3B51426A" w14:textId="77777777" w:rsidR="00EF22A5" w:rsidRDefault="00EF22A5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4CF0" w14:textId="77777777" w:rsidR="00700311" w:rsidRDefault="007003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630451"/>
      <w:docPartObj>
        <w:docPartGallery w:val="Page Numbers (Bottom of Page)"/>
        <w:docPartUnique/>
      </w:docPartObj>
    </w:sdtPr>
    <w:sdtEndPr/>
    <w:sdtContent>
      <w:p w14:paraId="36ED1EB9" w14:textId="4803FFE4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311">
          <w:rPr>
            <w:noProof/>
          </w:rPr>
          <w:t>1</w:t>
        </w:r>
        <w:r>
          <w:fldChar w:fldCharType="end"/>
        </w:r>
      </w:p>
    </w:sdtContent>
  </w:sdt>
  <w:p w14:paraId="41C06318" w14:textId="77777777" w:rsidR="006A7B3D" w:rsidRDefault="006A7B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32AC" w14:textId="77777777" w:rsidR="00700311" w:rsidRDefault="007003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C7FF" w14:textId="77777777" w:rsidR="00EF22A5" w:rsidRDefault="00EF22A5" w:rsidP="00466533">
      <w:pPr>
        <w:spacing w:after="0" w:line="240" w:lineRule="auto"/>
      </w:pPr>
      <w:r>
        <w:separator/>
      </w:r>
    </w:p>
  </w:footnote>
  <w:footnote w:type="continuationSeparator" w:id="0">
    <w:p w14:paraId="584357A9" w14:textId="77777777" w:rsidR="00EF22A5" w:rsidRDefault="00EF22A5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588E" w14:textId="77777777" w:rsidR="00700311" w:rsidRDefault="007003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14:paraId="6BCBF872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F4007E" w14:textId="5CB607C0"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C0D2D6D" wp14:editId="70947660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0DC3CD39" w14:textId="77777777"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2BA4C951" w14:textId="77777777" w:rsidR="00466533" w:rsidRDefault="00466533" w:rsidP="002D35F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2D35F5">
                <w:rPr>
                  <w:rFonts w:cstheme="minorHAnsi"/>
                  <w:color w:val="FFFFFF"/>
                </w:rPr>
                <w:t xml:space="preserve">Chancen </w:t>
              </w:r>
              <w:r w:rsidR="00BA6DC2">
                <w:rPr>
                  <w:rFonts w:cstheme="minorHAnsi"/>
                  <w:color w:val="FFFFFF"/>
                </w:rPr>
                <w:t xml:space="preserve">und Grenzen </w:t>
              </w:r>
              <w:r w:rsidR="002D35F5">
                <w:rPr>
                  <w:rFonts w:cstheme="minorHAnsi"/>
                  <w:color w:val="FFFFFF"/>
                </w:rPr>
                <w:t>digitaler</w:t>
              </w:r>
              <w:r w:rsidR="005815C4">
                <w:rPr>
                  <w:rFonts w:cstheme="minorHAnsi"/>
                  <w:color w:val="FFFFFF"/>
                </w:rPr>
                <w:t xml:space="preserve"> Medien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14:paraId="0B43B8C5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0B072D52" w14:textId="212D537C" w:rsidR="00466533" w:rsidRDefault="00EF22A5" w:rsidP="00BA6DC2">
          <w:sdt>
            <w:sdtPr>
              <w:id w:val="-322048598"/>
              <w:placeholder>
                <w:docPart w:val="67D10B0F13C4498A960EAD78096B14E5"/>
              </w:placeholder>
              <w:text/>
            </w:sdtPr>
            <w:sdtEndPr/>
            <w:sdtContent>
              <w:r w:rsidR="002438C0">
                <w:t>Schreiben</w:t>
              </w:r>
            </w:sdtContent>
          </w:sdt>
          <w:r w:rsidR="002F38CB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2D6258AA" w14:textId="77777777"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0F03C3D" w14:textId="2C4E38B1" w:rsidR="00466533" w:rsidRDefault="00BD1777" w:rsidP="0011273C">
          <w:pPr>
            <w:pStyle w:val="Kopfzeile"/>
            <w:jc w:val="right"/>
          </w:pPr>
          <w:bookmarkStart w:id="0" w:name="_GoBack"/>
          <w:bookmarkEnd w:id="0"/>
          <w:r>
            <w:t>pflichtlektueren_</w:t>
          </w:r>
          <w:r w:rsidR="0011273C">
            <w:t>werkvergleich</w:t>
          </w:r>
        </w:p>
      </w:tc>
    </w:tr>
  </w:tbl>
  <w:p w14:paraId="0BC01EF8" w14:textId="78B24634" w:rsidR="00851C01" w:rsidRDefault="00851C01">
    <w:pPr>
      <w:pStyle w:val="Kopfzeile"/>
    </w:pPr>
  </w:p>
  <w:p w14:paraId="6470B9D4" w14:textId="77777777" w:rsidR="00851C01" w:rsidRDefault="00851C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8CF1" w14:textId="77777777" w:rsidR="00700311" w:rsidRDefault="007003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AD"/>
    <w:multiLevelType w:val="hybridMultilevel"/>
    <w:tmpl w:val="22C4FB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42A"/>
    <w:multiLevelType w:val="hybridMultilevel"/>
    <w:tmpl w:val="C3C635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0455E"/>
    <w:multiLevelType w:val="hybridMultilevel"/>
    <w:tmpl w:val="C8FE5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3DDC"/>
    <w:multiLevelType w:val="hybridMultilevel"/>
    <w:tmpl w:val="B60A4C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120E"/>
    <w:multiLevelType w:val="hybridMultilevel"/>
    <w:tmpl w:val="C9A8E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87B94"/>
    <w:rsid w:val="000C3D89"/>
    <w:rsid w:val="000F4517"/>
    <w:rsid w:val="00111A87"/>
    <w:rsid w:val="0011273C"/>
    <w:rsid w:val="00121068"/>
    <w:rsid w:val="00135097"/>
    <w:rsid w:val="00135EBA"/>
    <w:rsid w:val="0014654C"/>
    <w:rsid w:val="001823C1"/>
    <w:rsid w:val="001C22D1"/>
    <w:rsid w:val="0023673A"/>
    <w:rsid w:val="002438C0"/>
    <w:rsid w:val="00247220"/>
    <w:rsid w:val="002B39DB"/>
    <w:rsid w:val="002D35F5"/>
    <w:rsid w:val="002E7ADE"/>
    <w:rsid w:val="002F38CB"/>
    <w:rsid w:val="003372CA"/>
    <w:rsid w:val="0034207C"/>
    <w:rsid w:val="0035096F"/>
    <w:rsid w:val="003520EB"/>
    <w:rsid w:val="003570BD"/>
    <w:rsid w:val="003A5C46"/>
    <w:rsid w:val="003E2A61"/>
    <w:rsid w:val="003E4700"/>
    <w:rsid w:val="00400033"/>
    <w:rsid w:val="004213CA"/>
    <w:rsid w:val="004231BE"/>
    <w:rsid w:val="004440D7"/>
    <w:rsid w:val="00466533"/>
    <w:rsid w:val="004B2C13"/>
    <w:rsid w:val="004B7E53"/>
    <w:rsid w:val="004C4FB9"/>
    <w:rsid w:val="004D6094"/>
    <w:rsid w:val="004D6706"/>
    <w:rsid w:val="00510F36"/>
    <w:rsid w:val="00541AE4"/>
    <w:rsid w:val="00562892"/>
    <w:rsid w:val="005815C4"/>
    <w:rsid w:val="00596248"/>
    <w:rsid w:val="005E4045"/>
    <w:rsid w:val="00634D2A"/>
    <w:rsid w:val="0066603C"/>
    <w:rsid w:val="006A10C9"/>
    <w:rsid w:val="006A7B3D"/>
    <w:rsid w:val="006F7588"/>
    <w:rsid w:val="00700311"/>
    <w:rsid w:val="00713F30"/>
    <w:rsid w:val="00756B83"/>
    <w:rsid w:val="0079256A"/>
    <w:rsid w:val="007C392C"/>
    <w:rsid w:val="00804260"/>
    <w:rsid w:val="00833FEF"/>
    <w:rsid w:val="00851C01"/>
    <w:rsid w:val="00860FE6"/>
    <w:rsid w:val="00884230"/>
    <w:rsid w:val="008A2C9F"/>
    <w:rsid w:val="008A5426"/>
    <w:rsid w:val="008A6EC6"/>
    <w:rsid w:val="008F5C45"/>
    <w:rsid w:val="00917E63"/>
    <w:rsid w:val="009456A5"/>
    <w:rsid w:val="0096426A"/>
    <w:rsid w:val="009737B1"/>
    <w:rsid w:val="00975E26"/>
    <w:rsid w:val="009B5B4A"/>
    <w:rsid w:val="009E7E6B"/>
    <w:rsid w:val="00A11331"/>
    <w:rsid w:val="00A459D4"/>
    <w:rsid w:val="00A45B3B"/>
    <w:rsid w:val="00A47816"/>
    <w:rsid w:val="00AB060C"/>
    <w:rsid w:val="00AC01D1"/>
    <w:rsid w:val="00AD00E5"/>
    <w:rsid w:val="00B073B4"/>
    <w:rsid w:val="00B906F3"/>
    <w:rsid w:val="00BA6DC2"/>
    <w:rsid w:val="00BD1777"/>
    <w:rsid w:val="00BE048A"/>
    <w:rsid w:val="00BE51DD"/>
    <w:rsid w:val="00BF5E03"/>
    <w:rsid w:val="00C22170"/>
    <w:rsid w:val="00C66448"/>
    <w:rsid w:val="00CB42B0"/>
    <w:rsid w:val="00CE3CDB"/>
    <w:rsid w:val="00CF2EF1"/>
    <w:rsid w:val="00D146DD"/>
    <w:rsid w:val="00D629E5"/>
    <w:rsid w:val="00D80CF5"/>
    <w:rsid w:val="00DA486B"/>
    <w:rsid w:val="00DC6835"/>
    <w:rsid w:val="00DD24F5"/>
    <w:rsid w:val="00DE46F7"/>
    <w:rsid w:val="00DF414C"/>
    <w:rsid w:val="00E16DED"/>
    <w:rsid w:val="00EB4457"/>
    <w:rsid w:val="00EB69C5"/>
    <w:rsid w:val="00EB77D7"/>
    <w:rsid w:val="00EF0423"/>
    <w:rsid w:val="00EF22A5"/>
    <w:rsid w:val="00F664F4"/>
    <w:rsid w:val="00FD41A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AD3D"/>
  <w15:docId w15:val="{A770CA00-6E88-46B5-8BEE-D4E3BA7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DF414C"/>
  </w:style>
  <w:style w:type="paragraph" w:styleId="Titel">
    <w:name w:val="Title"/>
    <w:basedOn w:val="Standard"/>
    <w:next w:val="Standard"/>
    <w:link w:val="TitelZchn"/>
    <w:uiPriority w:val="10"/>
    <w:qFormat/>
    <w:rsid w:val="00EB77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5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EF"/>
    <w:rsid w:val="000D7004"/>
    <w:rsid w:val="001323BD"/>
    <w:rsid w:val="0014359B"/>
    <w:rsid w:val="0060304E"/>
    <w:rsid w:val="00651A30"/>
    <w:rsid w:val="006677A5"/>
    <w:rsid w:val="006D0566"/>
    <w:rsid w:val="008B5330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9268-024C-499F-9D3F-537EBE39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Fischer</cp:lastModifiedBy>
  <cp:revision>7</cp:revision>
  <cp:lastPrinted>2019-01-17T08:42:00Z</cp:lastPrinted>
  <dcterms:created xsi:type="dcterms:W3CDTF">2019-07-18T09:44:00Z</dcterms:created>
  <dcterms:modified xsi:type="dcterms:W3CDTF">2019-07-31T07:33:00Z</dcterms:modified>
</cp:coreProperties>
</file>