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EBE6" w14:textId="057423F5" w:rsidR="002D3333" w:rsidRPr="00CD7E67" w:rsidRDefault="002D3333" w:rsidP="003043B5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>Geworben wird heutzutage nahezu überall und auf allen Kanälen.</w:t>
      </w:r>
    </w:p>
    <w:p w14:paraId="4E352A1D" w14:textId="5D62B63B" w:rsidR="00B53828" w:rsidRPr="00CD7E67" w:rsidRDefault="002D3333" w:rsidP="003043B5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 xml:space="preserve">Die </w:t>
      </w:r>
      <w:r w:rsidR="00190686" w:rsidRPr="00CD7E67">
        <w:rPr>
          <w:rFonts w:asciiTheme="minorHAnsi" w:hAnsiTheme="minorHAnsi" w:cstheme="minorHAnsi"/>
        </w:rPr>
        <w:t xml:space="preserve">physischen </w:t>
      </w:r>
      <w:r w:rsidRPr="00CD7E67">
        <w:rPr>
          <w:rFonts w:asciiTheme="minorHAnsi" w:hAnsiTheme="minorHAnsi" w:cstheme="minorHAnsi"/>
        </w:rPr>
        <w:t>Orte, an denen geworben wird können eine Werbetafel, das Schaufenster</w:t>
      </w:r>
      <w:r w:rsidR="00190686" w:rsidRPr="00CD7E67">
        <w:rPr>
          <w:rFonts w:asciiTheme="minorHAnsi" w:hAnsiTheme="minorHAnsi" w:cstheme="minorHAnsi"/>
        </w:rPr>
        <w:t>, der Computer</w:t>
      </w:r>
      <w:r w:rsidR="00533FFF" w:rsidRPr="00CD7E67">
        <w:rPr>
          <w:rFonts w:asciiTheme="minorHAnsi" w:hAnsiTheme="minorHAnsi" w:cstheme="minorHAnsi"/>
        </w:rPr>
        <w:t xml:space="preserve">, </w:t>
      </w:r>
      <w:r w:rsidR="00190686" w:rsidRPr="00CD7E67">
        <w:rPr>
          <w:rFonts w:asciiTheme="minorHAnsi" w:hAnsiTheme="minorHAnsi" w:cstheme="minorHAnsi"/>
        </w:rPr>
        <w:t>die Tageszeitung oder das Radio sein. E</w:t>
      </w:r>
      <w:r w:rsidRPr="00CD7E67">
        <w:rPr>
          <w:rFonts w:asciiTheme="minorHAnsi" w:hAnsiTheme="minorHAnsi" w:cstheme="minorHAnsi"/>
        </w:rPr>
        <w:t>inerseits kann direkt für ein Produkt geworben werden, andererseits kann das Produkt auch nicht direkt im Mittelpunkt stehen und die Botschaft „Kauf‘ mich!“ wird nur sehr implizit vermittelt.</w:t>
      </w:r>
    </w:p>
    <w:p w14:paraId="4B3FD188" w14:textId="0239F72A" w:rsidR="00533FFF" w:rsidRPr="00CD7E67" w:rsidRDefault="00533FFF" w:rsidP="003043B5">
      <w:pPr>
        <w:rPr>
          <w:rFonts w:asciiTheme="minorHAnsi" w:hAnsiTheme="minorHAnsi" w:cstheme="minorHAnsi"/>
          <w:b/>
          <w:bCs/>
        </w:rPr>
      </w:pPr>
    </w:p>
    <w:p w14:paraId="7FE768D7" w14:textId="372D54D7" w:rsidR="003043B5" w:rsidRPr="00CD7E67" w:rsidRDefault="00190686" w:rsidP="003043B5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  <w:b/>
          <w:bCs/>
        </w:rPr>
        <w:t>Aufgabe</w:t>
      </w:r>
      <w:r w:rsidRPr="00CD7E67">
        <w:rPr>
          <w:rFonts w:asciiTheme="minorHAnsi" w:hAnsiTheme="minorHAnsi" w:cstheme="minorHAnsi"/>
        </w:rPr>
        <w:t xml:space="preserve">: </w:t>
      </w:r>
    </w:p>
    <w:p w14:paraId="0426463E" w14:textId="6F93503D" w:rsidR="00533FFF" w:rsidRPr="00CD7E67" w:rsidRDefault="00533FFF" w:rsidP="003043B5">
      <w:pPr>
        <w:rPr>
          <w:rFonts w:asciiTheme="minorHAnsi" w:hAnsiTheme="minorHAnsi" w:cstheme="minorHAnsi"/>
        </w:rPr>
      </w:pPr>
    </w:p>
    <w:p w14:paraId="5E75E419" w14:textId="4D6D20D8" w:rsidR="00190686" w:rsidRPr="00CD7E67" w:rsidRDefault="00766E49" w:rsidP="00533FFF">
      <w:pPr>
        <w:pStyle w:val="Listenabsatz"/>
        <w:numPr>
          <w:ilvl w:val="0"/>
          <w:numId w:val="11"/>
        </w:num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 xml:space="preserve">Platzieren Sie die Begriffe </w:t>
      </w:r>
      <w:r w:rsidR="002340D3" w:rsidRPr="00CD7E67">
        <w:rPr>
          <w:rFonts w:asciiTheme="minorHAnsi" w:hAnsiTheme="minorHAnsi" w:cstheme="minorHAnsi"/>
        </w:rPr>
        <w:t xml:space="preserve">auf der Skala </w:t>
      </w:r>
      <w:r w:rsidR="00FE56AE" w:rsidRPr="00CD7E67">
        <w:rPr>
          <w:rFonts w:asciiTheme="minorHAnsi" w:hAnsiTheme="minorHAnsi" w:cstheme="minorHAnsi"/>
        </w:rPr>
        <w:t>unten</w:t>
      </w:r>
      <w:r w:rsidR="00190686" w:rsidRPr="00CD7E67">
        <w:rPr>
          <w:rFonts w:asciiTheme="minorHAnsi" w:hAnsiTheme="minorHAnsi" w:cstheme="minorHAnsi"/>
        </w:rPr>
        <w:t>. Begründen Sie Ihre Wahl.</w:t>
      </w:r>
    </w:p>
    <w:p w14:paraId="6C18D92B" w14:textId="23D0BBE3" w:rsidR="002340D3" w:rsidRPr="00CD7E67" w:rsidRDefault="002340D3" w:rsidP="003043B5">
      <w:pPr>
        <w:rPr>
          <w:rFonts w:asciiTheme="minorHAnsi" w:hAnsiTheme="minorHAnsi" w:cstheme="minorHAnsi"/>
        </w:rPr>
      </w:pPr>
    </w:p>
    <w:p w14:paraId="6F8E5C2B" w14:textId="3174A590" w:rsidR="001C7889" w:rsidRPr="00CD7E67" w:rsidRDefault="000F79F3" w:rsidP="003043B5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 xml:space="preserve">1 </w:t>
      </w:r>
      <w:r w:rsidR="002340D3" w:rsidRPr="00CD7E67">
        <w:rPr>
          <w:rFonts w:asciiTheme="minorHAnsi" w:hAnsiTheme="minorHAnsi" w:cstheme="minorHAnsi"/>
        </w:rPr>
        <w:t xml:space="preserve">Imagewerbung – </w:t>
      </w:r>
      <w:r w:rsidRPr="00CD7E67">
        <w:rPr>
          <w:rFonts w:asciiTheme="minorHAnsi" w:hAnsiTheme="minorHAnsi" w:cstheme="minorHAnsi"/>
        </w:rPr>
        <w:t xml:space="preserve">2 </w:t>
      </w:r>
      <w:r w:rsidR="002340D3" w:rsidRPr="00CD7E67">
        <w:rPr>
          <w:rFonts w:asciiTheme="minorHAnsi" w:hAnsiTheme="minorHAnsi" w:cstheme="minorHAnsi"/>
        </w:rPr>
        <w:t xml:space="preserve">Produktwerbung – </w:t>
      </w:r>
      <w:r w:rsidRPr="00CD7E67">
        <w:rPr>
          <w:rFonts w:asciiTheme="minorHAnsi" w:hAnsiTheme="minorHAnsi" w:cstheme="minorHAnsi"/>
        </w:rPr>
        <w:t xml:space="preserve">3 </w:t>
      </w:r>
      <w:r w:rsidR="002340D3" w:rsidRPr="00CD7E67">
        <w:rPr>
          <w:rFonts w:asciiTheme="minorHAnsi" w:hAnsiTheme="minorHAnsi" w:cstheme="minorHAnsi"/>
        </w:rPr>
        <w:t xml:space="preserve">Produkttests – </w:t>
      </w:r>
      <w:r w:rsidRPr="00CD7E67">
        <w:rPr>
          <w:rFonts w:asciiTheme="minorHAnsi" w:hAnsiTheme="minorHAnsi" w:cstheme="minorHAnsi"/>
        </w:rPr>
        <w:t xml:space="preserve">4 </w:t>
      </w:r>
      <w:r w:rsidR="002340D3" w:rsidRPr="00CD7E67">
        <w:rPr>
          <w:rFonts w:asciiTheme="minorHAnsi" w:hAnsiTheme="minorHAnsi" w:cstheme="minorHAnsi"/>
        </w:rPr>
        <w:t xml:space="preserve">Branding – </w:t>
      </w:r>
      <w:r w:rsidRPr="00CD7E67">
        <w:rPr>
          <w:rFonts w:asciiTheme="minorHAnsi" w:hAnsiTheme="minorHAnsi" w:cstheme="minorHAnsi"/>
        </w:rPr>
        <w:t xml:space="preserve">5 </w:t>
      </w:r>
      <w:proofErr w:type="spellStart"/>
      <w:r w:rsidR="00533FFF" w:rsidRPr="00CD7E67">
        <w:rPr>
          <w:rFonts w:asciiTheme="minorHAnsi" w:hAnsiTheme="minorHAnsi" w:cstheme="minorHAnsi"/>
        </w:rPr>
        <w:t>p</w:t>
      </w:r>
      <w:r w:rsidR="002340D3" w:rsidRPr="00CD7E67">
        <w:rPr>
          <w:rFonts w:asciiTheme="minorHAnsi" w:hAnsiTheme="minorHAnsi" w:cstheme="minorHAnsi"/>
        </w:rPr>
        <w:t>roduct</w:t>
      </w:r>
      <w:proofErr w:type="spellEnd"/>
      <w:r w:rsidR="002340D3" w:rsidRPr="00CD7E67">
        <w:rPr>
          <w:rFonts w:asciiTheme="minorHAnsi" w:hAnsiTheme="minorHAnsi" w:cstheme="minorHAnsi"/>
        </w:rPr>
        <w:t xml:space="preserve"> </w:t>
      </w:r>
      <w:proofErr w:type="spellStart"/>
      <w:r w:rsidR="002340D3" w:rsidRPr="00CD7E67">
        <w:rPr>
          <w:rFonts w:asciiTheme="minorHAnsi" w:hAnsiTheme="minorHAnsi" w:cstheme="minorHAnsi"/>
        </w:rPr>
        <w:t>placement</w:t>
      </w:r>
      <w:proofErr w:type="spellEnd"/>
      <w:r w:rsidR="002340D3" w:rsidRPr="00CD7E67">
        <w:rPr>
          <w:rFonts w:asciiTheme="minorHAnsi" w:hAnsiTheme="minorHAnsi" w:cstheme="minorHAnsi"/>
        </w:rPr>
        <w:t xml:space="preserve"> – </w:t>
      </w:r>
      <w:r w:rsidRPr="00CD7E67">
        <w:rPr>
          <w:rFonts w:asciiTheme="minorHAnsi" w:hAnsiTheme="minorHAnsi" w:cstheme="minorHAnsi"/>
        </w:rPr>
        <w:t xml:space="preserve">6 </w:t>
      </w:r>
      <w:r w:rsidR="001C7889" w:rsidRPr="00CD7E67">
        <w:rPr>
          <w:rFonts w:asciiTheme="minorHAnsi" w:hAnsiTheme="minorHAnsi" w:cstheme="minorHAnsi"/>
        </w:rPr>
        <w:t>Trikotwerbung</w:t>
      </w:r>
      <w:r w:rsidR="002340D3" w:rsidRPr="00CD7E67">
        <w:rPr>
          <w:rFonts w:asciiTheme="minorHAnsi" w:hAnsiTheme="minorHAnsi" w:cstheme="minorHAnsi"/>
        </w:rPr>
        <w:t xml:space="preserve"> – </w:t>
      </w:r>
      <w:r w:rsidRPr="00CD7E67">
        <w:rPr>
          <w:rFonts w:asciiTheme="minorHAnsi" w:hAnsiTheme="minorHAnsi" w:cstheme="minorHAnsi"/>
        </w:rPr>
        <w:t xml:space="preserve">7 </w:t>
      </w:r>
      <w:r w:rsidR="002340D3" w:rsidRPr="00CD7E67">
        <w:rPr>
          <w:rFonts w:asciiTheme="minorHAnsi" w:hAnsiTheme="minorHAnsi" w:cstheme="minorHAnsi"/>
        </w:rPr>
        <w:t xml:space="preserve">redaktionelle Werbung </w:t>
      </w:r>
      <w:r w:rsidR="00533FFF" w:rsidRPr="00CD7E67">
        <w:rPr>
          <w:rFonts w:asciiTheme="minorHAnsi" w:hAnsiTheme="minorHAnsi" w:cstheme="minorHAnsi"/>
        </w:rPr>
        <w:t>–</w:t>
      </w:r>
      <w:r w:rsidR="002340D3" w:rsidRPr="00CD7E67">
        <w:rPr>
          <w:rFonts w:asciiTheme="minorHAnsi" w:hAnsiTheme="minorHAnsi" w:cstheme="minorHAnsi"/>
        </w:rPr>
        <w:t xml:space="preserve"> </w:t>
      </w:r>
      <w:r w:rsidRPr="00CD7E67">
        <w:rPr>
          <w:rFonts w:asciiTheme="minorHAnsi" w:hAnsiTheme="minorHAnsi" w:cstheme="minorHAnsi"/>
        </w:rPr>
        <w:t xml:space="preserve">8 </w:t>
      </w:r>
      <w:r w:rsidR="002340D3" w:rsidRPr="00CD7E67">
        <w:rPr>
          <w:rFonts w:asciiTheme="minorHAnsi" w:hAnsiTheme="minorHAnsi" w:cstheme="minorHAnsi"/>
        </w:rPr>
        <w:t>Sponsoring</w:t>
      </w:r>
      <w:r w:rsidR="00533FFF" w:rsidRPr="00CD7E67">
        <w:rPr>
          <w:rFonts w:asciiTheme="minorHAnsi" w:hAnsiTheme="minorHAnsi" w:cstheme="minorHAnsi"/>
        </w:rPr>
        <w:t xml:space="preserve"> </w:t>
      </w:r>
      <w:r w:rsidRPr="00CD7E67">
        <w:rPr>
          <w:rFonts w:asciiTheme="minorHAnsi" w:hAnsiTheme="minorHAnsi" w:cstheme="minorHAnsi"/>
        </w:rPr>
        <w:t>–</w:t>
      </w:r>
      <w:r w:rsidR="00533FFF" w:rsidRPr="00CD7E67">
        <w:rPr>
          <w:rFonts w:asciiTheme="minorHAnsi" w:hAnsiTheme="minorHAnsi" w:cstheme="minorHAnsi"/>
        </w:rPr>
        <w:t xml:space="preserve"> </w:t>
      </w:r>
    </w:p>
    <w:p w14:paraId="19C4A72B" w14:textId="1A2F8364" w:rsidR="002340D3" w:rsidRPr="00CD7E67" w:rsidRDefault="000F79F3" w:rsidP="003043B5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 xml:space="preserve">9 </w:t>
      </w:r>
      <w:r w:rsidR="00533FFF" w:rsidRPr="00CD7E67">
        <w:rPr>
          <w:rFonts w:asciiTheme="minorHAnsi" w:hAnsiTheme="minorHAnsi" w:cstheme="minorHAnsi"/>
        </w:rPr>
        <w:t>Werbestand</w:t>
      </w:r>
      <w:r w:rsidR="00136A7D" w:rsidRPr="00CD7E67">
        <w:rPr>
          <w:rFonts w:asciiTheme="minorHAnsi" w:hAnsiTheme="minorHAnsi" w:cstheme="minorHAnsi"/>
        </w:rPr>
        <w:t xml:space="preserve"> – 10 Unboxing</w:t>
      </w:r>
    </w:p>
    <w:p w14:paraId="4E1DCAC5" w14:textId="67F8B6EA" w:rsidR="002340D3" w:rsidRPr="00CD7E67" w:rsidRDefault="002340D3" w:rsidP="003043B5">
      <w:pPr>
        <w:rPr>
          <w:rFonts w:asciiTheme="minorHAnsi" w:hAnsiTheme="minorHAnsi" w:cstheme="minorHAnsi"/>
        </w:rPr>
      </w:pPr>
    </w:p>
    <w:p w14:paraId="4B8E168F" w14:textId="250446D7" w:rsidR="002340D3" w:rsidRPr="00CD7E67" w:rsidRDefault="002340D3" w:rsidP="003043B5">
      <w:pPr>
        <w:rPr>
          <w:rFonts w:asciiTheme="minorHAnsi" w:hAnsiTheme="minorHAnsi" w:cstheme="minorHAnsi"/>
        </w:rPr>
      </w:pPr>
    </w:p>
    <w:p w14:paraId="301E663F" w14:textId="349E6EF5" w:rsidR="002340D3" w:rsidRPr="00CD7E67" w:rsidRDefault="002340D3" w:rsidP="003043B5">
      <w:pPr>
        <w:rPr>
          <w:rFonts w:asciiTheme="minorHAnsi" w:hAnsiTheme="minorHAnsi" w:cstheme="minorHAnsi"/>
        </w:rPr>
      </w:pPr>
    </w:p>
    <w:p w14:paraId="1172CB63" w14:textId="7BF155C6" w:rsidR="002340D3" w:rsidRPr="00CD7E67" w:rsidRDefault="002340D3" w:rsidP="003043B5">
      <w:pPr>
        <w:rPr>
          <w:rFonts w:asciiTheme="minorHAnsi" w:hAnsiTheme="minorHAnsi" w:cstheme="minorHAnsi"/>
        </w:rPr>
      </w:pPr>
    </w:p>
    <w:p w14:paraId="747491B3" w14:textId="37067B23" w:rsidR="002340D3" w:rsidRPr="00CD7E67" w:rsidRDefault="002340D3" w:rsidP="003043B5">
      <w:pPr>
        <w:rPr>
          <w:rFonts w:asciiTheme="minorHAnsi" w:hAnsiTheme="minorHAnsi" w:cstheme="minorHAnsi"/>
        </w:rPr>
      </w:pPr>
    </w:p>
    <w:p w14:paraId="0EAEB1FA" w14:textId="5EEE8981" w:rsidR="002340D3" w:rsidRPr="00CD7E67" w:rsidRDefault="002340D3" w:rsidP="003043B5">
      <w:pPr>
        <w:rPr>
          <w:rFonts w:asciiTheme="minorHAnsi" w:hAnsiTheme="minorHAnsi" w:cstheme="minorHAnsi"/>
        </w:rPr>
      </w:pPr>
    </w:p>
    <w:p w14:paraId="001DF0DC" w14:textId="4F3F4ECD" w:rsidR="002340D3" w:rsidRPr="00CD7E67" w:rsidRDefault="002340D3" w:rsidP="003043B5">
      <w:pPr>
        <w:rPr>
          <w:rFonts w:asciiTheme="minorHAnsi" w:hAnsiTheme="minorHAnsi" w:cstheme="minorHAnsi"/>
        </w:rPr>
      </w:pPr>
    </w:p>
    <w:p w14:paraId="031D115D" w14:textId="0D2FC4C8" w:rsidR="002340D3" w:rsidRPr="00CD7E67" w:rsidRDefault="002340D3" w:rsidP="003043B5">
      <w:pPr>
        <w:rPr>
          <w:rFonts w:asciiTheme="minorHAnsi" w:hAnsiTheme="minorHAnsi" w:cstheme="minorHAnsi"/>
        </w:rPr>
      </w:pPr>
    </w:p>
    <w:p w14:paraId="7C9CE7D4" w14:textId="2A76BBBB" w:rsidR="002340D3" w:rsidRPr="00CD7E67" w:rsidRDefault="002340D3" w:rsidP="003043B5">
      <w:pPr>
        <w:rPr>
          <w:rFonts w:asciiTheme="minorHAnsi" w:hAnsiTheme="minorHAnsi" w:cstheme="minorHAnsi"/>
        </w:rPr>
      </w:pPr>
    </w:p>
    <w:p w14:paraId="280CBE4A" w14:textId="7FEC15D4" w:rsidR="002340D3" w:rsidRPr="00CD7E67" w:rsidRDefault="002340D3" w:rsidP="003043B5">
      <w:pPr>
        <w:rPr>
          <w:rFonts w:asciiTheme="minorHAnsi" w:hAnsiTheme="minorHAnsi" w:cstheme="minorHAnsi"/>
        </w:rPr>
      </w:pPr>
    </w:p>
    <w:p w14:paraId="1BC21464" w14:textId="5256C868" w:rsidR="002340D3" w:rsidRPr="00CD7E67" w:rsidRDefault="002340D3" w:rsidP="003043B5">
      <w:pPr>
        <w:rPr>
          <w:rFonts w:asciiTheme="minorHAnsi" w:hAnsiTheme="minorHAnsi" w:cstheme="minorHAnsi"/>
        </w:rPr>
      </w:pPr>
    </w:p>
    <w:p w14:paraId="050D0AFB" w14:textId="6D95B497" w:rsidR="00190686" w:rsidRPr="00CD7E67" w:rsidRDefault="002340D3" w:rsidP="003043B5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B6EEE" wp14:editId="1BF911EC">
                <wp:simplePos x="0" y="0"/>
                <wp:positionH relativeFrom="column">
                  <wp:posOffset>-90738</wp:posOffset>
                </wp:positionH>
                <wp:positionV relativeFrom="paragraph">
                  <wp:posOffset>114634</wp:posOffset>
                </wp:positionV>
                <wp:extent cx="5883443" cy="0"/>
                <wp:effectExtent l="0" t="76200" r="22225" b="95250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443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5A6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1" o:spid="_x0000_s1026" type="#_x0000_t32" style="position:absolute;margin-left:-7.15pt;margin-top:9.05pt;width:463.2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" strokecolor="black [3200]" strokeweight="1pt">
                <v:stroke endarrow="block" joinstyle="miter"/>
              </v:shape>
            </w:pict>
          </mc:Fallback>
        </mc:AlternateContent>
      </w:r>
    </w:p>
    <w:p w14:paraId="5DF24FCF" w14:textId="2D7B2474" w:rsidR="002340D3" w:rsidRPr="00CD7E67" w:rsidRDefault="002340D3" w:rsidP="002340D3">
      <w:pPr>
        <w:ind w:left="3545" w:hanging="3545"/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>Keine Produktwerbung</w:t>
      </w:r>
      <w:r w:rsidRPr="00CD7E67">
        <w:rPr>
          <w:rFonts w:asciiTheme="minorHAnsi" w:hAnsiTheme="minorHAnsi" w:cstheme="minorHAnsi"/>
        </w:rPr>
        <w:tab/>
        <w:t xml:space="preserve">Implizite Werbung </w:t>
      </w:r>
      <w:r w:rsidRPr="00CD7E67">
        <w:rPr>
          <w:rFonts w:asciiTheme="minorHAnsi" w:hAnsiTheme="minorHAnsi" w:cstheme="minorHAnsi"/>
        </w:rPr>
        <w:tab/>
      </w:r>
      <w:r w:rsidRPr="00CD7E67">
        <w:rPr>
          <w:rFonts w:asciiTheme="minorHAnsi" w:hAnsiTheme="minorHAnsi" w:cstheme="minorHAnsi"/>
        </w:rPr>
        <w:tab/>
      </w:r>
      <w:r w:rsidRPr="00CD7E67">
        <w:rPr>
          <w:rFonts w:asciiTheme="minorHAnsi" w:hAnsiTheme="minorHAnsi" w:cstheme="minorHAnsi"/>
        </w:rPr>
        <w:tab/>
        <w:t>Explizite Werbung</w:t>
      </w:r>
    </w:p>
    <w:p w14:paraId="15B3FAEB" w14:textId="076C251B" w:rsidR="002340D3" w:rsidRPr="00CD7E67" w:rsidRDefault="002340D3" w:rsidP="003043B5">
      <w:pPr>
        <w:rPr>
          <w:rFonts w:asciiTheme="minorHAnsi" w:hAnsiTheme="minorHAnsi" w:cstheme="minorHAnsi"/>
        </w:rPr>
      </w:pPr>
    </w:p>
    <w:p w14:paraId="0C06D668" w14:textId="4CCFB0D1" w:rsidR="002340D3" w:rsidRPr="00CD7E67" w:rsidRDefault="002340D3" w:rsidP="003043B5">
      <w:pPr>
        <w:rPr>
          <w:rFonts w:asciiTheme="minorHAnsi" w:hAnsiTheme="minorHAnsi" w:cstheme="minorHAnsi"/>
        </w:rPr>
      </w:pPr>
    </w:p>
    <w:p w14:paraId="1D9B24DE" w14:textId="4761E4BC" w:rsidR="002340D3" w:rsidRPr="00CD7E67" w:rsidRDefault="002340D3" w:rsidP="003043B5">
      <w:pPr>
        <w:rPr>
          <w:rFonts w:asciiTheme="minorHAnsi" w:hAnsiTheme="minorHAnsi" w:cstheme="minorHAnsi"/>
        </w:rPr>
      </w:pPr>
    </w:p>
    <w:p w14:paraId="1C5F7485" w14:textId="77777777" w:rsidR="005D0068" w:rsidRPr="00CD7E67" w:rsidRDefault="00533FFF" w:rsidP="00E346B2">
      <w:pPr>
        <w:pStyle w:val="Listenabsatz"/>
        <w:numPr>
          <w:ilvl w:val="0"/>
          <w:numId w:val="11"/>
        </w:num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 xml:space="preserve">Suchen Sie </w:t>
      </w:r>
      <w:r w:rsidR="001C7889" w:rsidRPr="00CD7E67">
        <w:rPr>
          <w:rFonts w:asciiTheme="minorHAnsi" w:hAnsiTheme="minorHAnsi" w:cstheme="minorHAnsi"/>
        </w:rPr>
        <w:t>außer</w:t>
      </w:r>
      <w:r w:rsidRPr="00CD7E67">
        <w:rPr>
          <w:rFonts w:asciiTheme="minorHAnsi" w:hAnsiTheme="minorHAnsi" w:cstheme="minorHAnsi"/>
        </w:rPr>
        <w:t xml:space="preserve"> d</w:t>
      </w:r>
      <w:r w:rsidR="001C7889" w:rsidRPr="00CD7E67">
        <w:rPr>
          <w:rFonts w:asciiTheme="minorHAnsi" w:hAnsiTheme="minorHAnsi" w:cstheme="minorHAnsi"/>
        </w:rPr>
        <w:t>en</w:t>
      </w:r>
      <w:r w:rsidRPr="00CD7E67">
        <w:rPr>
          <w:rFonts w:asciiTheme="minorHAnsi" w:hAnsiTheme="minorHAnsi" w:cstheme="minorHAnsi"/>
        </w:rPr>
        <w:t xml:space="preserve"> oben g</w:t>
      </w:r>
      <w:r w:rsidR="001C7889" w:rsidRPr="00CD7E67">
        <w:rPr>
          <w:rFonts w:asciiTheme="minorHAnsi" w:hAnsiTheme="minorHAnsi" w:cstheme="minorHAnsi"/>
        </w:rPr>
        <w:t>enannten</w:t>
      </w:r>
      <w:r w:rsidRPr="00CD7E67">
        <w:rPr>
          <w:rFonts w:asciiTheme="minorHAnsi" w:hAnsiTheme="minorHAnsi" w:cstheme="minorHAnsi"/>
        </w:rPr>
        <w:t xml:space="preserve"> Beispiele</w:t>
      </w:r>
      <w:r w:rsidR="001C7889" w:rsidRPr="00CD7E67">
        <w:rPr>
          <w:rFonts w:asciiTheme="minorHAnsi" w:hAnsiTheme="minorHAnsi" w:cstheme="minorHAnsi"/>
        </w:rPr>
        <w:t xml:space="preserve"> für Orte, an denen Ihnen Werbung </w:t>
      </w:r>
      <w:r w:rsidRPr="00CD7E67">
        <w:rPr>
          <w:rFonts w:asciiTheme="minorHAnsi" w:hAnsiTheme="minorHAnsi" w:cstheme="minorHAnsi"/>
        </w:rPr>
        <w:t xml:space="preserve">in der letzten Zeit aufgefallen </w:t>
      </w:r>
      <w:r w:rsidR="001C7889" w:rsidRPr="00CD7E67">
        <w:rPr>
          <w:rFonts w:asciiTheme="minorHAnsi" w:hAnsiTheme="minorHAnsi" w:cstheme="minorHAnsi"/>
        </w:rPr>
        <w:t>ist</w:t>
      </w:r>
      <w:r w:rsidRPr="00CD7E67">
        <w:rPr>
          <w:rFonts w:asciiTheme="minorHAnsi" w:hAnsiTheme="minorHAnsi" w:cstheme="minorHAnsi"/>
        </w:rPr>
        <w:t>.</w:t>
      </w:r>
      <w:r w:rsidR="00491DB5" w:rsidRPr="00CD7E67">
        <w:rPr>
          <w:rFonts w:asciiTheme="minorHAnsi" w:hAnsiTheme="minorHAnsi" w:cstheme="minorHAnsi"/>
        </w:rPr>
        <w:t xml:space="preserve"> Tippen Sie diese in die vorbereitete </w:t>
      </w:r>
      <w:proofErr w:type="spellStart"/>
      <w:r w:rsidR="00491DB5" w:rsidRPr="00CD7E67">
        <w:rPr>
          <w:rFonts w:asciiTheme="minorHAnsi" w:hAnsiTheme="minorHAnsi" w:cstheme="minorHAnsi"/>
        </w:rPr>
        <w:t>Taskcard</w:t>
      </w:r>
      <w:proofErr w:type="spellEnd"/>
      <w:r w:rsidR="00491DB5" w:rsidRPr="00CD7E67">
        <w:rPr>
          <w:rFonts w:asciiTheme="minorHAnsi" w:hAnsiTheme="minorHAnsi" w:cstheme="minorHAnsi"/>
        </w:rPr>
        <w:t xml:space="preserve"> ein.</w:t>
      </w:r>
    </w:p>
    <w:p w14:paraId="1A2B66CA" w14:textId="77777777" w:rsidR="005D0068" w:rsidRPr="00CD7E67" w:rsidRDefault="005D0068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br w:type="page"/>
      </w:r>
    </w:p>
    <w:p w14:paraId="16790E48" w14:textId="1505CA37" w:rsidR="000F79F3" w:rsidRPr="00CD7E67" w:rsidRDefault="00321260" w:rsidP="005D0068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lastRenderedPageBreak/>
        <w:br/>
      </w:r>
    </w:p>
    <w:p w14:paraId="2155C934" w14:textId="62154D0E" w:rsidR="00321260" w:rsidRPr="00CD7E67" w:rsidRDefault="00321260" w:rsidP="00521427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>Produktwerbung funktioniert im Wesentlichen nach der sogenannten AIDA-Formel und spricht sehr stark die Emotionen der potenziellen Kundinnen</w:t>
      </w:r>
      <w:r w:rsidR="00CD7E67">
        <w:rPr>
          <w:rFonts w:asciiTheme="minorHAnsi" w:hAnsiTheme="minorHAnsi" w:cstheme="minorHAnsi"/>
        </w:rPr>
        <w:t xml:space="preserve"> und Kunden</w:t>
      </w:r>
      <w:r w:rsidRPr="00CD7E67">
        <w:rPr>
          <w:rFonts w:asciiTheme="minorHAnsi" w:hAnsiTheme="minorHAnsi" w:cstheme="minorHAnsi"/>
        </w:rPr>
        <w:t xml:space="preserve"> an. </w:t>
      </w:r>
    </w:p>
    <w:p w14:paraId="024F96E9" w14:textId="28499FD1" w:rsidR="0039472D" w:rsidRPr="00CD7E67" w:rsidRDefault="0039472D" w:rsidP="00321260">
      <w:pPr>
        <w:pStyle w:val="Listenabsatz"/>
        <w:rPr>
          <w:rFonts w:asciiTheme="minorHAnsi" w:hAnsiTheme="minorHAnsi" w:cstheme="minorHAnsi"/>
        </w:rPr>
      </w:pPr>
    </w:p>
    <w:p w14:paraId="07646A59" w14:textId="08AC5FAD" w:rsidR="00321260" w:rsidRPr="00CD7E67" w:rsidRDefault="00321260" w:rsidP="00321260">
      <w:pPr>
        <w:pStyle w:val="Listenabsatz"/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>A</w:t>
      </w:r>
      <w:r w:rsidR="009C0F0D" w:rsidRPr="00CD7E67">
        <w:rPr>
          <w:rFonts w:asciiTheme="minorHAnsi" w:hAnsiTheme="minorHAnsi" w:cstheme="minorHAnsi"/>
        </w:rPr>
        <w:tab/>
      </w:r>
      <w:r w:rsidRPr="00CD7E67">
        <w:rPr>
          <w:rFonts w:asciiTheme="minorHAnsi" w:hAnsiTheme="minorHAnsi" w:cstheme="minorHAnsi"/>
        </w:rPr>
        <w:t xml:space="preserve"> – Attention (Aufmerksamkeit erregen – z.B. über </w:t>
      </w:r>
      <w:proofErr w:type="spellStart"/>
      <w:r w:rsidRPr="00CD7E67">
        <w:rPr>
          <w:rFonts w:asciiTheme="minorHAnsi" w:hAnsiTheme="minorHAnsi" w:cstheme="minorHAnsi"/>
        </w:rPr>
        <w:t>eye-catcher</w:t>
      </w:r>
      <w:proofErr w:type="spellEnd"/>
      <w:r w:rsidRPr="00CD7E67">
        <w:rPr>
          <w:rFonts w:asciiTheme="minorHAnsi" w:hAnsiTheme="minorHAnsi" w:cstheme="minorHAnsi"/>
        </w:rPr>
        <w:t>)</w:t>
      </w:r>
      <w:r w:rsidRPr="00CD7E67">
        <w:rPr>
          <w:rFonts w:asciiTheme="minorHAnsi" w:hAnsiTheme="minorHAnsi" w:cstheme="minorHAnsi"/>
        </w:rPr>
        <w:br/>
        <w:t xml:space="preserve">I </w:t>
      </w:r>
      <w:r w:rsidR="009C0F0D" w:rsidRPr="00CD7E67">
        <w:rPr>
          <w:rFonts w:asciiTheme="minorHAnsi" w:hAnsiTheme="minorHAnsi" w:cstheme="minorHAnsi"/>
        </w:rPr>
        <w:tab/>
      </w:r>
      <w:r w:rsidRPr="00CD7E67">
        <w:rPr>
          <w:rFonts w:asciiTheme="minorHAnsi" w:hAnsiTheme="minorHAnsi" w:cstheme="minorHAnsi"/>
        </w:rPr>
        <w:t>– Interest (Interesse wecken – über Emotionen)</w:t>
      </w:r>
    </w:p>
    <w:p w14:paraId="073168C5" w14:textId="57DF27E5" w:rsidR="00321260" w:rsidRPr="00CD7E67" w:rsidRDefault="00321260" w:rsidP="00321260">
      <w:pPr>
        <w:pStyle w:val="Listenabsatz"/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 xml:space="preserve">D </w:t>
      </w:r>
      <w:r w:rsidR="009C0F0D" w:rsidRPr="00CD7E67">
        <w:rPr>
          <w:rFonts w:asciiTheme="minorHAnsi" w:hAnsiTheme="minorHAnsi" w:cstheme="minorHAnsi"/>
        </w:rPr>
        <w:tab/>
      </w:r>
      <w:r w:rsidRPr="00CD7E67">
        <w:rPr>
          <w:rFonts w:asciiTheme="minorHAnsi" w:hAnsiTheme="minorHAnsi" w:cstheme="minorHAnsi"/>
        </w:rPr>
        <w:t xml:space="preserve">– </w:t>
      </w:r>
      <w:proofErr w:type="spellStart"/>
      <w:r w:rsidRPr="00CD7E67">
        <w:rPr>
          <w:rFonts w:asciiTheme="minorHAnsi" w:hAnsiTheme="minorHAnsi" w:cstheme="minorHAnsi"/>
        </w:rPr>
        <w:t>Desire</w:t>
      </w:r>
      <w:proofErr w:type="spellEnd"/>
      <w:r w:rsidRPr="00CD7E67">
        <w:rPr>
          <w:rFonts w:asciiTheme="minorHAnsi" w:hAnsiTheme="minorHAnsi" w:cstheme="minorHAnsi"/>
        </w:rPr>
        <w:t xml:space="preserve"> (Bedürfnis suggerieren</w:t>
      </w:r>
      <w:r w:rsidR="0039472D" w:rsidRPr="00CD7E67">
        <w:rPr>
          <w:rFonts w:asciiTheme="minorHAnsi" w:hAnsiTheme="minorHAnsi" w:cstheme="minorHAnsi"/>
        </w:rPr>
        <w:t xml:space="preserve"> – „Ich möchte das Produkt“)</w:t>
      </w:r>
    </w:p>
    <w:p w14:paraId="13EE3265" w14:textId="270A50F0" w:rsidR="0039472D" w:rsidRPr="00CD7E67" w:rsidRDefault="0039472D" w:rsidP="009C0F0D">
      <w:pPr>
        <w:pStyle w:val="Listenabsatz"/>
        <w:ind w:left="1418" w:hanging="698"/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>A</w:t>
      </w:r>
      <w:r w:rsidR="009C0F0D" w:rsidRPr="00CD7E67">
        <w:rPr>
          <w:rFonts w:asciiTheme="minorHAnsi" w:hAnsiTheme="minorHAnsi" w:cstheme="minorHAnsi"/>
        </w:rPr>
        <w:tab/>
      </w:r>
      <w:r w:rsidRPr="00CD7E67">
        <w:rPr>
          <w:rFonts w:asciiTheme="minorHAnsi" w:hAnsiTheme="minorHAnsi" w:cstheme="minorHAnsi"/>
        </w:rPr>
        <w:t xml:space="preserve"> – Act (Aufforderung zum Handeln – Bestellschein, Webseitenadresse etc.)</w:t>
      </w:r>
      <w:r w:rsidRPr="00CD7E67">
        <w:rPr>
          <w:rFonts w:asciiTheme="minorHAnsi" w:hAnsiTheme="minorHAnsi" w:cstheme="minorHAnsi"/>
        </w:rPr>
        <w:br/>
      </w:r>
    </w:p>
    <w:p w14:paraId="05C70D41" w14:textId="6D346AF3" w:rsidR="0039472D" w:rsidRPr="00CD7E67" w:rsidRDefault="00C85382" w:rsidP="00521427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031B6D85" wp14:editId="152DE6D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066165" cy="1079500"/>
            <wp:effectExtent l="0" t="0" r="635" b="6350"/>
            <wp:wrapTight wrapText="bothSides">
              <wp:wrapPolygon edited="0">
                <wp:start x="0" y="0"/>
                <wp:lineTo x="0" y="21346"/>
                <wp:lineTo x="21227" y="21346"/>
                <wp:lineTo x="21227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472D" w:rsidRPr="00CD7E67">
        <w:rPr>
          <w:rFonts w:asciiTheme="minorHAnsi" w:hAnsiTheme="minorHAnsi" w:cstheme="minorHAnsi"/>
        </w:rPr>
        <w:t>Die Ansprache der Emotionen bedeutet, dass Werbung tendenziell übertreibt, beschönigt, dramatisiert, ironisiert, verharmlost.</w:t>
      </w:r>
      <w:r w:rsidR="0039472D" w:rsidRPr="00CD7E67">
        <w:rPr>
          <w:rFonts w:asciiTheme="minorHAnsi" w:hAnsiTheme="minorHAnsi" w:cstheme="minorHAnsi"/>
        </w:rPr>
        <w:br/>
      </w:r>
    </w:p>
    <w:p w14:paraId="2F9F9144" w14:textId="03DA8576" w:rsidR="000F79F3" w:rsidRPr="00CD7E67" w:rsidRDefault="0039472D" w:rsidP="00521427">
      <w:pPr>
        <w:rPr>
          <w:rFonts w:asciiTheme="minorHAnsi" w:hAnsiTheme="minorHAnsi" w:cstheme="minorHAnsi"/>
        </w:rPr>
      </w:pPr>
      <w:r w:rsidRPr="00CD7E67">
        <w:rPr>
          <w:rFonts w:asciiTheme="minorHAnsi" w:hAnsiTheme="minorHAnsi" w:cstheme="minorHAnsi"/>
        </w:rPr>
        <w:t xml:space="preserve">Schauen Sie sich die Produktwerbung </w:t>
      </w:r>
      <w:r w:rsidR="000F79F3" w:rsidRPr="00CD7E67">
        <w:rPr>
          <w:rFonts w:asciiTheme="minorHAnsi" w:hAnsiTheme="minorHAnsi" w:cstheme="minorHAnsi"/>
        </w:rPr>
        <w:t xml:space="preserve">für Nivea aus den 1930er Jahren an und wenden Sie die AIDA-Formel an. </w:t>
      </w:r>
    </w:p>
    <w:p w14:paraId="67BF082F" w14:textId="795D6329" w:rsidR="0039472D" w:rsidRPr="00CD7E67" w:rsidRDefault="00D66325" w:rsidP="00521427">
      <w:pPr>
        <w:rPr>
          <w:rFonts w:asciiTheme="minorHAnsi" w:hAnsiTheme="minorHAnsi" w:cstheme="minorHAnsi"/>
          <w:sz w:val="16"/>
          <w:szCs w:val="16"/>
        </w:rPr>
      </w:pPr>
      <w:hyperlink r:id="rId9" w:history="1">
        <w:r w:rsidR="00FF31A6" w:rsidRPr="00CD7E67">
          <w:rPr>
            <w:rStyle w:val="Hyperlink"/>
            <w:rFonts w:asciiTheme="minorHAnsi" w:hAnsiTheme="minorHAnsi" w:cstheme="minorHAnsi"/>
            <w:sz w:val="16"/>
            <w:szCs w:val="16"/>
          </w:rPr>
          <w:t>https://www.beiersdorf.de/</w:t>
        </w:r>
      </w:hyperlink>
    </w:p>
    <w:p w14:paraId="0530B484" w14:textId="1A217E96" w:rsidR="005D0068" w:rsidRPr="00CD7E67" w:rsidRDefault="005D0068" w:rsidP="005D0068">
      <w:pPr>
        <w:rPr>
          <w:rFonts w:asciiTheme="minorHAnsi" w:hAnsiTheme="minorHAnsi" w:cstheme="minorHAnsi"/>
          <w:sz w:val="16"/>
          <w:szCs w:val="16"/>
        </w:rPr>
      </w:pPr>
    </w:p>
    <w:p w14:paraId="12021025" w14:textId="3D9F6017" w:rsidR="005D0068" w:rsidRPr="00CD7E67" w:rsidRDefault="00521427" w:rsidP="00521427">
      <w:pPr>
        <w:pStyle w:val="Listenabsatz"/>
        <w:numPr>
          <w:ilvl w:val="0"/>
          <w:numId w:val="11"/>
        </w:numPr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 xml:space="preserve">Formulieren Sie </w:t>
      </w:r>
      <w:r w:rsidR="00092AAB" w:rsidRPr="00CD7E67">
        <w:rPr>
          <w:rFonts w:asciiTheme="minorHAnsi" w:hAnsiTheme="minorHAnsi" w:cstheme="minorHAnsi"/>
          <w:szCs w:val="24"/>
        </w:rPr>
        <w:t xml:space="preserve">jeweils wenige Sätze zu den einzelnen </w:t>
      </w:r>
      <w:r w:rsidR="003B461E" w:rsidRPr="00CD7E67">
        <w:rPr>
          <w:rFonts w:asciiTheme="minorHAnsi" w:hAnsiTheme="minorHAnsi" w:cstheme="minorHAnsi"/>
          <w:szCs w:val="24"/>
        </w:rPr>
        <w:t>Punkten. Achten Sie auf abwechslungsreiche Formulierungen.</w:t>
      </w:r>
      <w:r w:rsidR="00D47B39" w:rsidRPr="00CD7E67">
        <w:rPr>
          <w:rFonts w:asciiTheme="minorHAnsi" w:hAnsiTheme="minorHAnsi" w:cstheme="minorHAnsi"/>
          <w:szCs w:val="24"/>
        </w:rPr>
        <w:br/>
      </w:r>
    </w:p>
    <w:p w14:paraId="5EFDDEBF" w14:textId="4D8D0B49" w:rsidR="00D47B39" w:rsidRPr="00CD7E67" w:rsidRDefault="00D47B39" w:rsidP="00CD7E67">
      <w:pPr>
        <w:spacing w:line="360" w:lineRule="auto"/>
        <w:ind w:right="849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  <w:r w:rsidR="00D66325">
        <w:rPr>
          <w:rFonts w:asciiTheme="minorHAnsi" w:hAnsiTheme="minorHAnsi" w:cstheme="minorHAnsi"/>
          <w:szCs w:val="24"/>
        </w:rPr>
        <w:t>_</w:t>
      </w:r>
      <w:r w:rsidRPr="00CD7E67">
        <w:rPr>
          <w:rFonts w:asciiTheme="minorHAnsi" w:hAnsiTheme="minorHAnsi" w:cstheme="minorHAnsi"/>
          <w:szCs w:val="24"/>
        </w:rPr>
        <w:t>_____________________________________________________________________</w:t>
      </w:r>
    </w:p>
    <w:p w14:paraId="4527C7D0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2229452A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244F247E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0B37AD26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71FA4732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298A3271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35BDD478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4E8CDB01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0CBAA649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6F89E7BA" w14:textId="77777777" w:rsidR="00D47B39" w:rsidRPr="00CD7E67" w:rsidRDefault="00D47B39" w:rsidP="00D47B39">
      <w:pPr>
        <w:spacing w:line="360" w:lineRule="auto"/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szCs w:val="24"/>
        </w:rPr>
        <w:t>______________________________________________________________________</w:t>
      </w:r>
    </w:p>
    <w:p w14:paraId="01C63A57" w14:textId="1B371E30" w:rsidR="00D47B39" w:rsidRPr="00CD7E67" w:rsidRDefault="00F35E11" w:rsidP="00D47B39">
      <w:pPr>
        <w:rPr>
          <w:rFonts w:asciiTheme="minorHAnsi" w:hAnsiTheme="minorHAnsi" w:cstheme="minorHAnsi"/>
          <w:szCs w:val="24"/>
        </w:rPr>
      </w:pPr>
      <w:r w:rsidRPr="00CD7E67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562686BF" wp14:editId="2C8DD1BC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333616" cy="1287892"/>
            <wp:effectExtent l="0" t="0" r="0" b="7620"/>
            <wp:wrapThrough wrapText="bothSides">
              <wp:wrapPolygon edited="0">
                <wp:start x="0" y="0"/>
                <wp:lineTo x="0" y="21408"/>
                <wp:lineTo x="21291" y="21408"/>
                <wp:lineTo x="21291" y="0"/>
                <wp:lineTo x="0" y="0"/>
              </wp:wrapPolygon>
            </wp:wrapThrough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16" cy="1287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B39" w:rsidRPr="00CD7E67">
        <w:rPr>
          <w:rFonts w:asciiTheme="minorHAnsi" w:hAnsiTheme="minorHAnsi" w:cstheme="minorHAnsi"/>
          <w:szCs w:val="24"/>
        </w:rPr>
        <w:t xml:space="preserve">Für </w:t>
      </w:r>
      <w:r w:rsidR="00FA58B6" w:rsidRPr="00CD7E67">
        <w:rPr>
          <w:rFonts w:asciiTheme="minorHAnsi" w:hAnsiTheme="minorHAnsi" w:cstheme="minorHAnsi"/>
          <w:szCs w:val="24"/>
        </w:rPr>
        <w:t>eine Beispielformulierung</w:t>
      </w:r>
      <w:r w:rsidR="00D47B39" w:rsidRPr="00CD7E67">
        <w:rPr>
          <w:rFonts w:asciiTheme="minorHAnsi" w:hAnsiTheme="minorHAnsi" w:cstheme="minorHAnsi"/>
          <w:szCs w:val="24"/>
        </w:rPr>
        <w:t xml:space="preserve"> sehen Sie sich den QR-Code an.</w:t>
      </w:r>
    </w:p>
    <w:p w14:paraId="33962A43" w14:textId="378F9AEC" w:rsidR="001338EF" w:rsidRPr="00CD7E67" w:rsidRDefault="001338EF" w:rsidP="00D47B39">
      <w:pPr>
        <w:rPr>
          <w:rFonts w:asciiTheme="minorHAnsi" w:hAnsiTheme="minorHAnsi" w:cstheme="minorHAnsi"/>
          <w:szCs w:val="24"/>
        </w:rPr>
      </w:pPr>
    </w:p>
    <w:sectPr w:rsidR="001338EF" w:rsidRPr="00CD7E67" w:rsidSect="00D16418">
      <w:headerReference w:type="default" r:id="rId11"/>
      <w:footerReference w:type="default" r:id="rId12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30EB8" w14:textId="77777777" w:rsidR="00984C7F" w:rsidRDefault="00984C7F" w:rsidP="005C5D10">
      <w:r>
        <w:separator/>
      </w:r>
    </w:p>
  </w:endnote>
  <w:endnote w:type="continuationSeparator" w:id="0">
    <w:p w14:paraId="084E6018" w14:textId="77777777" w:rsidR="00984C7F" w:rsidRDefault="00984C7F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9624" w14:textId="77777777" w:rsidR="00984C7F" w:rsidRDefault="00984C7F" w:rsidP="005C5D10">
      <w:r>
        <w:separator/>
      </w:r>
    </w:p>
  </w:footnote>
  <w:footnote w:type="continuationSeparator" w:id="0">
    <w:p w14:paraId="48C4B889" w14:textId="77777777" w:rsidR="00984C7F" w:rsidRDefault="00984C7F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795FE325">
              <wp:simplePos x="0" y="0"/>
              <wp:positionH relativeFrom="column">
                <wp:posOffset>-46355</wp:posOffset>
              </wp:positionH>
              <wp:positionV relativeFrom="paragraph">
                <wp:posOffset>22860</wp:posOffset>
              </wp:positionV>
              <wp:extent cx="6055995" cy="492760"/>
              <wp:effectExtent l="0" t="0" r="1905" b="2540"/>
              <wp:wrapTight wrapText="bothSides">
                <wp:wrapPolygon edited="0">
                  <wp:start x="0" y="0"/>
                  <wp:lineTo x="0" y="20876"/>
                  <wp:lineTo x="21539" y="20876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27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61A96BCF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3043B5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12614F83" w:rsidR="0018092A" w:rsidRPr="007702B9" w:rsidRDefault="003043B5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Werbung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Allgemeines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6" style="position:absolute;margin-left:-3.65pt;margin-top:1.8pt;width:476.85pt;height:38.8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61A96BCF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3043B5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12614F83" w:rsidR="0018092A" w:rsidRPr="007702B9" w:rsidRDefault="003043B5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Werbung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Allgemeines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C4759"/>
    <w:multiLevelType w:val="hybridMultilevel"/>
    <w:tmpl w:val="F668BBE0"/>
    <w:lvl w:ilvl="0" w:tplc="D85C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917">
    <w:abstractNumId w:val="8"/>
  </w:num>
  <w:num w:numId="2" w16cid:durableId="1762683586">
    <w:abstractNumId w:val="9"/>
  </w:num>
  <w:num w:numId="3" w16cid:durableId="1116485369">
    <w:abstractNumId w:val="4"/>
  </w:num>
  <w:num w:numId="4" w16cid:durableId="2129010253">
    <w:abstractNumId w:val="1"/>
  </w:num>
  <w:num w:numId="5" w16cid:durableId="1682125423">
    <w:abstractNumId w:val="3"/>
  </w:num>
  <w:num w:numId="6" w16cid:durableId="1197740267">
    <w:abstractNumId w:val="0"/>
  </w:num>
  <w:num w:numId="7" w16cid:durableId="1524243523">
    <w:abstractNumId w:val="7"/>
  </w:num>
  <w:num w:numId="8" w16cid:durableId="1933196782">
    <w:abstractNumId w:val="5"/>
  </w:num>
  <w:num w:numId="9" w16cid:durableId="1978298783">
    <w:abstractNumId w:val="6"/>
  </w:num>
  <w:num w:numId="10" w16cid:durableId="1396321631">
    <w:abstractNumId w:val="2"/>
  </w:num>
  <w:num w:numId="11" w16cid:durableId="726802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47F6"/>
    <w:rsid w:val="00040809"/>
    <w:rsid w:val="00046341"/>
    <w:rsid w:val="0006080B"/>
    <w:rsid w:val="000659A4"/>
    <w:rsid w:val="00080C99"/>
    <w:rsid w:val="00092AAB"/>
    <w:rsid w:val="000A7C92"/>
    <w:rsid w:val="000C268E"/>
    <w:rsid w:val="000C2A59"/>
    <w:rsid w:val="000D2CF3"/>
    <w:rsid w:val="000E40D4"/>
    <w:rsid w:val="000F1ABC"/>
    <w:rsid w:val="000F2858"/>
    <w:rsid w:val="000F79F3"/>
    <w:rsid w:val="00107154"/>
    <w:rsid w:val="00115409"/>
    <w:rsid w:val="0011761F"/>
    <w:rsid w:val="00124708"/>
    <w:rsid w:val="00125B3D"/>
    <w:rsid w:val="0013364F"/>
    <w:rsid w:val="001338EF"/>
    <w:rsid w:val="00136A7D"/>
    <w:rsid w:val="0015349C"/>
    <w:rsid w:val="001645E3"/>
    <w:rsid w:val="00167490"/>
    <w:rsid w:val="00172024"/>
    <w:rsid w:val="0018092A"/>
    <w:rsid w:val="00180A47"/>
    <w:rsid w:val="001852B1"/>
    <w:rsid w:val="00190686"/>
    <w:rsid w:val="001B4F9E"/>
    <w:rsid w:val="001B504A"/>
    <w:rsid w:val="001C01D5"/>
    <w:rsid w:val="001C7889"/>
    <w:rsid w:val="001D2EC1"/>
    <w:rsid w:val="001F3F4B"/>
    <w:rsid w:val="00207547"/>
    <w:rsid w:val="002117CB"/>
    <w:rsid w:val="00213EFF"/>
    <w:rsid w:val="00220DA5"/>
    <w:rsid w:val="002340D3"/>
    <w:rsid w:val="00234507"/>
    <w:rsid w:val="002571D9"/>
    <w:rsid w:val="00267434"/>
    <w:rsid w:val="00285DC5"/>
    <w:rsid w:val="002A133D"/>
    <w:rsid w:val="002A1A31"/>
    <w:rsid w:val="002A7375"/>
    <w:rsid w:val="002B10F5"/>
    <w:rsid w:val="002B18FE"/>
    <w:rsid w:val="002B22B7"/>
    <w:rsid w:val="002B295B"/>
    <w:rsid w:val="002C6F11"/>
    <w:rsid w:val="002D3333"/>
    <w:rsid w:val="002E3D3D"/>
    <w:rsid w:val="002F0F66"/>
    <w:rsid w:val="002F6959"/>
    <w:rsid w:val="003023B1"/>
    <w:rsid w:val="003029D1"/>
    <w:rsid w:val="003043B5"/>
    <w:rsid w:val="00321260"/>
    <w:rsid w:val="00321F9D"/>
    <w:rsid w:val="00326E12"/>
    <w:rsid w:val="00331026"/>
    <w:rsid w:val="00335912"/>
    <w:rsid w:val="003431E3"/>
    <w:rsid w:val="00347E74"/>
    <w:rsid w:val="00355A46"/>
    <w:rsid w:val="0036509A"/>
    <w:rsid w:val="00367A3D"/>
    <w:rsid w:val="003946AA"/>
    <w:rsid w:val="0039472D"/>
    <w:rsid w:val="0039562D"/>
    <w:rsid w:val="003A0AF6"/>
    <w:rsid w:val="003A34B4"/>
    <w:rsid w:val="003A4B04"/>
    <w:rsid w:val="003A5998"/>
    <w:rsid w:val="003B2303"/>
    <w:rsid w:val="003B461E"/>
    <w:rsid w:val="003C0819"/>
    <w:rsid w:val="003C1BA6"/>
    <w:rsid w:val="003D1DFB"/>
    <w:rsid w:val="00403E7E"/>
    <w:rsid w:val="00412394"/>
    <w:rsid w:val="00441544"/>
    <w:rsid w:val="0045067A"/>
    <w:rsid w:val="00456293"/>
    <w:rsid w:val="0046178B"/>
    <w:rsid w:val="00462CD3"/>
    <w:rsid w:val="00465C54"/>
    <w:rsid w:val="00467DC5"/>
    <w:rsid w:val="0047636A"/>
    <w:rsid w:val="00491DB5"/>
    <w:rsid w:val="004936BF"/>
    <w:rsid w:val="004A3B88"/>
    <w:rsid w:val="004B3A4D"/>
    <w:rsid w:val="004B508B"/>
    <w:rsid w:val="004C5487"/>
    <w:rsid w:val="004C7DBA"/>
    <w:rsid w:val="004D00FC"/>
    <w:rsid w:val="004E71A9"/>
    <w:rsid w:val="004F4763"/>
    <w:rsid w:val="00515B49"/>
    <w:rsid w:val="00521427"/>
    <w:rsid w:val="00533FFF"/>
    <w:rsid w:val="00552335"/>
    <w:rsid w:val="0055731A"/>
    <w:rsid w:val="00566D2D"/>
    <w:rsid w:val="00573C98"/>
    <w:rsid w:val="00585156"/>
    <w:rsid w:val="00587018"/>
    <w:rsid w:val="005931AF"/>
    <w:rsid w:val="00597B14"/>
    <w:rsid w:val="005A24CB"/>
    <w:rsid w:val="005A37CF"/>
    <w:rsid w:val="005B0E0F"/>
    <w:rsid w:val="005B1C09"/>
    <w:rsid w:val="005B6982"/>
    <w:rsid w:val="005C1DFC"/>
    <w:rsid w:val="005C5D10"/>
    <w:rsid w:val="005C61B4"/>
    <w:rsid w:val="005D0068"/>
    <w:rsid w:val="005D278A"/>
    <w:rsid w:val="005F3727"/>
    <w:rsid w:val="00607FDE"/>
    <w:rsid w:val="0061090D"/>
    <w:rsid w:val="00623549"/>
    <w:rsid w:val="00657A91"/>
    <w:rsid w:val="00663649"/>
    <w:rsid w:val="00663785"/>
    <w:rsid w:val="00672DB6"/>
    <w:rsid w:val="006759FA"/>
    <w:rsid w:val="0068123F"/>
    <w:rsid w:val="00694FB9"/>
    <w:rsid w:val="00696704"/>
    <w:rsid w:val="006A13C0"/>
    <w:rsid w:val="006C0217"/>
    <w:rsid w:val="006C1971"/>
    <w:rsid w:val="006C3452"/>
    <w:rsid w:val="006E0447"/>
    <w:rsid w:val="006E0C1A"/>
    <w:rsid w:val="006F6CC1"/>
    <w:rsid w:val="00715C62"/>
    <w:rsid w:val="00717D7F"/>
    <w:rsid w:val="0072195F"/>
    <w:rsid w:val="00766E49"/>
    <w:rsid w:val="007702B9"/>
    <w:rsid w:val="00773474"/>
    <w:rsid w:val="00775A55"/>
    <w:rsid w:val="0078190A"/>
    <w:rsid w:val="00781ADB"/>
    <w:rsid w:val="00785756"/>
    <w:rsid w:val="007F6EEA"/>
    <w:rsid w:val="007F7702"/>
    <w:rsid w:val="008068E7"/>
    <w:rsid w:val="00820C15"/>
    <w:rsid w:val="00823188"/>
    <w:rsid w:val="00836D71"/>
    <w:rsid w:val="008419EF"/>
    <w:rsid w:val="008547CD"/>
    <w:rsid w:val="00857408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367BE"/>
    <w:rsid w:val="00941DFC"/>
    <w:rsid w:val="00950BE6"/>
    <w:rsid w:val="00951E73"/>
    <w:rsid w:val="00954135"/>
    <w:rsid w:val="00977C6A"/>
    <w:rsid w:val="00984C7F"/>
    <w:rsid w:val="00985E96"/>
    <w:rsid w:val="0098767C"/>
    <w:rsid w:val="00996FD5"/>
    <w:rsid w:val="009A3A0F"/>
    <w:rsid w:val="009B1ABA"/>
    <w:rsid w:val="009C0F0D"/>
    <w:rsid w:val="009C3A67"/>
    <w:rsid w:val="009D2F52"/>
    <w:rsid w:val="009D4325"/>
    <w:rsid w:val="009D6C11"/>
    <w:rsid w:val="009F721B"/>
    <w:rsid w:val="00A07A41"/>
    <w:rsid w:val="00A11348"/>
    <w:rsid w:val="00A13EEB"/>
    <w:rsid w:val="00A1634C"/>
    <w:rsid w:val="00A347EF"/>
    <w:rsid w:val="00A4522B"/>
    <w:rsid w:val="00A577E3"/>
    <w:rsid w:val="00A64FFA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53828"/>
    <w:rsid w:val="00B656F3"/>
    <w:rsid w:val="00B67584"/>
    <w:rsid w:val="00B81CEC"/>
    <w:rsid w:val="00BB11D7"/>
    <w:rsid w:val="00BB2627"/>
    <w:rsid w:val="00BB6CC4"/>
    <w:rsid w:val="00BC0B7A"/>
    <w:rsid w:val="00BF2085"/>
    <w:rsid w:val="00BF4EA7"/>
    <w:rsid w:val="00C14F10"/>
    <w:rsid w:val="00C15A4A"/>
    <w:rsid w:val="00C24E8A"/>
    <w:rsid w:val="00C36A0C"/>
    <w:rsid w:val="00C603A8"/>
    <w:rsid w:val="00C62C96"/>
    <w:rsid w:val="00C6584C"/>
    <w:rsid w:val="00C7774F"/>
    <w:rsid w:val="00C85382"/>
    <w:rsid w:val="00C933B3"/>
    <w:rsid w:val="00CA4FEA"/>
    <w:rsid w:val="00CB3B37"/>
    <w:rsid w:val="00CC20D1"/>
    <w:rsid w:val="00CD205E"/>
    <w:rsid w:val="00CD4EEA"/>
    <w:rsid w:val="00CD7E67"/>
    <w:rsid w:val="00CE732F"/>
    <w:rsid w:val="00CF0F43"/>
    <w:rsid w:val="00D02F5B"/>
    <w:rsid w:val="00D06729"/>
    <w:rsid w:val="00D16418"/>
    <w:rsid w:val="00D17CE3"/>
    <w:rsid w:val="00D204D7"/>
    <w:rsid w:val="00D249FD"/>
    <w:rsid w:val="00D25355"/>
    <w:rsid w:val="00D3472E"/>
    <w:rsid w:val="00D47B39"/>
    <w:rsid w:val="00D64BCA"/>
    <w:rsid w:val="00D66325"/>
    <w:rsid w:val="00D7372F"/>
    <w:rsid w:val="00D84A5B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81305"/>
    <w:rsid w:val="00EA05B5"/>
    <w:rsid w:val="00EC3904"/>
    <w:rsid w:val="00EC51A6"/>
    <w:rsid w:val="00EE60EC"/>
    <w:rsid w:val="00EF53CD"/>
    <w:rsid w:val="00EF58C7"/>
    <w:rsid w:val="00F0792D"/>
    <w:rsid w:val="00F1073E"/>
    <w:rsid w:val="00F13471"/>
    <w:rsid w:val="00F33DDB"/>
    <w:rsid w:val="00F35E11"/>
    <w:rsid w:val="00F40AB6"/>
    <w:rsid w:val="00F47C7E"/>
    <w:rsid w:val="00F62A1C"/>
    <w:rsid w:val="00F715F3"/>
    <w:rsid w:val="00F757DA"/>
    <w:rsid w:val="00F903C8"/>
    <w:rsid w:val="00F908D1"/>
    <w:rsid w:val="00F94B32"/>
    <w:rsid w:val="00F95E43"/>
    <w:rsid w:val="00FA29B4"/>
    <w:rsid w:val="00FA3480"/>
    <w:rsid w:val="00FA41F2"/>
    <w:rsid w:val="00FA58B6"/>
    <w:rsid w:val="00FB066B"/>
    <w:rsid w:val="00FB3403"/>
    <w:rsid w:val="00FB46D3"/>
    <w:rsid w:val="00FB51B9"/>
    <w:rsid w:val="00FD6CB7"/>
    <w:rsid w:val="00FD7FEB"/>
    <w:rsid w:val="00FE56AE"/>
    <w:rsid w:val="00FE5BAB"/>
    <w:rsid w:val="00FE7083"/>
    <w:rsid w:val="00FF31A6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9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79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B5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beiersdorf.de/~/media/Beiersdorf/local/de/brands/brand-history/nivea/NIVEA-Schampun-Werbeplakat-Deutschland-1931-Beiersdorf.jpg?mw=900&amp;hash=045E678C2638631460A6371C1BD52B3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20</cp:revision>
  <cp:lastPrinted>2016-11-27T12:11:00Z</cp:lastPrinted>
  <dcterms:created xsi:type="dcterms:W3CDTF">2022-06-22T14:06:00Z</dcterms:created>
  <dcterms:modified xsi:type="dcterms:W3CDTF">2022-07-27T10:27:00Z</dcterms:modified>
</cp:coreProperties>
</file>