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C16B" w14:textId="49BB70D1" w:rsidR="00D96A3B" w:rsidRPr="00D96A3B" w:rsidRDefault="00D96A3B" w:rsidP="00D96A3B">
      <w:pPr>
        <w:tabs>
          <w:tab w:val="left" w:pos="8040"/>
        </w:tabs>
        <w:spacing w:after="200" w:line="360" w:lineRule="auto"/>
        <w:rPr>
          <w:rFonts w:asciiTheme="minorHAnsi" w:hAnsiTheme="minorHAnsi" w:cstheme="minorHAnsi"/>
          <w:b/>
          <w:bCs/>
          <w:szCs w:val="24"/>
        </w:rPr>
      </w:pPr>
      <w:r w:rsidRPr="00D96A3B">
        <w:rPr>
          <w:rFonts w:asciiTheme="minorHAnsi" w:hAnsiTheme="minorHAnsi" w:cstheme="minorHAnsi"/>
          <w:b/>
          <w:bCs/>
          <w:szCs w:val="24"/>
        </w:rPr>
        <w:t xml:space="preserve">M5 </w:t>
      </w:r>
    </w:p>
    <w:p w14:paraId="36E3CF07" w14:textId="0070FCA9" w:rsidR="00D96A3B" w:rsidRPr="00D96A3B" w:rsidRDefault="00D96A3B" w:rsidP="00D96A3B">
      <w:pPr>
        <w:tabs>
          <w:tab w:val="left" w:pos="8040"/>
        </w:tabs>
        <w:spacing w:after="200" w:line="360" w:lineRule="auto"/>
        <w:rPr>
          <w:rFonts w:asciiTheme="minorHAnsi" w:hAnsiTheme="minorHAnsi" w:cstheme="minorHAnsi"/>
          <w:b/>
          <w:bCs/>
          <w:szCs w:val="24"/>
        </w:rPr>
      </w:pPr>
      <w:r w:rsidRPr="00D96A3B">
        <w:rPr>
          <w:rFonts w:asciiTheme="minorHAnsi" w:hAnsiTheme="minorHAnsi" w:cstheme="minorHAnsi"/>
          <w:b/>
          <w:bCs/>
          <w:szCs w:val="24"/>
        </w:rPr>
        <w:t>Influencer - Nachrichtenüberbringer oder Meinungsmacher?</w:t>
      </w:r>
    </w:p>
    <w:p w14:paraId="2929C804" w14:textId="099993FF" w:rsidR="00644EF5" w:rsidRPr="00D96A3B" w:rsidRDefault="00644EF5" w:rsidP="00D96A3B">
      <w:pPr>
        <w:tabs>
          <w:tab w:val="left" w:pos="8040"/>
        </w:tabs>
        <w:spacing w:after="200" w:line="360" w:lineRule="auto"/>
        <w:rPr>
          <w:rFonts w:asciiTheme="minorHAnsi" w:hAnsiTheme="minorHAnsi" w:cstheme="minorHAnsi"/>
          <w:b/>
          <w:bCs/>
          <w:szCs w:val="24"/>
        </w:rPr>
      </w:pPr>
      <w:r w:rsidRPr="00D96A3B">
        <w:rPr>
          <w:rFonts w:asciiTheme="minorHAnsi" w:hAnsiTheme="minorHAnsi" w:cstheme="minorHAnsi"/>
          <w:b/>
          <w:bCs/>
          <w:szCs w:val="24"/>
        </w:rPr>
        <w:t>Aufgabe</w:t>
      </w:r>
      <w:r w:rsidR="00D96A3B" w:rsidRPr="00D96A3B">
        <w:rPr>
          <w:rFonts w:asciiTheme="minorHAnsi" w:hAnsiTheme="minorHAnsi" w:cstheme="minorHAnsi"/>
          <w:b/>
          <w:bCs/>
          <w:szCs w:val="24"/>
        </w:rPr>
        <w:t>n</w:t>
      </w:r>
      <w:r w:rsidRPr="00D96A3B">
        <w:rPr>
          <w:rFonts w:asciiTheme="minorHAnsi" w:hAnsiTheme="minorHAnsi" w:cstheme="minorHAnsi"/>
          <w:b/>
          <w:bCs/>
          <w:szCs w:val="24"/>
        </w:rPr>
        <w:t xml:space="preserve">: </w:t>
      </w:r>
    </w:p>
    <w:p w14:paraId="26E59780" w14:textId="6309EEFE" w:rsidR="00644EF5" w:rsidRPr="00D96A3B" w:rsidRDefault="00644EF5" w:rsidP="00D96A3B">
      <w:pPr>
        <w:pStyle w:val="Listenabsatz"/>
        <w:numPr>
          <w:ilvl w:val="0"/>
          <w:numId w:val="12"/>
        </w:numPr>
        <w:tabs>
          <w:tab w:val="left" w:pos="8040"/>
        </w:tabs>
        <w:spacing w:after="200" w:line="360" w:lineRule="auto"/>
        <w:rPr>
          <w:rFonts w:asciiTheme="minorHAnsi" w:hAnsiTheme="minorHAnsi" w:cstheme="minorHAnsi"/>
          <w:szCs w:val="24"/>
        </w:rPr>
      </w:pPr>
      <w:r w:rsidRPr="00D96A3B">
        <w:rPr>
          <w:rFonts w:asciiTheme="minorHAnsi" w:hAnsiTheme="minorHAnsi" w:cstheme="minorHAnsi"/>
          <w:szCs w:val="24"/>
        </w:rPr>
        <w:t>Beschreiben Sie anhand des folgenden Textes den Unterschied zwischen einer Nachricht und einer Meinung.</w:t>
      </w:r>
    </w:p>
    <w:p w14:paraId="2985EF2A" w14:textId="6D8E077F" w:rsidR="00644EF5" w:rsidRPr="00D96A3B" w:rsidRDefault="00644EF5" w:rsidP="00D96A3B">
      <w:pPr>
        <w:pStyle w:val="Listenabsatz"/>
        <w:numPr>
          <w:ilvl w:val="0"/>
          <w:numId w:val="12"/>
        </w:numPr>
        <w:tabs>
          <w:tab w:val="left" w:pos="8040"/>
        </w:tabs>
        <w:spacing w:after="200" w:line="360" w:lineRule="auto"/>
        <w:rPr>
          <w:rFonts w:asciiTheme="minorHAnsi" w:hAnsiTheme="minorHAnsi" w:cstheme="minorHAnsi"/>
          <w:szCs w:val="24"/>
        </w:rPr>
      </w:pPr>
      <w:r w:rsidRPr="00D96A3B">
        <w:rPr>
          <w:rFonts w:asciiTheme="minorHAnsi" w:hAnsiTheme="minorHAnsi" w:cstheme="minorHAnsi"/>
          <w:szCs w:val="24"/>
        </w:rPr>
        <w:t>Zeigen Sie an einem Nachrichtenportal Ihrer Wahl mindestens ein Beispiel für eine Nachricht und ein Beispiel für einen Meinungstext (</w:t>
      </w:r>
      <w:hyperlink r:id="rId8" w:history="1">
        <w:r w:rsidRPr="00D96A3B">
          <w:rPr>
            <w:rStyle w:val="Hyperlink"/>
            <w:rFonts w:asciiTheme="minorHAnsi" w:hAnsiTheme="minorHAnsi" w:cstheme="minorHAnsi"/>
            <w:szCs w:val="24"/>
          </w:rPr>
          <w:t>https://www.spiegel.de/</w:t>
        </w:r>
      </w:hyperlink>
      <w:r w:rsidR="008E0FD0">
        <w:rPr>
          <w:rStyle w:val="Hyperlink"/>
          <w:rFonts w:asciiTheme="minorHAnsi" w:hAnsiTheme="minorHAnsi" w:cstheme="minorHAnsi"/>
          <w:szCs w:val="24"/>
        </w:rPr>
        <w:t xml:space="preserve"> </w:t>
      </w:r>
      <w:r w:rsidR="008E0FD0">
        <w:rPr>
          <w:noProof/>
        </w:rPr>
        <w:drawing>
          <wp:inline distT="0" distB="0" distL="0" distR="0" wp14:anchorId="62AEE95D" wp14:editId="0D5034B1">
            <wp:extent cx="426720" cy="41994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128" cy="438063"/>
                    </a:xfrm>
                    <a:prstGeom prst="rect">
                      <a:avLst/>
                    </a:prstGeom>
                  </pic:spPr>
                </pic:pic>
              </a:graphicData>
            </a:graphic>
          </wp:inline>
        </w:drawing>
      </w:r>
      <w:r w:rsidRPr="00D96A3B">
        <w:rPr>
          <w:rFonts w:asciiTheme="minorHAnsi" w:hAnsiTheme="minorHAnsi" w:cstheme="minorHAnsi"/>
          <w:szCs w:val="24"/>
        </w:rPr>
        <w:t xml:space="preserve">, </w:t>
      </w:r>
      <w:hyperlink r:id="rId10" w:history="1">
        <w:r w:rsidRPr="00D96A3B">
          <w:rPr>
            <w:rStyle w:val="Hyperlink"/>
            <w:rFonts w:asciiTheme="minorHAnsi" w:hAnsiTheme="minorHAnsi" w:cstheme="minorHAnsi"/>
            <w:szCs w:val="24"/>
          </w:rPr>
          <w:t>https://www.faz.net/aktuell/</w:t>
        </w:r>
      </w:hyperlink>
      <w:r w:rsidR="008E0FD0">
        <w:rPr>
          <w:rStyle w:val="Hyperlink"/>
          <w:rFonts w:asciiTheme="minorHAnsi" w:hAnsiTheme="minorHAnsi" w:cstheme="minorHAnsi"/>
          <w:szCs w:val="24"/>
        </w:rPr>
        <w:t xml:space="preserve"> </w:t>
      </w:r>
      <w:r w:rsidR="008E0FD0">
        <w:rPr>
          <w:noProof/>
        </w:rPr>
        <w:drawing>
          <wp:inline distT="0" distB="0" distL="0" distR="0" wp14:anchorId="5D993FD1" wp14:editId="25360F20">
            <wp:extent cx="419100" cy="41013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226" cy="421023"/>
                    </a:xfrm>
                    <a:prstGeom prst="rect">
                      <a:avLst/>
                    </a:prstGeom>
                  </pic:spPr>
                </pic:pic>
              </a:graphicData>
            </a:graphic>
          </wp:inline>
        </w:drawing>
      </w:r>
      <w:r w:rsidRPr="00D96A3B">
        <w:rPr>
          <w:rFonts w:asciiTheme="minorHAnsi" w:hAnsiTheme="minorHAnsi" w:cstheme="minorHAnsi"/>
          <w:szCs w:val="24"/>
        </w:rPr>
        <w:t xml:space="preserve">, </w:t>
      </w:r>
      <w:hyperlink r:id="rId12" w:history="1">
        <w:r w:rsidRPr="00D96A3B">
          <w:rPr>
            <w:rStyle w:val="Hyperlink"/>
            <w:rFonts w:asciiTheme="minorHAnsi" w:hAnsiTheme="minorHAnsi" w:cstheme="minorHAnsi"/>
            <w:szCs w:val="24"/>
          </w:rPr>
          <w:t>https://www.sueddeutsche.de/</w:t>
        </w:r>
      </w:hyperlink>
      <w:r w:rsidR="008E0FD0">
        <w:rPr>
          <w:rStyle w:val="Hyperlink"/>
          <w:rFonts w:asciiTheme="minorHAnsi" w:hAnsiTheme="minorHAnsi" w:cstheme="minorHAnsi"/>
          <w:szCs w:val="24"/>
        </w:rPr>
        <w:t xml:space="preserve"> </w:t>
      </w:r>
      <w:r w:rsidR="008E0FD0">
        <w:rPr>
          <w:noProof/>
        </w:rPr>
        <w:drawing>
          <wp:inline distT="0" distB="0" distL="0" distR="0" wp14:anchorId="6DBC7A04" wp14:editId="4C0F97DA">
            <wp:extent cx="441960" cy="44676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056" cy="454947"/>
                    </a:xfrm>
                    <a:prstGeom prst="rect">
                      <a:avLst/>
                    </a:prstGeom>
                  </pic:spPr>
                </pic:pic>
              </a:graphicData>
            </a:graphic>
          </wp:inline>
        </w:drawing>
      </w:r>
      <w:r w:rsidRPr="00D96A3B">
        <w:rPr>
          <w:rFonts w:asciiTheme="minorHAnsi" w:hAnsiTheme="minorHAnsi" w:cstheme="minorHAnsi"/>
          <w:szCs w:val="24"/>
        </w:rPr>
        <w:t xml:space="preserve">, </w:t>
      </w:r>
      <w:hyperlink r:id="rId14" w:history="1">
        <w:r w:rsidRPr="00D96A3B">
          <w:rPr>
            <w:rStyle w:val="Hyperlink"/>
            <w:rFonts w:asciiTheme="minorHAnsi" w:hAnsiTheme="minorHAnsi" w:cstheme="minorHAnsi"/>
            <w:szCs w:val="24"/>
          </w:rPr>
          <w:t>https://www.zeit.de/index</w:t>
        </w:r>
      </w:hyperlink>
      <w:r w:rsidR="008E0FD0">
        <w:rPr>
          <w:rStyle w:val="Hyperlink"/>
          <w:rFonts w:asciiTheme="minorHAnsi" w:hAnsiTheme="minorHAnsi" w:cstheme="minorHAnsi"/>
          <w:szCs w:val="24"/>
        </w:rPr>
        <w:t xml:space="preserve"> </w:t>
      </w:r>
      <w:r w:rsidR="008E0FD0">
        <w:rPr>
          <w:noProof/>
        </w:rPr>
        <w:drawing>
          <wp:inline distT="0" distB="0" distL="0" distR="0" wp14:anchorId="75A8DE35" wp14:editId="55A70C8C">
            <wp:extent cx="412345" cy="405765"/>
            <wp:effectExtent l="0" t="0" r="698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750" cy="413052"/>
                    </a:xfrm>
                    <a:prstGeom prst="rect">
                      <a:avLst/>
                    </a:prstGeom>
                  </pic:spPr>
                </pic:pic>
              </a:graphicData>
            </a:graphic>
          </wp:inline>
        </w:drawing>
      </w:r>
      <w:r w:rsidRPr="00D96A3B">
        <w:rPr>
          <w:rFonts w:asciiTheme="minorHAnsi" w:hAnsiTheme="minorHAnsi" w:cstheme="minorHAnsi"/>
          <w:szCs w:val="24"/>
        </w:rPr>
        <w:t xml:space="preserve">, </w:t>
      </w:r>
      <w:hyperlink r:id="rId16" w:history="1">
        <w:r w:rsidR="000057E4" w:rsidRPr="00D96A3B">
          <w:rPr>
            <w:rStyle w:val="Hyperlink"/>
            <w:rFonts w:asciiTheme="minorHAnsi" w:hAnsiTheme="minorHAnsi" w:cstheme="minorHAnsi"/>
            <w:szCs w:val="24"/>
          </w:rPr>
          <w:t>https://www.welt.de/</w:t>
        </w:r>
      </w:hyperlink>
      <w:r w:rsidR="008E0FD0">
        <w:rPr>
          <w:noProof/>
        </w:rPr>
        <w:drawing>
          <wp:inline distT="0" distB="0" distL="0" distR="0" wp14:anchorId="7CC27DE8" wp14:editId="0257695C">
            <wp:extent cx="446806" cy="451485"/>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1602" cy="456332"/>
                    </a:xfrm>
                    <a:prstGeom prst="rect">
                      <a:avLst/>
                    </a:prstGeom>
                  </pic:spPr>
                </pic:pic>
              </a:graphicData>
            </a:graphic>
          </wp:inline>
        </w:drawing>
      </w:r>
      <w:r w:rsidR="00D96A3B" w:rsidRPr="008E0FD0">
        <w:rPr>
          <w:rStyle w:val="Hyperlink"/>
          <w:rFonts w:asciiTheme="minorHAnsi" w:hAnsiTheme="minorHAnsi" w:cstheme="minorHAnsi"/>
          <w:color w:val="auto"/>
          <w:szCs w:val="24"/>
          <w:u w:val="none"/>
        </w:rPr>
        <w:t>)</w:t>
      </w:r>
      <w:r w:rsidR="00D96A3B">
        <w:rPr>
          <w:rStyle w:val="Hyperlink"/>
          <w:rFonts w:asciiTheme="minorHAnsi" w:hAnsiTheme="minorHAnsi" w:cstheme="minorHAnsi"/>
          <w:szCs w:val="24"/>
        </w:rPr>
        <w:br/>
      </w:r>
    </w:p>
    <w:p w14:paraId="395731E4" w14:textId="77777777" w:rsidR="00D96A3B" w:rsidRPr="00D96A3B" w:rsidRDefault="006D6FEC" w:rsidP="00D96A3B">
      <w:pPr>
        <w:tabs>
          <w:tab w:val="left" w:pos="8040"/>
        </w:tabs>
        <w:spacing w:after="200" w:line="360" w:lineRule="auto"/>
        <w:rPr>
          <w:rFonts w:asciiTheme="minorHAnsi" w:hAnsiTheme="minorHAnsi" w:cstheme="minorHAnsi"/>
          <w:i/>
          <w:iCs/>
          <w:szCs w:val="24"/>
        </w:rPr>
      </w:pPr>
      <w:r w:rsidRPr="00D96A3B">
        <w:rPr>
          <w:rFonts w:asciiTheme="minorHAnsi" w:hAnsiTheme="minorHAnsi" w:cstheme="minorHAnsi"/>
          <w:i/>
          <w:iCs/>
          <w:szCs w:val="24"/>
        </w:rPr>
        <w:t xml:space="preserve">Das Onlineportal </w:t>
      </w:r>
      <w:proofErr w:type="spellStart"/>
      <w:r w:rsidRPr="00D96A3B">
        <w:rPr>
          <w:rFonts w:asciiTheme="minorHAnsi" w:hAnsiTheme="minorHAnsi" w:cstheme="minorHAnsi"/>
          <w:i/>
          <w:iCs/>
          <w:szCs w:val="24"/>
        </w:rPr>
        <w:t>t-online</w:t>
      </w:r>
      <w:proofErr w:type="spellEnd"/>
      <w:r w:rsidRPr="00D96A3B">
        <w:rPr>
          <w:rFonts w:asciiTheme="minorHAnsi" w:hAnsiTheme="minorHAnsi" w:cstheme="minorHAnsi"/>
          <w:i/>
          <w:iCs/>
          <w:szCs w:val="24"/>
        </w:rPr>
        <w:t xml:space="preserve"> veröffentlichte folgende Erklärung:</w:t>
      </w:r>
    </w:p>
    <w:p w14:paraId="44F750A9" w14:textId="37C27033" w:rsidR="00207547" w:rsidRPr="00D96A3B" w:rsidRDefault="006D6FEC" w:rsidP="00D96A3B">
      <w:pPr>
        <w:tabs>
          <w:tab w:val="left" w:pos="8040"/>
        </w:tabs>
        <w:spacing w:after="200" w:line="360" w:lineRule="auto"/>
        <w:rPr>
          <w:rFonts w:asciiTheme="minorHAnsi" w:hAnsiTheme="minorHAnsi" w:cstheme="minorHAnsi"/>
          <w:szCs w:val="24"/>
        </w:rPr>
      </w:pPr>
      <w:r w:rsidRPr="00D96A3B">
        <w:rPr>
          <w:rFonts w:asciiTheme="minorHAnsi" w:hAnsiTheme="minorHAnsi" w:cstheme="minorHAnsi"/>
          <w:color w:val="262626"/>
          <w:szCs w:val="24"/>
        </w:rPr>
        <w:t>In eigener Sache</w:t>
      </w:r>
      <w:r w:rsidR="000057E4" w:rsidRPr="00D96A3B">
        <w:rPr>
          <w:rFonts w:asciiTheme="minorHAnsi" w:hAnsiTheme="minorHAnsi" w:cstheme="minorHAnsi"/>
          <w:color w:val="262626"/>
          <w:szCs w:val="24"/>
        </w:rPr>
        <w:t>:</w:t>
      </w:r>
      <w:r w:rsidR="000057E4" w:rsidRPr="00D96A3B">
        <w:rPr>
          <w:rFonts w:asciiTheme="minorHAnsi" w:hAnsiTheme="minorHAnsi" w:cstheme="minorHAnsi"/>
          <w:b/>
          <w:bCs/>
          <w:color w:val="262626"/>
          <w:szCs w:val="24"/>
        </w:rPr>
        <w:t xml:space="preserve"> </w:t>
      </w:r>
      <w:r w:rsidRPr="00D96A3B">
        <w:rPr>
          <w:rFonts w:asciiTheme="minorHAnsi" w:hAnsiTheme="minorHAnsi" w:cstheme="minorHAnsi"/>
          <w:color w:val="262626"/>
          <w:szCs w:val="24"/>
        </w:rPr>
        <w:t>Warum sich Meinung und Neutralität ausschließen</w:t>
      </w:r>
      <w:r w:rsidR="000057E4" w:rsidRPr="00D96A3B">
        <w:rPr>
          <w:rFonts w:asciiTheme="minorHAnsi" w:hAnsiTheme="minorHAnsi" w:cstheme="minorHAnsi"/>
          <w:color w:val="262626"/>
          <w:szCs w:val="24"/>
        </w:rPr>
        <w:t xml:space="preserve"> </w:t>
      </w:r>
    </w:p>
    <w:p w14:paraId="05A177DE" w14:textId="77777777" w:rsidR="006D6FEC" w:rsidRPr="00D96A3B" w:rsidRDefault="006D6FEC" w:rsidP="00D96A3B">
      <w:pPr>
        <w:shd w:val="clear" w:color="auto" w:fill="FFFFFF"/>
        <w:spacing w:line="276" w:lineRule="auto"/>
        <w:jc w:val="both"/>
        <w:rPr>
          <w:rFonts w:asciiTheme="minorHAnsi" w:eastAsia="Times New Roman" w:hAnsiTheme="minorHAnsi" w:cstheme="minorHAnsi"/>
          <w:color w:val="4B4B4B"/>
          <w:szCs w:val="24"/>
          <w:lang w:eastAsia="de-DE"/>
        </w:rPr>
      </w:pPr>
      <w:r w:rsidRPr="00D96A3B">
        <w:rPr>
          <w:rFonts w:asciiTheme="minorHAnsi" w:eastAsia="Times New Roman" w:hAnsiTheme="minorHAnsi" w:cstheme="minorHAnsi"/>
          <w:b/>
          <w:bCs/>
          <w:color w:val="4B4B4B"/>
          <w:szCs w:val="24"/>
          <w:lang w:eastAsia="de-DE"/>
        </w:rPr>
        <w:t xml:space="preserve">Was ist eine Nachricht, was ein Meinungsbeitrag? Was unterscheidet beide Formate und woran erkennt man sie auf </w:t>
      </w:r>
      <w:proofErr w:type="spellStart"/>
      <w:r w:rsidRPr="00D96A3B">
        <w:rPr>
          <w:rFonts w:asciiTheme="minorHAnsi" w:eastAsia="Times New Roman" w:hAnsiTheme="minorHAnsi" w:cstheme="minorHAnsi"/>
          <w:b/>
          <w:bCs/>
          <w:color w:val="4B4B4B"/>
          <w:szCs w:val="24"/>
          <w:lang w:eastAsia="de-DE"/>
        </w:rPr>
        <w:t>t-online</w:t>
      </w:r>
      <w:proofErr w:type="spellEnd"/>
      <w:r w:rsidRPr="00D96A3B">
        <w:rPr>
          <w:rFonts w:asciiTheme="minorHAnsi" w:eastAsia="Times New Roman" w:hAnsiTheme="minorHAnsi" w:cstheme="minorHAnsi"/>
          <w:b/>
          <w:bCs/>
          <w:color w:val="4B4B4B"/>
          <w:szCs w:val="24"/>
          <w:lang w:eastAsia="de-DE"/>
        </w:rPr>
        <w:t>? Hier finden Sie die Antworten.</w:t>
      </w:r>
    </w:p>
    <w:p w14:paraId="1E804615" w14:textId="77777777" w:rsidR="006D6FEC" w:rsidRPr="00D96A3B" w:rsidRDefault="006D6FEC" w:rsidP="00D96A3B">
      <w:pPr>
        <w:shd w:val="clear" w:color="auto" w:fill="FFFFFF"/>
        <w:spacing w:after="345" w:line="276" w:lineRule="auto"/>
        <w:jc w:val="both"/>
        <w:rPr>
          <w:rFonts w:asciiTheme="minorHAnsi" w:eastAsia="Times New Roman" w:hAnsiTheme="minorHAnsi" w:cstheme="minorHAnsi"/>
          <w:color w:val="4B4B4B"/>
          <w:szCs w:val="24"/>
          <w:lang w:eastAsia="de-DE"/>
        </w:rPr>
      </w:pPr>
      <w:r w:rsidRPr="00D96A3B">
        <w:rPr>
          <w:rFonts w:asciiTheme="minorHAnsi" w:eastAsia="Times New Roman" w:hAnsiTheme="minorHAnsi" w:cstheme="minorHAnsi"/>
          <w:color w:val="4B4B4B"/>
          <w:szCs w:val="24"/>
          <w:lang w:eastAsia="de-DE"/>
        </w:rPr>
        <w:t>Liebe Leserinnen, liebe Leser,</w:t>
      </w:r>
    </w:p>
    <w:p w14:paraId="3A0D6394" w14:textId="77777777" w:rsidR="006D6FEC" w:rsidRPr="00D96A3B" w:rsidRDefault="006D6FEC" w:rsidP="00D96A3B">
      <w:pPr>
        <w:shd w:val="clear" w:color="auto" w:fill="FFFFFF"/>
        <w:spacing w:after="345" w:line="276" w:lineRule="auto"/>
        <w:jc w:val="both"/>
        <w:rPr>
          <w:rFonts w:asciiTheme="minorHAnsi" w:eastAsia="Times New Roman" w:hAnsiTheme="minorHAnsi" w:cstheme="minorHAnsi"/>
          <w:color w:val="4B4B4B"/>
          <w:szCs w:val="24"/>
          <w:lang w:eastAsia="de-DE"/>
        </w:rPr>
      </w:pPr>
      <w:r w:rsidRPr="00D96A3B">
        <w:rPr>
          <w:rFonts w:asciiTheme="minorHAnsi" w:eastAsia="Times New Roman" w:hAnsiTheme="minorHAnsi" w:cstheme="minorHAnsi"/>
          <w:color w:val="4B4B4B"/>
          <w:szCs w:val="24"/>
          <w:lang w:eastAsia="de-DE"/>
        </w:rPr>
        <w:t xml:space="preserve">täglich erreichen uns im Leserservice viele Zuschriften. Darunter finden sich Gedanken, Lob und Anregungen zu einzelnen Artikeln – und häufig auch Unmut. Ein Kritikpunkt wiederholt sich dabei immer wieder: "Die ständigen negativen Kommentare sind sehr grenzwertig und haben mit einer neutralen Berichterstattung wenig zu tun", heißt es dann beispielsweise, oder schärfer formuliert: "Sie sind nicht Ihrer verdammten Pflicht einer neutralen Berichterstattung nachgekommen!" Immer wieder äußern Leserinnen und Leser den Wunsch, dass die Artikel auf </w:t>
      </w:r>
      <w:proofErr w:type="spellStart"/>
      <w:r w:rsidRPr="00D96A3B">
        <w:rPr>
          <w:rFonts w:asciiTheme="minorHAnsi" w:eastAsia="Times New Roman" w:hAnsiTheme="minorHAnsi" w:cstheme="minorHAnsi"/>
          <w:color w:val="4B4B4B"/>
          <w:szCs w:val="24"/>
          <w:lang w:eastAsia="de-DE"/>
        </w:rPr>
        <w:t>t-online</w:t>
      </w:r>
      <w:proofErr w:type="spellEnd"/>
      <w:r w:rsidRPr="00D96A3B">
        <w:rPr>
          <w:rFonts w:asciiTheme="minorHAnsi" w:eastAsia="Times New Roman" w:hAnsiTheme="minorHAnsi" w:cstheme="minorHAnsi"/>
          <w:color w:val="4B4B4B"/>
          <w:szCs w:val="24"/>
          <w:lang w:eastAsia="de-DE"/>
        </w:rPr>
        <w:t xml:space="preserve"> "neutraler und ausgewogener werden" sollten. Höchste Zeit also, mit einem Missverständnis aufzuräumen.</w:t>
      </w:r>
    </w:p>
    <w:p w14:paraId="15EF9E7E" w14:textId="77777777" w:rsidR="006D6FEC" w:rsidRPr="00D96A3B" w:rsidRDefault="006D6FEC" w:rsidP="00D96A3B">
      <w:pPr>
        <w:pStyle w:val="berschrift3"/>
        <w:shd w:val="clear" w:color="auto" w:fill="FFFFFF"/>
        <w:spacing w:before="0" w:beforeAutospacing="0" w:after="0" w:afterAutospacing="0" w:line="276" w:lineRule="auto"/>
        <w:jc w:val="both"/>
        <w:rPr>
          <w:rFonts w:asciiTheme="minorHAnsi" w:hAnsiTheme="minorHAnsi" w:cstheme="minorHAnsi"/>
          <w:color w:val="262626"/>
          <w:sz w:val="24"/>
          <w:szCs w:val="24"/>
        </w:rPr>
      </w:pPr>
      <w:r w:rsidRPr="00D96A3B">
        <w:rPr>
          <w:rFonts w:asciiTheme="minorHAnsi" w:hAnsiTheme="minorHAnsi" w:cstheme="minorHAnsi"/>
          <w:color w:val="262626"/>
          <w:sz w:val="24"/>
          <w:szCs w:val="24"/>
        </w:rPr>
        <w:t>Neutral, objektiv, subjektiv</w:t>
      </w:r>
    </w:p>
    <w:p w14:paraId="24A0055E" w14:textId="1E416C1C" w:rsidR="006D6FEC" w:rsidRPr="00D96A3B" w:rsidRDefault="006D6FEC" w:rsidP="00D96A3B">
      <w:pPr>
        <w:pStyle w:val="StandardWeb"/>
        <w:shd w:val="clear" w:color="auto" w:fill="FFFFFF"/>
        <w:spacing w:before="0" w:beforeAutospacing="0" w:after="345" w:afterAutospacing="0" w:line="276" w:lineRule="auto"/>
        <w:jc w:val="both"/>
        <w:rPr>
          <w:rFonts w:asciiTheme="minorHAnsi" w:hAnsiTheme="minorHAnsi" w:cstheme="minorHAnsi"/>
          <w:color w:val="4B4B4B"/>
        </w:rPr>
      </w:pPr>
      <w:r w:rsidRPr="00D96A3B">
        <w:rPr>
          <w:rFonts w:asciiTheme="minorHAnsi" w:hAnsiTheme="minorHAnsi" w:cstheme="minorHAnsi"/>
          <w:color w:val="4B4B4B"/>
        </w:rPr>
        <w:t xml:space="preserve">Geht es um die Medienberichterstattung, sprechen wir im Alltag oft von "Nachrichten" und </w:t>
      </w:r>
      <w:proofErr w:type="gramStart"/>
      <w:r w:rsidRPr="00D96A3B">
        <w:rPr>
          <w:rFonts w:asciiTheme="minorHAnsi" w:hAnsiTheme="minorHAnsi" w:cstheme="minorHAnsi"/>
          <w:color w:val="4B4B4B"/>
        </w:rPr>
        <w:t>meinen damit sämtliche Beiträge</w:t>
      </w:r>
      <w:proofErr w:type="gramEnd"/>
      <w:r w:rsidRPr="00D96A3B">
        <w:rPr>
          <w:rFonts w:asciiTheme="minorHAnsi" w:hAnsiTheme="minorHAnsi" w:cstheme="minorHAnsi"/>
          <w:color w:val="4B4B4B"/>
        </w:rPr>
        <w:t xml:space="preserve"> auf einer Website </w:t>
      </w:r>
      <w:r w:rsidR="00474328" w:rsidRPr="00D96A3B">
        <w:rPr>
          <w:rFonts w:asciiTheme="minorHAnsi" w:hAnsiTheme="minorHAnsi" w:cstheme="minorHAnsi"/>
          <w:color w:val="4B4B4B"/>
        </w:rPr>
        <w:t xml:space="preserve">[...] </w:t>
      </w:r>
      <w:r w:rsidRPr="00D96A3B">
        <w:rPr>
          <w:rFonts w:asciiTheme="minorHAnsi" w:hAnsiTheme="minorHAnsi" w:cstheme="minorHAnsi"/>
          <w:color w:val="4B4B4B"/>
        </w:rPr>
        <w:t xml:space="preserve">ungeachtet dessen, wovon die Texte, Videos oder Podcasts im Detail handeln. Tatsächlich umfasst das journalistische Repertoire aber </w:t>
      </w:r>
      <w:r w:rsidRPr="00D96A3B">
        <w:rPr>
          <w:rFonts w:asciiTheme="minorHAnsi" w:hAnsiTheme="minorHAnsi" w:cstheme="minorHAnsi"/>
          <w:color w:val="4B4B4B"/>
        </w:rPr>
        <w:lastRenderedPageBreak/>
        <w:t>unterschiedliche Darstellungsformen: Eine Meldung oder ein Bericht beinhaltet immer Fakten und ist somit objektiv. Ihr Kern ist eine Nachricht: Es geschieht ein Ereignis, und dieses wird sachlich wiedergegeben.</w:t>
      </w:r>
    </w:p>
    <w:p w14:paraId="37352C30" w14:textId="2D866A59" w:rsidR="006D6FEC" w:rsidRPr="00D96A3B" w:rsidRDefault="006D6FEC" w:rsidP="00D96A3B">
      <w:pPr>
        <w:shd w:val="clear" w:color="auto" w:fill="FFFFFF"/>
        <w:spacing w:after="345" w:line="276" w:lineRule="auto"/>
        <w:jc w:val="both"/>
        <w:rPr>
          <w:rFonts w:asciiTheme="minorHAnsi" w:eastAsia="Times New Roman" w:hAnsiTheme="minorHAnsi" w:cstheme="minorHAnsi"/>
          <w:color w:val="4B4B4B"/>
          <w:szCs w:val="24"/>
          <w:lang w:eastAsia="de-DE"/>
        </w:rPr>
      </w:pPr>
      <w:r w:rsidRPr="00D96A3B">
        <w:rPr>
          <w:rFonts w:asciiTheme="minorHAnsi" w:eastAsia="Times New Roman" w:hAnsiTheme="minorHAnsi" w:cstheme="minorHAnsi"/>
          <w:color w:val="4B4B4B"/>
          <w:szCs w:val="24"/>
          <w:lang w:eastAsia="de-DE"/>
        </w:rPr>
        <w:t>Ganz anders sieht es bei Meinungsartikeln wie Kommentaren, Kolumnen, Gastbeiträgen oder TV-Kritiken aus. Hier steht nicht die Wiedergabe der Fakten im Vordergrund, denn diese werden als bekannt vorausgesetzt (oder als Meldung verlinkt). Der Zweck eines Kommentars oder einer Kolumne ist allein die Einordnung der Geschehnisse. Folglich bezieht der Autor Stellung, zeigt Zusammenhänge auf, analysiert und macht seinen Standpunkt deutlich. Das tut der Autor aus seiner persönlichen Sicht und somit eben nicht neutral, sondern subjektiv.</w:t>
      </w:r>
      <w:r w:rsidR="00424A1F" w:rsidRPr="00D96A3B">
        <w:rPr>
          <w:rFonts w:asciiTheme="minorHAnsi" w:eastAsia="Times New Roman" w:hAnsiTheme="minorHAnsi" w:cstheme="minorHAnsi"/>
          <w:color w:val="4B4B4B"/>
          <w:szCs w:val="24"/>
          <w:lang w:eastAsia="de-DE"/>
        </w:rPr>
        <w:t xml:space="preserve"> </w:t>
      </w:r>
      <w:r w:rsidRPr="00D96A3B">
        <w:rPr>
          <w:rFonts w:asciiTheme="minorHAnsi" w:eastAsia="Times New Roman" w:hAnsiTheme="minorHAnsi" w:cstheme="minorHAnsi"/>
          <w:color w:val="4B4B4B"/>
          <w:szCs w:val="24"/>
          <w:lang w:eastAsia="de-DE"/>
        </w:rPr>
        <w:t xml:space="preserve">Selbstverständlich müssen Sie als Leserin und Leser die jeweilige Meinung nicht teilen – aber vielleicht regt diese Sie zum Nachdenken an und erleichtert es Ihnen so, sich Ihre eigene Meinung zu bilden. </w:t>
      </w:r>
    </w:p>
    <w:p w14:paraId="017F967F" w14:textId="07302FBA" w:rsidR="00474328" w:rsidRPr="00D96A3B" w:rsidRDefault="0086319D" w:rsidP="00D96A3B">
      <w:pPr>
        <w:shd w:val="clear" w:color="auto" w:fill="FFFFFF"/>
        <w:spacing w:after="345" w:line="276" w:lineRule="auto"/>
        <w:jc w:val="both"/>
        <w:rPr>
          <w:rFonts w:ascii="Calibri" w:eastAsia="Times New Roman" w:hAnsi="Calibri" w:cs="Calibri"/>
          <w:color w:val="4B4B4B"/>
          <w:szCs w:val="24"/>
          <w:lang w:eastAsia="de-DE"/>
        </w:rPr>
      </w:pPr>
      <w:hyperlink r:id="rId18" w:history="1">
        <w:r w:rsidR="00474328" w:rsidRPr="00D96A3B">
          <w:rPr>
            <w:rStyle w:val="Hyperlink"/>
            <w:rFonts w:ascii="Calibri" w:eastAsia="Times New Roman" w:hAnsi="Calibri" w:cs="Calibri"/>
            <w:szCs w:val="24"/>
            <w:lang w:eastAsia="de-DE"/>
          </w:rPr>
          <w:t>https://www.t-online.de/blog/id_89943156/nachricht-oder-meinungsbeitrag-so-unterscheiden-sie-was-sie-lesen.html</w:t>
        </w:r>
      </w:hyperlink>
      <w:r w:rsidR="00474328" w:rsidRPr="00D96A3B">
        <w:rPr>
          <w:rFonts w:ascii="Calibri" w:eastAsia="Times New Roman" w:hAnsi="Calibri" w:cs="Calibri"/>
          <w:color w:val="4B4B4B"/>
          <w:szCs w:val="24"/>
          <w:lang w:eastAsia="de-DE"/>
        </w:rPr>
        <w:t xml:space="preserve">, </w:t>
      </w:r>
      <w:r w:rsidR="000057E4" w:rsidRPr="00D96A3B">
        <w:rPr>
          <w:rFonts w:ascii="Calibri" w:eastAsia="Times New Roman" w:hAnsi="Calibri" w:cs="Calibri"/>
          <w:color w:val="4B4B4B"/>
          <w:szCs w:val="24"/>
          <w:lang w:eastAsia="de-DE"/>
        </w:rPr>
        <w:t xml:space="preserve">vom </w:t>
      </w:r>
      <w:r w:rsidR="000057E4" w:rsidRPr="00D96A3B">
        <w:rPr>
          <w:rFonts w:asciiTheme="minorHAnsi" w:hAnsiTheme="minorHAnsi" w:cstheme="minorHAnsi"/>
          <w:color w:val="4B4B4B"/>
          <w:szCs w:val="24"/>
        </w:rPr>
        <w:t>05.05.2021,</w:t>
      </w:r>
      <w:r w:rsidR="000057E4" w:rsidRPr="00D96A3B">
        <w:rPr>
          <w:rFonts w:ascii="Calibri" w:eastAsia="Times New Roman" w:hAnsi="Calibri" w:cs="Calibri"/>
          <w:color w:val="4B4B4B"/>
          <w:szCs w:val="24"/>
          <w:lang w:eastAsia="de-DE"/>
        </w:rPr>
        <w:t xml:space="preserve"> </w:t>
      </w:r>
      <w:r w:rsidR="00474328" w:rsidRPr="00D96A3B">
        <w:rPr>
          <w:rFonts w:ascii="Calibri" w:eastAsia="Times New Roman" w:hAnsi="Calibri" w:cs="Calibri"/>
          <w:color w:val="4B4B4B"/>
          <w:szCs w:val="24"/>
          <w:lang w:eastAsia="de-DE"/>
        </w:rPr>
        <w:t>letzter Zugriff am 17.11.2021</w:t>
      </w:r>
    </w:p>
    <w:p w14:paraId="2A2F06ED" w14:textId="77777777" w:rsidR="006D6FEC" w:rsidRPr="00D96A3B" w:rsidRDefault="006D6FEC" w:rsidP="00D96A3B">
      <w:pPr>
        <w:pStyle w:val="berschrift3"/>
        <w:shd w:val="clear" w:color="auto" w:fill="FFFFFF"/>
        <w:spacing w:before="0" w:beforeAutospacing="0" w:after="0" w:afterAutospacing="0" w:line="276" w:lineRule="auto"/>
        <w:jc w:val="both"/>
        <w:rPr>
          <w:rFonts w:asciiTheme="minorHAnsi" w:hAnsiTheme="minorHAnsi" w:cstheme="minorHAnsi"/>
          <w:color w:val="262626"/>
          <w:sz w:val="24"/>
          <w:szCs w:val="24"/>
        </w:rPr>
      </w:pPr>
      <w:r w:rsidRPr="00D96A3B">
        <w:rPr>
          <w:rFonts w:asciiTheme="minorHAnsi" w:hAnsiTheme="minorHAnsi" w:cstheme="minorHAnsi"/>
          <w:color w:val="262626"/>
          <w:sz w:val="24"/>
          <w:szCs w:val="24"/>
        </w:rPr>
        <w:t>Woran Sie Meinungsbeiträge erkennen</w:t>
      </w:r>
    </w:p>
    <w:p w14:paraId="4822AD9F" w14:textId="647F1256" w:rsidR="00D46DD5" w:rsidRPr="00D96A3B" w:rsidRDefault="00474328" w:rsidP="00D96A3B">
      <w:pPr>
        <w:pStyle w:val="StandardWeb"/>
        <w:shd w:val="clear" w:color="auto" w:fill="FFFFFF"/>
        <w:spacing w:before="0" w:beforeAutospacing="0" w:after="0" w:afterAutospacing="0" w:line="276" w:lineRule="auto"/>
        <w:jc w:val="both"/>
        <w:rPr>
          <w:rFonts w:asciiTheme="minorHAnsi" w:hAnsiTheme="minorHAnsi" w:cstheme="minorHAnsi"/>
          <w:color w:val="4B4B4B"/>
        </w:rPr>
      </w:pPr>
      <w:r w:rsidRPr="00D96A3B">
        <w:rPr>
          <w:rFonts w:asciiTheme="minorHAnsi" w:hAnsiTheme="minorHAnsi" w:cstheme="minorHAnsi"/>
          <w:color w:val="4B4B4B"/>
        </w:rPr>
        <w:t xml:space="preserve">Diese sind bei Nachrichtenportalen im Netz meist mit </w:t>
      </w:r>
      <w:r w:rsidR="006D6FEC" w:rsidRPr="00D96A3B">
        <w:rPr>
          <w:rFonts w:asciiTheme="minorHAnsi" w:hAnsiTheme="minorHAnsi" w:cstheme="minorHAnsi"/>
          <w:color w:val="4B4B4B"/>
        </w:rPr>
        <w:t xml:space="preserve">MEINUNG gekennzeichnet. </w:t>
      </w:r>
      <w:r w:rsidRPr="00D96A3B">
        <w:rPr>
          <w:rFonts w:asciiTheme="minorHAnsi" w:hAnsiTheme="minorHAnsi" w:cstheme="minorHAnsi"/>
          <w:color w:val="4B4B4B"/>
        </w:rPr>
        <w:t xml:space="preserve">Zudem wird der Name der Autor*in genannt. In den sozialen Medien fehlt das meist. Hier bekommen viele Schwierigkeiten mit der Unterscheidung zwischen Nachricht und Meinungsbeitrag. </w:t>
      </w:r>
    </w:p>
    <w:p w14:paraId="79EF55C4" w14:textId="7E5D773E" w:rsidR="00D46DD5" w:rsidRPr="00D96A3B" w:rsidRDefault="00D46DD5" w:rsidP="00D96A3B">
      <w:pPr>
        <w:pStyle w:val="StandardWeb"/>
        <w:shd w:val="clear" w:color="auto" w:fill="FFFFFF"/>
        <w:spacing w:before="0" w:beforeAutospacing="0" w:after="0" w:afterAutospacing="0" w:line="276" w:lineRule="auto"/>
        <w:jc w:val="both"/>
        <w:rPr>
          <w:rFonts w:asciiTheme="minorHAnsi" w:hAnsiTheme="minorHAnsi" w:cstheme="minorHAnsi"/>
          <w:color w:val="4B4B4B"/>
        </w:rPr>
      </w:pPr>
      <w:r w:rsidRPr="00D96A3B">
        <w:rPr>
          <w:rFonts w:asciiTheme="minorHAnsi" w:hAnsiTheme="minorHAnsi" w:cstheme="minorHAnsi"/>
          <w:color w:val="4B4B4B"/>
        </w:rPr>
        <w:t xml:space="preserve">Seriöse Meinungsbeiträge können </w:t>
      </w:r>
      <w:proofErr w:type="gramStart"/>
      <w:r w:rsidRPr="00D96A3B">
        <w:rPr>
          <w:rFonts w:asciiTheme="minorHAnsi" w:hAnsiTheme="minorHAnsi" w:cstheme="minorHAnsi"/>
          <w:color w:val="4B4B4B"/>
        </w:rPr>
        <w:t>natürlich auch</w:t>
      </w:r>
      <w:proofErr w:type="gramEnd"/>
      <w:r w:rsidRPr="00D96A3B">
        <w:rPr>
          <w:rFonts w:asciiTheme="minorHAnsi" w:hAnsiTheme="minorHAnsi" w:cstheme="minorHAnsi"/>
          <w:color w:val="4B4B4B"/>
        </w:rPr>
        <w:t xml:space="preserve"> von Influencern gestaltet werden: Hier wirbt jemand für eine politische Position, die anderen vielleicht nicht gefällt. Das ist bei Meinungen </w:t>
      </w:r>
      <w:r w:rsidR="008125F7" w:rsidRPr="00D96A3B">
        <w:rPr>
          <w:rFonts w:asciiTheme="minorHAnsi" w:hAnsiTheme="minorHAnsi" w:cstheme="minorHAnsi"/>
          <w:color w:val="4B4B4B"/>
        </w:rPr>
        <w:t xml:space="preserve">normal, solange man andere Meinungen nicht ausschließt. </w:t>
      </w:r>
      <w:r w:rsidRPr="00D96A3B">
        <w:rPr>
          <w:rFonts w:asciiTheme="minorHAnsi" w:hAnsiTheme="minorHAnsi" w:cstheme="minorHAnsi"/>
          <w:color w:val="4B4B4B"/>
        </w:rPr>
        <w:t xml:space="preserve"> </w:t>
      </w:r>
    </w:p>
    <w:p w14:paraId="69298E68" w14:textId="09855F13" w:rsidR="006D6FEC" w:rsidRPr="00D96A3B" w:rsidRDefault="00D46DD5" w:rsidP="00D96A3B">
      <w:pPr>
        <w:pStyle w:val="StandardWeb"/>
        <w:shd w:val="clear" w:color="auto" w:fill="FFFFFF"/>
        <w:spacing w:before="0" w:beforeAutospacing="0" w:after="0" w:afterAutospacing="0" w:line="276" w:lineRule="auto"/>
        <w:jc w:val="both"/>
        <w:rPr>
          <w:rFonts w:asciiTheme="minorHAnsi" w:hAnsiTheme="minorHAnsi" w:cstheme="minorHAnsi"/>
          <w:color w:val="4B4B4B"/>
        </w:rPr>
      </w:pPr>
      <w:r w:rsidRPr="00D96A3B">
        <w:rPr>
          <w:rFonts w:asciiTheme="minorHAnsi" w:hAnsiTheme="minorHAnsi" w:cstheme="minorHAnsi"/>
          <w:color w:val="4B4B4B"/>
        </w:rPr>
        <w:t xml:space="preserve">Manche Meinungsbeiträge verfolgen </w:t>
      </w:r>
      <w:r w:rsidR="008125F7" w:rsidRPr="00D96A3B">
        <w:rPr>
          <w:rFonts w:asciiTheme="minorHAnsi" w:hAnsiTheme="minorHAnsi" w:cstheme="minorHAnsi"/>
          <w:color w:val="4B4B4B"/>
        </w:rPr>
        <w:t xml:space="preserve">jedoch </w:t>
      </w:r>
      <w:r w:rsidRPr="00D96A3B">
        <w:rPr>
          <w:rFonts w:asciiTheme="minorHAnsi" w:hAnsiTheme="minorHAnsi" w:cstheme="minorHAnsi"/>
          <w:color w:val="4B4B4B"/>
        </w:rPr>
        <w:t xml:space="preserve">das Ziel, bestimmte Personen oder Gruppen zu beleidigen oder gegen diese Stimmungsmache zu betreiben. </w:t>
      </w:r>
      <w:r w:rsidR="00474328" w:rsidRPr="00D96A3B">
        <w:rPr>
          <w:rFonts w:asciiTheme="minorHAnsi" w:hAnsiTheme="minorHAnsi" w:cstheme="minorHAnsi"/>
          <w:color w:val="4B4B4B"/>
        </w:rPr>
        <w:t xml:space="preserve">Achten Sie hier besonders auf die Wortwahl </w:t>
      </w:r>
      <w:r w:rsidRPr="00D96A3B">
        <w:rPr>
          <w:rFonts w:asciiTheme="minorHAnsi" w:hAnsiTheme="minorHAnsi" w:cstheme="minorHAnsi"/>
          <w:color w:val="4B4B4B"/>
        </w:rPr>
        <w:t xml:space="preserve">und Satzzeichen: Viele Ausrufezeichen zeigen Emotionalität statt Sachlichkeit. Reißerische Überschriften mit scheinbar skandalösen Schlagzeilen, unbewiesene Anschuldigungen und beleidigende Äußerungen geben Hinweise </w:t>
      </w:r>
    </w:p>
    <w:p w14:paraId="62ED4D09" w14:textId="7E9325D3" w:rsidR="00D46DD5" w:rsidRPr="00D96A3B" w:rsidRDefault="00D46DD5" w:rsidP="00D96A3B">
      <w:pPr>
        <w:tabs>
          <w:tab w:val="left" w:pos="8040"/>
        </w:tabs>
        <w:spacing w:after="200" w:line="276" w:lineRule="auto"/>
        <w:jc w:val="both"/>
        <w:rPr>
          <w:rFonts w:ascii="Calibri" w:hAnsi="Calibri"/>
          <w:szCs w:val="24"/>
        </w:rPr>
      </w:pPr>
      <w:r w:rsidRPr="00D96A3B">
        <w:rPr>
          <w:rFonts w:ascii="Calibri" w:hAnsi="Calibri"/>
          <w:szCs w:val="24"/>
        </w:rPr>
        <w:t>Beispiele für Influencer, die politisch tätig sind:</w:t>
      </w:r>
    </w:p>
    <w:p w14:paraId="6E1F0523" w14:textId="7E7906AB" w:rsidR="00D46DD5" w:rsidRPr="00D96A3B" w:rsidRDefault="0086319D" w:rsidP="00D96A3B">
      <w:pPr>
        <w:tabs>
          <w:tab w:val="left" w:pos="8040"/>
        </w:tabs>
        <w:spacing w:after="200" w:line="276" w:lineRule="auto"/>
        <w:jc w:val="both"/>
        <w:rPr>
          <w:rFonts w:ascii="Calibri" w:hAnsi="Calibri"/>
          <w:szCs w:val="24"/>
        </w:rPr>
      </w:pPr>
      <w:hyperlink r:id="rId19" w:history="1">
        <w:r w:rsidR="00D46DD5" w:rsidRPr="00D96A3B">
          <w:rPr>
            <w:rStyle w:val="Hyperlink"/>
            <w:rFonts w:ascii="Calibri" w:hAnsi="Calibri"/>
            <w:szCs w:val="24"/>
          </w:rPr>
          <w:t>https://netzpolitik.org/2021/marketing-und-kommunikation-europaeisches-parlament-setzt-vermehrt-auf-influencerinnen/</w:t>
        </w:r>
      </w:hyperlink>
    </w:p>
    <w:p w14:paraId="4C32022E" w14:textId="77777777" w:rsidR="00D96A3B" w:rsidRDefault="00D96A3B">
      <w:pPr>
        <w:rPr>
          <w:rFonts w:ascii="Calibri" w:hAnsi="Calibri"/>
          <w:b/>
          <w:bCs/>
          <w:szCs w:val="24"/>
        </w:rPr>
      </w:pPr>
      <w:r>
        <w:rPr>
          <w:rFonts w:ascii="Calibri" w:hAnsi="Calibri"/>
          <w:b/>
          <w:bCs/>
          <w:szCs w:val="24"/>
        </w:rPr>
        <w:br w:type="page"/>
      </w:r>
    </w:p>
    <w:p w14:paraId="3853C8EB" w14:textId="44B01D84" w:rsidR="00D96A3B" w:rsidRDefault="00D96A3B" w:rsidP="00D96A3B">
      <w:pPr>
        <w:tabs>
          <w:tab w:val="left" w:pos="8040"/>
        </w:tabs>
        <w:spacing w:after="200" w:line="360" w:lineRule="auto"/>
        <w:rPr>
          <w:rFonts w:ascii="Calibri" w:hAnsi="Calibri"/>
          <w:b/>
          <w:bCs/>
          <w:szCs w:val="24"/>
        </w:rPr>
      </w:pPr>
      <w:r>
        <w:rPr>
          <w:rFonts w:ascii="Calibri" w:hAnsi="Calibri"/>
          <w:b/>
          <w:bCs/>
          <w:szCs w:val="24"/>
        </w:rPr>
        <w:lastRenderedPageBreak/>
        <w:t>M6</w:t>
      </w:r>
    </w:p>
    <w:p w14:paraId="33692001" w14:textId="09E2C9EC" w:rsidR="00A96AD2" w:rsidRDefault="00A96AD2" w:rsidP="00D96A3B">
      <w:pPr>
        <w:tabs>
          <w:tab w:val="left" w:pos="8040"/>
        </w:tabs>
        <w:spacing w:after="200" w:line="360" w:lineRule="auto"/>
        <w:rPr>
          <w:rFonts w:ascii="Calibri" w:hAnsi="Calibri"/>
          <w:b/>
          <w:bCs/>
          <w:szCs w:val="24"/>
        </w:rPr>
      </w:pPr>
      <w:r>
        <w:rPr>
          <w:rFonts w:ascii="Calibri" w:hAnsi="Calibri"/>
          <w:b/>
          <w:bCs/>
          <w:szCs w:val="24"/>
        </w:rPr>
        <w:t>Gestaltung und Aussageabsicht von Influencer-Videos</w:t>
      </w:r>
    </w:p>
    <w:p w14:paraId="0401D333" w14:textId="3AC87C42" w:rsidR="00D5113F" w:rsidRPr="00D96A3B" w:rsidRDefault="00D5113F" w:rsidP="00D96A3B">
      <w:pPr>
        <w:tabs>
          <w:tab w:val="left" w:pos="8040"/>
        </w:tabs>
        <w:spacing w:after="200" w:line="360" w:lineRule="auto"/>
        <w:rPr>
          <w:rFonts w:ascii="Calibri" w:hAnsi="Calibri"/>
          <w:b/>
          <w:bCs/>
          <w:szCs w:val="24"/>
        </w:rPr>
      </w:pPr>
      <w:r w:rsidRPr="00D96A3B">
        <w:rPr>
          <w:rFonts w:ascii="Calibri" w:hAnsi="Calibri"/>
          <w:b/>
          <w:bCs/>
          <w:szCs w:val="24"/>
        </w:rPr>
        <w:t>Aufgabe</w:t>
      </w:r>
      <w:r w:rsidR="00D96A3B" w:rsidRPr="00D96A3B">
        <w:rPr>
          <w:rFonts w:ascii="Calibri" w:hAnsi="Calibri"/>
          <w:b/>
          <w:bCs/>
          <w:szCs w:val="24"/>
        </w:rPr>
        <w:t>n</w:t>
      </w:r>
      <w:r w:rsidRPr="00D96A3B">
        <w:rPr>
          <w:rFonts w:ascii="Calibri" w:hAnsi="Calibri"/>
          <w:b/>
          <w:bCs/>
          <w:szCs w:val="24"/>
        </w:rPr>
        <w:t>:</w:t>
      </w:r>
    </w:p>
    <w:p w14:paraId="028B4D5C" w14:textId="150675CD" w:rsidR="00D5113F" w:rsidRPr="00D96A3B" w:rsidRDefault="001D6B3F" w:rsidP="00D96A3B">
      <w:pPr>
        <w:pStyle w:val="Listenabsatz"/>
        <w:numPr>
          <w:ilvl w:val="0"/>
          <w:numId w:val="11"/>
        </w:numPr>
        <w:tabs>
          <w:tab w:val="left" w:pos="8040"/>
        </w:tabs>
        <w:spacing w:after="200" w:line="360" w:lineRule="auto"/>
        <w:rPr>
          <w:rFonts w:ascii="Calibri" w:hAnsi="Calibri"/>
          <w:szCs w:val="24"/>
        </w:rPr>
      </w:pPr>
      <w:r w:rsidRPr="00D96A3B">
        <w:rPr>
          <w:rFonts w:ascii="Calibri" w:hAnsi="Calibri"/>
          <w:szCs w:val="24"/>
        </w:rPr>
        <w:t>Schauen Sie sich das über den Link angegebene Video einmal ganz an.</w:t>
      </w:r>
    </w:p>
    <w:p w14:paraId="33E1F185" w14:textId="17693146" w:rsidR="001D6B3F" w:rsidRPr="00D96A3B" w:rsidRDefault="00284F1A" w:rsidP="00D96A3B">
      <w:pPr>
        <w:pStyle w:val="Listenabsatz"/>
        <w:numPr>
          <w:ilvl w:val="0"/>
          <w:numId w:val="11"/>
        </w:numPr>
        <w:tabs>
          <w:tab w:val="left" w:pos="8040"/>
        </w:tabs>
        <w:spacing w:after="200" w:line="360" w:lineRule="auto"/>
        <w:rPr>
          <w:rFonts w:ascii="Calibri" w:hAnsi="Calibri"/>
          <w:szCs w:val="24"/>
        </w:rPr>
      </w:pPr>
      <w:r>
        <w:rPr>
          <w:rFonts w:ascii="Calibri" w:hAnsi="Calibri"/>
          <w:szCs w:val="24"/>
        </w:rPr>
        <w:t xml:space="preserve">Stoppen Sie das Video bei einem zweiten Ansehen zu den angegebenen Zeiten. </w:t>
      </w:r>
      <w:r>
        <w:rPr>
          <w:rFonts w:ascii="Calibri" w:hAnsi="Calibri"/>
          <w:szCs w:val="24"/>
        </w:rPr>
        <w:br/>
      </w:r>
      <w:r w:rsidR="001D6B3F" w:rsidRPr="00D96A3B">
        <w:rPr>
          <w:rFonts w:ascii="Calibri" w:hAnsi="Calibri"/>
          <w:szCs w:val="24"/>
        </w:rPr>
        <w:t xml:space="preserve">Tragen Sie in die Tabelle </w:t>
      </w:r>
      <w:r>
        <w:rPr>
          <w:rFonts w:ascii="Calibri" w:hAnsi="Calibri"/>
          <w:szCs w:val="24"/>
        </w:rPr>
        <w:t>ei</w:t>
      </w:r>
      <w:r w:rsidR="001D6B3F" w:rsidRPr="00D96A3B">
        <w:rPr>
          <w:rFonts w:ascii="Calibri" w:hAnsi="Calibri"/>
          <w:szCs w:val="24"/>
        </w:rPr>
        <w:t xml:space="preserve">n, wie das Video gestaltet ist (mittlere Spalte) und welche Aussageabsicht erzielt werden soll (rechte Spalte). </w:t>
      </w:r>
    </w:p>
    <w:p w14:paraId="7BEF7ABE" w14:textId="3645D43A" w:rsidR="00211C9A" w:rsidRPr="00D96A3B" w:rsidRDefault="00211C9A" w:rsidP="00D96A3B">
      <w:pPr>
        <w:pStyle w:val="Listenabsatz"/>
        <w:numPr>
          <w:ilvl w:val="0"/>
          <w:numId w:val="11"/>
        </w:numPr>
        <w:tabs>
          <w:tab w:val="left" w:pos="8040"/>
        </w:tabs>
        <w:spacing w:after="200" w:line="360" w:lineRule="auto"/>
        <w:rPr>
          <w:rFonts w:ascii="Calibri" w:hAnsi="Calibri"/>
          <w:szCs w:val="24"/>
        </w:rPr>
      </w:pPr>
      <w:r w:rsidRPr="00D96A3B">
        <w:rPr>
          <w:rFonts w:ascii="Calibri" w:hAnsi="Calibri"/>
          <w:szCs w:val="24"/>
        </w:rPr>
        <w:t xml:space="preserve">Fügen Sie einen weiteren </w:t>
      </w:r>
      <w:r w:rsidR="00284F1A">
        <w:rPr>
          <w:rFonts w:ascii="Calibri" w:hAnsi="Calibri"/>
          <w:szCs w:val="24"/>
        </w:rPr>
        <w:t>Videoausschnitt</w:t>
      </w:r>
      <w:r w:rsidRPr="00D96A3B">
        <w:rPr>
          <w:rFonts w:ascii="Calibri" w:hAnsi="Calibri"/>
          <w:szCs w:val="24"/>
        </w:rPr>
        <w:t xml:space="preserve"> ein, der Ihrer Meinung nach die Aussageabsicht des Youtubers unterstreicht und </w:t>
      </w:r>
      <w:r w:rsidR="009444F8" w:rsidRPr="00D96A3B">
        <w:rPr>
          <w:rFonts w:ascii="Calibri" w:hAnsi="Calibri"/>
          <w:szCs w:val="24"/>
        </w:rPr>
        <w:t xml:space="preserve">beschreiben Sie ebenso Video-Gestaltung und Aussageabsicht. </w:t>
      </w:r>
    </w:p>
    <w:p w14:paraId="655AAAC9" w14:textId="727EE501" w:rsidR="00D1799F" w:rsidRPr="00D96A3B" w:rsidRDefault="00D1799F" w:rsidP="00D96A3B">
      <w:pPr>
        <w:tabs>
          <w:tab w:val="left" w:pos="8040"/>
        </w:tabs>
        <w:spacing w:after="200" w:line="360" w:lineRule="auto"/>
        <w:rPr>
          <w:rFonts w:ascii="Calibri" w:hAnsi="Calibri"/>
          <w:szCs w:val="24"/>
        </w:rPr>
      </w:pPr>
      <w:r w:rsidRPr="00D96A3B">
        <w:rPr>
          <w:rFonts w:ascii="Calibri" w:hAnsi="Calibri"/>
          <w:szCs w:val="24"/>
        </w:rPr>
        <w:t>Beispiel-Video: Meinungs-Video</w:t>
      </w:r>
      <w:r w:rsidR="009444F8" w:rsidRPr="00D96A3B">
        <w:rPr>
          <w:rFonts w:ascii="Calibri" w:hAnsi="Calibri"/>
          <w:szCs w:val="24"/>
        </w:rPr>
        <w:t xml:space="preserve">: </w:t>
      </w:r>
      <w:hyperlink r:id="rId20" w:history="1">
        <w:r w:rsidR="009444F8" w:rsidRPr="00D96A3B">
          <w:rPr>
            <w:rStyle w:val="Hyperlink"/>
            <w:rFonts w:ascii="Calibri" w:hAnsi="Calibri"/>
            <w:szCs w:val="24"/>
          </w:rPr>
          <w:t>https://www.youtube.com/watch?v=HCfkAReAc5E</w:t>
        </w:r>
      </w:hyperlink>
      <w:r w:rsidR="008E0FD0">
        <w:rPr>
          <w:rStyle w:val="Hyperlink"/>
          <w:rFonts w:ascii="Calibri" w:hAnsi="Calibri"/>
          <w:szCs w:val="24"/>
        </w:rPr>
        <w:t xml:space="preserve"> </w:t>
      </w:r>
      <w:r w:rsidR="008E0FD0">
        <w:rPr>
          <w:noProof/>
        </w:rPr>
        <w:drawing>
          <wp:inline distT="0" distB="0" distL="0" distR="0" wp14:anchorId="3F0CE325" wp14:editId="2A1AF919">
            <wp:extent cx="487680" cy="463173"/>
            <wp:effectExtent l="0" t="0" r="762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9346" cy="474253"/>
                    </a:xfrm>
                    <a:prstGeom prst="rect">
                      <a:avLst/>
                    </a:prstGeom>
                  </pic:spPr>
                </pic:pic>
              </a:graphicData>
            </a:graphic>
          </wp:inline>
        </w:drawing>
      </w:r>
    </w:p>
    <w:tbl>
      <w:tblPr>
        <w:tblStyle w:val="Tabellengitternetz"/>
        <w:tblW w:w="9776" w:type="dxa"/>
        <w:tblLook w:val="04A0" w:firstRow="1" w:lastRow="0" w:firstColumn="1" w:lastColumn="0" w:noHBand="0" w:noVBand="1"/>
      </w:tblPr>
      <w:tblGrid>
        <w:gridCol w:w="1980"/>
        <w:gridCol w:w="3969"/>
        <w:gridCol w:w="3827"/>
      </w:tblGrid>
      <w:tr w:rsidR="00D96A3B" w:rsidRPr="00D96A3B" w14:paraId="6724A48C" w14:textId="77777777" w:rsidTr="00284F1A">
        <w:tc>
          <w:tcPr>
            <w:tcW w:w="1980" w:type="dxa"/>
          </w:tcPr>
          <w:p w14:paraId="7D68CCD1" w14:textId="38D585E8" w:rsidR="00D96A3B" w:rsidRPr="00D96A3B" w:rsidRDefault="00284F1A" w:rsidP="00D96A3B">
            <w:pPr>
              <w:tabs>
                <w:tab w:val="left" w:pos="8040"/>
              </w:tabs>
              <w:spacing w:after="200" w:line="360" w:lineRule="auto"/>
              <w:rPr>
                <w:rFonts w:ascii="Calibri" w:hAnsi="Calibri"/>
                <w:szCs w:val="24"/>
              </w:rPr>
            </w:pPr>
            <w:r>
              <w:rPr>
                <w:rFonts w:ascii="Calibri" w:hAnsi="Calibri"/>
                <w:szCs w:val="24"/>
              </w:rPr>
              <w:t>Videoausschnitt</w:t>
            </w:r>
          </w:p>
        </w:tc>
        <w:tc>
          <w:tcPr>
            <w:tcW w:w="3969" w:type="dxa"/>
          </w:tcPr>
          <w:p w14:paraId="3886661D" w14:textId="36844881" w:rsidR="00D96A3B" w:rsidRPr="00D96A3B" w:rsidRDefault="00D96A3B" w:rsidP="00D96A3B">
            <w:pPr>
              <w:tabs>
                <w:tab w:val="left" w:pos="8040"/>
              </w:tabs>
              <w:spacing w:after="200" w:line="360" w:lineRule="auto"/>
              <w:rPr>
                <w:rFonts w:ascii="Calibri" w:hAnsi="Calibri"/>
                <w:szCs w:val="24"/>
              </w:rPr>
            </w:pPr>
            <w:r w:rsidRPr="00D96A3B">
              <w:rPr>
                <w:rFonts w:ascii="Calibri" w:hAnsi="Calibri"/>
                <w:szCs w:val="24"/>
              </w:rPr>
              <w:t>Video-Gestaltung</w:t>
            </w:r>
          </w:p>
        </w:tc>
        <w:tc>
          <w:tcPr>
            <w:tcW w:w="3827" w:type="dxa"/>
          </w:tcPr>
          <w:p w14:paraId="17082780" w14:textId="0B72E259" w:rsidR="00D96A3B" w:rsidRPr="00D96A3B" w:rsidRDefault="00D96A3B" w:rsidP="00D96A3B">
            <w:pPr>
              <w:tabs>
                <w:tab w:val="left" w:pos="8040"/>
              </w:tabs>
              <w:spacing w:after="200" w:line="360" w:lineRule="auto"/>
              <w:rPr>
                <w:rFonts w:ascii="Calibri" w:hAnsi="Calibri"/>
                <w:szCs w:val="24"/>
              </w:rPr>
            </w:pPr>
            <w:r w:rsidRPr="00D96A3B">
              <w:rPr>
                <w:rFonts w:ascii="Calibri" w:hAnsi="Calibri"/>
                <w:szCs w:val="24"/>
              </w:rPr>
              <w:t>Aussageabsicht</w:t>
            </w:r>
          </w:p>
        </w:tc>
      </w:tr>
      <w:tr w:rsidR="00D96A3B" w:rsidRPr="00D96A3B" w14:paraId="0126D2E4" w14:textId="77777777" w:rsidTr="00284F1A">
        <w:tc>
          <w:tcPr>
            <w:tcW w:w="1980" w:type="dxa"/>
          </w:tcPr>
          <w:p w14:paraId="4770AEE7" w14:textId="4E6A221C" w:rsidR="00D96A3B" w:rsidRDefault="00D96A3B" w:rsidP="00D96A3B">
            <w:pPr>
              <w:tabs>
                <w:tab w:val="left" w:pos="8040"/>
              </w:tabs>
              <w:spacing w:after="200" w:line="360" w:lineRule="auto"/>
              <w:rPr>
                <w:rFonts w:ascii="Calibri" w:hAnsi="Calibri"/>
                <w:szCs w:val="24"/>
              </w:rPr>
            </w:pPr>
          </w:p>
          <w:p w14:paraId="03C97A29" w14:textId="7139B88E" w:rsidR="00284F1A" w:rsidRPr="00D96A3B" w:rsidRDefault="00284F1A" w:rsidP="00D96A3B">
            <w:pPr>
              <w:tabs>
                <w:tab w:val="left" w:pos="8040"/>
              </w:tabs>
              <w:spacing w:after="200" w:line="360" w:lineRule="auto"/>
              <w:rPr>
                <w:rFonts w:ascii="Calibri" w:hAnsi="Calibri"/>
                <w:szCs w:val="24"/>
              </w:rPr>
            </w:pPr>
            <w:r>
              <w:rPr>
                <w:rFonts w:ascii="Calibri" w:hAnsi="Calibri"/>
                <w:szCs w:val="24"/>
              </w:rPr>
              <w:t>0:06 / 4:01</w:t>
            </w:r>
          </w:p>
        </w:tc>
        <w:tc>
          <w:tcPr>
            <w:tcW w:w="3969" w:type="dxa"/>
          </w:tcPr>
          <w:p w14:paraId="60A4906E" w14:textId="4CAAF8E8" w:rsidR="00D96A3B" w:rsidRPr="00D96A3B" w:rsidRDefault="00D96A3B" w:rsidP="00D96A3B">
            <w:pPr>
              <w:tabs>
                <w:tab w:val="left" w:pos="8040"/>
              </w:tabs>
              <w:spacing w:after="200"/>
              <w:rPr>
                <w:rFonts w:ascii="Calibri" w:hAnsi="Calibri"/>
                <w:sz w:val="20"/>
                <w:szCs w:val="20"/>
              </w:rPr>
            </w:pPr>
            <w:r w:rsidRPr="00D96A3B">
              <w:rPr>
                <w:rFonts w:ascii="Calibri" w:hAnsi="Calibri"/>
                <w:sz w:val="20"/>
                <w:szCs w:val="20"/>
              </w:rPr>
              <w:t>Comic-Figur steht für den scheinbaren Müllrecycling-Weltmeister Deutschland.</w:t>
            </w:r>
          </w:p>
          <w:p w14:paraId="31E6093E" w14:textId="77777777" w:rsidR="00D96A3B" w:rsidRDefault="00D96A3B" w:rsidP="00D96A3B">
            <w:pPr>
              <w:tabs>
                <w:tab w:val="left" w:pos="8040"/>
              </w:tabs>
              <w:spacing w:after="200"/>
              <w:rPr>
                <w:rFonts w:ascii="Calibri" w:hAnsi="Calibri"/>
                <w:sz w:val="20"/>
                <w:szCs w:val="20"/>
              </w:rPr>
            </w:pPr>
            <w:r w:rsidRPr="00D96A3B">
              <w:rPr>
                <w:rFonts w:ascii="Calibri" w:hAnsi="Calibri"/>
                <w:sz w:val="20"/>
                <w:szCs w:val="20"/>
              </w:rPr>
              <w:t>Im Bildvordergrund sieht man kontrastierend dazu volle Mülleimer</w:t>
            </w:r>
            <w:r w:rsidR="00C6250A">
              <w:rPr>
                <w:rFonts w:ascii="Calibri" w:hAnsi="Calibri"/>
                <w:sz w:val="20"/>
                <w:szCs w:val="20"/>
              </w:rPr>
              <w:t>.</w:t>
            </w:r>
          </w:p>
          <w:p w14:paraId="63602E90" w14:textId="6A64A39F" w:rsidR="00C6250A" w:rsidRPr="00D96A3B" w:rsidRDefault="00C6250A" w:rsidP="00D96A3B">
            <w:pPr>
              <w:tabs>
                <w:tab w:val="left" w:pos="8040"/>
              </w:tabs>
              <w:spacing w:after="200"/>
              <w:rPr>
                <w:rFonts w:ascii="Calibri" w:hAnsi="Calibri"/>
                <w:sz w:val="20"/>
                <w:szCs w:val="20"/>
              </w:rPr>
            </w:pPr>
          </w:p>
        </w:tc>
        <w:tc>
          <w:tcPr>
            <w:tcW w:w="3827" w:type="dxa"/>
          </w:tcPr>
          <w:p w14:paraId="7BE748F0" w14:textId="5FF5A452" w:rsidR="00D96A3B" w:rsidRPr="00D96A3B" w:rsidRDefault="00D96A3B" w:rsidP="00D96A3B">
            <w:pPr>
              <w:tabs>
                <w:tab w:val="left" w:pos="8040"/>
              </w:tabs>
              <w:spacing w:after="200"/>
              <w:rPr>
                <w:rFonts w:ascii="Calibri" w:hAnsi="Calibri"/>
                <w:sz w:val="20"/>
                <w:szCs w:val="20"/>
              </w:rPr>
            </w:pPr>
            <w:r w:rsidRPr="00D96A3B">
              <w:rPr>
                <w:rFonts w:ascii="Calibri" w:hAnsi="Calibri"/>
                <w:sz w:val="20"/>
                <w:szCs w:val="20"/>
              </w:rPr>
              <w:t>Deutschland ist kein Vorbild in Sachen Müllrecycling</w:t>
            </w:r>
          </w:p>
        </w:tc>
      </w:tr>
      <w:tr w:rsidR="00D96A3B" w:rsidRPr="00D96A3B" w14:paraId="58BB3A65" w14:textId="77777777" w:rsidTr="00284F1A">
        <w:tc>
          <w:tcPr>
            <w:tcW w:w="1980" w:type="dxa"/>
          </w:tcPr>
          <w:p w14:paraId="39AE9B96" w14:textId="77777777" w:rsidR="00284F1A" w:rsidRDefault="00284F1A" w:rsidP="00D96A3B">
            <w:pPr>
              <w:tabs>
                <w:tab w:val="left" w:pos="8040"/>
              </w:tabs>
              <w:spacing w:after="200" w:line="360" w:lineRule="auto"/>
              <w:rPr>
                <w:rFonts w:ascii="Calibri" w:hAnsi="Calibri"/>
                <w:szCs w:val="24"/>
              </w:rPr>
            </w:pPr>
          </w:p>
          <w:p w14:paraId="49751BDE" w14:textId="338613B3" w:rsidR="00D96A3B" w:rsidRPr="00D96A3B" w:rsidRDefault="00284F1A" w:rsidP="00D96A3B">
            <w:pPr>
              <w:tabs>
                <w:tab w:val="left" w:pos="8040"/>
              </w:tabs>
              <w:spacing w:after="200" w:line="360" w:lineRule="auto"/>
              <w:rPr>
                <w:rFonts w:ascii="Calibri" w:hAnsi="Calibri"/>
                <w:szCs w:val="24"/>
              </w:rPr>
            </w:pPr>
            <w:r>
              <w:rPr>
                <w:rFonts w:ascii="Calibri" w:hAnsi="Calibri"/>
                <w:szCs w:val="24"/>
              </w:rPr>
              <w:t>0:12 / 4:01</w:t>
            </w:r>
          </w:p>
        </w:tc>
        <w:tc>
          <w:tcPr>
            <w:tcW w:w="3969" w:type="dxa"/>
          </w:tcPr>
          <w:p w14:paraId="4A713945" w14:textId="77777777" w:rsidR="00D96A3B" w:rsidRPr="00D96A3B" w:rsidRDefault="00D96A3B" w:rsidP="00D96A3B">
            <w:pPr>
              <w:tabs>
                <w:tab w:val="left" w:pos="8040"/>
              </w:tabs>
              <w:spacing w:after="200"/>
              <w:rPr>
                <w:rFonts w:ascii="Calibri" w:hAnsi="Calibri"/>
                <w:sz w:val="20"/>
                <w:szCs w:val="20"/>
              </w:rPr>
            </w:pPr>
            <w:r w:rsidRPr="00D96A3B">
              <w:rPr>
                <w:rFonts w:ascii="Calibri" w:hAnsi="Calibri"/>
                <w:sz w:val="20"/>
                <w:szCs w:val="20"/>
              </w:rPr>
              <w:t>Ansprache an die Zuschauer*innen.</w:t>
            </w:r>
          </w:p>
          <w:p w14:paraId="72810052" w14:textId="77777777" w:rsidR="00D96A3B" w:rsidRDefault="00D96A3B" w:rsidP="00D96A3B">
            <w:pPr>
              <w:tabs>
                <w:tab w:val="left" w:pos="8040"/>
              </w:tabs>
              <w:spacing w:after="200"/>
              <w:rPr>
                <w:rFonts w:ascii="Calibri" w:hAnsi="Calibri"/>
                <w:sz w:val="20"/>
                <w:szCs w:val="20"/>
              </w:rPr>
            </w:pPr>
            <w:r w:rsidRPr="00D96A3B">
              <w:rPr>
                <w:rFonts w:ascii="Calibri" w:hAnsi="Calibri"/>
                <w:sz w:val="20"/>
                <w:szCs w:val="20"/>
              </w:rPr>
              <w:t>Gestik, Mimik unterstreichen das Gesprochene.</w:t>
            </w:r>
          </w:p>
          <w:p w14:paraId="2CBADF7B" w14:textId="60FD5A60" w:rsidR="00C6250A" w:rsidRPr="00D96A3B" w:rsidRDefault="00C6250A" w:rsidP="00D96A3B">
            <w:pPr>
              <w:tabs>
                <w:tab w:val="left" w:pos="8040"/>
              </w:tabs>
              <w:spacing w:after="200"/>
              <w:rPr>
                <w:rFonts w:ascii="Calibri" w:hAnsi="Calibri"/>
                <w:sz w:val="20"/>
                <w:szCs w:val="20"/>
              </w:rPr>
            </w:pPr>
          </w:p>
        </w:tc>
        <w:tc>
          <w:tcPr>
            <w:tcW w:w="3827" w:type="dxa"/>
          </w:tcPr>
          <w:p w14:paraId="181C29BC" w14:textId="29165CB2" w:rsidR="00D96A3B" w:rsidRPr="00D96A3B" w:rsidRDefault="00D96A3B" w:rsidP="00D96A3B">
            <w:pPr>
              <w:tabs>
                <w:tab w:val="left" w:pos="8040"/>
              </w:tabs>
              <w:spacing w:after="200"/>
              <w:rPr>
                <w:rFonts w:ascii="Calibri" w:hAnsi="Calibri"/>
                <w:sz w:val="20"/>
                <w:szCs w:val="20"/>
              </w:rPr>
            </w:pPr>
            <w:r w:rsidRPr="00D96A3B">
              <w:rPr>
                <w:rFonts w:ascii="Calibri" w:hAnsi="Calibri"/>
                <w:sz w:val="20"/>
                <w:szCs w:val="20"/>
              </w:rPr>
              <w:t>Der Youtuber verdeutlicht, wie wichtig ihm das Thema Müllrecycling ist.</w:t>
            </w:r>
          </w:p>
        </w:tc>
      </w:tr>
      <w:tr w:rsidR="00D96A3B" w:rsidRPr="00D96A3B" w14:paraId="0BF31515" w14:textId="77777777" w:rsidTr="00284F1A">
        <w:tc>
          <w:tcPr>
            <w:tcW w:w="1980" w:type="dxa"/>
          </w:tcPr>
          <w:p w14:paraId="1677B7C0" w14:textId="77777777" w:rsidR="00284F1A" w:rsidRDefault="00284F1A" w:rsidP="00D96A3B">
            <w:pPr>
              <w:tabs>
                <w:tab w:val="left" w:pos="8040"/>
              </w:tabs>
              <w:spacing w:after="200" w:line="360" w:lineRule="auto"/>
              <w:rPr>
                <w:rFonts w:ascii="Calibri" w:hAnsi="Calibri"/>
                <w:szCs w:val="24"/>
              </w:rPr>
            </w:pPr>
          </w:p>
          <w:p w14:paraId="21BC19C6" w14:textId="06701F91" w:rsidR="00D96A3B" w:rsidRPr="00D96A3B" w:rsidRDefault="00284F1A" w:rsidP="00D96A3B">
            <w:pPr>
              <w:tabs>
                <w:tab w:val="left" w:pos="8040"/>
              </w:tabs>
              <w:spacing w:after="200" w:line="360" w:lineRule="auto"/>
              <w:rPr>
                <w:rFonts w:ascii="Calibri" w:hAnsi="Calibri"/>
                <w:szCs w:val="24"/>
              </w:rPr>
            </w:pPr>
            <w:r>
              <w:rPr>
                <w:rFonts w:ascii="Calibri" w:hAnsi="Calibri"/>
                <w:szCs w:val="24"/>
              </w:rPr>
              <w:t>0:16 / 4:01</w:t>
            </w:r>
          </w:p>
        </w:tc>
        <w:tc>
          <w:tcPr>
            <w:tcW w:w="3969" w:type="dxa"/>
          </w:tcPr>
          <w:p w14:paraId="3E9513A4" w14:textId="77777777" w:rsidR="00D96A3B" w:rsidRDefault="00D96A3B" w:rsidP="00D96A3B">
            <w:pPr>
              <w:tabs>
                <w:tab w:val="left" w:pos="8040"/>
              </w:tabs>
              <w:spacing w:after="200"/>
              <w:rPr>
                <w:rFonts w:ascii="Calibri" w:hAnsi="Calibri"/>
                <w:sz w:val="20"/>
                <w:szCs w:val="20"/>
              </w:rPr>
            </w:pPr>
            <w:r w:rsidRPr="00D96A3B">
              <w:rPr>
                <w:rFonts w:ascii="Calibri" w:hAnsi="Calibri"/>
                <w:sz w:val="20"/>
                <w:szCs w:val="20"/>
              </w:rPr>
              <w:t>Statistiken...</w:t>
            </w:r>
          </w:p>
          <w:p w14:paraId="62783B40" w14:textId="77777777" w:rsidR="00C6250A" w:rsidRDefault="00C6250A" w:rsidP="00D96A3B">
            <w:pPr>
              <w:tabs>
                <w:tab w:val="left" w:pos="8040"/>
              </w:tabs>
              <w:spacing w:after="200"/>
              <w:rPr>
                <w:rFonts w:ascii="Calibri" w:hAnsi="Calibri"/>
                <w:sz w:val="20"/>
                <w:szCs w:val="20"/>
              </w:rPr>
            </w:pPr>
          </w:p>
          <w:p w14:paraId="64C0ECAD" w14:textId="77777777" w:rsidR="00C6250A" w:rsidRDefault="00C6250A" w:rsidP="00D96A3B">
            <w:pPr>
              <w:tabs>
                <w:tab w:val="left" w:pos="8040"/>
              </w:tabs>
              <w:spacing w:after="200"/>
              <w:rPr>
                <w:rFonts w:ascii="Calibri" w:hAnsi="Calibri"/>
                <w:sz w:val="20"/>
                <w:szCs w:val="20"/>
              </w:rPr>
            </w:pPr>
          </w:p>
          <w:p w14:paraId="483575AE" w14:textId="39860029" w:rsidR="00C6250A" w:rsidRPr="00D96A3B" w:rsidRDefault="00C6250A" w:rsidP="00D96A3B">
            <w:pPr>
              <w:tabs>
                <w:tab w:val="left" w:pos="8040"/>
              </w:tabs>
              <w:spacing w:after="200"/>
              <w:rPr>
                <w:rFonts w:ascii="Calibri" w:hAnsi="Calibri"/>
                <w:sz w:val="20"/>
                <w:szCs w:val="20"/>
              </w:rPr>
            </w:pPr>
          </w:p>
        </w:tc>
        <w:tc>
          <w:tcPr>
            <w:tcW w:w="3827" w:type="dxa"/>
          </w:tcPr>
          <w:p w14:paraId="45F06941" w14:textId="6911398C" w:rsidR="00D96A3B" w:rsidRPr="00D96A3B" w:rsidRDefault="00D96A3B" w:rsidP="00D96A3B">
            <w:pPr>
              <w:tabs>
                <w:tab w:val="left" w:pos="8040"/>
              </w:tabs>
              <w:spacing w:after="200"/>
              <w:rPr>
                <w:rFonts w:ascii="Calibri" w:hAnsi="Calibri"/>
                <w:sz w:val="20"/>
                <w:szCs w:val="20"/>
              </w:rPr>
            </w:pPr>
            <w:r w:rsidRPr="00D96A3B">
              <w:rPr>
                <w:rFonts w:ascii="Calibri" w:hAnsi="Calibri"/>
                <w:sz w:val="20"/>
                <w:szCs w:val="20"/>
              </w:rPr>
              <w:t>Diese sollen...</w:t>
            </w:r>
          </w:p>
        </w:tc>
      </w:tr>
      <w:tr w:rsidR="00D96A3B" w:rsidRPr="00D96A3B" w14:paraId="2033FC65" w14:textId="77777777" w:rsidTr="00284F1A">
        <w:tc>
          <w:tcPr>
            <w:tcW w:w="1980" w:type="dxa"/>
          </w:tcPr>
          <w:p w14:paraId="1DE72F36" w14:textId="77777777" w:rsidR="00C6250A" w:rsidRDefault="00C6250A" w:rsidP="00D96A3B">
            <w:pPr>
              <w:tabs>
                <w:tab w:val="left" w:pos="8040"/>
              </w:tabs>
              <w:spacing w:after="200" w:line="360" w:lineRule="auto"/>
              <w:rPr>
                <w:rFonts w:ascii="Calibri" w:hAnsi="Calibri"/>
                <w:szCs w:val="24"/>
              </w:rPr>
            </w:pPr>
          </w:p>
          <w:p w14:paraId="077C7CE1" w14:textId="10C2D80D" w:rsidR="00284F1A" w:rsidRPr="00D96A3B" w:rsidRDefault="00284F1A" w:rsidP="00D96A3B">
            <w:pPr>
              <w:tabs>
                <w:tab w:val="left" w:pos="8040"/>
              </w:tabs>
              <w:spacing w:after="200" w:line="360" w:lineRule="auto"/>
              <w:rPr>
                <w:rFonts w:ascii="Calibri" w:hAnsi="Calibri"/>
                <w:szCs w:val="24"/>
              </w:rPr>
            </w:pPr>
            <w:r>
              <w:rPr>
                <w:rFonts w:ascii="Calibri" w:hAnsi="Calibri"/>
                <w:szCs w:val="24"/>
              </w:rPr>
              <w:t>0:19 / 4:01</w:t>
            </w:r>
          </w:p>
        </w:tc>
        <w:tc>
          <w:tcPr>
            <w:tcW w:w="3969" w:type="dxa"/>
          </w:tcPr>
          <w:p w14:paraId="5767AAD5" w14:textId="77777777" w:rsidR="00D96A3B" w:rsidRDefault="00D96A3B" w:rsidP="00D96A3B">
            <w:pPr>
              <w:tabs>
                <w:tab w:val="left" w:pos="8040"/>
              </w:tabs>
              <w:spacing w:after="200"/>
              <w:rPr>
                <w:rFonts w:ascii="Calibri" w:hAnsi="Calibri"/>
                <w:sz w:val="20"/>
                <w:szCs w:val="20"/>
              </w:rPr>
            </w:pPr>
            <w:r w:rsidRPr="00D96A3B">
              <w:rPr>
                <w:rFonts w:ascii="Calibri" w:hAnsi="Calibri"/>
                <w:sz w:val="20"/>
                <w:szCs w:val="20"/>
              </w:rPr>
              <w:t>Plakative Bewertung</w:t>
            </w:r>
          </w:p>
          <w:p w14:paraId="20772A42" w14:textId="77777777" w:rsidR="00C6250A" w:rsidRDefault="00C6250A" w:rsidP="00D96A3B">
            <w:pPr>
              <w:tabs>
                <w:tab w:val="left" w:pos="8040"/>
              </w:tabs>
              <w:spacing w:after="200"/>
              <w:rPr>
                <w:rFonts w:ascii="Calibri" w:hAnsi="Calibri"/>
                <w:sz w:val="20"/>
                <w:szCs w:val="20"/>
              </w:rPr>
            </w:pPr>
          </w:p>
          <w:p w14:paraId="4DCF8AB2" w14:textId="169CDC9A" w:rsidR="00C6250A" w:rsidRPr="00D96A3B" w:rsidRDefault="00C6250A" w:rsidP="00D96A3B">
            <w:pPr>
              <w:tabs>
                <w:tab w:val="left" w:pos="8040"/>
              </w:tabs>
              <w:spacing w:after="200"/>
              <w:rPr>
                <w:rFonts w:ascii="Calibri" w:hAnsi="Calibri"/>
                <w:sz w:val="20"/>
                <w:szCs w:val="20"/>
              </w:rPr>
            </w:pPr>
          </w:p>
        </w:tc>
        <w:tc>
          <w:tcPr>
            <w:tcW w:w="3827" w:type="dxa"/>
          </w:tcPr>
          <w:p w14:paraId="2E08A907" w14:textId="77777777" w:rsidR="00D96A3B" w:rsidRPr="00D96A3B" w:rsidRDefault="00D96A3B" w:rsidP="00D96A3B">
            <w:pPr>
              <w:tabs>
                <w:tab w:val="left" w:pos="8040"/>
              </w:tabs>
              <w:spacing w:after="200"/>
              <w:rPr>
                <w:rFonts w:ascii="Calibri" w:hAnsi="Calibri"/>
                <w:sz w:val="20"/>
                <w:szCs w:val="20"/>
              </w:rPr>
            </w:pPr>
          </w:p>
        </w:tc>
      </w:tr>
      <w:tr w:rsidR="00D96A3B" w:rsidRPr="00D96A3B" w14:paraId="43938973" w14:textId="77777777" w:rsidTr="00284F1A">
        <w:tc>
          <w:tcPr>
            <w:tcW w:w="1980" w:type="dxa"/>
          </w:tcPr>
          <w:p w14:paraId="35AAA624" w14:textId="77777777" w:rsidR="00284F1A" w:rsidRDefault="00284F1A" w:rsidP="00D96A3B">
            <w:pPr>
              <w:tabs>
                <w:tab w:val="left" w:pos="8040"/>
              </w:tabs>
              <w:spacing w:after="200" w:line="360" w:lineRule="auto"/>
              <w:rPr>
                <w:rFonts w:ascii="Calibri" w:hAnsi="Calibri"/>
                <w:szCs w:val="24"/>
              </w:rPr>
            </w:pPr>
          </w:p>
          <w:p w14:paraId="05667F8B" w14:textId="362B4960" w:rsidR="00D96A3B" w:rsidRPr="00D96A3B" w:rsidRDefault="00284F1A" w:rsidP="00D96A3B">
            <w:pPr>
              <w:tabs>
                <w:tab w:val="left" w:pos="8040"/>
              </w:tabs>
              <w:spacing w:after="200" w:line="360" w:lineRule="auto"/>
              <w:rPr>
                <w:rFonts w:ascii="Calibri" w:hAnsi="Calibri"/>
                <w:szCs w:val="24"/>
              </w:rPr>
            </w:pPr>
            <w:r>
              <w:rPr>
                <w:rFonts w:ascii="Calibri" w:hAnsi="Calibri"/>
                <w:szCs w:val="24"/>
              </w:rPr>
              <w:t>0:37 / 4:01</w:t>
            </w:r>
          </w:p>
        </w:tc>
        <w:tc>
          <w:tcPr>
            <w:tcW w:w="3969" w:type="dxa"/>
          </w:tcPr>
          <w:p w14:paraId="06414363" w14:textId="77777777" w:rsidR="00C6250A" w:rsidRDefault="00C6250A" w:rsidP="00D96A3B">
            <w:pPr>
              <w:tabs>
                <w:tab w:val="left" w:pos="8040"/>
              </w:tabs>
              <w:spacing w:after="200"/>
              <w:rPr>
                <w:rFonts w:ascii="Calibri" w:hAnsi="Calibri"/>
                <w:sz w:val="20"/>
                <w:szCs w:val="20"/>
              </w:rPr>
            </w:pPr>
          </w:p>
          <w:p w14:paraId="4D31AA20" w14:textId="77777777" w:rsidR="00D96A3B" w:rsidRDefault="00D96A3B" w:rsidP="00D96A3B">
            <w:pPr>
              <w:tabs>
                <w:tab w:val="left" w:pos="8040"/>
              </w:tabs>
              <w:spacing w:after="200"/>
              <w:rPr>
                <w:rFonts w:ascii="Calibri" w:hAnsi="Calibri"/>
                <w:sz w:val="20"/>
                <w:szCs w:val="20"/>
              </w:rPr>
            </w:pPr>
            <w:r w:rsidRPr="00D96A3B">
              <w:rPr>
                <w:rFonts w:ascii="Calibri" w:hAnsi="Calibri"/>
                <w:sz w:val="20"/>
                <w:szCs w:val="20"/>
              </w:rPr>
              <w:t xml:space="preserve">Die Comicfigur kickt ihren </w:t>
            </w:r>
            <w:proofErr w:type="spellStart"/>
            <w:r w:rsidRPr="00D96A3B">
              <w:rPr>
                <w:rFonts w:ascii="Calibri" w:hAnsi="Calibri"/>
                <w:sz w:val="20"/>
                <w:szCs w:val="20"/>
              </w:rPr>
              <w:t>Mülle</w:t>
            </w:r>
            <w:proofErr w:type="spellEnd"/>
            <w:r w:rsidRPr="00D96A3B">
              <w:rPr>
                <w:rFonts w:ascii="Calibri" w:hAnsi="Calibri"/>
                <w:sz w:val="20"/>
                <w:szCs w:val="20"/>
              </w:rPr>
              <w:t xml:space="preserve"> in andere Länder</w:t>
            </w:r>
          </w:p>
          <w:p w14:paraId="4837AA99" w14:textId="4AFA4979" w:rsidR="00C6250A" w:rsidRPr="00D96A3B" w:rsidRDefault="00C6250A" w:rsidP="00D96A3B">
            <w:pPr>
              <w:tabs>
                <w:tab w:val="left" w:pos="8040"/>
              </w:tabs>
              <w:spacing w:after="200"/>
              <w:rPr>
                <w:rFonts w:ascii="Calibri" w:hAnsi="Calibri"/>
                <w:sz w:val="20"/>
                <w:szCs w:val="20"/>
              </w:rPr>
            </w:pPr>
          </w:p>
        </w:tc>
        <w:tc>
          <w:tcPr>
            <w:tcW w:w="3827" w:type="dxa"/>
          </w:tcPr>
          <w:p w14:paraId="1A9884C7" w14:textId="77777777" w:rsidR="00D96A3B" w:rsidRPr="00D96A3B" w:rsidRDefault="00D96A3B" w:rsidP="00D96A3B">
            <w:pPr>
              <w:tabs>
                <w:tab w:val="left" w:pos="8040"/>
              </w:tabs>
              <w:spacing w:after="200"/>
              <w:rPr>
                <w:rFonts w:ascii="Calibri" w:hAnsi="Calibri"/>
                <w:sz w:val="20"/>
                <w:szCs w:val="20"/>
              </w:rPr>
            </w:pPr>
          </w:p>
        </w:tc>
      </w:tr>
      <w:tr w:rsidR="00D96A3B" w:rsidRPr="00D96A3B" w14:paraId="6F0FE608" w14:textId="77777777" w:rsidTr="00284F1A">
        <w:tc>
          <w:tcPr>
            <w:tcW w:w="1980" w:type="dxa"/>
          </w:tcPr>
          <w:p w14:paraId="1F3B88CC" w14:textId="77777777" w:rsidR="00284F1A" w:rsidRDefault="00284F1A" w:rsidP="00D96A3B">
            <w:pPr>
              <w:tabs>
                <w:tab w:val="left" w:pos="8040"/>
              </w:tabs>
              <w:spacing w:after="200" w:line="360" w:lineRule="auto"/>
              <w:rPr>
                <w:rFonts w:ascii="Calibri" w:hAnsi="Calibri"/>
                <w:szCs w:val="24"/>
              </w:rPr>
            </w:pPr>
          </w:p>
          <w:p w14:paraId="0E0CDE24" w14:textId="6EB48ABE" w:rsidR="00D96A3B" w:rsidRPr="00D96A3B" w:rsidRDefault="00284F1A" w:rsidP="00D96A3B">
            <w:pPr>
              <w:tabs>
                <w:tab w:val="left" w:pos="8040"/>
              </w:tabs>
              <w:spacing w:after="200" w:line="360" w:lineRule="auto"/>
              <w:rPr>
                <w:rFonts w:ascii="Calibri" w:hAnsi="Calibri"/>
                <w:szCs w:val="24"/>
              </w:rPr>
            </w:pPr>
            <w:r>
              <w:rPr>
                <w:rFonts w:ascii="Calibri" w:hAnsi="Calibri"/>
                <w:szCs w:val="24"/>
              </w:rPr>
              <w:t>2:21 / 4:01</w:t>
            </w:r>
          </w:p>
        </w:tc>
        <w:tc>
          <w:tcPr>
            <w:tcW w:w="3969" w:type="dxa"/>
          </w:tcPr>
          <w:p w14:paraId="1769970D" w14:textId="77777777" w:rsidR="00D96A3B" w:rsidRDefault="00D96A3B" w:rsidP="00D96A3B">
            <w:pPr>
              <w:tabs>
                <w:tab w:val="left" w:pos="8040"/>
              </w:tabs>
              <w:spacing w:after="200"/>
              <w:rPr>
                <w:rFonts w:ascii="Calibri" w:hAnsi="Calibri"/>
                <w:sz w:val="20"/>
                <w:szCs w:val="20"/>
              </w:rPr>
            </w:pPr>
          </w:p>
          <w:p w14:paraId="0F17CBAC" w14:textId="77777777" w:rsidR="00C6250A" w:rsidRDefault="00C6250A" w:rsidP="00D96A3B">
            <w:pPr>
              <w:tabs>
                <w:tab w:val="left" w:pos="8040"/>
              </w:tabs>
              <w:spacing w:after="200"/>
              <w:rPr>
                <w:rFonts w:ascii="Calibri" w:hAnsi="Calibri"/>
                <w:sz w:val="20"/>
                <w:szCs w:val="20"/>
              </w:rPr>
            </w:pPr>
          </w:p>
          <w:p w14:paraId="1C6A4E16" w14:textId="77777777" w:rsidR="00C6250A" w:rsidRDefault="00C6250A" w:rsidP="00D96A3B">
            <w:pPr>
              <w:tabs>
                <w:tab w:val="left" w:pos="8040"/>
              </w:tabs>
              <w:spacing w:after="200"/>
              <w:rPr>
                <w:rFonts w:ascii="Calibri" w:hAnsi="Calibri"/>
                <w:sz w:val="20"/>
                <w:szCs w:val="20"/>
              </w:rPr>
            </w:pPr>
          </w:p>
          <w:p w14:paraId="1EB2CAFF" w14:textId="1E6178F7" w:rsidR="00C6250A" w:rsidRPr="00D96A3B" w:rsidRDefault="00C6250A" w:rsidP="00D96A3B">
            <w:pPr>
              <w:tabs>
                <w:tab w:val="left" w:pos="8040"/>
              </w:tabs>
              <w:spacing w:after="200"/>
              <w:rPr>
                <w:rFonts w:ascii="Calibri" w:hAnsi="Calibri"/>
                <w:sz w:val="20"/>
                <w:szCs w:val="20"/>
              </w:rPr>
            </w:pPr>
          </w:p>
        </w:tc>
        <w:tc>
          <w:tcPr>
            <w:tcW w:w="3827" w:type="dxa"/>
          </w:tcPr>
          <w:p w14:paraId="4C2249CA" w14:textId="77777777" w:rsidR="00D96A3B" w:rsidRPr="00D96A3B" w:rsidRDefault="00D96A3B" w:rsidP="00D96A3B">
            <w:pPr>
              <w:tabs>
                <w:tab w:val="left" w:pos="8040"/>
              </w:tabs>
              <w:spacing w:after="200"/>
              <w:rPr>
                <w:rFonts w:ascii="Calibri" w:hAnsi="Calibri"/>
                <w:sz w:val="20"/>
                <w:szCs w:val="20"/>
              </w:rPr>
            </w:pPr>
          </w:p>
        </w:tc>
      </w:tr>
      <w:tr w:rsidR="00D96A3B" w:rsidRPr="00D96A3B" w14:paraId="4E23BE5F" w14:textId="77777777" w:rsidTr="00C6250A">
        <w:trPr>
          <w:trHeight w:val="1130"/>
        </w:trPr>
        <w:tc>
          <w:tcPr>
            <w:tcW w:w="1980" w:type="dxa"/>
          </w:tcPr>
          <w:p w14:paraId="26A183ED" w14:textId="77777777" w:rsidR="00D96A3B" w:rsidRDefault="00D96A3B" w:rsidP="00D96A3B">
            <w:pPr>
              <w:tabs>
                <w:tab w:val="left" w:pos="8040"/>
              </w:tabs>
              <w:spacing w:after="200" w:line="360" w:lineRule="auto"/>
              <w:rPr>
                <w:rFonts w:ascii="Calibri" w:hAnsi="Calibri"/>
                <w:szCs w:val="24"/>
              </w:rPr>
            </w:pPr>
          </w:p>
          <w:p w14:paraId="1CA1FB71" w14:textId="77777777" w:rsidR="00D96A3B" w:rsidRDefault="00D96A3B" w:rsidP="00D96A3B">
            <w:pPr>
              <w:tabs>
                <w:tab w:val="left" w:pos="8040"/>
              </w:tabs>
              <w:spacing w:after="200" w:line="360" w:lineRule="auto"/>
              <w:rPr>
                <w:rFonts w:ascii="Calibri" w:hAnsi="Calibri"/>
                <w:szCs w:val="24"/>
              </w:rPr>
            </w:pPr>
          </w:p>
          <w:p w14:paraId="4FF8A9E1" w14:textId="48FC930B" w:rsidR="00D96A3B" w:rsidRPr="00D96A3B" w:rsidRDefault="00D96A3B" w:rsidP="00D96A3B">
            <w:pPr>
              <w:tabs>
                <w:tab w:val="left" w:pos="8040"/>
              </w:tabs>
              <w:spacing w:after="200" w:line="360" w:lineRule="auto"/>
              <w:rPr>
                <w:rFonts w:ascii="Calibri" w:hAnsi="Calibri"/>
                <w:szCs w:val="24"/>
              </w:rPr>
            </w:pPr>
          </w:p>
        </w:tc>
        <w:tc>
          <w:tcPr>
            <w:tcW w:w="3969" w:type="dxa"/>
          </w:tcPr>
          <w:p w14:paraId="119A0903" w14:textId="77777777" w:rsidR="00D96A3B" w:rsidRPr="00D96A3B" w:rsidRDefault="00D96A3B" w:rsidP="00D96A3B">
            <w:pPr>
              <w:tabs>
                <w:tab w:val="left" w:pos="8040"/>
              </w:tabs>
              <w:spacing w:after="200" w:line="360" w:lineRule="auto"/>
              <w:rPr>
                <w:rFonts w:ascii="Calibri" w:hAnsi="Calibri"/>
                <w:szCs w:val="24"/>
              </w:rPr>
            </w:pPr>
          </w:p>
        </w:tc>
        <w:tc>
          <w:tcPr>
            <w:tcW w:w="3827" w:type="dxa"/>
          </w:tcPr>
          <w:p w14:paraId="5D587D9F" w14:textId="77777777" w:rsidR="00D96A3B" w:rsidRPr="00D96A3B" w:rsidRDefault="00D96A3B" w:rsidP="00D96A3B">
            <w:pPr>
              <w:tabs>
                <w:tab w:val="left" w:pos="8040"/>
              </w:tabs>
              <w:spacing w:after="200" w:line="360" w:lineRule="auto"/>
              <w:rPr>
                <w:rFonts w:ascii="Calibri" w:hAnsi="Calibri"/>
                <w:szCs w:val="24"/>
              </w:rPr>
            </w:pPr>
          </w:p>
        </w:tc>
      </w:tr>
    </w:tbl>
    <w:p w14:paraId="00E433E4" w14:textId="77777777" w:rsidR="00B53828" w:rsidRPr="00D96A3B" w:rsidRDefault="00B53828" w:rsidP="00D96A3B">
      <w:pPr>
        <w:tabs>
          <w:tab w:val="left" w:pos="8040"/>
        </w:tabs>
        <w:spacing w:after="200" w:line="360" w:lineRule="auto"/>
        <w:rPr>
          <w:rFonts w:ascii="Calibri" w:hAnsi="Calibri"/>
          <w:szCs w:val="24"/>
        </w:rPr>
      </w:pPr>
    </w:p>
    <w:sectPr w:rsidR="00B53828" w:rsidRPr="00D96A3B" w:rsidSect="00D16418">
      <w:headerReference w:type="default" r:id="rId22"/>
      <w:footerReference w:type="default" r:id="rId23"/>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4EF7" w14:textId="77777777" w:rsidR="0086319D" w:rsidRDefault="0086319D" w:rsidP="005C5D10">
      <w:r>
        <w:separator/>
      </w:r>
    </w:p>
  </w:endnote>
  <w:endnote w:type="continuationSeparator" w:id="0">
    <w:p w14:paraId="209CE8CA" w14:textId="77777777" w:rsidR="0086319D" w:rsidRDefault="0086319D"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FBE7" w14:textId="77777777" w:rsidR="0018092A" w:rsidRDefault="006D6FEC">
    <w:pPr>
      <w:pStyle w:val="Fuzeile"/>
    </w:pPr>
    <w:r>
      <w:rPr>
        <w:noProof/>
        <w:lang w:eastAsia="zh-TW"/>
      </w:rPr>
      <mc:AlternateContent>
        <mc:Choice Requires="wps">
          <w:drawing>
            <wp:anchor distT="0" distB="0" distL="114300" distR="114300" simplePos="0" relativeHeight="251657216" behindDoc="0" locked="0" layoutInCell="1" allowOverlap="1" wp14:anchorId="4E73D015" wp14:editId="4C0281D5">
              <wp:simplePos x="0" y="0"/>
              <wp:positionH relativeFrom="page">
                <wp:posOffset>6917055</wp:posOffset>
              </wp:positionH>
              <wp:positionV relativeFrom="page">
                <wp:posOffset>10283825</wp:posOffset>
              </wp:positionV>
              <wp:extent cx="565785" cy="19177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C41673C"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73D015"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" filled="f" fillcolor="#c0504d" stroked="f" strokecolor="#4f81bd" strokeweight="2.25pt">
              <v:path arrowok="t"/>
              <v:textbox inset=",0,,0">
                <w:txbxContent>
                  <w:p w14:paraId="5C41673C"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5AAB" w14:textId="77777777" w:rsidR="0086319D" w:rsidRDefault="0086319D" w:rsidP="005C5D10">
      <w:r>
        <w:separator/>
      </w:r>
    </w:p>
  </w:footnote>
  <w:footnote w:type="continuationSeparator" w:id="0">
    <w:p w14:paraId="52DD7357" w14:textId="77777777" w:rsidR="0086319D" w:rsidRDefault="0086319D"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CC16" w14:textId="4427E650" w:rsidR="0018092A" w:rsidRDefault="006D6FEC">
    <w:pPr>
      <w:pStyle w:val="Kopfzeile"/>
    </w:pPr>
    <w:r>
      <w:rPr>
        <w:noProof/>
        <w:lang w:eastAsia="de-DE"/>
      </w:rPr>
      <mc:AlternateContent>
        <mc:Choice Requires="wpg">
          <w:drawing>
            <wp:anchor distT="0" distB="0" distL="114300" distR="114300" simplePos="0" relativeHeight="251658240" behindDoc="0" locked="0" layoutInCell="1" allowOverlap="1" wp14:anchorId="30BA271E" wp14:editId="707B8A41">
              <wp:simplePos x="0" y="0"/>
              <wp:positionH relativeFrom="column">
                <wp:posOffset>-46355</wp:posOffset>
              </wp:positionH>
              <wp:positionV relativeFrom="paragraph">
                <wp:posOffset>22225</wp:posOffset>
              </wp:positionV>
              <wp:extent cx="6055995" cy="457200"/>
              <wp:effectExtent l="0" t="0" r="0" b="0"/>
              <wp:wrapTight wrapText="bothSides">
                <wp:wrapPolygon edited="0">
                  <wp:start x="-32" y="0"/>
                  <wp:lineTo x="-32" y="21150"/>
                  <wp:lineTo x="21600" y="21150"/>
                  <wp:lineTo x="21600" y="0"/>
                  <wp:lineTo x="-32" y="0"/>
                </wp:wrapPolygon>
              </wp:wrapTight>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8" name="Text Box 4"/>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2A5AE" w14:textId="77777777" w:rsidR="0018092A" w:rsidRDefault="006D6FEC" w:rsidP="00FF324C">
                            <w:pPr>
                              <w:tabs>
                                <w:tab w:val="right" w:pos="9214"/>
                              </w:tabs>
                              <w:ind w:right="41"/>
                              <w:rPr>
                                <w:rFonts w:cs="Arial"/>
                                <w:color w:val="FFFFFF"/>
                                <w:sz w:val="20"/>
                              </w:rPr>
                            </w:pPr>
                            <w:r w:rsidRPr="00DC2032">
                              <w:rPr>
                                <w:rFonts w:cs="Arial"/>
                                <w:noProof/>
                                <w:color w:val="FFFFFF"/>
                                <w:sz w:val="20"/>
                              </w:rPr>
                              <w:drawing>
                                <wp:inline distT="0" distB="0" distL="0" distR="0" wp14:anchorId="3B67D1B6" wp14:editId="18E4FC66">
                                  <wp:extent cx="382270" cy="133350"/>
                                  <wp:effectExtent l="0" t="0" r="0" b="0"/>
                                  <wp:docPr id="10"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9" name="Text Box 5"/>
                      <wps:cNvSpPr txBox="1">
                        <a:spLocks/>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1DC" w14:textId="1970B624" w:rsidR="0018092A" w:rsidRPr="007702B9" w:rsidRDefault="006D6FEC" w:rsidP="00FF324C">
                            <w:pPr>
                              <w:tabs>
                                <w:tab w:val="right" w:pos="9214"/>
                              </w:tabs>
                              <w:rPr>
                                <w:b/>
                                <w:sz w:val="20"/>
                              </w:rPr>
                            </w:pPr>
                            <w:r>
                              <w:rPr>
                                <w:rFonts w:ascii="Calibri" w:hAnsi="Calibri" w:cs="Calibri"/>
                                <w:b/>
                                <w:sz w:val="20"/>
                              </w:rPr>
                              <w:t>Influencer</w:t>
                            </w:r>
                            <w:r w:rsidR="006C0217" w:rsidRPr="00C36A0C">
                              <w:rPr>
                                <w:rFonts w:ascii="Calibri" w:hAnsi="Calibri" w:cs="Calibri"/>
                                <w:b/>
                                <w:sz w:val="20"/>
                              </w:rPr>
                              <w:tab/>
                            </w:r>
                            <w:r>
                              <w:rPr>
                                <w:rFonts w:ascii="Calibri" w:hAnsi="Calibri" w:cs="Calibri"/>
                                <w:b/>
                                <w:sz w:val="20"/>
                              </w:rPr>
                              <w:t>AB</w:t>
                            </w:r>
                            <w:r w:rsidR="00512F3D">
                              <w:rPr>
                                <w:rFonts w:ascii="Calibri" w:hAnsi="Calibri" w:cs="Calibri"/>
                                <w:b/>
                                <w:sz w:val="20"/>
                              </w:rPr>
                              <w:t xml:space="preserve"> 6 Intention_</w:t>
                            </w:r>
                            <w:r>
                              <w:rPr>
                                <w:rFonts w:ascii="Calibri" w:hAnsi="Calibri" w:cs="Calibri"/>
                                <w:b/>
                                <w:sz w:val="20"/>
                              </w:rPr>
                              <w:t xml:space="preserve"> Nachricht - Meinung</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A271E"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" fillcolor="gray" stroked="f">
                <v:path arrowok="t"/>
                <v:textbox>
                  <w:txbxContent>
                    <w:p w14:paraId="5432A5AE" w14:textId="77777777" w:rsidR="0018092A" w:rsidRDefault="006D6FEC" w:rsidP="00FF324C">
                      <w:pPr>
                        <w:tabs>
                          <w:tab w:val="right" w:pos="9214"/>
                        </w:tabs>
                        <w:ind w:right="41"/>
                        <w:rPr>
                          <w:rFonts w:cs="Arial"/>
                          <w:color w:val="FFFFFF"/>
                          <w:sz w:val="20"/>
                        </w:rPr>
                      </w:pPr>
                      <w:r w:rsidRPr="00DC2032">
                        <w:rPr>
                          <w:rFonts w:cs="Arial"/>
                          <w:noProof/>
                          <w:color w:val="FFFFFF"/>
                          <w:sz w:val="20"/>
                        </w:rPr>
                        <w:drawing>
                          <wp:inline distT="0" distB="0" distL="0" distR="0" wp14:anchorId="3B67D1B6" wp14:editId="18E4FC66">
                            <wp:extent cx="382270" cy="133350"/>
                            <wp:effectExtent l="0" t="0" r="0" b="0"/>
                            <wp:docPr id="10"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27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" fillcolor="silver" stroked="f">
                <v:path arrowok="t"/>
                <v:textbox>
                  <w:txbxContent>
                    <w:p w14:paraId="5AB321DC" w14:textId="1970B624" w:rsidR="0018092A" w:rsidRPr="007702B9" w:rsidRDefault="006D6FEC" w:rsidP="00FF324C">
                      <w:pPr>
                        <w:tabs>
                          <w:tab w:val="right" w:pos="9214"/>
                        </w:tabs>
                        <w:rPr>
                          <w:b/>
                          <w:sz w:val="20"/>
                        </w:rPr>
                      </w:pPr>
                      <w:proofErr w:type="spellStart"/>
                      <w:r>
                        <w:rPr>
                          <w:rFonts w:ascii="Calibri" w:hAnsi="Calibri" w:cs="Calibri"/>
                          <w:b/>
                          <w:sz w:val="20"/>
                        </w:rPr>
                        <w:t>Influencer</w:t>
                      </w:r>
                      <w:proofErr w:type="spellEnd"/>
                      <w:r w:rsidR="006C0217" w:rsidRPr="00C36A0C">
                        <w:rPr>
                          <w:rFonts w:ascii="Calibri" w:hAnsi="Calibri" w:cs="Calibri"/>
                          <w:b/>
                          <w:sz w:val="20"/>
                        </w:rPr>
                        <w:tab/>
                      </w:r>
                      <w:r>
                        <w:rPr>
                          <w:rFonts w:ascii="Calibri" w:hAnsi="Calibri" w:cs="Calibri"/>
                          <w:b/>
                          <w:sz w:val="20"/>
                        </w:rPr>
                        <w:t>AB</w:t>
                      </w:r>
                      <w:r w:rsidR="00512F3D">
                        <w:rPr>
                          <w:rFonts w:ascii="Calibri" w:hAnsi="Calibri" w:cs="Calibri"/>
                          <w:b/>
                          <w:sz w:val="20"/>
                        </w:rPr>
                        <w:t xml:space="preserve"> 6 Intention_</w:t>
                      </w:r>
                      <w:r>
                        <w:rPr>
                          <w:rFonts w:ascii="Calibri" w:hAnsi="Calibri" w:cs="Calibri"/>
                          <w:b/>
                          <w:sz w:val="20"/>
                        </w:rPr>
                        <w:t xml:space="preserve"> Nachricht - Meinung</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36B91CF8"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4pt;height:11.4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6E57"/>
    <w:multiLevelType w:val="hybridMultilevel"/>
    <w:tmpl w:val="93025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4"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9647A6F"/>
    <w:multiLevelType w:val="hybridMultilevel"/>
    <w:tmpl w:val="BE9AC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2"/>
  </w:num>
  <w:num w:numId="5">
    <w:abstractNumId w:val="4"/>
  </w:num>
  <w:num w:numId="6">
    <w:abstractNumId w:val="0"/>
  </w:num>
  <w:num w:numId="7">
    <w:abstractNumId w:val="8"/>
  </w:num>
  <w:num w:numId="8">
    <w:abstractNumId w:val="6"/>
  </w:num>
  <w:num w:numId="9">
    <w:abstractNumId w:val="7"/>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57E4"/>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761F"/>
    <w:rsid w:val="00124708"/>
    <w:rsid w:val="00125B3D"/>
    <w:rsid w:val="0013364F"/>
    <w:rsid w:val="0015349C"/>
    <w:rsid w:val="001645E3"/>
    <w:rsid w:val="00167490"/>
    <w:rsid w:val="00172024"/>
    <w:rsid w:val="0018092A"/>
    <w:rsid w:val="00180A47"/>
    <w:rsid w:val="001852B1"/>
    <w:rsid w:val="001B4F9E"/>
    <w:rsid w:val="001B504A"/>
    <w:rsid w:val="001C01D5"/>
    <w:rsid w:val="001D2EC1"/>
    <w:rsid w:val="001D6B3F"/>
    <w:rsid w:val="001F3F4B"/>
    <w:rsid w:val="00207547"/>
    <w:rsid w:val="002117CB"/>
    <w:rsid w:val="00211C9A"/>
    <w:rsid w:val="00213EFF"/>
    <w:rsid w:val="00220DA5"/>
    <w:rsid w:val="00234507"/>
    <w:rsid w:val="002571D9"/>
    <w:rsid w:val="00267434"/>
    <w:rsid w:val="00284F1A"/>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36365"/>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3E7E"/>
    <w:rsid w:val="004101F9"/>
    <w:rsid w:val="00412394"/>
    <w:rsid w:val="00424A1F"/>
    <w:rsid w:val="0045067A"/>
    <w:rsid w:val="00451D38"/>
    <w:rsid w:val="00456293"/>
    <w:rsid w:val="0046178B"/>
    <w:rsid w:val="00462CD3"/>
    <w:rsid w:val="00465C54"/>
    <w:rsid w:val="00467DC5"/>
    <w:rsid w:val="00474328"/>
    <w:rsid w:val="0047636A"/>
    <w:rsid w:val="004936BF"/>
    <w:rsid w:val="004A3B88"/>
    <w:rsid w:val="004B3A4D"/>
    <w:rsid w:val="004B508B"/>
    <w:rsid w:val="004C5487"/>
    <w:rsid w:val="004C7DBA"/>
    <w:rsid w:val="004D00FC"/>
    <w:rsid w:val="004E71A9"/>
    <w:rsid w:val="004F4763"/>
    <w:rsid w:val="0050769B"/>
    <w:rsid w:val="00512F3D"/>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FDE"/>
    <w:rsid w:val="0061090D"/>
    <w:rsid w:val="00623549"/>
    <w:rsid w:val="00644894"/>
    <w:rsid w:val="00644EF5"/>
    <w:rsid w:val="00657A91"/>
    <w:rsid w:val="00663649"/>
    <w:rsid w:val="00663785"/>
    <w:rsid w:val="00672DB6"/>
    <w:rsid w:val="006759FA"/>
    <w:rsid w:val="0068123F"/>
    <w:rsid w:val="00694FB9"/>
    <w:rsid w:val="00696704"/>
    <w:rsid w:val="006A13C0"/>
    <w:rsid w:val="006C0217"/>
    <w:rsid w:val="006C1971"/>
    <w:rsid w:val="006C3452"/>
    <w:rsid w:val="006D6FEC"/>
    <w:rsid w:val="006E0447"/>
    <w:rsid w:val="006E0C1A"/>
    <w:rsid w:val="006F6CC1"/>
    <w:rsid w:val="00715C62"/>
    <w:rsid w:val="00717D7F"/>
    <w:rsid w:val="0072195F"/>
    <w:rsid w:val="007702B9"/>
    <w:rsid w:val="00773474"/>
    <w:rsid w:val="00775A55"/>
    <w:rsid w:val="0078190A"/>
    <w:rsid w:val="00781ADB"/>
    <w:rsid w:val="00785756"/>
    <w:rsid w:val="007F6EEA"/>
    <w:rsid w:val="007F7702"/>
    <w:rsid w:val="008068E7"/>
    <w:rsid w:val="008125F7"/>
    <w:rsid w:val="00820C15"/>
    <w:rsid w:val="00823188"/>
    <w:rsid w:val="00836D71"/>
    <w:rsid w:val="008419EF"/>
    <w:rsid w:val="00857408"/>
    <w:rsid w:val="0086319D"/>
    <w:rsid w:val="00872212"/>
    <w:rsid w:val="0087730A"/>
    <w:rsid w:val="008A04A6"/>
    <w:rsid w:val="008B2518"/>
    <w:rsid w:val="008C30BB"/>
    <w:rsid w:val="008C50CA"/>
    <w:rsid w:val="008C5370"/>
    <w:rsid w:val="008D67C5"/>
    <w:rsid w:val="008E0FD0"/>
    <w:rsid w:val="008F7B12"/>
    <w:rsid w:val="008F7C96"/>
    <w:rsid w:val="00910802"/>
    <w:rsid w:val="00911E9E"/>
    <w:rsid w:val="009120D7"/>
    <w:rsid w:val="0092307F"/>
    <w:rsid w:val="009367BE"/>
    <w:rsid w:val="00941DFC"/>
    <w:rsid w:val="009444F8"/>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347EF"/>
    <w:rsid w:val="00A4522B"/>
    <w:rsid w:val="00A577E3"/>
    <w:rsid w:val="00A64FFA"/>
    <w:rsid w:val="00A67982"/>
    <w:rsid w:val="00A71591"/>
    <w:rsid w:val="00A72CE5"/>
    <w:rsid w:val="00A82CEB"/>
    <w:rsid w:val="00A86184"/>
    <w:rsid w:val="00A909E4"/>
    <w:rsid w:val="00A94EBA"/>
    <w:rsid w:val="00A96AD2"/>
    <w:rsid w:val="00AB0BCB"/>
    <w:rsid w:val="00AB310A"/>
    <w:rsid w:val="00AB7090"/>
    <w:rsid w:val="00AC1E9C"/>
    <w:rsid w:val="00AD63DE"/>
    <w:rsid w:val="00AE5DD3"/>
    <w:rsid w:val="00AF1651"/>
    <w:rsid w:val="00B0584B"/>
    <w:rsid w:val="00B20DD8"/>
    <w:rsid w:val="00B263D5"/>
    <w:rsid w:val="00B310C5"/>
    <w:rsid w:val="00B4082D"/>
    <w:rsid w:val="00B50CC0"/>
    <w:rsid w:val="00B53828"/>
    <w:rsid w:val="00B656F3"/>
    <w:rsid w:val="00B67584"/>
    <w:rsid w:val="00B81CEC"/>
    <w:rsid w:val="00BB2627"/>
    <w:rsid w:val="00BB6CC4"/>
    <w:rsid w:val="00BC0B7A"/>
    <w:rsid w:val="00BF2085"/>
    <w:rsid w:val="00BF4EA7"/>
    <w:rsid w:val="00C14F10"/>
    <w:rsid w:val="00C15A4A"/>
    <w:rsid w:val="00C24E8A"/>
    <w:rsid w:val="00C36A0C"/>
    <w:rsid w:val="00C603A8"/>
    <w:rsid w:val="00C6250A"/>
    <w:rsid w:val="00C62C96"/>
    <w:rsid w:val="00C6584C"/>
    <w:rsid w:val="00C7774F"/>
    <w:rsid w:val="00C933B3"/>
    <w:rsid w:val="00CA4FEA"/>
    <w:rsid w:val="00CB3B37"/>
    <w:rsid w:val="00CC20D1"/>
    <w:rsid w:val="00CD205E"/>
    <w:rsid w:val="00CD4EEA"/>
    <w:rsid w:val="00CE732F"/>
    <w:rsid w:val="00CF0F43"/>
    <w:rsid w:val="00D02F5B"/>
    <w:rsid w:val="00D06729"/>
    <w:rsid w:val="00D16418"/>
    <w:rsid w:val="00D1799F"/>
    <w:rsid w:val="00D17CE3"/>
    <w:rsid w:val="00D204D7"/>
    <w:rsid w:val="00D249FD"/>
    <w:rsid w:val="00D25355"/>
    <w:rsid w:val="00D3472E"/>
    <w:rsid w:val="00D46DD5"/>
    <w:rsid w:val="00D5113F"/>
    <w:rsid w:val="00D7372F"/>
    <w:rsid w:val="00D84A5B"/>
    <w:rsid w:val="00D915FF"/>
    <w:rsid w:val="00D94408"/>
    <w:rsid w:val="00D96A3B"/>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86289"/>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3067"/>
  <w15:chartTrackingRefBased/>
  <w15:docId w15:val="{51D80E8A-2EB7-2F46-A00E-783A322D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l">
    <w:name w:val="thl"/>
    <w:basedOn w:val="Standard"/>
    <w:rsid w:val="006D6FEC"/>
    <w:pPr>
      <w:spacing w:before="100" w:beforeAutospacing="1" w:after="100" w:afterAutospacing="1"/>
    </w:pPr>
    <w:rPr>
      <w:rFonts w:ascii="Times New Roman" w:eastAsia="Times New Roman" w:hAnsi="Times New Roman"/>
      <w:szCs w:val="24"/>
      <w:lang w:eastAsia="de-DE"/>
    </w:rPr>
  </w:style>
  <w:style w:type="character" w:customStyle="1" w:styleId="tshowlinkinxml">
    <w:name w:val="tshowlinkinxml"/>
    <w:basedOn w:val="Absatz-Standardschriftart"/>
    <w:rsid w:val="006D6FEC"/>
  </w:style>
  <w:style w:type="character" w:styleId="NichtaufgelsteErwhnung">
    <w:name w:val="Unresolved Mention"/>
    <w:basedOn w:val="Absatz-Standardschriftart"/>
    <w:uiPriority w:val="99"/>
    <w:semiHidden/>
    <w:unhideWhenUsed/>
    <w:rsid w:val="0047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670">
      <w:bodyDiv w:val="1"/>
      <w:marLeft w:val="0"/>
      <w:marRight w:val="0"/>
      <w:marTop w:val="0"/>
      <w:marBottom w:val="0"/>
      <w:divBdr>
        <w:top w:val="none" w:sz="0" w:space="0" w:color="auto"/>
        <w:left w:val="none" w:sz="0" w:space="0" w:color="auto"/>
        <w:bottom w:val="none" w:sz="0" w:space="0" w:color="auto"/>
        <w:right w:val="none" w:sz="0" w:space="0" w:color="auto"/>
      </w:divBdr>
    </w:div>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393621707">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19531517">
      <w:bodyDiv w:val="1"/>
      <w:marLeft w:val="0"/>
      <w:marRight w:val="0"/>
      <w:marTop w:val="0"/>
      <w:marBottom w:val="0"/>
      <w:divBdr>
        <w:top w:val="none" w:sz="0" w:space="0" w:color="auto"/>
        <w:left w:val="none" w:sz="0" w:space="0" w:color="auto"/>
        <w:bottom w:val="none" w:sz="0" w:space="0" w:color="auto"/>
        <w:right w:val="none" w:sz="0" w:space="0" w:color="auto"/>
      </w:divBdr>
    </w:div>
    <w:div w:id="1402484262">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59824684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egel.de/" TargetMode="External"/><Relationship Id="rId13" Type="http://schemas.openxmlformats.org/officeDocument/2006/relationships/image" Target="media/image4.png"/><Relationship Id="rId18" Type="http://schemas.openxmlformats.org/officeDocument/2006/relationships/hyperlink" Target="https://www.t-online.de/blog/id_89943156/nachricht-oder-meinungsbeitrag-so-unterscheiden-sie-was-sie-lesen.html"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sueddeutsche.de/"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lt.de/" TargetMode="External"/><Relationship Id="rId20" Type="http://schemas.openxmlformats.org/officeDocument/2006/relationships/hyperlink" Target="https://www.youtube.com/watch?v=HCfkAReAc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s://www.faz.net/aktuell/" TargetMode="External"/><Relationship Id="rId19" Type="http://schemas.openxmlformats.org/officeDocument/2006/relationships/hyperlink" Target="https://netzpolitik.org/2021/marketing-und-kommunikation-europaeisches-parlament-setzt-vermehrt-auf-influencerinn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eit.de/inde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5688</CharactersWithSpaces>
  <SharedDoc>false</SharedDoc>
  <HLinks>
    <vt:vector size="12" baseType="variant">
      <vt:variant>
        <vt:i4>5570578</vt:i4>
      </vt:variant>
      <vt:variant>
        <vt:i4>3</vt:i4>
      </vt:variant>
      <vt:variant>
        <vt:i4>0</vt:i4>
      </vt:variant>
      <vt:variant>
        <vt:i4>5</vt:i4>
      </vt:variant>
      <vt:variant>
        <vt:lpwstr>https://netzpolitik.org/2021/marketing-und-kommunikation-europaeisches-parlament-setzt-vermehrt-auf-influencerinnen/</vt:lpwstr>
      </vt:variant>
      <vt:variant>
        <vt:lpwstr/>
      </vt:variant>
      <vt:variant>
        <vt:i4>2031678</vt:i4>
      </vt:variant>
      <vt:variant>
        <vt:i4>0</vt:i4>
      </vt:variant>
      <vt:variant>
        <vt:i4>0</vt:i4>
      </vt:variant>
      <vt:variant>
        <vt:i4>5</vt:i4>
      </vt:variant>
      <vt:variant>
        <vt:lpwstr>https://www.t-online.de/blog/id_89943156/nachricht-oder-meinungsbeitrag-so-unterscheiden-sie-was-sie-lesen.html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Katharina Blum</cp:lastModifiedBy>
  <cp:revision>3</cp:revision>
  <cp:lastPrinted>2016-11-27T12:11:00Z</cp:lastPrinted>
  <dcterms:created xsi:type="dcterms:W3CDTF">2022-03-03T09:33:00Z</dcterms:created>
  <dcterms:modified xsi:type="dcterms:W3CDTF">2022-03-03T09:43:00Z</dcterms:modified>
</cp:coreProperties>
</file>