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22D60" w14:textId="77777777" w:rsidR="003623FF" w:rsidRPr="003623FF" w:rsidRDefault="003623FF" w:rsidP="003623FF">
      <w:pPr>
        <w:ind w:left="567" w:hanging="567"/>
        <w:rPr>
          <w:b/>
          <w:sz w:val="36"/>
          <w:szCs w:val="36"/>
        </w:rPr>
      </w:pPr>
      <w:r w:rsidRPr="003623FF">
        <w:rPr>
          <w:b/>
          <w:sz w:val="36"/>
          <w:szCs w:val="36"/>
        </w:rPr>
        <w:t xml:space="preserve">3.6 </w:t>
      </w:r>
      <w:r w:rsidRPr="003623FF">
        <w:rPr>
          <w:b/>
          <w:sz w:val="36"/>
          <w:szCs w:val="36"/>
        </w:rPr>
        <w:tab/>
        <w:t>Literatur</w:t>
      </w:r>
    </w:p>
    <w:p w14:paraId="19537C04" w14:textId="77777777" w:rsidR="003623FF" w:rsidRPr="003623FF" w:rsidRDefault="003623FF" w:rsidP="003623FF">
      <w:pPr>
        <w:ind w:left="567" w:hanging="567"/>
      </w:pPr>
    </w:p>
    <w:p w14:paraId="189F8708" w14:textId="36D7D86E" w:rsidR="009D1107" w:rsidRPr="009D1107" w:rsidRDefault="009D1107" w:rsidP="009D1107">
      <w:pPr>
        <w:spacing w:before="120"/>
        <w:ind w:left="567" w:hanging="567"/>
      </w:pPr>
      <w:r w:rsidRPr="00AD75D1">
        <w:rPr>
          <w:i/>
        </w:rPr>
        <w:t>Abenteuer Lesen: Tabellen, Diagramme, Grafiken – Wie werden diskontinuierliche Texte</w:t>
      </w:r>
      <w:r>
        <w:t xml:space="preserve"> </w:t>
      </w:r>
      <w:r w:rsidRPr="00AD75D1">
        <w:rPr>
          <w:i/>
        </w:rPr>
        <w:t>gelesen?</w:t>
      </w:r>
      <w:r>
        <w:t xml:space="preserve"> Lehren und Lernen 37.5 (2011)</w:t>
      </w:r>
      <w:bookmarkStart w:id="0" w:name="_GoBack"/>
      <w:bookmarkEnd w:id="0"/>
    </w:p>
    <w:p w14:paraId="3B0BEE33" w14:textId="77777777" w:rsidR="009D1107" w:rsidRDefault="009D1107" w:rsidP="003623FF">
      <w:pPr>
        <w:ind w:left="567" w:hanging="567"/>
        <w:rPr>
          <w:smallCaps/>
        </w:rPr>
      </w:pPr>
    </w:p>
    <w:p w14:paraId="32C96B83" w14:textId="2D9389DB" w:rsidR="003623FF" w:rsidRPr="003623FF" w:rsidRDefault="003623FF" w:rsidP="003623FF">
      <w:pPr>
        <w:ind w:left="567" w:hanging="567"/>
      </w:pPr>
      <w:r w:rsidRPr="003623FF">
        <w:rPr>
          <w:smallCaps/>
        </w:rPr>
        <w:t>Abraham</w:t>
      </w:r>
      <w:r w:rsidRPr="003623FF">
        <w:t xml:space="preserve">, Ulf: </w:t>
      </w:r>
      <w:r w:rsidRPr="003623FF">
        <w:rPr>
          <w:i/>
        </w:rPr>
        <w:t>Von der „Stylübung“ zum Schreiben als „Arbeit am Stil“.</w:t>
      </w:r>
      <w:r w:rsidRPr="003623FF">
        <w:t xml:space="preserve"> In: </w:t>
      </w:r>
      <w:r w:rsidRPr="003623FF">
        <w:rPr>
          <w:i/>
        </w:rPr>
        <w:t>Schreibförderung und Schreiberziehung. Eine Einführung für Schule und Hochschule</w:t>
      </w:r>
      <w:r w:rsidRPr="003623FF">
        <w:t>. Hg. von Ulf Abraham, Claudia Kupfer-Schreiner und Klaus Maiwald. Donauwörth: Auer, 2005.</w:t>
      </w:r>
      <w:r w:rsidR="002D44B9">
        <w:t xml:space="preserve"> </w:t>
      </w:r>
      <w:r w:rsidR="002D44B9">
        <w:br/>
      </w:r>
      <w:r w:rsidRPr="003623FF">
        <w:t>S. 58-67</w:t>
      </w:r>
    </w:p>
    <w:p w14:paraId="742E540F" w14:textId="77777777" w:rsidR="003623FF" w:rsidRPr="003623FF" w:rsidRDefault="003623FF" w:rsidP="003623FF">
      <w:pPr>
        <w:ind w:left="567" w:hanging="567"/>
      </w:pPr>
    </w:p>
    <w:p w14:paraId="305BAAA0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Baurmann</w:t>
      </w:r>
      <w:r w:rsidRPr="003623FF">
        <w:t xml:space="preserve">, Jürgen: </w:t>
      </w:r>
      <w:r w:rsidRPr="003623FF">
        <w:rPr>
          <w:i/>
        </w:rPr>
        <w:t>Schreiben – Überarbeiten – Beurteilen. Ein Arbeitsbuch zur Schreibdidaktik.</w:t>
      </w:r>
      <w:r w:rsidRPr="003623FF">
        <w:t xml:space="preserve"> 3. Aufl. Seelze: Kallmeyer, 2008. (Praxis Deutsch)</w:t>
      </w:r>
    </w:p>
    <w:p w14:paraId="47AD9A9C" w14:textId="77777777" w:rsidR="003623FF" w:rsidRPr="003623FF" w:rsidRDefault="003623FF" w:rsidP="003623FF">
      <w:pPr>
        <w:ind w:left="567" w:hanging="567"/>
      </w:pPr>
    </w:p>
    <w:p w14:paraId="6A112E62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Becker-Mrotzeck</w:t>
      </w:r>
      <w:r w:rsidRPr="003623FF">
        <w:t xml:space="preserve">, Michael, und Ingrid </w:t>
      </w:r>
      <w:r w:rsidRPr="003623FF">
        <w:rPr>
          <w:smallCaps/>
        </w:rPr>
        <w:t>Böttcher</w:t>
      </w:r>
      <w:r w:rsidRPr="003623FF">
        <w:t>: Schreibkompetenz entwickeln und beurteilen. 4., überarb. Aufl. Berlin: Cornelsen, 2012.</w:t>
      </w:r>
    </w:p>
    <w:p w14:paraId="302D4C08" w14:textId="77777777" w:rsidR="003623FF" w:rsidRPr="003623FF" w:rsidRDefault="003623FF" w:rsidP="003623FF">
      <w:pPr>
        <w:ind w:left="567" w:hanging="567"/>
      </w:pPr>
    </w:p>
    <w:p w14:paraId="60D762DF" w14:textId="77777777" w:rsidR="003623FF" w:rsidRDefault="003623FF" w:rsidP="003623FF">
      <w:pPr>
        <w:ind w:left="567" w:hanging="567"/>
      </w:pPr>
      <w:r w:rsidRPr="003623FF">
        <w:rPr>
          <w:smallCaps/>
        </w:rPr>
        <w:t>Delius</w:t>
      </w:r>
      <w:r w:rsidRPr="003623FF">
        <w:t xml:space="preserve">, Friedrich Christian: </w:t>
      </w:r>
      <w:r w:rsidRPr="003623FF">
        <w:rPr>
          <w:i/>
        </w:rPr>
        <w:t>Die Stunde mit Paul McCartney. Memo-Arien.</w:t>
      </w:r>
      <w:r w:rsidRPr="003623FF">
        <w:t xml:space="preserve"> Berlin: Transit, 2005.</w:t>
      </w:r>
    </w:p>
    <w:p w14:paraId="341B6E55" w14:textId="77777777" w:rsidR="007E034B" w:rsidRPr="003623FF" w:rsidRDefault="007E034B" w:rsidP="003623FF">
      <w:pPr>
        <w:ind w:left="567" w:hanging="567"/>
      </w:pPr>
    </w:p>
    <w:p w14:paraId="7C145C07" w14:textId="78D0DF09" w:rsidR="007E034B" w:rsidRPr="003623FF" w:rsidRDefault="007E034B" w:rsidP="007E034B">
      <w:pPr>
        <w:ind w:left="567" w:hanging="567"/>
      </w:pPr>
      <w:r w:rsidRPr="003623FF">
        <w:rPr>
          <w:smallCaps/>
        </w:rPr>
        <w:t>Eroms</w:t>
      </w:r>
      <w:r w:rsidRPr="003623FF">
        <w:t xml:space="preserve">, Hans-Werner: </w:t>
      </w:r>
      <w:r w:rsidRPr="003623FF">
        <w:rPr>
          <w:i/>
        </w:rPr>
        <w:t>Stil und Stilistik. Eine Einführung.</w:t>
      </w:r>
      <w:r w:rsidRPr="003623FF">
        <w:t xml:space="preserve"> Berlin: Schmidt, 2008. </w:t>
      </w:r>
      <w:r>
        <w:t>(Grundlagen der Germanistik 45)</w:t>
      </w:r>
    </w:p>
    <w:p w14:paraId="41F8E6F1" w14:textId="77777777" w:rsidR="003623FF" w:rsidRPr="003623FF" w:rsidRDefault="003623FF" w:rsidP="003623FF">
      <w:pPr>
        <w:ind w:left="567" w:hanging="567"/>
      </w:pPr>
    </w:p>
    <w:p w14:paraId="04C094E7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Fix</w:t>
      </w:r>
      <w:r w:rsidRPr="003623FF">
        <w:t xml:space="preserve">, Martin: </w:t>
      </w:r>
      <w:r w:rsidRPr="002D44B9">
        <w:rPr>
          <w:i/>
        </w:rPr>
        <w:t>Texte schreiben. Schreibprozesse im Deutschunterricht.</w:t>
      </w:r>
      <w:r w:rsidRPr="003623FF">
        <w:t xml:space="preserve"> 2. Aufl. Paderborn: Schöningh, 2008. (StandardWissen Lehramt UTB 2809)</w:t>
      </w:r>
    </w:p>
    <w:p w14:paraId="6B1D243A" w14:textId="77777777" w:rsidR="003623FF" w:rsidRPr="003623FF" w:rsidRDefault="003623FF" w:rsidP="003623FF">
      <w:pPr>
        <w:ind w:left="567" w:hanging="567"/>
      </w:pPr>
    </w:p>
    <w:p w14:paraId="5803BBC1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Göttert</w:t>
      </w:r>
      <w:r w:rsidRPr="003623FF">
        <w:t xml:space="preserve">, Karl-Heinz, und Oliver </w:t>
      </w:r>
      <w:r w:rsidRPr="003623FF">
        <w:rPr>
          <w:smallCaps/>
        </w:rPr>
        <w:t>Jungen</w:t>
      </w:r>
      <w:r w:rsidRPr="003623FF">
        <w:t xml:space="preserve">: </w:t>
      </w:r>
      <w:r w:rsidRPr="003623FF">
        <w:rPr>
          <w:i/>
        </w:rPr>
        <w:t>Einführung in die Stilistik.</w:t>
      </w:r>
      <w:r w:rsidRPr="003623FF">
        <w:t xml:space="preserve"> München: Fink, 2004. (UTB 2567)</w:t>
      </w:r>
    </w:p>
    <w:p w14:paraId="2246D087" w14:textId="77777777" w:rsidR="003623FF" w:rsidRPr="003623FF" w:rsidRDefault="003623FF" w:rsidP="003623FF">
      <w:pPr>
        <w:ind w:left="567" w:hanging="567"/>
      </w:pPr>
    </w:p>
    <w:p w14:paraId="11BA96B9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Heringer</w:t>
      </w:r>
      <w:r w:rsidRPr="003623FF">
        <w:t xml:space="preserve">, Hans-Jürgen: </w:t>
      </w:r>
      <w:r w:rsidRPr="003623FF">
        <w:rPr>
          <w:i/>
        </w:rPr>
        <w:t xml:space="preserve">Grammatik und Stil. Praktische Grammatik des Deutschen. </w:t>
      </w:r>
      <w:r w:rsidRPr="003623FF">
        <w:t>Frankfurt: Cornelsen Hirschgraben, 1989.</w:t>
      </w:r>
    </w:p>
    <w:p w14:paraId="3E34FC37" w14:textId="77777777" w:rsidR="003623FF" w:rsidRPr="003623FF" w:rsidRDefault="003623FF" w:rsidP="003623FF">
      <w:pPr>
        <w:ind w:left="567" w:hanging="567"/>
      </w:pPr>
    </w:p>
    <w:p w14:paraId="11BCAEFD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Kuhl</w:t>
      </w:r>
      <w:r w:rsidRPr="003623FF">
        <w:t xml:space="preserve">, Helwig: </w:t>
      </w:r>
      <w:r w:rsidRPr="003623FF">
        <w:rPr>
          <w:i/>
        </w:rPr>
        <w:t>Probleme der Aufsatzkorrektur – und wie man sie lösen kann.</w:t>
      </w:r>
      <w:r w:rsidRPr="003623FF">
        <w:t xml:space="preserve"> Paderborn: Schöningh, 2009.</w:t>
      </w:r>
    </w:p>
    <w:p w14:paraId="0E91CDB2" w14:textId="77777777" w:rsidR="003623FF" w:rsidRPr="003623FF" w:rsidRDefault="003623FF" w:rsidP="003623FF">
      <w:pPr>
        <w:ind w:left="567" w:hanging="567"/>
      </w:pPr>
    </w:p>
    <w:p w14:paraId="0A8CD878" w14:textId="77777777" w:rsidR="003623FF" w:rsidRDefault="003623FF" w:rsidP="003623FF">
      <w:pPr>
        <w:ind w:left="567" w:hanging="567"/>
      </w:pPr>
      <w:r w:rsidRPr="003623FF">
        <w:rPr>
          <w:smallCaps/>
        </w:rPr>
        <w:t>Leis</w:t>
      </w:r>
      <w:r w:rsidRPr="003623FF">
        <w:t xml:space="preserve">, Mario: </w:t>
      </w:r>
      <w:r w:rsidRPr="003623FF">
        <w:rPr>
          <w:i/>
        </w:rPr>
        <w:t>Kreatives Schreiben. 111 Übungen.</w:t>
      </w:r>
      <w:r w:rsidRPr="003623FF">
        <w:t xml:space="preserve"> Stuttgart: Reclam, 2006. (Texte und Materialien für den Unterricht UB 15228)</w:t>
      </w:r>
    </w:p>
    <w:p w14:paraId="526509F4" w14:textId="77777777" w:rsidR="005179FB" w:rsidRPr="003623FF" w:rsidRDefault="005179FB" w:rsidP="003623FF">
      <w:pPr>
        <w:ind w:left="567" w:hanging="567"/>
      </w:pPr>
    </w:p>
    <w:p w14:paraId="7A816DFA" w14:textId="77777777" w:rsidR="005179FB" w:rsidRPr="003623FF" w:rsidRDefault="005179FB" w:rsidP="005179FB">
      <w:r w:rsidRPr="005179FB">
        <w:rPr>
          <w:smallCaps/>
        </w:rPr>
        <w:t>Ludwig</w:t>
      </w:r>
      <w:r>
        <w:t xml:space="preserve">, Otto: </w:t>
      </w:r>
      <w:r w:rsidRPr="005179FB">
        <w:rPr>
          <w:i/>
        </w:rPr>
        <w:t>Basisartikel. Schreiben:</w:t>
      </w:r>
      <w:r>
        <w:t xml:space="preserve"> </w:t>
      </w:r>
      <w:r w:rsidRPr="005179FB">
        <w:rPr>
          <w:i/>
        </w:rPr>
        <w:t>Arbeit am Stil</w:t>
      </w:r>
      <w:r>
        <w:t>. In: Praxis Deutsch 126 (1994), S. 18-22.</w:t>
      </w:r>
    </w:p>
    <w:p w14:paraId="36AF3498" w14:textId="77777777" w:rsidR="005179FB" w:rsidRPr="003623FF" w:rsidRDefault="005179FB" w:rsidP="003623FF">
      <w:pPr>
        <w:ind w:left="567" w:hanging="567"/>
      </w:pPr>
    </w:p>
    <w:p w14:paraId="701CE51F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Mackowiak</w:t>
      </w:r>
      <w:r w:rsidRPr="003623FF">
        <w:t xml:space="preserve">, Klaus. </w:t>
      </w:r>
      <w:r w:rsidRPr="003623FF">
        <w:rPr>
          <w:i/>
        </w:rPr>
        <w:t>Die häufigsten Stilfehler im Deutschen und wie man sie vermeidet.</w:t>
      </w:r>
      <w:r w:rsidRPr="003623FF">
        <w:t xml:space="preserve"> München: Beck, 2011. </w:t>
      </w:r>
    </w:p>
    <w:p w14:paraId="1F8EC77B" w14:textId="77777777" w:rsidR="003623FF" w:rsidRPr="003623FF" w:rsidRDefault="003623FF" w:rsidP="003623FF">
      <w:pPr>
        <w:ind w:left="567" w:hanging="567"/>
      </w:pPr>
    </w:p>
    <w:p w14:paraId="43877ED8" w14:textId="101C51E8" w:rsidR="003623FF" w:rsidRPr="003623FF" w:rsidRDefault="003623FF" w:rsidP="003623FF">
      <w:pPr>
        <w:ind w:left="567" w:hanging="567"/>
      </w:pPr>
      <w:r w:rsidRPr="002D44B9">
        <w:rPr>
          <w:smallCaps/>
        </w:rPr>
        <w:t>Malischewski</w:t>
      </w:r>
      <w:r w:rsidRPr="003623FF">
        <w:t xml:space="preserve">, Wolfgang: </w:t>
      </w:r>
      <w:r w:rsidRPr="002D44B9">
        <w:rPr>
          <w:i/>
        </w:rPr>
        <w:t>Spaß am unkonventionellen Stil.</w:t>
      </w:r>
      <w:r w:rsidRPr="003623FF">
        <w:t xml:space="preserve"> In: Praxis Deutsch 126 (1994), </w:t>
      </w:r>
      <w:r w:rsidR="002D44B9">
        <w:br/>
      </w:r>
      <w:r w:rsidRPr="003623FF">
        <w:t>S. 49-50.</w:t>
      </w:r>
    </w:p>
    <w:p w14:paraId="4019F10C" w14:textId="77777777" w:rsidR="003623FF" w:rsidRPr="003623FF" w:rsidRDefault="003623FF" w:rsidP="003623FF">
      <w:pPr>
        <w:ind w:left="567" w:hanging="567"/>
      </w:pPr>
    </w:p>
    <w:p w14:paraId="50ED6090" w14:textId="77777777" w:rsidR="007E034B" w:rsidRPr="003623FF" w:rsidRDefault="007E034B" w:rsidP="007E034B">
      <w:pPr>
        <w:ind w:left="567" w:hanging="567"/>
      </w:pPr>
      <w:r w:rsidRPr="003623FF">
        <w:rPr>
          <w:smallCaps/>
        </w:rPr>
        <w:t>Menzel</w:t>
      </w:r>
      <w:r w:rsidRPr="003623FF">
        <w:t xml:space="preserve">, Wolfgang: </w:t>
      </w:r>
      <w:r w:rsidRPr="003623FF">
        <w:rPr>
          <w:i/>
        </w:rPr>
        <w:t>55 Texte erzählter Grammatik.</w:t>
      </w:r>
      <w:r w:rsidRPr="003623FF">
        <w:t xml:space="preserve"> Braunschweig: Westermann, 2004.</w:t>
      </w:r>
    </w:p>
    <w:p w14:paraId="3D9E5D70" w14:textId="77777777" w:rsidR="007E034B" w:rsidRPr="003623FF" w:rsidRDefault="007E034B" w:rsidP="007E034B">
      <w:pPr>
        <w:ind w:left="567" w:hanging="567"/>
      </w:pPr>
    </w:p>
    <w:p w14:paraId="3E412543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Merz-Grötsch</w:t>
      </w:r>
      <w:r w:rsidRPr="003623FF">
        <w:t xml:space="preserve">, Jasmin: </w:t>
      </w:r>
      <w:r w:rsidRPr="003623FF">
        <w:rPr>
          <w:i/>
        </w:rPr>
        <w:t>Texte schreiben lernen. Grundlagen, Methoden, Unterrichts</w:t>
      </w:r>
      <w:r w:rsidRPr="003623FF">
        <w:rPr>
          <w:i/>
        </w:rPr>
        <w:softHyphen/>
        <w:t>vorschläge.</w:t>
      </w:r>
      <w:r w:rsidRPr="003623FF">
        <w:t xml:space="preserve"> Seelze: Kallmeyer, 2019. (Praxis Deutsch) </w:t>
      </w:r>
      <w:r w:rsidRPr="003623FF">
        <w:rPr>
          <w:rFonts w:ascii="Cambria" w:hAnsi="Cambria"/>
        </w:rPr>
        <w:t>[mit CD]</w:t>
      </w:r>
    </w:p>
    <w:p w14:paraId="643F5540" w14:textId="77777777" w:rsidR="003623FF" w:rsidRPr="003623FF" w:rsidRDefault="003623FF" w:rsidP="003623FF">
      <w:pPr>
        <w:ind w:left="567" w:hanging="567"/>
      </w:pPr>
    </w:p>
    <w:p w14:paraId="78FA56DB" w14:textId="77777777" w:rsidR="007E034B" w:rsidRPr="003623FF" w:rsidRDefault="007E034B" w:rsidP="007E034B">
      <w:pPr>
        <w:ind w:left="567" w:hanging="567"/>
      </w:pPr>
      <w:r w:rsidRPr="003623FF">
        <w:rPr>
          <w:smallCaps/>
        </w:rPr>
        <w:t>Moennighoff</w:t>
      </w:r>
      <w:r w:rsidRPr="003623FF">
        <w:t xml:space="preserve">, Burkhard: </w:t>
      </w:r>
      <w:r w:rsidRPr="003623FF">
        <w:rPr>
          <w:i/>
        </w:rPr>
        <w:t>Stilistik</w:t>
      </w:r>
      <w:r w:rsidRPr="003623FF">
        <w:t>. Stuttgart: Reclam, 2009. (UB 17678)</w:t>
      </w:r>
    </w:p>
    <w:p w14:paraId="65A53CD2" w14:textId="77777777" w:rsidR="007E034B" w:rsidRPr="003623FF" w:rsidRDefault="007E034B" w:rsidP="003623FF">
      <w:pPr>
        <w:ind w:left="567" w:hanging="567"/>
      </w:pPr>
    </w:p>
    <w:p w14:paraId="6BBCB7D7" w14:textId="77777777" w:rsidR="003623FF" w:rsidRPr="003623FF" w:rsidRDefault="003623FF" w:rsidP="003623FF">
      <w:pPr>
        <w:ind w:left="567" w:hanging="567"/>
      </w:pPr>
      <w:r w:rsidRPr="003623FF">
        <w:rPr>
          <w:i/>
        </w:rPr>
        <w:t>Neues Schreiben. Kompetenzorientierte Schreibformen im Deutschunterricht. Eine Handreichung für das Gymnasium.</w:t>
      </w:r>
      <w:r w:rsidRPr="003623FF">
        <w:t xml:space="preserve"> 2 Bde. Hg. vom Staatsinstitut für Schulqualität und Bildungsforschung in München. 2. Aufl. Wolnzach: Kastner, 2010. </w:t>
      </w:r>
      <w:r w:rsidRPr="003623FF">
        <w:rPr>
          <w:rFonts w:ascii="Cambria" w:hAnsi="Cambria"/>
        </w:rPr>
        <w:t>[mit CD]</w:t>
      </w:r>
      <w:r w:rsidRPr="003623FF">
        <w:t xml:space="preserve"> </w:t>
      </w:r>
    </w:p>
    <w:p w14:paraId="008767C9" w14:textId="77777777" w:rsidR="007E034B" w:rsidRDefault="007E034B" w:rsidP="007E034B">
      <w:pPr>
        <w:ind w:left="567" w:hanging="567"/>
        <w:rPr>
          <w:smallCaps/>
        </w:rPr>
      </w:pPr>
    </w:p>
    <w:p w14:paraId="0B060200" w14:textId="77777777" w:rsidR="007E034B" w:rsidRPr="003623FF" w:rsidRDefault="007E034B" w:rsidP="007E034B">
      <w:pPr>
        <w:ind w:left="567" w:hanging="567"/>
      </w:pPr>
      <w:r w:rsidRPr="003623FF">
        <w:rPr>
          <w:smallCaps/>
        </w:rPr>
        <w:t>Queneau</w:t>
      </w:r>
      <w:r w:rsidRPr="003623FF">
        <w:t xml:space="preserve">, Raymond: </w:t>
      </w:r>
      <w:r w:rsidRPr="003623FF">
        <w:rPr>
          <w:i/>
        </w:rPr>
        <w:t>Stilübungen</w:t>
      </w:r>
      <w:r w:rsidRPr="003623FF">
        <w:t>. Aus dem Französischen von Ludwig Harig und Eugen Helmlé. Frankfurt: Suhrkamp, 1990. (BS 1053)</w:t>
      </w:r>
    </w:p>
    <w:p w14:paraId="41E591F7" w14:textId="77777777" w:rsidR="003623FF" w:rsidRPr="003623FF" w:rsidRDefault="003623FF" w:rsidP="003623FF">
      <w:pPr>
        <w:ind w:left="567" w:hanging="567"/>
      </w:pPr>
    </w:p>
    <w:p w14:paraId="1F1D8913" w14:textId="77777777" w:rsidR="003623FF" w:rsidRPr="003623FF" w:rsidRDefault="003623FF" w:rsidP="003623FF">
      <w:pPr>
        <w:ind w:left="567" w:hanging="567"/>
        <w:rPr>
          <w:rFonts w:ascii="Cambria" w:hAnsi="Cambria"/>
        </w:rPr>
      </w:pPr>
      <w:r w:rsidRPr="003623FF">
        <w:rPr>
          <w:smallCaps/>
        </w:rPr>
        <w:t>Reiners</w:t>
      </w:r>
      <w:r w:rsidRPr="003623FF">
        <w:t xml:space="preserve">, Ludwig: </w:t>
      </w:r>
      <w:r w:rsidRPr="003623FF">
        <w:rPr>
          <w:i/>
        </w:rPr>
        <w:t>Stilfibel. Der sichere Weg zum guten Deutsch.</w:t>
      </w:r>
      <w:r w:rsidRPr="003623FF">
        <w:t xml:space="preserve"> Ungek. Ausg. 2007. 4. Aufl. München: dtv, 2013. </w:t>
      </w:r>
      <w:r w:rsidRPr="003623FF">
        <w:rPr>
          <w:rFonts w:ascii="Cambria" w:hAnsi="Cambria"/>
        </w:rPr>
        <w:t>[erstmals veröffentlicht 1951]</w:t>
      </w:r>
    </w:p>
    <w:p w14:paraId="4B20574C" w14:textId="77777777" w:rsidR="003623FF" w:rsidRPr="003623FF" w:rsidRDefault="003623FF" w:rsidP="003623FF">
      <w:pPr>
        <w:ind w:left="567" w:hanging="567"/>
      </w:pPr>
    </w:p>
    <w:p w14:paraId="32C1DDB2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Sanders</w:t>
      </w:r>
      <w:r w:rsidRPr="003623FF">
        <w:t xml:space="preserve">, Willi: </w:t>
      </w:r>
      <w:r w:rsidRPr="003623FF">
        <w:rPr>
          <w:i/>
        </w:rPr>
        <w:t>Gutes Deutsch – Besseres Deutsch. Praktische Stillehre der deutschen Gegenwartssprache.</w:t>
      </w:r>
      <w:r w:rsidRPr="003623FF">
        <w:t xml:space="preserve"> 5. Aufl. Darmstadt: Wiss. Buchges., 2009.</w:t>
      </w:r>
    </w:p>
    <w:p w14:paraId="5262BC65" w14:textId="77777777" w:rsidR="003623FF" w:rsidRPr="003623FF" w:rsidRDefault="003623FF" w:rsidP="003623FF">
      <w:pPr>
        <w:ind w:left="567" w:hanging="567"/>
      </w:pPr>
    </w:p>
    <w:p w14:paraId="174AC404" w14:textId="77777777" w:rsidR="007E034B" w:rsidRPr="003623FF" w:rsidRDefault="007E034B" w:rsidP="007E034B">
      <w:pPr>
        <w:ind w:left="567" w:hanging="567"/>
      </w:pPr>
      <w:r w:rsidRPr="003623FF">
        <w:rPr>
          <w:smallCaps/>
        </w:rPr>
        <w:t>Schneider</w:t>
      </w:r>
      <w:r w:rsidRPr="003623FF">
        <w:t xml:space="preserve">, Wolf: </w:t>
      </w:r>
      <w:r w:rsidRPr="003623FF">
        <w:rPr>
          <w:i/>
        </w:rPr>
        <w:t>Deutsch für junge Profis. Wie man gut und lebendig schreibt.</w:t>
      </w:r>
      <w:r w:rsidRPr="003623FF">
        <w:t xml:space="preserve"> 3. Aufl. Reinbek: Rowohlt, 2012. (rororo 62629)</w:t>
      </w:r>
    </w:p>
    <w:p w14:paraId="2A4E89D9" w14:textId="77777777" w:rsidR="007E034B" w:rsidRPr="003623FF" w:rsidRDefault="007E034B" w:rsidP="007E034B">
      <w:pPr>
        <w:ind w:left="567" w:hanging="567"/>
      </w:pPr>
    </w:p>
    <w:p w14:paraId="30E25A84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Schneider</w:t>
      </w:r>
      <w:r w:rsidRPr="003623FF">
        <w:t xml:space="preserve">, Wolf: </w:t>
      </w:r>
      <w:r w:rsidRPr="003623FF">
        <w:rPr>
          <w:i/>
        </w:rPr>
        <w:t>Deutsch fürs Leben. Was die Schule zu lehren vergaß.</w:t>
      </w:r>
      <w:r w:rsidRPr="003623FF">
        <w:t xml:space="preserve"> 21. Aufl. Reinbek: Rowohlt, 2013. (rororo 19695)</w:t>
      </w:r>
    </w:p>
    <w:p w14:paraId="76B73C09" w14:textId="77777777" w:rsidR="003623FF" w:rsidRPr="003623FF" w:rsidRDefault="003623FF" w:rsidP="003623FF">
      <w:pPr>
        <w:ind w:left="567" w:hanging="567"/>
      </w:pPr>
    </w:p>
    <w:p w14:paraId="600D063B" w14:textId="77777777" w:rsidR="003623FF" w:rsidRPr="003623FF" w:rsidRDefault="003623FF" w:rsidP="003623FF">
      <w:pPr>
        <w:ind w:left="567" w:hanging="567"/>
      </w:pPr>
      <w:r w:rsidRPr="003623FF">
        <w:rPr>
          <w:i/>
        </w:rPr>
        <w:t>Schreiben. Arbeit am Stil.</w:t>
      </w:r>
      <w:r w:rsidRPr="003623FF">
        <w:t xml:space="preserve"> Praxis Deutsch 126 (1994)</w:t>
      </w:r>
    </w:p>
    <w:p w14:paraId="6EB4FE37" w14:textId="77777777" w:rsidR="003623FF" w:rsidRPr="003623FF" w:rsidRDefault="003623FF" w:rsidP="003623FF">
      <w:pPr>
        <w:ind w:left="567" w:hanging="567"/>
      </w:pPr>
    </w:p>
    <w:p w14:paraId="30897CB1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Spinner</w:t>
      </w:r>
      <w:r w:rsidRPr="003623FF">
        <w:t xml:space="preserve">, Kaspar H.: </w:t>
      </w:r>
      <w:r w:rsidRPr="003623FF">
        <w:rPr>
          <w:i/>
        </w:rPr>
        <w:t>Stilübungen</w:t>
      </w:r>
      <w:r w:rsidRPr="003623FF">
        <w:t>. In: Praxis Deutsch 101 (1990), S. 36-39.</w:t>
      </w:r>
    </w:p>
    <w:p w14:paraId="25815DC1" w14:textId="77777777" w:rsidR="003623FF" w:rsidRPr="003623FF" w:rsidRDefault="003623FF" w:rsidP="003623FF">
      <w:pPr>
        <w:ind w:left="567" w:hanging="567"/>
      </w:pPr>
    </w:p>
    <w:p w14:paraId="6EF68B94" w14:textId="77777777" w:rsidR="003623FF" w:rsidRPr="003623FF" w:rsidRDefault="003623FF" w:rsidP="003623FF">
      <w:pPr>
        <w:ind w:left="567" w:hanging="567"/>
      </w:pPr>
      <w:r w:rsidRPr="003623FF">
        <w:rPr>
          <w:i/>
        </w:rPr>
        <w:t>Sprachstile.</w:t>
      </w:r>
      <w:r w:rsidRPr="003623FF">
        <w:t xml:space="preserve"> Der Deutschunterricht 61.1 (2009)</w:t>
      </w:r>
    </w:p>
    <w:p w14:paraId="03559E23" w14:textId="77777777" w:rsidR="003623FF" w:rsidRPr="003623FF" w:rsidRDefault="003623FF" w:rsidP="003623FF">
      <w:pPr>
        <w:ind w:left="567" w:hanging="567"/>
      </w:pPr>
    </w:p>
    <w:p w14:paraId="06A05173" w14:textId="77777777" w:rsidR="003623FF" w:rsidRPr="003623FF" w:rsidRDefault="003623FF" w:rsidP="003623FF">
      <w:pPr>
        <w:ind w:left="567" w:hanging="567"/>
      </w:pPr>
      <w:r w:rsidRPr="003623FF">
        <w:rPr>
          <w:i/>
        </w:rPr>
        <w:t>Stil.</w:t>
      </w:r>
      <w:r w:rsidRPr="003623FF">
        <w:t xml:space="preserve"> Der Deutschunterricht 43.3 (1991)</w:t>
      </w:r>
    </w:p>
    <w:p w14:paraId="4F616D1D" w14:textId="77777777" w:rsidR="003623FF" w:rsidRPr="003623FF" w:rsidRDefault="003623FF" w:rsidP="003623FF">
      <w:pPr>
        <w:ind w:left="567" w:hanging="567"/>
      </w:pPr>
    </w:p>
    <w:p w14:paraId="67A3BE2F" w14:textId="77777777" w:rsidR="003623FF" w:rsidRPr="003623FF" w:rsidRDefault="003623FF" w:rsidP="003623FF">
      <w:pPr>
        <w:ind w:left="567" w:hanging="567"/>
      </w:pPr>
      <w:r w:rsidRPr="003623FF">
        <w:rPr>
          <w:i/>
        </w:rPr>
        <w:t>Stilarbeit.</w:t>
      </w:r>
      <w:r w:rsidRPr="003623FF">
        <w:t xml:space="preserve"> Praxis Deutsch 101 (1990)</w:t>
      </w:r>
    </w:p>
    <w:p w14:paraId="0FC40A50" w14:textId="77777777" w:rsidR="003623FF" w:rsidRPr="003623FF" w:rsidRDefault="003623FF" w:rsidP="003623FF">
      <w:pPr>
        <w:ind w:left="567" w:hanging="567"/>
      </w:pPr>
    </w:p>
    <w:p w14:paraId="6ECC4E7D" w14:textId="77777777" w:rsidR="003623FF" w:rsidRPr="003623FF" w:rsidRDefault="003623FF" w:rsidP="003623FF">
      <w:pPr>
        <w:ind w:left="567" w:hanging="567"/>
      </w:pPr>
      <w:r w:rsidRPr="003623FF">
        <w:rPr>
          <w:smallCaps/>
        </w:rPr>
        <w:t>Thalmayr</w:t>
      </w:r>
      <w:r w:rsidRPr="003623FF">
        <w:t xml:space="preserve">, Andreas: </w:t>
      </w:r>
      <w:r w:rsidRPr="003623FF">
        <w:rPr>
          <w:i/>
        </w:rPr>
        <w:t>Das Wasserzeichen der Poesie oder Die Kunst und das Vergnügen Gedichte zu lesen.</w:t>
      </w:r>
      <w:r w:rsidRPr="003623FF">
        <w:t xml:space="preserve"> Nördlingen: Greno, 1985. (Die Andere Bibliothek)</w:t>
      </w:r>
    </w:p>
    <w:p w14:paraId="2EEC10CA" w14:textId="77777777" w:rsidR="00365AD1" w:rsidRDefault="00365AD1"/>
    <w:sectPr w:rsidR="00365AD1" w:rsidSect="00AF4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B8F40" w14:textId="77777777" w:rsidR="002D44B9" w:rsidRDefault="002D44B9" w:rsidP="00AF4035">
      <w:r>
        <w:separator/>
      </w:r>
    </w:p>
  </w:endnote>
  <w:endnote w:type="continuationSeparator" w:id="0">
    <w:p w14:paraId="49DCF455" w14:textId="77777777" w:rsidR="002D44B9" w:rsidRDefault="002D44B9" w:rsidP="00AF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15FC0" w14:textId="77777777" w:rsidR="002D44B9" w:rsidRDefault="002D44B9" w:rsidP="002D44B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D34C1A" w14:textId="77777777" w:rsidR="002D44B9" w:rsidRDefault="002D44B9" w:rsidP="00AF4035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137BC" w14:textId="77777777" w:rsidR="002D44B9" w:rsidRDefault="002D44B9" w:rsidP="002D44B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D1107">
      <w:rPr>
        <w:rStyle w:val="Seitenzahl"/>
        <w:noProof/>
      </w:rPr>
      <w:t>1</w:t>
    </w:r>
    <w:r>
      <w:rPr>
        <w:rStyle w:val="Seitenzahl"/>
      </w:rPr>
      <w:fldChar w:fldCharType="end"/>
    </w:r>
  </w:p>
  <w:p w14:paraId="1D33DAC6" w14:textId="75A89B2B" w:rsidR="002D44B9" w:rsidRPr="007E034B" w:rsidRDefault="006D124D" w:rsidP="00AF4035">
    <w:pPr>
      <w:pStyle w:val="Fuzeile"/>
      <w:ind w:right="360"/>
      <w:rPr>
        <w:sz w:val="20"/>
        <w:szCs w:val="20"/>
      </w:rPr>
    </w:pPr>
    <w:r w:rsidRPr="00421903">
      <w:rPr>
        <w:sz w:val="20"/>
        <w:szCs w:val="20"/>
      </w:rPr>
      <w:t>Fortbildungsmaterialien der ZPG „Schreibkomepetenz“ (2014)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EE2CA" w14:textId="77777777" w:rsidR="006D124D" w:rsidRDefault="006D124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CE721" w14:textId="77777777" w:rsidR="002D44B9" w:rsidRDefault="002D44B9" w:rsidP="00AF4035">
      <w:r>
        <w:separator/>
      </w:r>
    </w:p>
  </w:footnote>
  <w:footnote w:type="continuationSeparator" w:id="0">
    <w:p w14:paraId="6AABC96F" w14:textId="77777777" w:rsidR="002D44B9" w:rsidRDefault="002D44B9" w:rsidP="00AF40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FD24F" w14:textId="77777777" w:rsidR="006D124D" w:rsidRDefault="006D124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F7FC7" w14:textId="0AB9BFD5" w:rsidR="007E034B" w:rsidRPr="007E034B" w:rsidRDefault="00BE1027">
    <w:pPr>
      <w:pStyle w:val="Kopfzeile"/>
      <w:rPr>
        <w:sz w:val="20"/>
        <w:szCs w:val="20"/>
      </w:rPr>
    </w:pPr>
    <w:r>
      <w:rPr>
        <w:sz w:val="20"/>
        <w:szCs w:val="20"/>
      </w:rPr>
      <w:t xml:space="preserve">Modul 3: </w:t>
    </w:r>
    <w:r w:rsidR="007E034B" w:rsidRPr="007E034B">
      <w:rPr>
        <w:sz w:val="20"/>
        <w:szCs w:val="20"/>
      </w:rPr>
      <w:t>Schreiben zwischen Orientierungsstufe und Kursstufe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17314" w14:textId="77777777" w:rsidR="006D124D" w:rsidRDefault="006D12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FF"/>
    <w:rsid w:val="002D44B9"/>
    <w:rsid w:val="003623FF"/>
    <w:rsid w:val="00365AD1"/>
    <w:rsid w:val="005076FA"/>
    <w:rsid w:val="005179FB"/>
    <w:rsid w:val="006D124D"/>
    <w:rsid w:val="007E034B"/>
    <w:rsid w:val="009D1107"/>
    <w:rsid w:val="00AF4035"/>
    <w:rsid w:val="00B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6F94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23FF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AF403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F4035"/>
  </w:style>
  <w:style w:type="character" w:styleId="Seitenzahl">
    <w:name w:val="page number"/>
    <w:basedOn w:val="Absatzstandardschriftart"/>
    <w:uiPriority w:val="99"/>
    <w:semiHidden/>
    <w:unhideWhenUsed/>
    <w:rsid w:val="00AF4035"/>
  </w:style>
  <w:style w:type="paragraph" w:styleId="Kopfzeile">
    <w:name w:val="header"/>
    <w:basedOn w:val="Standard"/>
    <w:link w:val="KopfzeileZeichen"/>
    <w:uiPriority w:val="99"/>
    <w:unhideWhenUsed/>
    <w:rsid w:val="007E034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E03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23FF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AF403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F4035"/>
  </w:style>
  <w:style w:type="character" w:styleId="Seitenzahl">
    <w:name w:val="page number"/>
    <w:basedOn w:val="Absatzstandardschriftart"/>
    <w:uiPriority w:val="99"/>
    <w:semiHidden/>
    <w:unhideWhenUsed/>
    <w:rsid w:val="00AF4035"/>
  </w:style>
  <w:style w:type="paragraph" w:styleId="Kopfzeile">
    <w:name w:val="header"/>
    <w:basedOn w:val="Standard"/>
    <w:link w:val="KopfzeileZeichen"/>
    <w:uiPriority w:val="99"/>
    <w:unhideWhenUsed/>
    <w:rsid w:val="007E034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E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2923</Characters>
  <Application>Microsoft Macintosh Word</Application>
  <DocSecurity>0</DocSecurity>
  <Lines>24</Lines>
  <Paragraphs>6</Paragraphs>
  <ScaleCrop>false</ScaleCrop>
  <Company>Carl-Benz-Gymnasium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Hans-Dieter Bunger</dc:creator>
  <cp:keywords/>
  <dc:description/>
  <cp:lastModifiedBy>Hans-Dieter Bunger</cp:lastModifiedBy>
  <cp:revision>8</cp:revision>
  <cp:lastPrinted>2014-01-27T21:10:00Z</cp:lastPrinted>
  <dcterms:created xsi:type="dcterms:W3CDTF">2013-12-14T18:05:00Z</dcterms:created>
  <dcterms:modified xsi:type="dcterms:W3CDTF">2014-02-12T17:30:00Z</dcterms:modified>
</cp:coreProperties>
</file>