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7F8" w:rsidRPr="002F0EC8" w:rsidRDefault="00A857F8" w:rsidP="00A857F8">
      <w:pPr>
        <w:ind w:left="708"/>
        <w:rPr>
          <w:rFonts w:cs="Times New Roman"/>
          <w:sz w:val="28"/>
          <w:szCs w:val="28"/>
        </w:rPr>
      </w:pPr>
    </w:p>
    <w:p w:rsidR="00A857F8" w:rsidRPr="002E4305" w:rsidRDefault="00A857F8" w:rsidP="00A857F8">
      <w:pPr>
        <w:jc w:val="center"/>
        <w:rPr>
          <w:rFonts w:cs="Times New Roman"/>
          <w:b/>
          <w:sz w:val="28"/>
          <w:szCs w:val="28"/>
        </w:rPr>
      </w:pPr>
      <w:r w:rsidRPr="002E4305">
        <w:rPr>
          <w:rFonts w:cs="Times New Roman"/>
          <w:b/>
          <w:sz w:val="28"/>
          <w:szCs w:val="28"/>
        </w:rPr>
        <w:t>Identifikatorisch - Analytisch</w:t>
      </w:r>
    </w:p>
    <w:p w:rsidR="00A857F8" w:rsidRPr="002F0EC8" w:rsidRDefault="00A857F8" w:rsidP="00A857F8">
      <w:pPr>
        <w:rPr>
          <w:rFonts w:cs="Times New Roman"/>
          <w:sz w:val="24"/>
          <w:szCs w:val="24"/>
        </w:rPr>
      </w:pPr>
    </w:p>
    <w:p w:rsidR="00A857F8" w:rsidRPr="002F0EC8" w:rsidRDefault="00A857F8" w:rsidP="00A857F8">
      <w:pPr>
        <w:rPr>
          <w:rFonts w:cs="Times New Roman"/>
          <w:sz w:val="24"/>
          <w:szCs w:val="24"/>
        </w:rPr>
      </w:pPr>
      <w:r w:rsidRPr="002F0EC8">
        <w:rPr>
          <w:rFonts w:cs="Times New Roman"/>
          <w:sz w:val="24"/>
          <w:szCs w:val="24"/>
        </w:rPr>
        <w:t>Nachfo</w:t>
      </w:r>
      <w:bookmarkStart w:id="0" w:name="_GoBack"/>
      <w:bookmarkEnd w:id="0"/>
      <w:r w:rsidRPr="002F0EC8">
        <w:rPr>
          <w:rFonts w:cs="Times New Roman"/>
          <w:sz w:val="24"/>
          <w:szCs w:val="24"/>
        </w:rPr>
        <w:t xml:space="preserve">lgender Auszug stammt aus dem Roman </w:t>
      </w:r>
      <w:proofErr w:type="gramStart"/>
      <w:r w:rsidRPr="002F0EC8">
        <w:rPr>
          <w:rFonts w:cs="Times New Roman"/>
          <w:i/>
          <w:sz w:val="24"/>
          <w:szCs w:val="24"/>
        </w:rPr>
        <w:t>Nachts</w:t>
      </w:r>
      <w:proofErr w:type="gramEnd"/>
      <w:r w:rsidRPr="002F0EC8">
        <w:rPr>
          <w:rFonts w:cs="Times New Roman"/>
          <w:i/>
          <w:sz w:val="24"/>
          <w:szCs w:val="24"/>
        </w:rPr>
        <w:t xml:space="preserve"> in der </w:t>
      </w:r>
      <w:proofErr w:type="spellStart"/>
      <w:r w:rsidRPr="002F0EC8">
        <w:rPr>
          <w:rFonts w:cs="Times New Roman"/>
          <w:i/>
          <w:sz w:val="24"/>
          <w:szCs w:val="24"/>
        </w:rPr>
        <w:t>Berling</w:t>
      </w:r>
      <w:proofErr w:type="spellEnd"/>
      <w:r w:rsidRPr="002F0EC8">
        <w:rPr>
          <w:rFonts w:cs="Times New Roman"/>
          <w:i/>
          <w:sz w:val="24"/>
          <w:szCs w:val="24"/>
        </w:rPr>
        <w:t>-Klinik. Ein Unfall zerstört das Leben einer schönen Frau</w:t>
      </w:r>
      <w:r w:rsidRPr="002F0EC8">
        <w:rPr>
          <w:rFonts w:cs="Times New Roman"/>
          <w:sz w:val="24"/>
          <w:szCs w:val="24"/>
        </w:rPr>
        <w:t xml:space="preserve"> von Katrin Kastell. Er bietet viel Material für verschiedene Lektüreweisen. Der Text stammt aus der Romanreihe </w:t>
      </w:r>
      <w:r w:rsidRPr="002F0EC8">
        <w:rPr>
          <w:rFonts w:cs="Times New Roman"/>
          <w:i/>
          <w:sz w:val="24"/>
          <w:szCs w:val="24"/>
        </w:rPr>
        <w:t>Chefarzt Dr. Holl</w:t>
      </w:r>
      <w:r w:rsidRPr="002F0EC8">
        <w:rPr>
          <w:rFonts w:cs="Times New Roman"/>
          <w:sz w:val="24"/>
          <w:szCs w:val="24"/>
        </w:rPr>
        <w:t xml:space="preserve">, in der er die 1645te Fortsetzung darstellt. </w:t>
      </w:r>
    </w:p>
    <w:p w:rsidR="00A857F8" w:rsidRPr="002F0EC8" w:rsidRDefault="00A857F8" w:rsidP="00A857F8">
      <w:pPr>
        <w:ind w:left="708"/>
        <w:rPr>
          <w:rFonts w:cs="Times New Roman"/>
          <w:sz w:val="28"/>
          <w:szCs w:val="28"/>
        </w:rPr>
      </w:pPr>
    </w:p>
    <w:p w:rsidR="00A857F8" w:rsidRPr="002F0EC8" w:rsidRDefault="00A857F8" w:rsidP="00A857F8">
      <w:pPr>
        <w:ind w:left="708"/>
        <w:rPr>
          <w:rFonts w:cs="Times New Roman"/>
          <w:sz w:val="28"/>
          <w:szCs w:val="28"/>
        </w:rPr>
      </w:pPr>
      <w:r w:rsidRPr="002F0EC8">
        <w:rPr>
          <w:rFonts w:cs="Times New Roman"/>
          <w:sz w:val="28"/>
          <w:szCs w:val="28"/>
        </w:rPr>
        <w:t>„Ich gebe dich nicht auf, niemals!“, brüllt der Mann auf dem Beifahrersitz wütend. „“</w:t>
      </w:r>
    </w:p>
    <w:p w:rsidR="00A857F8" w:rsidRPr="002F0EC8" w:rsidRDefault="00A857F8" w:rsidP="00A857F8">
      <w:pPr>
        <w:ind w:left="708"/>
        <w:rPr>
          <w:rFonts w:cs="Times New Roman"/>
          <w:sz w:val="28"/>
          <w:szCs w:val="28"/>
        </w:rPr>
      </w:pPr>
      <w:r w:rsidRPr="002F0EC8">
        <w:rPr>
          <w:rFonts w:cs="Times New Roman"/>
          <w:sz w:val="28"/>
          <w:szCs w:val="28"/>
        </w:rPr>
        <w:t>Unsere Liebe ist doch schon lange vorbei, Bob“, erwidert Britta und versucht sich auf den Straßenverkehr zu konzentrieren. „Du hast in mir immer nur das berühmte Supermodel gesehen. Aber ich sehne mich nach einer Familie, nach einem Kind … nach einem ganz normalen Leben!“</w:t>
      </w:r>
    </w:p>
    <w:p w:rsidR="00A857F8" w:rsidRPr="002F0EC8" w:rsidRDefault="00A857F8" w:rsidP="00A857F8">
      <w:pPr>
        <w:ind w:left="708"/>
        <w:rPr>
          <w:rFonts w:cs="Times New Roman"/>
          <w:sz w:val="28"/>
          <w:szCs w:val="28"/>
        </w:rPr>
      </w:pPr>
      <w:r w:rsidRPr="002F0EC8">
        <w:rPr>
          <w:rFonts w:cs="Times New Roman"/>
          <w:sz w:val="28"/>
          <w:szCs w:val="28"/>
        </w:rPr>
        <w:t>„So ein Unsinn!“, begehrt der Mann auf. „Ich lasse dich nicht gehen, eher…“ Er spricht nicht weiter, doch im nächsten Moment greift er Britta ins Steuer. Der Wagen schlingert, kommt von der Fahrbahn ab. Glas splittert, zerschneidet Arme und Gesicht, Blech knirscht.</w:t>
      </w:r>
    </w:p>
    <w:p w:rsidR="00A857F8" w:rsidRPr="002F0EC8" w:rsidRDefault="00A857F8" w:rsidP="00A857F8">
      <w:pPr>
        <w:ind w:left="708"/>
        <w:rPr>
          <w:rFonts w:cs="Times New Roman"/>
          <w:sz w:val="28"/>
          <w:szCs w:val="28"/>
        </w:rPr>
      </w:pPr>
      <w:r w:rsidRPr="002F0EC8">
        <w:rPr>
          <w:rFonts w:cs="Times New Roman"/>
          <w:sz w:val="28"/>
          <w:szCs w:val="28"/>
        </w:rPr>
        <w:t>Doch all das hört Britta schon nicht mehr, eine gnädige Dunkelheit hält sie umklammert…</w:t>
      </w:r>
    </w:p>
    <w:p w:rsidR="00A857F8" w:rsidRPr="002F0EC8" w:rsidRDefault="00A857F8" w:rsidP="00A857F8">
      <w:pPr>
        <w:ind w:left="708"/>
        <w:rPr>
          <w:rFonts w:cs="Times New Roman"/>
          <w:sz w:val="28"/>
          <w:szCs w:val="28"/>
        </w:rPr>
      </w:pPr>
    </w:p>
    <w:p w:rsidR="00A857F8" w:rsidRPr="002F0EC8" w:rsidRDefault="00A857F8" w:rsidP="00A857F8">
      <w:pPr>
        <w:ind w:left="708"/>
        <w:rPr>
          <w:rFonts w:cs="Times New Roman"/>
          <w:sz w:val="28"/>
          <w:szCs w:val="28"/>
        </w:rPr>
      </w:pPr>
    </w:p>
    <w:p w:rsidR="00A857F8" w:rsidRPr="002F0EC8" w:rsidRDefault="00A857F8" w:rsidP="00A857F8">
      <w:pPr>
        <w:pStyle w:val="Listenabsatz"/>
        <w:numPr>
          <w:ilvl w:val="0"/>
          <w:numId w:val="1"/>
        </w:numPr>
        <w:rPr>
          <w:rFonts w:cs="Times New Roman"/>
          <w:sz w:val="24"/>
          <w:szCs w:val="24"/>
        </w:rPr>
      </w:pPr>
      <w:r w:rsidRPr="002F0EC8">
        <w:rPr>
          <w:rFonts w:cs="Times New Roman"/>
          <w:sz w:val="24"/>
          <w:szCs w:val="24"/>
        </w:rPr>
        <w:t xml:space="preserve">Lesen Sie diesen Text bitte zunächst </w:t>
      </w:r>
      <w:r w:rsidR="002E4AB3" w:rsidRPr="002F0EC8">
        <w:rPr>
          <w:rFonts w:cs="Times New Roman"/>
          <w:sz w:val="24"/>
          <w:szCs w:val="24"/>
        </w:rPr>
        <w:t xml:space="preserve">mitfühlend und </w:t>
      </w:r>
      <w:r w:rsidRPr="002F0EC8">
        <w:rPr>
          <w:rFonts w:cs="Times New Roman"/>
          <w:sz w:val="24"/>
          <w:szCs w:val="24"/>
        </w:rPr>
        <w:t>unkritisch, soweit Sie es vermögen. Geben Sie dann Ihren Leseeindruck wieder.</w:t>
      </w:r>
    </w:p>
    <w:p w:rsidR="00A857F8" w:rsidRPr="002F0EC8" w:rsidRDefault="00A857F8" w:rsidP="00A857F8">
      <w:pPr>
        <w:pStyle w:val="Listenabsatz"/>
        <w:numPr>
          <w:ilvl w:val="0"/>
          <w:numId w:val="1"/>
        </w:numPr>
        <w:rPr>
          <w:rFonts w:cs="Times New Roman"/>
          <w:sz w:val="24"/>
          <w:szCs w:val="24"/>
        </w:rPr>
      </w:pPr>
      <w:r w:rsidRPr="002F0EC8">
        <w:rPr>
          <w:rFonts w:cs="Times New Roman"/>
          <w:sz w:val="24"/>
          <w:szCs w:val="24"/>
        </w:rPr>
        <w:t>Versuchen Sie sich dann an einer nicht wertenden Beschreibung des Textauszuges, der formale und inhalt</w:t>
      </w:r>
      <w:r w:rsidR="002E4AB3" w:rsidRPr="002F0EC8">
        <w:rPr>
          <w:rFonts w:cs="Times New Roman"/>
          <w:sz w:val="24"/>
          <w:szCs w:val="24"/>
        </w:rPr>
        <w:t>liche Aspekte</w:t>
      </w:r>
      <w:r w:rsidRPr="002F0EC8">
        <w:rPr>
          <w:rFonts w:cs="Times New Roman"/>
          <w:sz w:val="24"/>
          <w:szCs w:val="24"/>
        </w:rPr>
        <w:t xml:space="preserve"> in den Blick nimmt.</w:t>
      </w:r>
    </w:p>
    <w:p w:rsidR="00A857F8" w:rsidRPr="002F0EC8" w:rsidRDefault="00A857F8" w:rsidP="00A857F8">
      <w:pPr>
        <w:pStyle w:val="Listenabsatz"/>
        <w:numPr>
          <w:ilvl w:val="0"/>
          <w:numId w:val="1"/>
        </w:numPr>
        <w:rPr>
          <w:rFonts w:cs="Times New Roman"/>
          <w:sz w:val="24"/>
          <w:szCs w:val="24"/>
        </w:rPr>
      </w:pPr>
      <w:r w:rsidRPr="002F0EC8">
        <w:rPr>
          <w:rFonts w:cs="Times New Roman"/>
          <w:sz w:val="24"/>
          <w:szCs w:val="24"/>
        </w:rPr>
        <w:t>Interpretieren Sie den Text, indem Sie besonders Erzählweise und Erzähler in den Blick nehmen.</w:t>
      </w:r>
    </w:p>
    <w:p w:rsidR="00A857F8" w:rsidRPr="002F0EC8" w:rsidRDefault="00A857F8" w:rsidP="00A857F8">
      <w:pPr>
        <w:pStyle w:val="Listenabsatz"/>
        <w:numPr>
          <w:ilvl w:val="0"/>
          <w:numId w:val="1"/>
        </w:numPr>
        <w:rPr>
          <w:rFonts w:cs="Times New Roman"/>
          <w:sz w:val="24"/>
          <w:szCs w:val="24"/>
        </w:rPr>
      </w:pPr>
      <w:r w:rsidRPr="002F0EC8">
        <w:rPr>
          <w:rFonts w:cs="Times New Roman"/>
          <w:sz w:val="24"/>
          <w:szCs w:val="24"/>
        </w:rPr>
        <w:t>Vergleichen Sie das Interpretationsergebnis mit dem ersten Leseeindruck.</w:t>
      </w:r>
    </w:p>
    <w:p w:rsidR="002E4AB3" w:rsidRPr="002F0EC8" w:rsidRDefault="002E4AB3" w:rsidP="00A857F8">
      <w:pPr>
        <w:pStyle w:val="Listenabsatz"/>
        <w:numPr>
          <w:ilvl w:val="0"/>
          <w:numId w:val="1"/>
        </w:numPr>
        <w:rPr>
          <w:rFonts w:cs="Times New Roman"/>
          <w:sz w:val="24"/>
          <w:szCs w:val="24"/>
        </w:rPr>
      </w:pPr>
      <w:r w:rsidRPr="002F0EC8">
        <w:rPr>
          <w:rFonts w:cs="Times New Roman"/>
          <w:sz w:val="24"/>
          <w:szCs w:val="24"/>
        </w:rPr>
        <w:t>Diskutieren Sie den didaktischen Wert einer solchen Beschäftigung mit dem Text in verschiedenen Klassenstufen.</w:t>
      </w:r>
    </w:p>
    <w:p w:rsidR="00A857F8" w:rsidRPr="002F0EC8" w:rsidRDefault="00A857F8" w:rsidP="00A857F8">
      <w:pPr>
        <w:ind w:left="708"/>
        <w:rPr>
          <w:sz w:val="24"/>
          <w:szCs w:val="24"/>
        </w:rPr>
      </w:pPr>
    </w:p>
    <w:p w:rsidR="00FD09F2" w:rsidRPr="002F0EC8" w:rsidRDefault="00FD09F2">
      <w:pPr>
        <w:rPr>
          <w:sz w:val="28"/>
          <w:szCs w:val="28"/>
        </w:rPr>
      </w:pPr>
    </w:p>
    <w:sectPr w:rsidR="00FD09F2" w:rsidRPr="002F0E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E25A35"/>
    <w:multiLevelType w:val="hybridMultilevel"/>
    <w:tmpl w:val="5A98020C"/>
    <w:lvl w:ilvl="0" w:tplc="B93CD1CE">
      <w:numFmt w:val="bullet"/>
      <w:lvlText w:val="-"/>
      <w:lvlJc w:val="left"/>
      <w:pPr>
        <w:ind w:left="1068" w:hanging="360"/>
      </w:pPr>
      <w:rPr>
        <w:rFonts w:ascii="Times New Roman" w:eastAsiaTheme="minorHAnsi"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F8"/>
    <w:rsid w:val="002E4305"/>
    <w:rsid w:val="002E4AB3"/>
    <w:rsid w:val="002F0EC8"/>
    <w:rsid w:val="00A02FDA"/>
    <w:rsid w:val="00A857F8"/>
    <w:rsid w:val="00C17B34"/>
    <w:rsid w:val="00FD0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A1039-85D6-4058-B89D-ADFEB9E1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857F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85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1374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2016-06-22T05:30:00Z</dcterms:created>
  <dcterms:modified xsi:type="dcterms:W3CDTF">2016-06-28T06:06:00Z</dcterms:modified>
</cp:coreProperties>
</file>