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2"/>
        <w:numPr>
          <w:ilvl w:val="1"/>
          <w:numId w:val="1"/>
        </w:numPr>
        <w:spacing w:before="240" w:after="120"/>
        <w:rPr>
          <w:rFonts w:ascii="Liberation Serif" w:hAnsi="Liberation Serif"/>
        </w:rPr>
      </w:pPr>
      <w:r>
        <w:rPr>
          <w:rFonts w:ascii="Liberation Serif" w:hAnsi="Liberation Serif"/>
          <w:b/>
          <w:bCs/>
          <w:color w:val="auto"/>
          <w:sz w:val="32"/>
          <w:szCs w:val="32"/>
        </w:rPr>
        <w:t>1.</w:t>
      </w:r>
      <w:r>
        <w:rPr>
          <w:rFonts w:ascii="Liberation Serif" w:hAnsi="Liberation Serif"/>
          <w:b/>
          <w:bCs/>
          <w:color w:val="auto"/>
          <w:sz w:val="32"/>
          <w:szCs w:val="32"/>
        </w:rPr>
        <w:t xml:space="preserve">2.4 </w:t>
      </w:r>
      <w:r>
        <w:rPr>
          <w:rFonts w:ascii="Liberation Serif" w:hAnsi="Liberation Serif"/>
          <w:b/>
          <w:bCs/>
          <w:color w:val="auto"/>
          <w:sz w:val="32"/>
          <w:szCs w:val="32"/>
        </w:rPr>
        <w:t xml:space="preserve">Epik – </w:t>
      </w:r>
      <w:r>
        <w:rPr>
          <w:rFonts w:ascii="Liberation Serif" w:hAnsi="Liberation Serif"/>
          <w:b/>
          <w:bCs/>
          <w:color w:val="auto"/>
          <w:sz w:val="32"/>
          <w:szCs w:val="32"/>
        </w:rPr>
        <w:t>S</w:t>
      </w:r>
      <w:r>
        <w:rPr>
          <w:rFonts w:ascii="Liberation Serif" w:hAnsi="Liberation Serif"/>
          <w:b/>
          <w:bCs/>
          <w:color w:val="auto"/>
          <w:sz w:val="32"/>
          <w:szCs w:val="32"/>
        </w:rPr>
        <w:t xml:space="preserve">uter: Unter Freunden </w:t>
      </w:r>
    </w:p>
    <w:p>
      <w:pPr>
        <w:pStyle w:val="Normal"/>
        <w:spacing w:before="0" w:after="0"/>
        <w:jc w:val="both"/>
        <w:rPr>
          <w:rFonts w:ascii="Liberation Serif" w:hAnsi="Liberation Serif"/>
          <w:b w:val="false"/>
          <w:b w:val="false"/>
          <w:bCs w:val="false"/>
          <w:i w:val="false"/>
          <w:i w:val="false"/>
          <w:iCs w:val="false"/>
          <w:color w:val="000000"/>
          <w:sz w:val="24"/>
          <w:szCs w:val="24"/>
        </w:rPr>
      </w:pPr>
      <w:r>
        <w:rPr>
          <w:b w:val="false"/>
          <w:bCs w:val="false"/>
          <w:i w:val="false"/>
          <w:iCs w:val="false"/>
          <w:color w:val="auto"/>
          <w:sz w:val="24"/>
          <w:szCs w:val="24"/>
          <w:u w:val="single"/>
        </w:rPr>
        <w:t>Textgrundlage:</w:t>
      </w:r>
      <w:r>
        <w:rPr>
          <w:b w:val="false"/>
          <w:bCs w:val="false"/>
          <w:i w:val="false"/>
          <w:iCs w:val="false"/>
          <w:color w:val="auto"/>
          <w:sz w:val="24"/>
          <w:szCs w:val="24"/>
        </w:rPr>
        <w:t xml:space="preserve"> </w:t>
      </w:r>
    </w:p>
    <w:p>
      <w:pPr>
        <w:pStyle w:val="Normal"/>
        <w:spacing w:before="0" w:after="0"/>
        <w:jc w:val="both"/>
        <w:rPr>
          <w:rFonts w:ascii="Liberation Serif" w:hAnsi="Liberation Serif"/>
          <w:b w:val="false"/>
          <w:b w:val="false"/>
          <w:bCs w:val="false"/>
          <w:i w:val="false"/>
          <w:i w:val="false"/>
          <w:iCs w:val="false"/>
          <w:color w:val="000000"/>
          <w:sz w:val="24"/>
          <w:szCs w:val="24"/>
        </w:rPr>
      </w:pPr>
      <w:r>
        <w:rPr>
          <w:b w:val="false"/>
          <w:bCs w:val="false"/>
          <w:i w:val="false"/>
          <w:iCs w:val="false"/>
          <w:color w:val="auto"/>
          <w:sz w:val="24"/>
          <w:szCs w:val="24"/>
        </w:rPr>
        <w:t xml:space="preserve">Martin Suter: Unter Freunden. In: </w:t>
      </w:r>
      <w:r>
        <w:rPr>
          <w:b w:val="false"/>
          <w:bCs w:val="false"/>
          <w:i w:val="false"/>
          <w:iCs w:val="false"/>
          <w:color w:val="auto"/>
          <w:sz w:val="24"/>
          <w:szCs w:val="24"/>
        </w:rPr>
        <w:t>Texte, Themen und Strukturen. 1. Aufl., Cornelsen Verlag, Berlin 2009, S.442. Originalausgabe: Martin Suter: Unter Freunden und andere Geschichten aus der Business Class. Diogenes Verlag, Zürich 2007, S.7-8.</w:t>
      </w:r>
    </w:p>
    <w:p>
      <w:pPr>
        <w:pStyle w:val="Normal"/>
        <w:spacing w:before="0" w:after="0"/>
        <w:jc w:val="both"/>
        <w:rPr>
          <w:rFonts w:ascii="Liberation Serif" w:hAnsi="Liberation Serif"/>
          <w:b w:val="false"/>
          <w:b w:val="false"/>
          <w:bCs w:val="false"/>
          <w:i w:val="false"/>
          <w:i w:val="false"/>
          <w:iCs w:val="false"/>
          <w:color w:val="auto"/>
          <w:sz w:val="24"/>
          <w:szCs w:val="24"/>
        </w:rPr>
      </w:pPr>
      <w:r>
        <w:rPr>
          <w:b w:val="false"/>
          <w:bCs w:val="false"/>
          <w:i w:val="false"/>
          <w:iCs w:val="false"/>
          <w:color w:val="auto"/>
          <w:sz w:val="24"/>
          <w:szCs w:val="24"/>
        </w:rPr>
      </w:r>
    </w:p>
    <w:p>
      <w:pPr>
        <w:pStyle w:val="Normal"/>
        <w:spacing w:before="0" w:after="0"/>
        <w:jc w:val="both"/>
        <w:rPr>
          <w:rFonts w:ascii="Liberation Serif" w:hAnsi="Liberation Serif"/>
          <w:b w:val="false"/>
          <w:b w:val="false"/>
          <w:bCs w:val="false"/>
          <w:i w:val="false"/>
          <w:i w:val="false"/>
          <w:iCs w:val="false"/>
          <w:color w:val="auto"/>
          <w:sz w:val="24"/>
          <w:szCs w:val="24"/>
        </w:rPr>
      </w:pPr>
      <w:r>
        <w:rPr>
          <w:b w:val="false"/>
          <w:bCs w:val="false"/>
          <w:i w:val="false"/>
          <w:iCs w:val="false"/>
          <w:color w:val="auto"/>
          <w:sz w:val="24"/>
          <w:szCs w:val="24"/>
        </w:rPr>
      </w:r>
    </w:p>
    <w:p>
      <w:pPr>
        <w:pStyle w:val="Normal"/>
        <w:numPr>
          <w:ilvl w:val="0"/>
          <w:numId w:val="2"/>
        </w:numPr>
        <w:rPr>
          <w:rFonts w:ascii="Liberation Serif" w:hAnsi="Liberation Serif"/>
          <w:b w:val="false"/>
          <w:b w:val="false"/>
          <w:bCs w:val="false"/>
          <w:i w:val="false"/>
          <w:i w:val="false"/>
          <w:iCs w:val="false"/>
        </w:rPr>
      </w:pPr>
      <w:r>
        <w:rPr>
          <w:b w:val="false"/>
          <w:bCs w:val="false"/>
          <w:i w:val="false"/>
          <w:iCs w:val="false"/>
        </w:rPr>
        <w:t xml:space="preserve">Welche Illokutionen und Perlokutionen vollzieht Gelbert, welche nicht? </w:t>
      </w:r>
      <w:r>
        <w:rPr>
          <w:b w:val="false"/>
          <w:bCs w:val="false"/>
          <w:i w:val="false"/>
          <w:iCs w:val="false"/>
        </w:rPr>
        <w:t xml:space="preserve">Begründe und gib für die zutreffenden Verben Zeilenbelege an. </w:t>
      </w:r>
      <w:r>
        <w:rPr>
          <w:b w:val="false"/>
          <w:bCs w:val="false"/>
          <w:i w:val="false"/>
          <w:iCs w:val="false"/>
        </w:rPr>
        <w:t xml:space="preserve">Wie verhält es sich bei Bender? </w:t>
      </w:r>
    </w:p>
    <w:p>
      <w:pPr>
        <w:pStyle w:val="Normal"/>
        <w:rPr>
          <w:rFonts w:ascii="Liberation Serif" w:hAnsi="Liberation Serif"/>
          <w:b w:val="false"/>
          <w:b w:val="false"/>
          <w:bCs w:val="false"/>
          <w:i w:val="false"/>
          <w:i w:val="false"/>
          <w:iCs w:val="false"/>
        </w:rPr>
      </w:pPr>
      <w:r>
        <w:rPr>
          <w:b w:val="false"/>
          <w:bCs w:val="false"/>
          <w:i w:val="false"/>
          <w:iCs w:val="false"/>
        </w:rPr>
      </w:r>
    </w:p>
    <w:tbl>
      <w:tblPr>
        <w:tblW w:w="9972"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985"/>
        <w:gridCol w:w="4987"/>
      </w:tblGrid>
      <w:tr>
        <w:trPr/>
        <w:tc>
          <w:tcPr>
            <w:tcW w:w="498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rPr>
            </w:pPr>
            <w:r>
              <w:rPr>
                <w:b w:val="false"/>
                <w:bCs w:val="false"/>
                <w:i w:val="false"/>
                <w:iCs w:val="false"/>
              </w:rPr>
              <w:t>GELBERT</w:t>
            </w:r>
          </w:p>
        </w:tc>
        <w:tc>
          <w:tcPr>
            <w:tcW w:w="4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rPr>
            </w:pPr>
            <w:r>
              <w:rPr>
                <w:b w:val="false"/>
                <w:bCs w:val="false"/>
                <w:i w:val="false"/>
                <w:iCs w:val="false"/>
              </w:rPr>
              <w:t>BENDER</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Normal"/>
              <w:rPr>
                <w:rFonts w:ascii="Liberation Serif" w:hAnsi="Liberation Serif"/>
                <w:b w:val="false"/>
                <w:b w:val="false"/>
                <w:bCs w:val="false"/>
                <w:i w:val="false"/>
                <w:i w:val="false"/>
                <w:iCs w:val="false"/>
                <w:u w:val="single"/>
              </w:rPr>
            </w:pPr>
            <w:r>
              <w:rPr>
                <w:b w:val="false"/>
                <w:bCs w:val="false"/>
                <w:i w:val="false"/>
                <w:iCs w:val="false"/>
                <w:u w:val="single"/>
              </w:rPr>
              <w:t>Illokutionen?</w:t>
            </w:r>
          </w:p>
          <w:p>
            <w:pPr>
              <w:pStyle w:val="Normal"/>
              <w:numPr>
                <w:ilvl w:val="0"/>
                <w:numId w:val="3"/>
              </w:numPr>
              <w:rPr>
                <w:rFonts w:ascii="Liberation Serif" w:hAnsi="Liberation Serif"/>
                <w:b w:val="false"/>
                <w:b w:val="false"/>
                <w:bCs w:val="false"/>
                <w:i w:val="false"/>
                <w:i w:val="false"/>
                <w:iCs w:val="false"/>
              </w:rPr>
            </w:pPr>
            <w:r>
              <w:rPr>
                <w:b w:val="false"/>
                <w:bCs w:val="false"/>
                <w:i w:val="false"/>
                <w:iCs w:val="false"/>
              </w:rPr>
              <w:t>Wertschätzung ausdrücken…</w:t>
            </w:r>
          </w:p>
          <w:p>
            <w:pPr>
              <w:pStyle w:val="Normal"/>
              <w:numPr>
                <w:ilvl w:val="0"/>
                <w:numId w:val="3"/>
              </w:numPr>
              <w:rPr>
                <w:rFonts w:ascii="Liberation Serif" w:hAnsi="Liberation Serif"/>
                <w:b w:val="false"/>
                <w:b w:val="false"/>
                <w:bCs w:val="false"/>
                <w:i w:val="false"/>
                <w:i w:val="false"/>
                <w:iCs w:val="false"/>
              </w:rPr>
            </w:pPr>
            <w:r>
              <w:rPr>
                <w:b w:val="false"/>
                <w:bCs w:val="false"/>
                <w:i w:val="false"/>
                <w:iCs w:val="false"/>
              </w:rPr>
              <w:t>schmeicheln</w:t>
            </w:r>
          </w:p>
          <w:p>
            <w:pPr>
              <w:pStyle w:val="Normal"/>
              <w:numPr>
                <w:ilvl w:val="0"/>
                <w:numId w:val="3"/>
              </w:numPr>
              <w:rPr>
                <w:rFonts w:ascii="Liberation Serif" w:hAnsi="Liberation Serif"/>
                <w:b w:val="false"/>
                <w:b w:val="false"/>
                <w:bCs w:val="false"/>
                <w:i w:val="false"/>
                <w:i w:val="false"/>
                <w:iCs w:val="false"/>
              </w:rPr>
            </w:pPr>
            <w:r>
              <w:rPr>
                <w:b w:val="false"/>
                <w:bCs w:val="false"/>
                <w:i w:val="false"/>
                <w:iCs w:val="false"/>
              </w:rPr>
              <w:t xml:space="preserve">auffordern </w:t>
            </w:r>
          </w:p>
          <w:p>
            <w:pPr>
              <w:pStyle w:val="Normal"/>
              <w:numPr>
                <w:ilvl w:val="0"/>
                <w:numId w:val="3"/>
              </w:numPr>
              <w:rPr>
                <w:rFonts w:ascii="Liberation Serif" w:hAnsi="Liberation Serif"/>
                <w:b w:val="false"/>
                <w:b w:val="false"/>
                <w:bCs w:val="false"/>
                <w:i w:val="false"/>
                <w:i w:val="false"/>
                <w:iCs w:val="false"/>
              </w:rPr>
            </w:pPr>
            <w:r>
              <w:rPr>
                <w:b w:val="false"/>
                <w:bCs w:val="false"/>
                <w:i w:val="false"/>
                <w:iCs w:val="false"/>
              </w:rPr>
              <w:t>zustimmen</w:t>
            </w:r>
          </w:p>
          <w:p>
            <w:pPr>
              <w:pStyle w:val="Normal"/>
              <w:numPr>
                <w:ilvl w:val="0"/>
                <w:numId w:val="3"/>
              </w:numPr>
              <w:rPr>
                <w:rFonts w:ascii="Liberation Serif" w:hAnsi="Liberation Serif"/>
                <w:b w:val="false"/>
                <w:b w:val="false"/>
                <w:bCs w:val="false"/>
                <w:i w:val="false"/>
                <w:i w:val="false"/>
                <w:iCs w:val="false"/>
              </w:rPr>
            </w:pPr>
            <w:r>
              <w:rPr>
                <w:b w:val="false"/>
                <w:bCs w:val="false"/>
                <w:i w:val="false"/>
                <w:iCs w:val="false"/>
              </w:rPr>
              <w:t>darlegen / erklären</w:t>
            </w:r>
          </w:p>
          <w:p>
            <w:pPr>
              <w:pStyle w:val="Normal"/>
              <w:numPr>
                <w:ilvl w:val="0"/>
                <w:numId w:val="3"/>
              </w:numPr>
              <w:rPr>
                <w:rFonts w:ascii="Liberation Serif" w:hAnsi="Liberation Serif"/>
                <w:b w:val="false"/>
                <w:b w:val="false"/>
                <w:bCs w:val="false"/>
                <w:i w:val="false"/>
                <w:i w:val="false"/>
                <w:iCs w:val="false"/>
              </w:rPr>
            </w:pPr>
            <w:r>
              <w:rPr>
                <w:b w:val="false"/>
                <w:bCs w:val="false"/>
                <w:i w:val="false"/>
                <w:iCs w:val="false"/>
              </w:rPr>
              <w:t>erörtern</w:t>
            </w:r>
          </w:p>
          <w:p>
            <w:pPr>
              <w:pStyle w:val="Normal"/>
              <w:numPr>
                <w:ilvl w:val="0"/>
                <w:numId w:val="3"/>
              </w:numPr>
              <w:rPr>
                <w:rFonts w:ascii="Liberation Serif" w:hAnsi="Liberation Serif"/>
                <w:b w:val="false"/>
                <w:b w:val="false"/>
                <w:bCs w:val="false"/>
                <w:i w:val="false"/>
                <w:i w:val="false"/>
                <w:iCs w:val="false"/>
              </w:rPr>
            </w:pPr>
            <w:r>
              <w:rPr>
                <w:b w:val="false"/>
                <w:bCs w:val="false"/>
                <w:i w:val="false"/>
                <w:iCs w:val="false"/>
              </w:rPr>
              <w:t>Einwände vorbringen</w:t>
            </w:r>
          </w:p>
          <w:p>
            <w:pPr>
              <w:pStyle w:val="Normal"/>
              <w:numPr>
                <w:ilvl w:val="0"/>
                <w:numId w:val="3"/>
              </w:numPr>
              <w:rPr>
                <w:rFonts w:ascii="Liberation Serif" w:hAnsi="Liberation Serif"/>
                <w:b w:val="false"/>
                <w:b w:val="false"/>
                <w:bCs w:val="false"/>
                <w:i w:val="false"/>
                <w:i w:val="false"/>
                <w:iCs w:val="false"/>
              </w:rPr>
            </w:pPr>
            <w:r>
              <w:rPr>
                <w:b w:val="false"/>
                <w:bCs w:val="false"/>
                <w:i w:val="false"/>
                <w:iCs w:val="false"/>
              </w:rPr>
              <w:t>lügen</w:t>
            </w:r>
          </w:p>
          <w:p>
            <w:pPr>
              <w:pStyle w:val="Normal"/>
              <w:numPr>
                <w:ilvl w:val="0"/>
                <w:numId w:val="3"/>
              </w:numPr>
              <w:rPr>
                <w:rFonts w:ascii="Liberation Serif" w:hAnsi="Liberation Serif"/>
                <w:b w:val="false"/>
                <w:b w:val="false"/>
                <w:bCs w:val="false"/>
                <w:i w:val="false"/>
                <w:i w:val="false"/>
                <w:iCs w:val="false"/>
              </w:rPr>
            </w:pPr>
            <w:r>
              <w:rPr>
                <w:b w:val="false"/>
                <w:bCs w:val="false"/>
                <w:i w:val="false"/>
                <w:iCs w:val="false"/>
              </w:rPr>
              <w:t>so tun, als ob</w:t>
            </w:r>
          </w:p>
          <w:p>
            <w:pPr>
              <w:pStyle w:val="Normal"/>
              <w:numPr>
                <w:ilvl w:val="0"/>
                <w:numId w:val="3"/>
              </w:numPr>
              <w:rPr>
                <w:rFonts w:ascii="Liberation Serif" w:hAnsi="Liberation Serif"/>
                <w:b w:val="false"/>
                <w:b w:val="false"/>
                <w:bCs w:val="false"/>
                <w:i w:val="false"/>
                <w:i w:val="false"/>
                <w:iCs w:val="false"/>
              </w:rPr>
            </w:pPr>
            <w:r>
              <w:rPr>
                <w:b w:val="false"/>
                <w:bCs w:val="false"/>
                <w:i w:val="false"/>
                <w:iCs w:val="false"/>
              </w:rPr>
              <w:t xml:space="preserve">sich als etwas darstellen </w:t>
            </w:r>
          </w:p>
          <w:p>
            <w:pPr>
              <w:pStyle w:val="Normal"/>
              <w:numPr>
                <w:ilvl w:val="0"/>
                <w:numId w:val="3"/>
              </w:numPr>
              <w:rPr>
                <w:rFonts w:ascii="Liberation Serif" w:hAnsi="Liberation Serif"/>
                <w:b w:val="false"/>
                <w:b w:val="false"/>
                <w:bCs w:val="false"/>
                <w:i w:val="false"/>
                <w:i w:val="false"/>
                <w:iCs w:val="false"/>
              </w:rPr>
            </w:pPr>
            <w:r>
              <w:rPr>
                <w:b w:val="false"/>
                <w:bCs w:val="false"/>
                <w:i w:val="false"/>
                <w:iCs w:val="false"/>
              </w:rPr>
              <w:t xml:space="preserve">etw. suggerieren </w:t>
            </w:r>
          </w:p>
          <w:p>
            <w:pPr>
              <w:pStyle w:val="Normal"/>
              <w:numPr>
                <w:ilvl w:val="0"/>
                <w:numId w:val="3"/>
              </w:numPr>
              <w:rPr>
                <w:rFonts w:ascii="Liberation Serif" w:hAnsi="Liberation Serif"/>
                <w:b w:val="false"/>
                <w:b w:val="false"/>
                <w:bCs w:val="false"/>
                <w:i w:val="false"/>
                <w:i w:val="false"/>
                <w:iCs w:val="false"/>
              </w:rPr>
            </w:pPr>
            <w:r>
              <w:rPr>
                <w:b w:val="false"/>
                <w:bCs w:val="false"/>
                <w:i w:val="false"/>
                <w:iCs w:val="false"/>
              </w:rPr>
              <w:t xml:space="preserve">sich bedanken </w:t>
            </w:r>
          </w:p>
          <w:p>
            <w:pPr>
              <w:pStyle w:val="Normal"/>
              <w:numPr>
                <w:ilvl w:val="0"/>
                <w:numId w:val="3"/>
              </w:numPr>
              <w:rPr>
                <w:rFonts w:ascii="Liberation Serif" w:hAnsi="Liberation Serif"/>
                <w:b w:val="false"/>
                <w:b w:val="false"/>
                <w:bCs w:val="false"/>
                <w:i w:val="false"/>
                <w:i w:val="false"/>
                <w:iCs w:val="false"/>
              </w:rPr>
            </w:pPr>
            <w:r>
              <w:rPr>
                <w:b w:val="false"/>
                <w:bCs w:val="false"/>
                <w:i w:val="false"/>
                <w:iCs w:val="false"/>
              </w:rPr>
              <w:t>um Erlaubnis bitten</w:t>
            </w:r>
          </w:p>
          <w:p>
            <w:pPr>
              <w:pStyle w:val="Normal"/>
              <w:rPr>
                <w:rFonts w:ascii="Liberation Serif" w:hAnsi="Liberation Serif"/>
                <w:b w:val="false"/>
                <w:b w:val="false"/>
                <w:bCs w:val="false"/>
                <w:i w:val="false"/>
                <w:i w:val="false"/>
                <w:iCs w:val="false"/>
              </w:rPr>
            </w:pPr>
            <w:r>
              <w:rPr>
                <w:b w:val="false"/>
                <w:bCs w:val="false"/>
                <w:i w:val="false"/>
                <w:iCs w:val="false"/>
              </w:rPr>
            </w:r>
          </w:p>
          <w:p>
            <w:pPr>
              <w:pStyle w:val="Normal"/>
              <w:rPr>
                <w:rFonts w:ascii="Liberation Serif" w:hAnsi="Liberation Serif"/>
                <w:b w:val="false"/>
                <w:b w:val="false"/>
                <w:bCs w:val="false"/>
                <w:i w:val="false"/>
                <w:i w:val="false"/>
                <w:iCs w:val="false"/>
                <w:u w:val="single"/>
              </w:rPr>
            </w:pPr>
            <w:r>
              <w:rPr>
                <w:b w:val="false"/>
                <w:bCs w:val="false"/>
                <w:i w:val="false"/>
                <w:iCs w:val="false"/>
                <w:u w:val="single"/>
              </w:rPr>
              <w:t>Perlokutionen?</w:t>
            </w:r>
          </w:p>
          <w:p>
            <w:pPr>
              <w:pStyle w:val="Normal"/>
              <w:numPr>
                <w:ilvl w:val="0"/>
                <w:numId w:val="4"/>
              </w:numPr>
              <w:rPr>
                <w:rFonts w:ascii="Liberation Serif" w:hAnsi="Liberation Serif"/>
                <w:b w:val="false"/>
                <w:b w:val="false"/>
                <w:bCs w:val="false"/>
                <w:i w:val="false"/>
                <w:i w:val="false"/>
                <w:iCs w:val="false"/>
              </w:rPr>
            </w:pPr>
            <w:r>
              <w:rPr>
                <w:b w:val="false"/>
                <w:bCs w:val="false"/>
                <w:i w:val="false"/>
                <w:iCs w:val="false"/>
              </w:rPr>
              <w:t>täuschen / irreführen</w:t>
            </w:r>
          </w:p>
          <w:p>
            <w:pPr>
              <w:pStyle w:val="Normal"/>
              <w:numPr>
                <w:ilvl w:val="0"/>
                <w:numId w:val="4"/>
              </w:numPr>
              <w:rPr>
                <w:rFonts w:ascii="Liberation Serif" w:hAnsi="Liberation Serif"/>
                <w:b w:val="false"/>
                <w:b w:val="false"/>
                <w:bCs w:val="false"/>
                <w:i w:val="false"/>
                <w:i w:val="false"/>
                <w:iCs w:val="false"/>
              </w:rPr>
            </w:pPr>
            <w:r>
              <w:rPr>
                <w:b w:val="false"/>
                <w:bCs w:val="false"/>
                <w:i w:val="false"/>
                <w:iCs w:val="false"/>
              </w:rPr>
              <w:t>in Sicherheit wiegen</w:t>
            </w:r>
          </w:p>
          <w:p>
            <w:pPr>
              <w:pStyle w:val="Normal"/>
              <w:numPr>
                <w:ilvl w:val="0"/>
                <w:numId w:val="4"/>
              </w:numPr>
              <w:rPr>
                <w:rFonts w:ascii="Liberation Serif" w:hAnsi="Liberation Serif"/>
                <w:b w:val="false"/>
                <w:b w:val="false"/>
                <w:bCs w:val="false"/>
                <w:i w:val="false"/>
                <w:i w:val="false"/>
                <w:iCs w:val="false"/>
              </w:rPr>
            </w:pPr>
            <w:r>
              <w:rPr>
                <w:b w:val="false"/>
                <w:bCs w:val="false"/>
                <w:i w:val="false"/>
                <w:iCs w:val="false"/>
              </w:rPr>
              <w:t>überlisten</w:t>
            </w:r>
          </w:p>
          <w:p>
            <w:pPr>
              <w:pStyle w:val="Normal"/>
              <w:numPr>
                <w:ilvl w:val="0"/>
                <w:numId w:val="4"/>
              </w:numPr>
              <w:rPr>
                <w:rFonts w:ascii="Liberation Serif" w:hAnsi="Liberation Serif"/>
                <w:b w:val="false"/>
                <w:b w:val="false"/>
                <w:bCs w:val="false"/>
                <w:i w:val="false"/>
                <w:i w:val="false"/>
                <w:iCs w:val="false"/>
              </w:rPr>
            </w:pPr>
            <w:r>
              <w:rPr>
                <w:b w:val="false"/>
                <w:bCs w:val="false"/>
                <w:i w:val="false"/>
                <w:iCs w:val="false"/>
              </w:rPr>
              <w:t>überzeugen</w:t>
            </w:r>
          </w:p>
          <w:p>
            <w:pPr>
              <w:pStyle w:val="Normal"/>
              <w:numPr>
                <w:ilvl w:val="0"/>
                <w:numId w:val="4"/>
              </w:numPr>
              <w:rPr>
                <w:rFonts w:ascii="Liberation Serif" w:hAnsi="Liberation Serif"/>
                <w:b w:val="false"/>
                <w:b w:val="false"/>
                <w:bCs w:val="false"/>
                <w:i w:val="false"/>
                <w:i w:val="false"/>
                <w:iCs w:val="false"/>
              </w:rPr>
            </w:pPr>
            <w:r>
              <w:rPr>
                <w:b w:val="false"/>
                <w:bCs w:val="false"/>
                <w:i w:val="false"/>
                <w:iCs w:val="false"/>
              </w:rPr>
              <w:t>jdn. zu etwas bringen</w:t>
            </w:r>
          </w:p>
          <w:p>
            <w:pPr>
              <w:pStyle w:val="Normal"/>
              <w:numPr>
                <w:ilvl w:val="0"/>
                <w:numId w:val="4"/>
              </w:numPr>
              <w:rPr>
                <w:rFonts w:ascii="Liberation Serif" w:hAnsi="Liberation Serif"/>
                <w:b w:val="false"/>
                <w:b w:val="false"/>
                <w:bCs w:val="false"/>
                <w:i w:val="false"/>
                <w:i w:val="false"/>
                <w:iCs w:val="false"/>
              </w:rPr>
            </w:pPr>
            <w:r>
              <w:rPr>
                <w:b w:val="false"/>
                <w:bCs w:val="false"/>
                <w:i w:val="false"/>
                <w:iCs w:val="false"/>
              </w:rPr>
              <w:t>missbrauchen</w:t>
            </w:r>
          </w:p>
          <w:p>
            <w:pPr>
              <w:pStyle w:val="Normal"/>
              <w:rPr>
                <w:rFonts w:ascii="Liberation Serif" w:hAnsi="Liberation Serif"/>
                <w:b w:val="false"/>
                <w:b w:val="false"/>
                <w:bCs w:val="false"/>
                <w:i w:val="false"/>
                <w:i w:val="false"/>
                <w:iCs w:val="false"/>
              </w:rPr>
            </w:pPr>
            <w:r>
              <w:rPr>
                <w:b w:val="false"/>
                <w:bCs w:val="false"/>
                <w:i w:val="false"/>
                <w:iCs w:val="false"/>
              </w:rPr>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enInhalt"/>
              <w:rPr>
                <w:rFonts w:ascii="Liberation Serif" w:hAnsi="Liberation Serif"/>
                <w:b w:val="false"/>
                <w:b w:val="false"/>
                <w:bCs w:val="false"/>
                <w:i w:val="false"/>
                <w:i w:val="false"/>
                <w:iCs w:val="false"/>
                <w:u w:val="single"/>
              </w:rPr>
            </w:pPr>
            <w:r>
              <w:rPr>
                <w:b w:val="false"/>
                <w:bCs w:val="false"/>
                <w:i w:val="false"/>
                <w:iCs w:val="false"/>
                <w:u w:val="single"/>
              </w:rPr>
              <w:t>Illokutionen</w:t>
            </w:r>
          </w:p>
          <w:p>
            <w:pPr>
              <w:pStyle w:val="TabellenInhalt"/>
              <w:numPr>
                <w:ilvl w:val="0"/>
                <w:numId w:val="0"/>
              </w:numPr>
              <w:ind w:left="720" w:hanging="0"/>
              <w:rPr>
                <w:rFonts w:ascii="Liberation Serif" w:hAnsi="Liberation Serif"/>
                <w:b w:val="false"/>
                <w:b w:val="false"/>
                <w:bCs w:val="false"/>
                <w:i w:val="false"/>
                <w:i w:val="false"/>
                <w:iCs w:val="false"/>
                <w:u w:val="single"/>
              </w:rPr>
            </w:pPr>
            <w:r>
              <w:rPr>
                <w:b w:val="false"/>
                <w:bCs w:val="false"/>
                <w:i w:val="false"/>
                <w:iCs w:val="false"/>
                <w:u w:val="single"/>
              </w:rPr>
            </w:r>
          </w:p>
          <w:p>
            <w:pPr>
              <w:pStyle w:val="TabellenInhalt"/>
              <w:rPr>
                <w:rFonts w:ascii="Liberation Serif" w:hAnsi="Liberation Serif"/>
                <w:b w:val="false"/>
                <w:b w:val="false"/>
                <w:bCs w:val="false"/>
                <w:i w:val="false"/>
                <w:i w:val="false"/>
                <w:iCs w:val="false"/>
                <w:u w:val="single"/>
              </w:rPr>
            </w:pPr>
            <w:r>
              <w:rPr>
                <w:b w:val="false"/>
                <w:bCs w:val="false"/>
                <w:i w:val="false"/>
                <w:iCs w:val="false"/>
                <w:u w:val="single"/>
              </w:rPr>
            </w:r>
          </w:p>
          <w:p>
            <w:pPr>
              <w:pStyle w:val="TabellenInhalt"/>
              <w:rPr>
                <w:rFonts w:ascii="Liberation Serif" w:hAnsi="Liberation Serif"/>
                <w:b w:val="false"/>
                <w:b w:val="false"/>
                <w:bCs w:val="false"/>
                <w:i w:val="false"/>
                <w:i w:val="false"/>
                <w:iCs w:val="false"/>
                <w:u w:val="single"/>
              </w:rPr>
            </w:pPr>
            <w:r>
              <w:rPr>
                <w:b w:val="false"/>
                <w:bCs w:val="false"/>
                <w:i w:val="false"/>
                <w:iCs w:val="false"/>
                <w:u w:val="single"/>
              </w:rPr>
            </w:r>
          </w:p>
          <w:p>
            <w:pPr>
              <w:pStyle w:val="TabellenInhalt"/>
              <w:rPr>
                <w:rFonts w:ascii="Liberation Serif" w:hAnsi="Liberation Serif"/>
                <w:b w:val="false"/>
                <w:b w:val="false"/>
                <w:bCs w:val="false"/>
                <w:i w:val="false"/>
                <w:i w:val="false"/>
                <w:iCs w:val="false"/>
                <w:u w:val="single"/>
              </w:rPr>
            </w:pPr>
            <w:r>
              <w:rPr>
                <w:b w:val="false"/>
                <w:bCs w:val="false"/>
                <w:i w:val="false"/>
                <w:iCs w:val="false"/>
                <w:u w:val="single"/>
              </w:rPr>
            </w:r>
          </w:p>
          <w:p>
            <w:pPr>
              <w:pStyle w:val="TabellenInhalt"/>
              <w:rPr>
                <w:rFonts w:ascii="Liberation Serif" w:hAnsi="Liberation Serif"/>
                <w:b w:val="false"/>
                <w:b w:val="false"/>
                <w:bCs w:val="false"/>
                <w:i w:val="false"/>
                <w:i w:val="false"/>
                <w:iCs w:val="false"/>
                <w:u w:val="single"/>
              </w:rPr>
            </w:pPr>
            <w:r>
              <w:rPr>
                <w:b w:val="false"/>
                <w:bCs w:val="false"/>
                <w:i w:val="false"/>
                <w:iCs w:val="false"/>
                <w:u w:val="single"/>
              </w:rPr>
            </w:r>
          </w:p>
          <w:p>
            <w:pPr>
              <w:pStyle w:val="TabellenInhalt"/>
              <w:rPr>
                <w:rFonts w:ascii="Liberation Serif" w:hAnsi="Liberation Serif"/>
                <w:b w:val="false"/>
                <w:b w:val="false"/>
                <w:bCs w:val="false"/>
                <w:i w:val="false"/>
                <w:i w:val="false"/>
                <w:iCs w:val="false"/>
                <w:u w:val="single"/>
              </w:rPr>
            </w:pPr>
            <w:r>
              <w:rPr>
                <w:b w:val="false"/>
                <w:bCs w:val="false"/>
                <w:i w:val="false"/>
                <w:iCs w:val="false"/>
                <w:u w:val="single"/>
              </w:rPr>
            </w:r>
          </w:p>
          <w:p>
            <w:pPr>
              <w:pStyle w:val="TabellenInhalt"/>
              <w:rPr>
                <w:rFonts w:ascii="Liberation Serif" w:hAnsi="Liberation Serif"/>
                <w:b w:val="false"/>
                <w:b w:val="false"/>
                <w:bCs w:val="false"/>
                <w:i w:val="false"/>
                <w:i w:val="false"/>
                <w:iCs w:val="false"/>
                <w:u w:val="single"/>
              </w:rPr>
            </w:pPr>
            <w:r>
              <w:rPr>
                <w:b w:val="false"/>
                <w:bCs w:val="false"/>
                <w:i w:val="false"/>
                <w:iCs w:val="false"/>
                <w:u w:val="single"/>
              </w:rPr>
            </w:r>
          </w:p>
          <w:p>
            <w:pPr>
              <w:pStyle w:val="TabellenInhalt"/>
              <w:rPr>
                <w:rFonts w:ascii="Liberation Serif" w:hAnsi="Liberation Serif"/>
                <w:b w:val="false"/>
                <w:b w:val="false"/>
                <w:bCs w:val="false"/>
                <w:i w:val="false"/>
                <w:i w:val="false"/>
                <w:iCs w:val="false"/>
                <w:u w:val="single"/>
              </w:rPr>
            </w:pPr>
            <w:r>
              <w:rPr>
                <w:b w:val="false"/>
                <w:bCs w:val="false"/>
                <w:i w:val="false"/>
                <w:iCs w:val="false"/>
                <w:u w:val="single"/>
              </w:rPr>
            </w:r>
          </w:p>
          <w:p>
            <w:pPr>
              <w:pStyle w:val="TabellenInhalt"/>
              <w:rPr>
                <w:rFonts w:ascii="Liberation Serif" w:hAnsi="Liberation Serif"/>
                <w:b w:val="false"/>
                <w:b w:val="false"/>
                <w:bCs w:val="false"/>
                <w:i w:val="false"/>
                <w:i w:val="false"/>
                <w:iCs w:val="false"/>
                <w:u w:val="single"/>
              </w:rPr>
            </w:pPr>
            <w:r>
              <w:rPr>
                <w:b w:val="false"/>
                <w:bCs w:val="false"/>
                <w:i w:val="false"/>
                <w:iCs w:val="false"/>
                <w:u w:val="single"/>
              </w:rPr>
            </w:r>
          </w:p>
          <w:p>
            <w:pPr>
              <w:pStyle w:val="TabellenInhalt"/>
              <w:rPr>
                <w:rFonts w:ascii="Liberation Serif" w:hAnsi="Liberation Serif"/>
                <w:b w:val="false"/>
                <w:b w:val="false"/>
                <w:bCs w:val="false"/>
                <w:i w:val="false"/>
                <w:i w:val="false"/>
                <w:iCs w:val="false"/>
                <w:u w:val="single"/>
              </w:rPr>
            </w:pPr>
            <w:r>
              <w:rPr>
                <w:b w:val="false"/>
                <w:bCs w:val="false"/>
                <w:i w:val="false"/>
                <w:iCs w:val="false"/>
                <w:u w:val="single"/>
              </w:rPr>
            </w:r>
          </w:p>
          <w:p>
            <w:pPr>
              <w:pStyle w:val="TabellenInhalt"/>
              <w:rPr>
                <w:rFonts w:ascii="Liberation Serif" w:hAnsi="Liberation Serif"/>
                <w:b w:val="false"/>
                <w:b w:val="false"/>
                <w:bCs w:val="false"/>
                <w:i w:val="false"/>
                <w:i w:val="false"/>
                <w:iCs w:val="false"/>
                <w:u w:val="single"/>
              </w:rPr>
            </w:pPr>
            <w:r>
              <w:rPr>
                <w:b w:val="false"/>
                <w:bCs w:val="false"/>
                <w:i w:val="false"/>
                <w:iCs w:val="false"/>
                <w:u w:val="single"/>
              </w:rPr>
            </w:r>
          </w:p>
          <w:p>
            <w:pPr>
              <w:pStyle w:val="TabellenInhalt"/>
              <w:rPr>
                <w:rFonts w:ascii="Liberation Serif" w:hAnsi="Liberation Serif"/>
                <w:b w:val="false"/>
                <w:b w:val="false"/>
                <w:bCs w:val="false"/>
                <w:i w:val="false"/>
                <w:i w:val="false"/>
                <w:iCs w:val="false"/>
                <w:u w:val="single"/>
              </w:rPr>
            </w:pPr>
            <w:r>
              <w:rPr>
                <w:b w:val="false"/>
                <w:bCs w:val="false"/>
                <w:i w:val="false"/>
                <w:iCs w:val="false"/>
                <w:u w:val="single"/>
              </w:rPr>
            </w:r>
          </w:p>
          <w:p>
            <w:pPr>
              <w:pStyle w:val="TabellenInhalt"/>
              <w:rPr>
                <w:rFonts w:ascii="Liberation Serif" w:hAnsi="Liberation Serif"/>
                <w:b w:val="false"/>
                <w:b w:val="false"/>
                <w:bCs w:val="false"/>
                <w:i w:val="false"/>
                <w:i w:val="false"/>
                <w:iCs w:val="false"/>
                <w:u w:val="single"/>
              </w:rPr>
            </w:pPr>
            <w:r>
              <w:rPr>
                <w:b w:val="false"/>
                <w:bCs w:val="false"/>
                <w:i w:val="false"/>
                <w:iCs w:val="false"/>
                <w:u w:val="single"/>
              </w:rPr>
            </w:r>
          </w:p>
          <w:p>
            <w:pPr>
              <w:pStyle w:val="TabellenInhalt"/>
              <w:rPr>
                <w:rFonts w:ascii="Liberation Serif" w:hAnsi="Liberation Serif"/>
                <w:b w:val="false"/>
                <w:b w:val="false"/>
                <w:bCs w:val="false"/>
                <w:i w:val="false"/>
                <w:i w:val="false"/>
                <w:iCs w:val="false"/>
                <w:u w:val="single"/>
              </w:rPr>
            </w:pPr>
            <w:r>
              <w:rPr>
                <w:b w:val="false"/>
                <w:bCs w:val="false"/>
                <w:i w:val="false"/>
                <w:iCs w:val="false"/>
                <w:u w:val="single"/>
              </w:rPr>
            </w:r>
          </w:p>
          <w:p>
            <w:pPr>
              <w:pStyle w:val="TabellenInhalt"/>
              <w:rPr>
                <w:rFonts w:ascii="Liberation Serif" w:hAnsi="Liberation Serif"/>
                <w:b w:val="false"/>
                <w:b w:val="false"/>
                <w:bCs w:val="false"/>
                <w:i w:val="false"/>
                <w:i w:val="false"/>
                <w:iCs w:val="false"/>
                <w:u w:val="single"/>
              </w:rPr>
            </w:pPr>
            <w:r>
              <w:rPr>
                <w:b w:val="false"/>
                <w:bCs w:val="false"/>
                <w:i w:val="false"/>
                <w:iCs w:val="false"/>
                <w:u w:val="single"/>
              </w:rPr>
            </w:r>
          </w:p>
          <w:p>
            <w:pPr>
              <w:pStyle w:val="TabellenInhalt"/>
              <w:rPr>
                <w:rFonts w:ascii="Liberation Serif" w:hAnsi="Liberation Serif"/>
                <w:b w:val="false"/>
                <w:b w:val="false"/>
                <w:bCs w:val="false"/>
                <w:i w:val="false"/>
                <w:i w:val="false"/>
                <w:iCs w:val="false"/>
                <w:u w:val="single"/>
              </w:rPr>
            </w:pPr>
            <w:r>
              <w:rPr>
                <w:b w:val="false"/>
                <w:bCs w:val="false"/>
                <w:i w:val="false"/>
                <w:iCs w:val="false"/>
                <w:u w:val="single"/>
              </w:rPr>
              <w:t>Perlokutionen</w:t>
            </w:r>
          </w:p>
          <w:p>
            <w:pPr>
              <w:pStyle w:val="TabellenInhalt"/>
              <w:rPr>
                <w:rFonts w:ascii="Liberation Serif" w:hAnsi="Liberation Serif"/>
                <w:b w:val="false"/>
                <w:b w:val="false"/>
                <w:bCs w:val="false"/>
                <w:i w:val="false"/>
                <w:i w:val="false"/>
                <w:iCs w:val="false"/>
              </w:rPr>
            </w:pPr>
            <w:r>
              <w:rPr>
                <w:b w:val="false"/>
                <w:bCs w:val="false"/>
                <w:i w:val="false"/>
                <w:iCs w:val="false"/>
              </w:rPr>
            </w:r>
          </w:p>
          <w:p>
            <w:pPr>
              <w:pStyle w:val="TabellenInhalt"/>
              <w:rPr>
                <w:rFonts w:ascii="Liberation Serif" w:hAnsi="Liberation Serif"/>
                <w:b w:val="false"/>
                <w:b w:val="false"/>
                <w:bCs w:val="false"/>
                <w:i w:val="false"/>
                <w:i w:val="false"/>
                <w:iCs w:val="false"/>
              </w:rPr>
            </w:pPr>
            <w:r>
              <w:rPr>
                <w:b w:val="false"/>
                <w:bCs w:val="false"/>
                <w:i w:val="false"/>
                <w:iCs w:val="false"/>
              </w:rPr>
            </w:r>
          </w:p>
          <w:p>
            <w:pPr>
              <w:pStyle w:val="TabellenInhalt"/>
              <w:rPr>
                <w:rFonts w:ascii="Liberation Serif" w:hAnsi="Liberation Serif"/>
                <w:b w:val="false"/>
                <w:b w:val="false"/>
                <w:bCs w:val="false"/>
                <w:i w:val="false"/>
                <w:i w:val="false"/>
                <w:iCs w:val="false"/>
              </w:rPr>
            </w:pPr>
            <w:r>
              <w:rPr>
                <w:b w:val="false"/>
                <w:bCs w:val="false"/>
                <w:i w:val="false"/>
                <w:iCs w:val="false"/>
              </w:rPr>
            </w:r>
          </w:p>
          <w:p>
            <w:pPr>
              <w:pStyle w:val="TabellenInhalt"/>
              <w:rPr>
                <w:rFonts w:ascii="Liberation Serif" w:hAnsi="Liberation Serif"/>
                <w:b w:val="false"/>
                <w:b w:val="false"/>
                <w:bCs w:val="false"/>
                <w:i w:val="false"/>
                <w:i w:val="false"/>
                <w:iCs w:val="false"/>
              </w:rPr>
            </w:pPr>
            <w:r>
              <w:rPr>
                <w:b w:val="false"/>
                <w:bCs w:val="false"/>
                <w:i w:val="false"/>
                <w:iCs w:val="false"/>
              </w:rPr>
            </w:r>
          </w:p>
          <w:p>
            <w:pPr>
              <w:pStyle w:val="TabellenInhalt"/>
              <w:rPr>
                <w:rFonts w:ascii="Liberation Serif" w:hAnsi="Liberation Serif"/>
                <w:b w:val="false"/>
                <w:b w:val="false"/>
                <w:bCs w:val="false"/>
                <w:i w:val="false"/>
                <w:i w:val="false"/>
                <w:iCs w:val="false"/>
              </w:rPr>
            </w:pPr>
            <w:r>
              <w:rPr>
                <w:b w:val="false"/>
                <w:bCs w:val="false"/>
                <w:i w:val="false"/>
                <w:iCs w:val="false"/>
              </w:rPr>
            </w:r>
          </w:p>
          <w:p>
            <w:pPr>
              <w:pStyle w:val="TabellenInhalt"/>
              <w:rPr>
                <w:rFonts w:ascii="Liberation Serif" w:hAnsi="Liberation Serif"/>
                <w:b w:val="false"/>
                <w:b w:val="false"/>
                <w:bCs w:val="false"/>
                <w:i w:val="false"/>
                <w:i w:val="false"/>
                <w:iCs w:val="false"/>
              </w:rPr>
            </w:pPr>
            <w:r>
              <w:rPr>
                <w:b w:val="false"/>
                <w:bCs w:val="false"/>
                <w:i w:val="false"/>
                <w:iCs w:val="false"/>
              </w:rPr>
            </w:r>
          </w:p>
          <w:p>
            <w:pPr>
              <w:pStyle w:val="TabellenInhalt"/>
              <w:rPr>
                <w:rFonts w:ascii="Liberation Serif" w:hAnsi="Liberation Serif"/>
                <w:b w:val="false"/>
                <w:b w:val="false"/>
                <w:bCs w:val="false"/>
                <w:i w:val="false"/>
                <w:i w:val="false"/>
                <w:iCs w:val="false"/>
              </w:rPr>
            </w:pPr>
            <w:r>
              <w:rPr>
                <w:b w:val="false"/>
                <w:bCs w:val="false"/>
                <w:i w:val="false"/>
                <w:iCs w:val="false"/>
              </w:rPr>
            </w:r>
          </w:p>
        </w:tc>
      </w:tr>
    </w:tbl>
    <w:p>
      <w:pPr>
        <w:pStyle w:val="Normal"/>
        <w:rPr>
          <w:rFonts w:ascii="Liberation Serif" w:hAnsi="Liberation Serif"/>
          <w:b w:val="false"/>
          <w:b w:val="false"/>
          <w:bCs w:val="false"/>
          <w:i w:val="false"/>
          <w:i w:val="false"/>
          <w:iCs w:val="false"/>
        </w:rPr>
      </w:pPr>
      <w:r>
        <w:rPr>
          <w:b w:val="false"/>
          <w:bCs w:val="false"/>
          <w:i w:val="false"/>
          <w:iCs w:val="false"/>
        </w:rPr>
      </w:r>
    </w:p>
    <w:p>
      <w:pPr>
        <w:pStyle w:val="Normal"/>
        <w:rPr>
          <w:rFonts w:ascii="Liberation Serif" w:hAnsi="Liberation Serif"/>
          <w:b w:val="false"/>
          <w:b w:val="false"/>
          <w:bCs w:val="false"/>
          <w:i w:val="false"/>
          <w:i w:val="false"/>
          <w:iCs w:val="false"/>
        </w:rPr>
      </w:pPr>
      <w:r>
        <w:rPr>
          <w:b w:val="false"/>
          <w:bCs w:val="false"/>
          <w:i w:val="false"/>
          <w:iCs w:val="false"/>
        </w:rPr>
      </w:r>
    </w:p>
    <w:p>
      <w:pPr>
        <w:pStyle w:val="Normal"/>
        <w:numPr>
          <w:ilvl w:val="0"/>
          <w:numId w:val="6"/>
        </w:numPr>
        <w:rPr>
          <w:rFonts w:ascii="Liberation Serif" w:hAnsi="Liberation Serif"/>
          <w:b w:val="false"/>
          <w:b w:val="false"/>
          <w:bCs w:val="false"/>
          <w:i w:val="false"/>
          <w:i w:val="false"/>
          <w:iCs w:val="false"/>
        </w:rPr>
      </w:pPr>
      <w:r>
        <w:rPr>
          <w:b w:val="false"/>
          <w:bCs w:val="false"/>
          <w:i w:val="false"/>
          <w:iCs w:val="false"/>
        </w:rPr>
        <w:t xml:space="preserve">Wende das Vier-Seiten- bzw. Vier-Ohren-Modell nach </w:t>
      </w:r>
      <w:r>
        <w:rPr>
          <w:b w:val="false"/>
          <w:bCs w:val="false"/>
          <w:i w:val="false"/>
          <w:iCs w:val="false"/>
          <w:u w:val="none"/>
        </w:rPr>
        <w:t xml:space="preserve">Schulz von Thun auf die </w:t>
      </w:r>
      <w:r>
        <w:rPr>
          <w:b w:val="false"/>
          <w:bCs w:val="false"/>
          <w:i w:val="false"/>
          <w:iCs w:val="false"/>
          <w:u w:val="none"/>
        </w:rPr>
        <w:t>K</w:t>
      </w:r>
      <w:r>
        <w:rPr>
          <w:b w:val="false"/>
          <w:bCs w:val="false"/>
          <w:i w:val="false"/>
          <w:iCs w:val="false"/>
          <w:u w:val="none"/>
        </w:rPr>
        <w:t>ommunikation in dieser Kurzgeschichte an: Welche Botschaften vermitteln die vier Seiten von Gelberts „Nachrichten“? Was hört Bender jeweils – insbesondere auf dem Beziehungsohr?</w:t>
      </w:r>
    </w:p>
    <w:p>
      <w:pPr>
        <w:pStyle w:val="Normal"/>
        <w:rPr>
          <w:rFonts w:ascii="Liberation Serif" w:hAnsi="Liberation Serif"/>
          <w:b w:val="false"/>
          <w:b w:val="false"/>
          <w:bCs w:val="false"/>
          <w:i w:val="false"/>
          <w:i w:val="false"/>
          <w:iCs w:val="false"/>
          <w:u w:val="none"/>
        </w:rPr>
      </w:pPr>
      <w:r>
        <w:rPr>
          <w:b w:val="false"/>
          <w:bCs w:val="false"/>
          <w:i w:val="false"/>
          <w:iCs w:val="false"/>
          <w:u w:val="none"/>
        </w:rPr>
      </w:r>
    </w:p>
    <w:p>
      <w:pPr>
        <w:pStyle w:val="Normal"/>
        <w:rPr>
          <w:rFonts w:ascii="Liberation Serif" w:hAnsi="Liberation Serif"/>
          <w:b w:val="false"/>
          <w:b w:val="false"/>
          <w:bCs w:val="false"/>
          <w:i w:val="false"/>
          <w:i w:val="false"/>
          <w:iCs w:val="false"/>
          <w:u w:val="none"/>
        </w:rPr>
      </w:pPr>
      <w:r>
        <w:rPr>
          <w:b w:val="false"/>
          <w:bCs w:val="false"/>
          <w:i w:val="false"/>
          <w:iCs w:val="false"/>
          <w:u w:val="none"/>
        </w:rPr>
      </w:r>
    </w:p>
    <w:p>
      <w:pPr>
        <w:pStyle w:val="Normal"/>
        <w:numPr>
          <w:ilvl w:val="0"/>
          <w:numId w:val="6"/>
        </w:numPr>
        <w:rPr>
          <w:rFonts w:ascii="Liberation Serif" w:hAnsi="Liberation Serif"/>
          <w:b w:val="false"/>
          <w:b w:val="false"/>
          <w:bCs w:val="false"/>
          <w:i w:val="false"/>
          <w:i w:val="false"/>
          <w:iCs w:val="false"/>
        </w:rPr>
      </w:pPr>
      <w:r>
        <w:rPr>
          <w:b w:val="false"/>
          <w:bCs w:val="false"/>
          <w:i w:val="false"/>
          <w:iCs w:val="false"/>
          <w:u w:val="none"/>
        </w:rPr>
        <w:t>W</w:t>
      </w:r>
      <w:r>
        <w:rPr>
          <w:b w:val="false"/>
          <w:bCs w:val="false"/>
          <w:i w:val="false"/>
          <w:iCs w:val="false"/>
          <w:u w:val="none"/>
        </w:rPr>
        <w:t xml:space="preserve">as hätte Gelbert </w:t>
      </w:r>
      <w:r>
        <w:rPr>
          <w:b w:val="false"/>
          <w:bCs w:val="false"/>
          <w:i w:val="false"/>
          <w:iCs w:val="false"/>
          <w:u w:val="none"/>
        </w:rPr>
        <w:t>sagen</w:t>
      </w:r>
      <w:r>
        <w:rPr>
          <w:b w:val="false"/>
          <w:bCs w:val="false"/>
          <w:i w:val="false"/>
          <w:iCs w:val="false"/>
          <w:u w:val="none"/>
        </w:rPr>
        <w:t xml:space="preserve"> müssen, wenn er wirklich als „Freund“ unter Freunden hätte sprechen wollen?</w:t>
      </w:r>
    </w:p>
    <w:p>
      <w:pPr>
        <w:pStyle w:val="Normal"/>
        <w:numPr>
          <w:ilvl w:val="0"/>
          <w:numId w:val="0"/>
        </w:numPr>
        <w:ind w:left="720" w:hanging="0"/>
        <w:rPr>
          <w:rFonts w:ascii="Liberation Serif" w:hAnsi="Liberation Serif"/>
          <w:b w:val="false"/>
          <w:b w:val="false"/>
          <w:bCs w:val="false"/>
          <w:i w:val="false"/>
          <w:i w:val="false"/>
          <w:iCs w:val="false"/>
          <w:u w:val="none"/>
        </w:rPr>
      </w:pPr>
      <w:r>
        <w:rPr>
          <w:b w:val="false"/>
          <w:bCs w:val="false"/>
          <w:i w:val="false"/>
          <w:iCs w:val="false"/>
          <w:u w:val="none"/>
        </w:rPr>
        <w:t>Erfinde einen solchen Dialog. Achte darauf, dass du nur Gelberts Charakter veränderst.</w:t>
      </w:r>
    </w:p>
    <w:p>
      <w:pPr>
        <w:pStyle w:val="Normal"/>
        <w:rPr>
          <w:rFonts w:ascii="Liberation Serif" w:hAnsi="Liberation Serif"/>
          <w:b w:val="false"/>
          <w:b w:val="false"/>
          <w:bCs w:val="false"/>
          <w:i w:val="false"/>
          <w:i w:val="false"/>
          <w:iCs w:val="false"/>
          <w:u w:val="none"/>
        </w:rPr>
      </w:pPr>
      <w:r>
        <w:rPr>
          <w:b w:val="false"/>
          <w:bCs w:val="false"/>
          <w:i w:val="false"/>
          <w:iCs w:val="false"/>
          <w:u w:val="none"/>
        </w:rPr>
      </w:r>
    </w:p>
    <w:p>
      <w:pPr>
        <w:pStyle w:val="Normal"/>
        <w:rPr>
          <w:rFonts w:ascii="Liberation Serif" w:hAnsi="Liberation Serif"/>
          <w:b w:val="false"/>
          <w:b w:val="false"/>
          <w:bCs w:val="false"/>
          <w:i w:val="false"/>
          <w:i w:val="false"/>
          <w:iCs w:val="false"/>
          <w:u w:val="none"/>
        </w:rPr>
      </w:pPr>
      <w:r>
        <w:rPr>
          <w:b w:val="false"/>
          <w:bCs w:val="false"/>
          <w:i w:val="false"/>
          <w:iCs w:val="false"/>
          <w:u w:val="none"/>
        </w:rPr>
      </w:r>
    </w:p>
    <w:p>
      <w:pPr>
        <w:pStyle w:val="Normal"/>
        <w:rPr>
          <w:rFonts w:ascii="Liberation Serif" w:hAnsi="Liberation Serif"/>
          <w:b w:val="false"/>
          <w:b w:val="false"/>
          <w:bCs w:val="false"/>
          <w:i w:val="false"/>
          <w:i w:val="false"/>
          <w:iCs w:val="false"/>
          <w:u w:val="none"/>
        </w:rPr>
      </w:pPr>
      <w:r>
        <w:rPr>
          <w:b w:val="false"/>
          <w:bCs w:val="false"/>
          <w:i w:val="false"/>
          <w:iCs w:val="false"/>
          <w:u w:val="none"/>
        </w:rPr>
      </w:r>
    </w:p>
    <w:p>
      <w:pPr>
        <w:pStyle w:val="Normal"/>
        <w:numPr>
          <w:ilvl w:val="0"/>
          <w:numId w:val="6"/>
        </w:numPr>
        <w:rPr>
          <w:rFonts w:ascii="Liberation Serif" w:hAnsi="Liberation Serif"/>
          <w:b w:val="false"/>
          <w:b w:val="false"/>
          <w:bCs w:val="false"/>
          <w:i w:val="false"/>
          <w:i w:val="false"/>
          <w:iCs w:val="false"/>
        </w:rPr>
      </w:pPr>
      <w:r>
        <w:rPr>
          <w:b w:val="false"/>
          <w:bCs w:val="false"/>
          <w:i w:val="false"/>
          <w:iCs w:val="false"/>
        </w:rPr>
        <w:t>Grices Konversationsmaximen:</w:t>
      </w:r>
    </w:p>
    <w:p>
      <w:pPr>
        <w:pStyle w:val="Normal"/>
        <w:numPr>
          <w:ilvl w:val="0"/>
          <w:numId w:val="0"/>
        </w:numPr>
        <w:ind w:left="720" w:hanging="0"/>
        <w:jc w:val="both"/>
        <w:rPr>
          <w:rFonts w:ascii="Liberation Serif" w:hAnsi="Liberation Serif"/>
          <w:b w:val="false"/>
          <w:b w:val="false"/>
          <w:bCs w:val="false"/>
          <w:i w:val="false"/>
          <w:i w:val="false"/>
          <w:iCs w:val="false"/>
        </w:rPr>
      </w:pPr>
      <w:r>
        <w:rPr>
          <w:b w:val="false"/>
          <w:bCs w:val="false"/>
          <w:i w:val="false"/>
          <w:iCs w:val="false"/>
        </w:rPr>
      </w:r>
    </w:p>
    <w:p>
      <w:pPr>
        <w:pStyle w:val="Normal"/>
        <w:numPr>
          <w:ilvl w:val="0"/>
          <w:numId w:val="0"/>
        </w:numPr>
        <w:ind w:left="720" w:hanging="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Der Sprachphilosoph H. P. Grice beantwortet die Frage, wie wir dazu kommen, dass wir an sich mehrdeutige Botschaften unseres Gegenübers so verstehen, wie sie gemeint sind (z.B. „Das Fenster ist offen“ nicht als Feststellung, sondern als Appell, es zu schließen), so, dass er meint, wir gingen im Normalfall davon aus, dass unser Gegenüber sich an einige grundsätzliche Regeln (er nennt sie Maximen) hielte. Zu diesen Maximen </w:t>
      </w:r>
      <w:r>
        <w:rPr>
          <w:b w:val="false"/>
          <w:bCs w:val="false"/>
          <w:i w:val="false"/>
          <w:iCs w:val="false"/>
          <w:sz w:val="24"/>
          <w:szCs w:val="24"/>
        </w:rPr>
        <w:t xml:space="preserve">gehören unter anderem: </w:t>
      </w:r>
    </w:p>
    <w:p>
      <w:pPr>
        <w:pStyle w:val="Normal"/>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Normal"/>
        <w:ind w:left="709" w:right="0" w:hanging="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extkrper"/>
        <w:spacing w:before="0" w:after="0"/>
        <w:ind w:left="709" w:right="0" w:hanging="0"/>
        <w:jc w:val="both"/>
        <w:rPr>
          <w:rFonts w:ascii="Liberation Serif" w:hAnsi="Liberation Serif"/>
          <w:b w:val="false"/>
          <w:b w:val="false"/>
          <w:bCs w:val="false"/>
          <w:i w:val="false"/>
          <w:i w:val="false"/>
          <w:iCs w:val="false"/>
          <w:sz w:val="20"/>
          <w:szCs w:val="20"/>
        </w:rPr>
      </w:pPr>
      <w:r>
        <w:rPr>
          <w:b/>
          <w:bCs w:val="false"/>
          <w:i w:val="false"/>
          <w:iCs w:val="false"/>
          <w:sz w:val="20"/>
          <w:szCs w:val="20"/>
        </w:rPr>
        <w:t xml:space="preserve">1. </w:t>
      </w:r>
      <w:r>
        <w:rPr>
          <w:b/>
          <w:bCs w:val="false"/>
          <w:i w:val="false"/>
          <w:iCs w:val="false"/>
          <w:sz w:val="20"/>
          <w:szCs w:val="20"/>
        </w:rPr>
        <w:t>Maxime der Quantität</w:t>
      </w:r>
      <w:r>
        <w:rPr>
          <w:b w:val="false"/>
          <w:bCs w:val="false"/>
          <w:i w:val="false"/>
          <w:iCs w:val="false"/>
          <w:sz w:val="20"/>
          <w:szCs w:val="20"/>
        </w:rPr>
        <w:t xml:space="preserve"> (</w:t>
      </w:r>
      <w:r>
        <w:rPr>
          <w:b w:val="false"/>
          <w:bCs w:val="false"/>
          <w:i/>
          <w:iCs w:val="false"/>
          <w:sz w:val="20"/>
          <w:szCs w:val="20"/>
        </w:rPr>
        <w:t>Maxim of Quantity</w:t>
      </w:r>
      <w:r>
        <w:rPr>
          <w:b w:val="false"/>
          <w:bCs w:val="false"/>
          <w:i w:val="false"/>
          <w:iCs w:val="false"/>
          <w:sz w:val="20"/>
          <w:szCs w:val="20"/>
        </w:rPr>
        <w:t xml:space="preserve">) </w:t>
      </w:r>
    </w:p>
    <w:p>
      <w:pPr>
        <w:pStyle w:val="Textkrper"/>
        <w:numPr>
          <w:ilvl w:val="1"/>
          <w:numId w:val="7"/>
        </w:numPr>
        <w:tabs>
          <w:tab w:val="left" w:pos="0" w:leader="none"/>
        </w:tabs>
        <w:spacing w:before="0" w:after="0"/>
        <w:ind w:left="1414" w:hanging="283"/>
        <w:rPr>
          <w:rFonts w:ascii="Liberation Serif" w:hAnsi="Liberation Serif"/>
          <w:sz w:val="20"/>
          <w:szCs w:val="20"/>
        </w:rPr>
      </w:pPr>
      <w:r>
        <w:rPr>
          <w:sz w:val="20"/>
          <w:szCs w:val="20"/>
        </w:rPr>
        <w:t xml:space="preserve">Mache deinen Gesprächsbeitrag mindestens so informativ, wie es für den anerkannten Zweck des Gesprächs nötig ist. </w:t>
      </w:r>
    </w:p>
    <w:p>
      <w:pPr>
        <w:pStyle w:val="Textkrper"/>
        <w:numPr>
          <w:ilvl w:val="1"/>
          <w:numId w:val="7"/>
        </w:numPr>
        <w:tabs>
          <w:tab w:val="left" w:pos="0" w:leader="none"/>
        </w:tabs>
        <w:spacing w:before="0" w:after="0"/>
        <w:ind w:left="1414" w:hanging="283"/>
        <w:rPr>
          <w:rFonts w:ascii="Liberation Serif" w:hAnsi="Liberation Serif"/>
          <w:sz w:val="20"/>
          <w:szCs w:val="20"/>
        </w:rPr>
      </w:pPr>
      <w:r>
        <w:rPr>
          <w:sz w:val="20"/>
          <w:szCs w:val="20"/>
        </w:rPr>
        <w:t>Mache deinen Beitrag nicht informativer, als es für den anerkannten Zweck des Gesprächs nötig ist.</w:t>
      </w:r>
    </w:p>
    <w:p>
      <w:pPr>
        <w:pStyle w:val="Textkrper"/>
        <w:numPr>
          <w:ilvl w:val="0"/>
          <w:numId w:val="0"/>
        </w:numPr>
        <w:spacing w:before="0" w:after="0"/>
        <w:ind w:left="707" w:hanging="0"/>
        <w:rPr>
          <w:rFonts w:ascii="Liberation Serif" w:hAnsi="Liberation Serif"/>
          <w:sz w:val="20"/>
          <w:szCs w:val="20"/>
        </w:rPr>
      </w:pPr>
      <w:r>
        <w:rPr>
          <w:b/>
          <w:sz w:val="20"/>
          <w:szCs w:val="20"/>
        </w:rPr>
        <w:t xml:space="preserve">2. </w:t>
      </w:r>
      <w:r>
        <w:rPr>
          <w:b/>
          <w:sz w:val="20"/>
          <w:szCs w:val="20"/>
        </w:rPr>
        <w:t>Maxime der Qualität</w:t>
      </w:r>
      <w:r>
        <w:rPr>
          <w:sz w:val="20"/>
          <w:szCs w:val="20"/>
        </w:rPr>
        <w:t xml:space="preserve"> (</w:t>
      </w:r>
      <w:r>
        <w:rPr>
          <w:i/>
          <w:sz w:val="20"/>
          <w:szCs w:val="20"/>
        </w:rPr>
        <w:t>Maxim of Quality</w:t>
      </w:r>
      <w:r>
        <w:rPr>
          <w:sz w:val="20"/>
          <w:szCs w:val="20"/>
        </w:rPr>
        <w:t xml:space="preserve">) </w:t>
      </w:r>
    </w:p>
    <w:p>
      <w:pPr>
        <w:pStyle w:val="Textkrper"/>
        <w:numPr>
          <w:ilvl w:val="1"/>
          <w:numId w:val="7"/>
        </w:numPr>
        <w:tabs>
          <w:tab w:val="left" w:pos="0" w:leader="none"/>
        </w:tabs>
        <w:spacing w:before="0" w:after="0"/>
        <w:ind w:left="1414" w:hanging="283"/>
        <w:rPr>
          <w:rFonts w:ascii="Liberation Serif" w:hAnsi="Liberation Serif"/>
          <w:sz w:val="20"/>
          <w:szCs w:val="20"/>
        </w:rPr>
      </w:pPr>
      <w:r>
        <w:rPr>
          <w:sz w:val="20"/>
          <w:szCs w:val="20"/>
        </w:rPr>
        <w:t xml:space="preserve">Versuche einen Gesprächsbeitrag zu liefern, der wahr ist. </w:t>
      </w:r>
      <w:r>
        <w:rPr>
          <w:sz w:val="20"/>
          <w:szCs w:val="20"/>
        </w:rPr>
        <w:t>[...]</w:t>
      </w:r>
    </w:p>
    <w:p>
      <w:pPr>
        <w:pStyle w:val="Textkrper"/>
        <w:numPr>
          <w:ilvl w:val="0"/>
          <w:numId w:val="0"/>
        </w:numPr>
        <w:spacing w:before="0" w:after="0"/>
        <w:ind w:left="707" w:hanging="0"/>
        <w:rPr>
          <w:rFonts w:ascii="Liberation Serif" w:hAnsi="Liberation Serif"/>
          <w:sz w:val="20"/>
          <w:szCs w:val="20"/>
        </w:rPr>
      </w:pPr>
      <w:r>
        <w:rPr>
          <w:b/>
          <w:sz w:val="20"/>
          <w:szCs w:val="20"/>
        </w:rPr>
        <w:t xml:space="preserve">3. </w:t>
      </w:r>
      <w:r>
        <w:rPr>
          <w:b/>
          <w:sz w:val="20"/>
          <w:szCs w:val="20"/>
        </w:rPr>
        <w:t>Maxime der Relevanz</w:t>
      </w:r>
      <w:r>
        <w:rPr>
          <w:sz w:val="20"/>
          <w:szCs w:val="20"/>
        </w:rPr>
        <w:t xml:space="preserve"> (</w:t>
      </w:r>
      <w:r>
        <w:rPr>
          <w:i/>
          <w:sz w:val="20"/>
          <w:szCs w:val="20"/>
        </w:rPr>
        <w:t>Maxim of Relevance</w:t>
      </w:r>
      <w:r>
        <w:rPr>
          <w:sz w:val="20"/>
          <w:szCs w:val="20"/>
        </w:rPr>
        <w:t xml:space="preserve">) </w:t>
      </w:r>
    </w:p>
    <w:p>
      <w:pPr>
        <w:pStyle w:val="Textkrper"/>
        <w:numPr>
          <w:ilvl w:val="1"/>
          <w:numId w:val="7"/>
        </w:numPr>
        <w:tabs>
          <w:tab w:val="left" w:pos="0" w:leader="none"/>
        </w:tabs>
        <w:spacing w:before="0" w:after="0"/>
        <w:ind w:left="1414" w:hanging="283"/>
        <w:rPr>
          <w:rFonts w:ascii="Liberation Serif" w:hAnsi="Liberation Serif"/>
          <w:sz w:val="20"/>
          <w:szCs w:val="20"/>
        </w:rPr>
      </w:pPr>
      <w:r>
        <w:rPr>
          <w:sz w:val="20"/>
          <w:szCs w:val="20"/>
        </w:rPr>
        <w:t>Sage nichts, was nicht zum Thema gehört, wechsle nicht das Thema.</w:t>
      </w:r>
    </w:p>
    <w:p>
      <w:pPr>
        <w:pStyle w:val="Textkrper"/>
        <w:numPr>
          <w:ilvl w:val="0"/>
          <w:numId w:val="0"/>
        </w:numPr>
        <w:spacing w:before="0" w:after="0"/>
        <w:ind w:left="707" w:hanging="0"/>
        <w:rPr>
          <w:rFonts w:ascii="Liberation Serif" w:hAnsi="Liberation Serif"/>
          <w:sz w:val="20"/>
          <w:szCs w:val="20"/>
        </w:rPr>
      </w:pPr>
      <w:r>
        <w:rPr>
          <w:b/>
          <w:sz w:val="20"/>
          <w:szCs w:val="20"/>
        </w:rPr>
        <w:t xml:space="preserve">4. </w:t>
      </w:r>
      <w:r>
        <w:rPr>
          <w:b/>
          <w:sz w:val="20"/>
          <w:szCs w:val="20"/>
        </w:rPr>
        <w:t>Maxime des Stils/der Modalität</w:t>
      </w:r>
      <w:r>
        <w:rPr>
          <w:sz w:val="20"/>
          <w:szCs w:val="20"/>
        </w:rPr>
        <w:t xml:space="preserve"> (</w:t>
      </w:r>
      <w:r>
        <w:rPr>
          <w:i/>
          <w:sz w:val="20"/>
          <w:szCs w:val="20"/>
        </w:rPr>
        <w:t>Maxim of Manner</w:t>
      </w:r>
      <w:r>
        <w:rPr>
          <w:sz w:val="20"/>
          <w:szCs w:val="20"/>
        </w:rPr>
        <w:t xml:space="preserve">) </w:t>
      </w:r>
    </w:p>
    <w:p>
      <w:pPr>
        <w:pStyle w:val="Textkrper"/>
        <w:numPr>
          <w:ilvl w:val="1"/>
          <w:numId w:val="7"/>
        </w:numPr>
        <w:tabs>
          <w:tab w:val="left" w:pos="0" w:leader="none"/>
        </w:tabs>
        <w:spacing w:before="0" w:after="0"/>
        <w:ind w:left="1414" w:hanging="283"/>
        <w:rPr>
          <w:rFonts w:ascii="Liberation Serif" w:hAnsi="Liberation Serif"/>
          <w:sz w:val="20"/>
          <w:szCs w:val="20"/>
        </w:rPr>
      </w:pPr>
      <w:r>
        <w:rPr>
          <w:sz w:val="20"/>
          <w:szCs w:val="20"/>
        </w:rPr>
        <w:t xml:space="preserve">Vermeide Unklarheit. </w:t>
      </w:r>
    </w:p>
    <w:p>
      <w:pPr>
        <w:pStyle w:val="Textkrper"/>
        <w:numPr>
          <w:ilvl w:val="1"/>
          <w:numId w:val="7"/>
        </w:numPr>
        <w:tabs>
          <w:tab w:val="left" w:pos="0" w:leader="none"/>
        </w:tabs>
        <w:spacing w:before="0" w:after="0"/>
        <w:ind w:left="1414" w:hanging="283"/>
        <w:rPr>
          <w:rFonts w:ascii="Liberation Serif" w:hAnsi="Liberation Serif"/>
          <w:sz w:val="20"/>
          <w:szCs w:val="20"/>
        </w:rPr>
      </w:pPr>
      <w:r>
        <w:rPr>
          <w:sz w:val="20"/>
          <w:szCs w:val="20"/>
        </w:rPr>
        <w:t xml:space="preserve">Vermeide Mehrdeutigkeit. </w:t>
      </w:r>
      <w:r>
        <w:rPr>
          <w:sz w:val="20"/>
          <w:szCs w:val="20"/>
        </w:rPr>
        <w:t>[...]</w:t>
      </w:r>
    </w:p>
    <w:p>
      <w:pPr>
        <w:pStyle w:val="Normal"/>
        <w:ind w:left="709" w:right="0" w:hanging="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extkrper"/>
        <w:numPr>
          <w:ilvl w:val="0"/>
          <w:numId w:val="0"/>
        </w:numPr>
        <w:spacing w:before="0" w:after="0"/>
        <w:ind w:left="720" w:hanging="0"/>
        <w:jc w:val="both"/>
        <w:rPr>
          <w:rFonts w:ascii="Liberation Serif" w:hAnsi="Liberation Serif"/>
          <w:b w:val="false"/>
          <w:b w:val="false"/>
          <w:bCs w:val="false"/>
          <w:i w:val="false"/>
          <w:i w:val="false"/>
          <w:iCs w:val="false"/>
          <w:sz w:val="20"/>
          <w:szCs w:val="20"/>
        </w:rPr>
      </w:pPr>
      <w:bookmarkStart w:id="0" w:name="Einfache_Zitatangabe_zum_Kopieren"/>
      <w:bookmarkEnd w:id="0"/>
      <w:r>
        <w:rPr>
          <w:b w:val="false"/>
          <w:bCs w:val="false"/>
          <w:i w:val="false"/>
          <w:iCs w:val="false"/>
          <w:sz w:val="20"/>
          <w:szCs w:val="20"/>
        </w:rPr>
        <w:t>Seite „Konversationsmaximen“. In: Wikipedia, Die freie Enzyklopädie. Bearbeitungsstand: 19. Juli 2017, 19:00 UTC. URL:</w:t>
      </w:r>
    </w:p>
    <w:p>
      <w:pPr>
        <w:pStyle w:val="Textkrper"/>
        <w:numPr>
          <w:ilvl w:val="0"/>
          <w:numId w:val="0"/>
        </w:numPr>
        <w:spacing w:before="0" w:after="0"/>
        <w:ind w:left="720" w:hanging="0"/>
        <w:jc w:val="both"/>
        <w:rPr>
          <w:rFonts w:ascii="Liberation Serif" w:hAnsi="Liberation Serif"/>
          <w:b w:val="false"/>
          <w:b w:val="false"/>
          <w:bCs w:val="false"/>
          <w:i w:val="false"/>
          <w:i w:val="false"/>
          <w:iCs w:val="false"/>
          <w:sz w:val="20"/>
          <w:szCs w:val="20"/>
        </w:rPr>
      </w:pPr>
      <w:hyperlink r:id="rId2">
        <w:r>
          <w:rPr>
            <w:rStyle w:val="Internetlink"/>
            <w:b w:val="false"/>
            <w:bCs w:val="false"/>
            <w:i w:val="false"/>
            <w:iCs w:val="false"/>
            <w:color w:val="auto"/>
            <w:sz w:val="20"/>
            <w:szCs w:val="20"/>
          </w:rPr>
          <w:t>https://de.wikipedia.org/w/index.php?title=Konversationsmaximen&amp;oldid=167409984</w:t>
        </w:r>
      </w:hyperlink>
      <w:r>
        <w:rPr>
          <w:b w:val="false"/>
          <w:bCs w:val="false"/>
          <w:i w:val="false"/>
          <w:iCs w:val="false"/>
          <w:sz w:val="20"/>
          <w:szCs w:val="20"/>
        </w:rPr>
        <w:t xml:space="preserve"> (Abgerufen: 26. Februar 2018, 09:50 UTC) </w:t>
      </w:r>
    </w:p>
    <w:p>
      <w:pPr>
        <w:pStyle w:val="Normal"/>
        <w:numPr>
          <w:ilvl w:val="0"/>
          <w:numId w:val="0"/>
        </w:numPr>
        <w:ind w:left="720" w:hanging="0"/>
        <w:jc w:val="both"/>
        <w:rPr>
          <w:rFonts w:ascii="Liberation Serif" w:hAnsi="Liberation Serif"/>
          <w:b w:val="false"/>
          <w:b w:val="false"/>
          <w:bCs w:val="false"/>
          <w:i/>
          <w:i/>
          <w:iCs/>
          <w:sz w:val="20"/>
          <w:szCs w:val="20"/>
        </w:rPr>
      </w:pPr>
      <w:r>
        <w:rPr>
          <w:b w:val="false"/>
          <w:bCs w:val="false"/>
          <w:i/>
          <w:iCs/>
          <w:sz w:val="20"/>
          <w:szCs w:val="20"/>
        </w:rPr>
      </w:r>
    </w:p>
    <w:p>
      <w:pPr>
        <w:pStyle w:val="Normal"/>
        <w:numPr>
          <w:ilvl w:val="0"/>
          <w:numId w:val="0"/>
        </w:numPr>
        <w:ind w:left="720" w:hanging="0"/>
        <w:jc w:val="both"/>
        <w:rPr>
          <w:rFonts w:ascii="Liberation Serif" w:hAnsi="Liberation Serif"/>
          <w:b w:val="false"/>
          <w:b w:val="false"/>
          <w:bCs w:val="false"/>
          <w:i/>
          <w:i/>
          <w:iCs/>
          <w:color w:val="auto"/>
          <w:sz w:val="16"/>
          <w:szCs w:val="16"/>
        </w:rPr>
      </w:pPr>
      <w:r>
        <w:rPr>
          <w:b w:val="false"/>
          <w:bCs w:val="false"/>
          <w:i/>
          <w:iCs/>
          <w:color w:val="auto"/>
          <w:sz w:val="16"/>
          <w:szCs w:val="16"/>
        </w:rPr>
      </w:r>
    </w:p>
    <w:p>
      <w:pPr>
        <w:pStyle w:val="Normal"/>
        <w:numPr>
          <w:ilvl w:val="0"/>
          <w:numId w:val="0"/>
        </w:numPr>
        <w:ind w:left="720" w:hanging="0"/>
        <w:rPr>
          <w:rFonts w:ascii="Times New Roman" w:hAnsi="Times New Roman"/>
          <w:b w:val="false"/>
          <w:b w:val="false"/>
          <w:bCs w:val="false"/>
          <w:i w:val="false"/>
          <w:i w:val="false"/>
          <w:iCs w:val="false"/>
        </w:rPr>
      </w:pPr>
      <w:r>
        <w:rPr>
          <w:rFonts w:ascii="Times New Roman" w:hAnsi="Times New Roman"/>
          <w:b w:val="false"/>
          <w:bCs w:val="false"/>
          <w:i w:val="false"/>
          <w:iCs w:val="false"/>
        </w:rPr>
        <w:t>Gegen welche dieser Maximen verstößt Gelbert absichtlich, um Bender zu täuschen?</w:t>
      </w:r>
    </w:p>
    <w:p>
      <w:pPr>
        <w:pStyle w:val="Normal"/>
        <w:jc w:val="both"/>
        <w:rPr>
          <w:rFonts w:ascii="Liberation Serif" w:hAnsi="Liberation Serif"/>
          <w:b w:val="false"/>
          <w:b w:val="false"/>
          <w:bCs w:val="false"/>
          <w:i/>
          <w:i/>
          <w:iCs/>
          <w:sz w:val="24"/>
          <w:szCs w:val="24"/>
        </w:rPr>
      </w:pPr>
      <w:r>
        <w:rPr>
          <w:b w:val="false"/>
          <w:bCs w:val="false"/>
          <w:i/>
          <w:iCs/>
          <w:sz w:val="24"/>
          <w:szCs w:val="24"/>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i w:val="false"/>
        <w:iCs w:val="false"/>
      </w:rPr>
    </w:lvl>
    <w:lvl w:ilvl="1">
      <w:start w:val="1"/>
      <w:numFmt w:val="decimal"/>
      <w:lvlText w:val="%2."/>
      <w:lvlJc w:val="left"/>
      <w:pPr>
        <w:tabs>
          <w:tab w:val="num" w:pos="1080"/>
        </w:tabs>
        <w:ind w:left="1080" w:hanging="360"/>
      </w:pPr>
      <w:rPr>
        <w:i w:val="false"/>
        <w:iCs w:val="false"/>
      </w:rPr>
    </w:lvl>
    <w:lvl w:ilvl="2">
      <w:start w:val="1"/>
      <w:numFmt w:val="decimal"/>
      <w:lvlText w:val="%3."/>
      <w:lvlJc w:val="left"/>
      <w:pPr>
        <w:tabs>
          <w:tab w:val="num" w:pos="1440"/>
        </w:tabs>
        <w:ind w:left="1440" w:hanging="360"/>
      </w:pPr>
      <w:rPr>
        <w:i w:val="false"/>
        <w:iCs w:val="false"/>
      </w:rPr>
    </w:lvl>
    <w:lvl w:ilvl="3">
      <w:start w:val="1"/>
      <w:numFmt w:val="decimal"/>
      <w:lvlText w:val="%4."/>
      <w:lvlJc w:val="left"/>
      <w:pPr>
        <w:tabs>
          <w:tab w:val="num" w:pos="1800"/>
        </w:tabs>
        <w:ind w:left="1800" w:hanging="360"/>
      </w:pPr>
      <w:rPr>
        <w:i w:val="false"/>
        <w:iCs w:val="false"/>
      </w:rPr>
    </w:lvl>
    <w:lvl w:ilvl="4">
      <w:start w:val="1"/>
      <w:numFmt w:val="decimal"/>
      <w:lvlText w:val="%5."/>
      <w:lvlJc w:val="left"/>
      <w:pPr>
        <w:tabs>
          <w:tab w:val="num" w:pos="2160"/>
        </w:tabs>
        <w:ind w:left="2160" w:hanging="360"/>
      </w:pPr>
      <w:rPr>
        <w:i w:val="false"/>
        <w:iCs w:val="false"/>
      </w:rPr>
    </w:lvl>
    <w:lvl w:ilvl="5">
      <w:start w:val="1"/>
      <w:numFmt w:val="decimal"/>
      <w:lvlText w:val="%6."/>
      <w:lvlJc w:val="left"/>
      <w:pPr>
        <w:tabs>
          <w:tab w:val="num" w:pos="2520"/>
        </w:tabs>
        <w:ind w:left="2520" w:hanging="360"/>
      </w:pPr>
      <w:rPr>
        <w:i w:val="false"/>
        <w:iCs w:val="false"/>
      </w:rPr>
    </w:lvl>
    <w:lvl w:ilvl="6">
      <w:start w:val="1"/>
      <w:numFmt w:val="decimal"/>
      <w:lvlText w:val="%7."/>
      <w:lvlJc w:val="left"/>
      <w:pPr>
        <w:tabs>
          <w:tab w:val="num" w:pos="2880"/>
        </w:tabs>
        <w:ind w:left="2880" w:hanging="360"/>
      </w:pPr>
      <w:rPr>
        <w:i w:val="false"/>
        <w:iCs w:val="false"/>
      </w:rPr>
    </w:lvl>
    <w:lvl w:ilvl="7">
      <w:start w:val="1"/>
      <w:numFmt w:val="decimal"/>
      <w:lvlText w:val="%8."/>
      <w:lvlJc w:val="left"/>
      <w:pPr>
        <w:tabs>
          <w:tab w:val="num" w:pos="3240"/>
        </w:tabs>
        <w:ind w:left="3240" w:hanging="360"/>
      </w:pPr>
      <w:rPr>
        <w:i w:val="false"/>
        <w:iCs w:val="false"/>
      </w:rPr>
    </w:lvl>
    <w:lvl w:ilvl="8">
      <w:start w:val="1"/>
      <w:numFmt w:val="decimal"/>
      <w:lvlText w:val="%9."/>
      <w:lvlJc w:val="left"/>
      <w:pPr>
        <w:tabs>
          <w:tab w:val="num" w:pos="3600"/>
        </w:tabs>
        <w:ind w:left="3600" w:hanging="360"/>
      </w:pPr>
      <w:rPr>
        <w:i w:val="false"/>
        <w:iCs w:val="false"/>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2"/>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7">
    <w:lvl w:ilvl="0">
      <w:start w:val="1"/>
      <w:numFmt w:val="decimal"/>
      <w:lvlText w:val="%1."/>
      <w:lvlJc w:val="left"/>
      <w:pPr>
        <w:tabs>
          <w:tab w:val="num" w:pos="707"/>
        </w:tabs>
        <w:ind w:left="707" w:hanging="283"/>
      </w:pPr>
      <w:rPr>
        <w:i w:val="false"/>
        <w:iCs w:val="false"/>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de-DE" w:eastAsia="zh-CN" w:bidi="hi-IN"/>
    </w:rPr>
  </w:style>
  <w:style w:type="paragraph" w:styleId="Berschrift2">
    <w:name w:val="Heading 2"/>
    <w:basedOn w:val="Berschrift"/>
    <w:next w:val="Textkrper"/>
    <w:qFormat/>
    <w:pPr>
      <w:numPr>
        <w:ilvl w:val="1"/>
        <w:numId w:val="1"/>
      </w:numPr>
      <w:bidi w:val="0"/>
      <w:outlineLvl w:val="1"/>
      <w:outlineLvl w:val="1"/>
    </w:pPr>
    <w:rPr>
      <w:b/>
      <w:bCs/>
      <w:i w:val="false"/>
      <w:iCs/>
      <w:sz w:val="32"/>
      <w:szCs w:val="28"/>
    </w:rPr>
  </w:style>
  <w:style w:type="character" w:styleId="Nummerierungszeichen">
    <w:name w:val="Nummerierungszeichen"/>
    <w:qFormat/>
    <w:rPr>
      <w:i w:val="false"/>
      <w:iCs w:val="false"/>
    </w:rPr>
  </w:style>
  <w:style w:type="character" w:styleId="Aufzhlungszeichen">
    <w:name w:val="Aufzählungszeichen"/>
    <w:qFormat/>
    <w:rPr>
      <w:rFonts w:ascii="Liberation Serif" w:hAnsi="Liberation Serif" w:eastAsia="OpenSymbol" w:cs="OpenSymbol"/>
    </w:rPr>
  </w:style>
  <w:style w:type="character" w:styleId="Internetlink">
    <w:name w:val="Internetlink"/>
    <w:rPr>
      <w:color w:val="000080"/>
      <w:u w:val="single"/>
      <w:lang w:val="zxx" w:eastAsia="zxx" w:bidi="zxx"/>
    </w:rPr>
  </w:style>
  <w:style w:type="character" w:styleId="BesuchterInternetlink">
    <w:name w:val="Besuchter Internetlink"/>
    <w:rPr>
      <w:color w:val="800000"/>
      <w:u w:val="single"/>
      <w:lang w:val="zxx" w:eastAsia="zxx" w:bidi="zxx"/>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TabellenInhalt">
    <w:name w:val="Tabellen Inhalt"/>
    <w:basedOn w:val="Normal"/>
    <w:qFormat/>
    <w:pPr>
      <w:suppressLineNumbers/>
      <w:bidi w:val="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e.wikipedia.org/w/index.php?title=Konversationsmaximen&amp;oldid=167409984"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LibreOffice/5.1.6.2$Linux_X86_64 LibreOffice_project/10m0$Build-2</Application>
  <Pages>2</Pages>
  <Words>386</Words>
  <Characters>2326</Characters>
  <CharactersWithSpaces>2652</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2018-02-17T17:30:13Z</dcterms:created>
  <dc:creator/>
  <dc:description/>
  <dc:language>de-DE</dc:language>
  <cp:lastModifiedBy/>
  <dcterms:modified xsi:type="dcterms:W3CDTF">2018-05-08T07:58:10Z</dcterms:modified>
  <cp:revision>5</cp:revision>
  <dc:subject/>
  <dc:title/>
</cp:coreProperties>
</file>