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6C" w:rsidRPr="006A7F94" w:rsidRDefault="009C406C" w:rsidP="009C406C">
      <w:pPr>
        <w:pStyle w:val="berschrift1"/>
      </w:pPr>
      <w:bookmarkStart w:id="0" w:name="_Toc505961798"/>
      <w:r w:rsidRPr="006A7F94">
        <w:t>Die Filmhandlung I</w:t>
      </w:r>
      <w:r>
        <w:t xml:space="preserve"> (Sequenzprotokoll</w:t>
      </w:r>
      <w:r w:rsidRPr="006A7F94">
        <w:t>)</w:t>
      </w:r>
      <w:bookmarkEnd w:id="0"/>
    </w:p>
    <w:p w:rsidR="009C406C" w:rsidRPr="006A7F94" w:rsidRDefault="009C406C" w:rsidP="009C406C">
      <w:pPr>
        <w:pStyle w:val="Standardfett"/>
      </w:pPr>
      <w:r w:rsidRPr="006A7F94">
        <w:t>Aufgaben:</w:t>
      </w:r>
    </w:p>
    <w:p w:rsidR="009C406C" w:rsidRPr="00BD5930" w:rsidRDefault="009C406C" w:rsidP="009C406C">
      <w:pPr>
        <w:pStyle w:val="Listennummer"/>
        <w:numPr>
          <w:ilvl w:val="0"/>
          <w:numId w:val="5"/>
        </w:numPr>
        <w:rPr>
          <w:rFonts w:cstheme="minorHAnsi"/>
          <w:i/>
        </w:rPr>
      </w:pPr>
      <w:r w:rsidRPr="006A7F94">
        <w:rPr>
          <w:rFonts w:cstheme="minorHAnsi"/>
        </w:rPr>
        <w:t>Gliedere den Kurzfilm „Halbnah“ in Sequenzen und notiere für jede Sequenz eine Überschrift, die den Inhalt treffend zusammenfasst. Dadurch erhältst du ein Sequenzprotokoll.</w:t>
      </w:r>
      <w:r w:rsidRPr="006A7F94">
        <w:rPr>
          <w:rFonts w:cstheme="minorHAnsi"/>
        </w:rPr>
        <w:br/>
        <w:t xml:space="preserve">Erstelle das Sequenzprotokoll möglichst schon beim Ansehen des Films. Du kannst den Film dabei immer wieder anhalten, wenn deiner Meinung nach die nächste Sequenz beginnt. Hilfestellung: Der Film hat insgesamt 12 Sequenzen, die Titelsequenz eingeschlossen. </w:t>
      </w:r>
      <w:r w:rsidRPr="006A7F94">
        <w:rPr>
          <w:rFonts w:cstheme="minorHAnsi"/>
        </w:rPr>
        <w:br/>
      </w:r>
      <w:r w:rsidRPr="00BD5930">
        <w:rPr>
          <w:rFonts w:cstheme="minorHAnsi"/>
          <w:u w:val="single"/>
        </w:rPr>
        <w:t xml:space="preserve">Beispiel </w:t>
      </w:r>
      <w:r>
        <w:rPr>
          <w:rFonts w:cstheme="minorHAnsi"/>
          <w:u w:val="single"/>
        </w:rPr>
        <w:br/>
      </w:r>
      <w:r w:rsidRPr="00BD5930">
        <w:rPr>
          <w:rFonts w:cstheme="minorHAnsi"/>
          <w:i/>
        </w:rPr>
        <w:t>Sequenz 2: In der Videothek: Max spricht mit Hannah über seine Ansichten über Frauen und Beziehungen.</w:t>
      </w:r>
    </w:p>
    <w:p w:rsidR="009C406C" w:rsidRPr="006A7F94" w:rsidRDefault="009C406C" w:rsidP="009C406C">
      <w:pPr>
        <w:pStyle w:val="Listennummer"/>
        <w:numPr>
          <w:ilvl w:val="0"/>
          <w:numId w:val="5"/>
        </w:numPr>
        <w:rPr>
          <w:rFonts w:cstheme="minorHAnsi"/>
        </w:rPr>
      </w:pPr>
      <w:r w:rsidRPr="006A7F94">
        <w:rPr>
          <w:rFonts w:cstheme="minorHAnsi"/>
        </w:rPr>
        <w:t>Finde einen Partner, der auch bereits fertig ist. Besprecht eure Gliederungen und begründet mögliche Unterschiede.</w:t>
      </w:r>
    </w:p>
    <w:p w:rsidR="009C406C" w:rsidRDefault="009C406C" w:rsidP="009C406C">
      <w:pPr>
        <w:pStyle w:val="Listennummer"/>
        <w:numPr>
          <w:ilvl w:val="0"/>
          <w:numId w:val="5"/>
        </w:numPr>
        <w:rPr>
          <w:rFonts w:cstheme="minorHAnsi"/>
        </w:rPr>
      </w:pPr>
      <w:r w:rsidRPr="006A7F94">
        <w:rPr>
          <w:rFonts w:cstheme="minorHAnsi"/>
        </w:rPr>
        <w:t xml:space="preserve">Überlegt, wozu ein Sequenzprotokoll dienen und wie man damit weiterarbeiten kann. </w:t>
      </w:r>
    </w:p>
    <w:p w:rsidR="009C406C" w:rsidRDefault="009C406C" w:rsidP="009C406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9FB6" wp14:editId="4E41AD28">
                <wp:simplePos x="0" y="0"/>
                <wp:positionH relativeFrom="column">
                  <wp:posOffset>61595</wp:posOffset>
                </wp:positionH>
                <wp:positionV relativeFrom="paragraph">
                  <wp:posOffset>58420</wp:posOffset>
                </wp:positionV>
                <wp:extent cx="5846445" cy="6292850"/>
                <wp:effectExtent l="10795" t="7620" r="10160" b="1143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629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06C" w:rsidRPr="003D64A0" w:rsidRDefault="009C406C" w:rsidP="003D64A0">
                            <w:pPr>
                              <w:pStyle w:val="Standardfett"/>
                              <w:rPr>
                                <w:b w:val="0"/>
                              </w:rPr>
                            </w:pPr>
                            <w:r w:rsidRPr="005F6CE4">
                              <w:t>Infokasten</w:t>
                            </w:r>
                            <w:r>
                              <w:t>: Einstellung, Szene, Sequenz</w:t>
                            </w:r>
                            <w:r w:rsidR="003D64A0">
                              <w:t xml:space="preserve">, </w:t>
                            </w:r>
                            <w:r w:rsidRPr="003D64A0">
                              <w:rPr>
                                <w:rStyle w:val="fett"/>
                                <w:b/>
                              </w:rPr>
                              <w:t>Montage</w:t>
                            </w:r>
                            <w:r w:rsidR="003D64A0" w:rsidRPr="003D64A0">
                              <w:rPr>
                                <w:b w:val="0"/>
                              </w:rPr>
                              <w:t>,</w:t>
                            </w:r>
                            <w:r w:rsidRPr="003D64A0">
                              <w:rPr>
                                <w:b w:val="0"/>
                              </w:rPr>
                              <w:t xml:space="preserve"> </w:t>
                            </w:r>
                            <w:r w:rsidRPr="003D64A0">
                              <w:rPr>
                                <w:rStyle w:val="fett"/>
                                <w:b/>
                              </w:rPr>
                              <w:t>Story</w:t>
                            </w:r>
                            <w:r w:rsidR="003D64A0" w:rsidRPr="003D64A0">
                              <w:rPr>
                                <w:b w:val="0"/>
                              </w:rPr>
                              <w:t xml:space="preserve">, </w:t>
                            </w:r>
                            <w:r w:rsidRPr="003D64A0">
                              <w:rPr>
                                <w:rStyle w:val="fett"/>
                                <w:b/>
                              </w:rPr>
                              <w:t>Plot</w:t>
                            </w:r>
                          </w:p>
                          <w:p w:rsidR="007106B5" w:rsidRDefault="007106B5" w:rsidP="009C40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406C" w:rsidRDefault="00857712" w:rsidP="009C40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Bedeutung der </w:t>
                            </w:r>
                            <w:bookmarkStart w:id="1" w:name="_GoBack"/>
                            <w:bookmarkEnd w:id="1"/>
                            <w:r w:rsidR="007106B5">
                              <w:rPr>
                                <w:sz w:val="18"/>
                                <w:szCs w:val="18"/>
                              </w:rPr>
                              <w:t xml:space="preserve">Begriffe können Sie hier leicht nachschlagen: </w:t>
                            </w:r>
                            <w:hyperlink r:id="rId5" w:history="1">
                              <w:r w:rsidR="007106B5" w:rsidRPr="004D79B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http://filmlexikon.uni-kiel.de/</w:t>
                              </w:r>
                            </w:hyperlink>
                          </w:p>
                          <w:p w:rsidR="007106B5" w:rsidRPr="009C10AE" w:rsidRDefault="007106B5" w:rsidP="009C40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E9FB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.85pt;margin-top:4.6pt;width:460.35pt;height:4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qNLwIAAEwEAAAOAAAAZHJzL2Uyb0RvYy54bWysVNuO2yAQfa/Uf0C8N3bSJEqsdVa72aaq&#10;tL1Iu/0AjLGNCgwFEjv9+g44SbOt1IeqfkAwDGfOnJnxze2gFTkI5yWYkk4nOSXCcKilaUv69Xn3&#10;ZkWJD8zUTIERJT0KT283r1/d9LYQM+hA1cIRBDG+6G1JuxBskWWed0IzPwErDF424DQLeHRtVjvW&#10;I7pW2SzPl1kPrrYOuPAerQ/jJd0k/KYRPHxuGi8CUSVFbiGtLq1VXLPNDStax2wn+YkG+wcWmkmD&#10;QS9QDywwsnfyDygtuQMPTZhw0Bk0jeQi5YDZTPPfsnnqmBUpFxTH24tM/v/B8k+HL47IGms3p8Qw&#10;jTV6FkMg9zCQt9OoT299gW5PFh3DgHb0Tbl6+wj8mycGth0zrbhzDvpOsBr5pZfZ1dMRx0eQqv8I&#10;NcZh+wAJaGicjuKhHATRsU7HS20iF47GxWq+nM8XlHC8W87Ws9UiVS9jxfm5dT68F6BJ3JTUYfET&#10;PDs8+oCJoOvZJUbzoGS9k0qlg2urrXLkwLBRdumLueOTF27KkB6TW+cY/O8YeX6f784MX2BoGbDl&#10;ldQlXeXxG5swCvfO1KkhA5Nq3CMBZZBHVDKKN8oYhmo4VaaC+oiaOhhbG0cRNx24H5T02NYl9d/3&#10;zAlK1AeDdVlP5/M4B+mAG3dtrc5WZjhClDRQMm63YZyZvXWy7TDC2AEG7rCGjUzqRoojmxNfbNmk&#10;4Gm84kxcn5PXr5/A5icAAAD//wMAUEsDBBQABgAIAAAAIQCgImi53AAAAAgBAAAPAAAAZHJzL2Rv&#10;d25yZXYueG1sTI9NT8MwDIbvSPyHyEhc0JZQxsdK0wmh7cJtg92zxrTVGqdKsi3995gTnCzrffT6&#10;cbXKbhBnDLH3pOF+rkAgNd721Gr4+tzMXkDEZMiawRNqmDDCqr6+qkxp/YW2eN6lVnAJxdJo6FIa&#10;Sylj06Ezce5HJM6+fXAm8RpaaYO5cLkbZKHUk3SmJ77QmRHfO2yOu5PT8OG7aT8Vm5gfQ04LF9d4&#10;tz5qfXuT315BJMzpD4ZffVaHmp0O/kQ2ikHD8plBHgUITpcPagHiwJhSqgBZV/L/A/UPAAAA//8D&#10;AFBLAQItABQABgAIAAAAIQC2gziS/gAAAOEBAAATAAAAAAAAAAAAAAAAAAAAAABbQ29udGVudF9U&#10;eXBlc10ueG1sUEsBAi0AFAAGAAgAAAAhADj9If/WAAAAlAEAAAsAAAAAAAAAAAAAAAAALwEAAF9y&#10;ZWxzLy5yZWxzUEsBAi0AFAAGAAgAAAAhAMwGSo0vAgAATAQAAA4AAAAAAAAAAAAAAAAALgIAAGRy&#10;cy9lMm9Eb2MueG1sUEsBAi0AFAAGAAgAAAAhAKAiaLncAAAACAEAAA8AAAAAAAAAAAAAAAAAiQQA&#10;AGRycy9kb3ducmV2LnhtbFBLBQYAAAAABAAEAPMAAACSBQAAAAA=&#10;" strokecolor="#00b0f0" strokeweight="1.5pt">
                <v:textbox inset=",0,,0">
                  <w:txbxContent>
                    <w:p w:rsidR="009C406C" w:rsidRPr="003D64A0" w:rsidRDefault="009C406C" w:rsidP="003D64A0">
                      <w:pPr>
                        <w:pStyle w:val="Standardfett"/>
                        <w:rPr>
                          <w:b w:val="0"/>
                        </w:rPr>
                      </w:pPr>
                      <w:r w:rsidRPr="005F6CE4">
                        <w:t>Infokasten</w:t>
                      </w:r>
                      <w:r>
                        <w:t>: Einstellung, Szene, Sequenz</w:t>
                      </w:r>
                      <w:r w:rsidR="003D64A0">
                        <w:t xml:space="preserve">, </w:t>
                      </w:r>
                      <w:r w:rsidRPr="003D64A0">
                        <w:rPr>
                          <w:rStyle w:val="fett"/>
                          <w:b/>
                        </w:rPr>
                        <w:t>Montage</w:t>
                      </w:r>
                      <w:r w:rsidR="003D64A0" w:rsidRPr="003D64A0">
                        <w:rPr>
                          <w:b w:val="0"/>
                        </w:rPr>
                        <w:t>,</w:t>
                      </w:r>
                      <w:r w:rsidRPr="003D64A0">
                        <w:rPr>
                          <w:b w:val="0"/>
                        </w:rPr>
                        <w:t xml:space="preserve"> </w:t>
                      </w:r>
                      <w:r w:rsidRPr="003D64A0">
                        <w:rPr>
                          <w:rStyle w:val="fett"/>
                          <w:b/>
                        </w:rPr>
                        <w:t>Story</w:t>
                      </w:r>
                      <w:r w:rsidR="003D64A0" w:rsidRPr="003D64A0">
                        <w:rPr>
                          <w:b w:val="0"/>
                        </w:rPr>
                        <w:t xml:space="preserve">, </w:t>
                      </w:r>
                      <w:r w:rsidRPr="003D64A0">
                        <w:rPr>
                          <w:rStyle w:val="fett"/>
                          <w:b/>
                        </w:rPr>
                        <w:t>Plot</w:t>
                      </w:r>
                    </w:p>
                    <w:p w:rsidR="007106B5" w:rsidRDefault="007106B5" w:rsidP="009C40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C406C" w:rsidRDefault="00857712" w:rsidP="009C40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Bedeutung der </w:t>
                      </w:r>
                      <w:bookmarkStart w:id="2" w:name="_GoBack"/>
                      <w:bookmarkEnd w:id="2"/>
                      <w:r w:rsidR="007106B5">
                        <w:rPr>
                          <w:sz w:val="18"/>
                          <w:szCs w:val="18"/>
                        </w:rPr>
                        <w:t xml:space="preserve">Begriffe können Sie hier leicht nachschlagen: </w:t>
                      </w:r>
                      <w:hyperlink r:id="rId6" w:history="1">
                        <w:r w:rsidR="007106B5" w:rsidRPr="004D79B4">
                          <w:rPr>
                            <w:rStyle w:val="Hyperlink"/>
                            <w:sz w:val="18"/>
                            <w:szCs w:val="18"/>
                          </w:rPr>
                          <w:t>http://filmlexikon.uni-kiel.de/</w:t>
                        </w:r>
                      </w:hyperlink>
                    </w:p>
                    <w:p w:rsidR="007106B5" w:rsidRPr="009C10AE" w:rsidRDefault="007106B5" w:rsidP="009C40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Default="009C406C" w:rsidP="009C406C"/>
    <w:p w:rsidR="009C406C" w:rsidRPr="002E7585" w:rsidRDefault="009C406C" w:rsidP="009C406C"/>
    <w:p w:rsidR="009C406C" w:rsidRDefault="009C406C" w:rsidP="009C406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106B5" w:rsidRPr="007106B5" w:rsidRDefault="009C406C" w:rsidP="007106B5">
      <w:pPr>
        <w:pStyle w:val="Standardfett"/>
      </w:pPr>
      <w:r>
        <w:lastRenderedPageBreak/>
        <w:t>Lösungshinweise:</w:t>
      </w:r>
    </w:p>
    <w:p w:rsidR="009C406C" w:rsidRDefault="009C406C" w:rsidP="009C406C">
      <w:pPr>
        <w:pStyle w:val="Standardfett"/>
      </w:pPr>
      <w:r w:rsidRPr="007379FA">
        <w:t>Sequenzprotokoll für den Kurzspielfilm „Halbnah“ von Manuel Mohnke:</w:t>
      </w:r>
    </w:p>
    <w:p w:rsidR="009C406C" w:rsidRDefault="009C406C" w:rsidP="009C406C">
      <w:pPr>
        <w:pStyle w:val="Listennummer2"/>
      </w:pPr>
      <w:r w:rsidRPr="007379FA">
        <w:t xml:space="preserve">In Max` Wohnung (Titelsequenz): Max stellt sich vor, er sitzt in seiner Wohnung </w:t>
      </w:r>
      <w:r>
        <w:tab/>
      </w:r>
      <w:r w:rsidRPr="007379FA">
        <w:t>nacheinander mit unterschiedlichen Frauen vor dem Fernseher.</w:t>
      </w:r>
    </w:p>
    <w:p w:rsidR="009C406C" w:rsidRDefault="009C406C" w:rsidP="009C406C">
      <w:pPr>
        <w:pStyle w:val="Listennummer2"/>
      </w:pPr>
      <w:r w:rsidRPr="007379FA">
        <w:t xml:space="preserve">In der Videothek: Max spricht mit Hannah über seine Ansichten und Probleme </w:t>
      </w:r>
      <w:r>
        <w:tab/>
      </w:r>
      <w:r w:rsidRPr="007379FA">
        <w:t>bezüglich Frauen und Beziehung.</w:t>
      </w:r>
    </w:p>
    <w:p w:rsidR="009C406C" w:rsidRDefault="009C406C" w:rsidP="009C406C">
      <w:pPr>
        <w:pStyle w:val="Listennummer2"/>
      </w:pPr>
      <w:r w:rsidRPr="007379FA">
        <w:t>In der Videothek: Max versucht Hannah dazu zu überreden, mit ihm auszugehen.</w:t>
      </w:r>
      <w:r>
        <w:br/>
      </w:r>
    </w:p>
    <w:p w:rsidR="009C406C" w:rsidRDefault="009C406C" w:rsidP="009C406C">
      <w:pPr>
        <w:pStyle w:val="Listennummer2"/>
      </w:pPr>
      <w:r w:rsidRPr="007379FA">
        <w:t>In und vor der Videothek: Max holt Hannah ab.</w:t>
      </w:r>
      <w:r>
        <w:br/>
      </w:r>
    </w:p>
    <w:p w:rsidR="009C406C" w:rsidRDefault="009C406C" w:rsidP="009C406C">
      <w:pPr>
        <w:pStyle w:val="Listennummer2"/>
      </w:pPr>
      <w:r w:rsidRPr="007379FA">
        <w:t>Im Bowling-Center: Max und Hannah bowlen.</w:t>
      </w:r>
      <w:r>
        <w:br/>
      </w:r>
    </w:p>
    <w:p w:rsidR="009C406C" w:rsidRDefault="009C406C" w:rsidP="009C406C">
      <w:pPr>
        <w:pStyle w:val="Listennummer2"/>
      </w:pPr>
      <w:r w:rsidRPr="007379FA">
        <w:t>Auf dem Parkplatz des Bowling-Centers: Max lädt Hannah in seine Wohnung ein.</w:t>
      </w:r>
      <w:r>
        <w:br/>
      </w:r>
    </w:p>
    <w:p w:rsidR="009C406C" w:rsidRDefault="009C406C" w:rsidP="009C406C">
      <w:pPr>
        <w:pStyle w:val="Listennummer2"/>
      </w:pPr>
      <w:r>
        <w:t>In Max´</w:t>
      </w:r>
      <w:r w:rsidRPr="007379FA">
        <w:t xml:space="preserve"> Wohnung: Max und Hannah kommen sich näher.</w:t>
      </w:r>
      <w:r>
        <w:br/>
      </w:r>
    </w:p>
    <w:p w:rsidR="009C406C" w:rsidRDefault="009C406C" w:rsidP="009C406C">
      <w:pPr>
        <w:pStyle w:val="Listennummer2"/>
      </w:pPr>
      <w:r w:rsidRPr="007379FA">
        <w:t>In der Videothek: Hannah spricht mit ihrem Kollegen über Max.</w:t>
      </w:r>
      <w:r>
        <w:br/>
      </w:r>
    </w:p>
    <w:p w:rsidR="009C406C" w:rsidRDefault="009C406C" w:rsidP="009C406C">
      <w:pPr>
        <w:pStyle w:val="Listennummer2"/>
      </w:pPr>
      <w:r>
        <w:t>In Max´ Wohnung: Max schaut sich</w:t>
      </w:r>
      <w:r w:rsidRPr="007379FA">
        <w:t xml:space="preserve"> den Film „Titanic“ an.</w:t>
      </w:r>
      <w:r>
        <w:br/>
      </w:r>
    </w:p>
    <w:p w:rsidR="009C406C" w:rsidRDefault="009C406C" w:rsidP="009C406C">
      <w:pPr>
        <w:pStyle w:val="Listennummer2"/>
      </w:pPr>
      <w:r w:rsidRPr="007379FA">
        <w:t xml:space="preserve">In der Videothek: Max sucht Hannah und erfährt, dass sie vermutlich schon auf dem </w:t>
      </w:r>
      <w:r>
        <w:tab/>
      </w:r>
      <w:r w:rsidRPr="007379FA">
        <w:t>Weg nach Berlin ist.</w:t>
      </w:r>
    </w:p>
    <w:p w:rsidR="009C406C" w:rsidRDefault="009C406C" w:rsidP="009C406C">
      <w:pPr>
        <w:pStyle w:val="Listennummer2"/>
      </w:pPr>
      <w:r w:rsidRPr="007379FA">
        <w:t>Auf der Straße: Max sucht Hannah, er klingelt bei ihr, aber sie ist nicht mehr da.</w:t>
      </w:r>
      <w:r>
        <w:br/>
      </w:r>
    </w:p>
    <w:p w:rsidR="009C406C" w:rsidRPr="00BA51E8" w:rsidRDefault="009C406C" w:rsidP="009C406C">
      <w:pPr>
        <w:pStyle w:val="Listennummer2"/>
      </w:pPr>
      <w:r w:rsidRPr="007379FA">
        <w:t xml:space="preserve">In der Videothek (28 Tage später): Max bekommt die Telefonnummer von </w:t>
      </w:r>
      <w:r>
        <w:tab/>
      </w:r>
      <w:r w:rsidRPr="007379FA">
        <w:t>Hannah in Berlin.</w:t>
      </w:r>
    </w:p>
    <w:p w:rsidR="002806BC" w:rsidRDefault="00857712"/>
    <w:sectPr w:rsidR="00280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BB4E516"/>
    <w:lvl w:ilvl="0">
      <w:start w:val="1"/>
      <w:numFmt w:val="decimal"/>
      <w:pStyle w:val="Listennummer"/>
      <w:lvlText w:val="%1."/>
      <w:lvlJc w:val="left"/>
      <w:pPr>
        <w:ind w:left="717" w:hanging="360"/>
      </w:pPr>
      <w:rPr>
        <w:rFonts w:hint="default"/>
      </w:rPr>
    </w:lvl>
  </w:abstractNum>
  <w:abstractNum w:abstractNumId="1" w15:restartNumberingAfterBreak="0">
    <w:nsid w:val="4CD71923"/>
    <w:multiLevelType w:val="multilevel"/>
    <w:tmpl w:val="EF3C8364"/>
    <w:lvl w:ilvl="0">
      <w:start w:val="1"/>
      <w:numFmt w:val="decimal"/>
      <w:pStyle w:val="Kapitelberschrif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1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2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993E08"/>
    <w:multiLevelType w:val="hybridMultilevel"/>
    <w:tmpl w:val="E68AD150"/>
    <w:lvl w:ilvl="0" w:tplc="66542A1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24E88"/>
    <w:multiLevelType w:val="hybridMultilevel"/>
    <w:tmpl w:val="FCA60228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8376661"/>
    <w:multiLevelType w:val="hybridMultilevel"/>
    <w:tmpl w:val="36E09E94"/>
    <w:lvl w:ilvl="0" w:tplc="4DE6EFBA">
      <w:start w:val="1"/>
      <w:numFmt w:val="decimal"/>
      <w:pStyle w:val="Listennummer2"/>
      <w:lvlText w:val="Seq. %1: 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6C"/>
    <w:rsid w:val="001A0479"/>
    <w:rsid w:val="003D64A0"/>
    <w:rsid w:val="007106B5"/>
    <w:rsid w:val="00857712"/>
    <w:rsid w:val="009C406C"/>
    <w:rsid w:val="00D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7FEE1-C681-41C7-85D4-D8D07B50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06C"/>
    <w:pPr>
      <w:spacing w:after="0" w:line="240" w:lineRule="auto"/>
    </w:pPr>
    <w:rPr>
      <w:rFonts w:eastAsia="Calibri" w:cs="Times New Roman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9C406C"/>
    <w:pPr>
      <w:keepNext/>
      <w:keepLines/>
      <w:numPr>
        <w:ilvl w:val="1"/>
        <w:numId w:val="4"/>
      </w:numPr>
      <w:spacing w:before="480" w:after="240"/>
      <w:outlineLvl w:val="0"/>
    </w:pPr>
    <w:rPr>
      <w:rFonts w:eastAsia="Times New Roman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C406C"/>
    <w:pPr>
      <w:numPr>
        <w:ilvl w:val="2"/>
        <w:numId w:val="4"/>
      </w:numPr>
      <w:spacing w:before="120" w:after="120"/>
      <w:outlineLvl w:val="1"/>
    </w:pPr>
    <w:rPr>
      <w:rFonts w:eastAsia="Times New Roman"/>
      <w:b/>
      <w:bCs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406C"/>
    <w:rPr>
      <w:rFonts w:eastAsia="Times New Roman" w:cs="Times New Roman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06C"/>
    <w:rPr>
      <w:rFonts w:eastAsia="Times New Roman" w:cs="Times New Roman"/>
      <w:b/>
      <w:bCs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9C406C"/>
    <w:pPr>
      <w:numPr>
        <w:numId w:val="1"/>
      </w:numPr>
      <w:spacing w:before="120" w:after="120"/>
      <w:contextualSpacing/>
    </w:pPr>
  </w:style>
  <w:style w:type="paragraph" w:styleId="Listennummer">
    <w:name w:val="List Number"/>
    <w:basedOn w:val="Standard"/>
    <w:next w:val="Standard"/>
    <w:uiPriority w:val="99"/>
    <w:unhideWhenUsed/>
    <w:rsid w:val="009C406C"/>
    <w:pPr>
      <w:numPr>
        <w:numId w:val="2"/>
      </w:numPr>
      <w:spacing w:before="120" w:after="120"/>
      <w:contextualSpacing/>
    </w:pPr>
  </w:style>
  <w:style w:type="paragraph" w:styleId="Listennummer2">
    <w:name w:val="List Number 2"/>
    <w:basedOn w:val="Standard"/>
    <w:next w:val="Standard"/>
    <w:uiPriority w:val="99"/>
    <w:unhideWhenUsed/>
    <w:rsid w:val="009C406C"/>
    <w:pPr>
      <w:numPr>
        <w:numId w:val="3"/>
      </w:numPr>
      <w:contextualSpacing/>
    </w:pPr>
  </w:style>
  <w:style w:type="paragraph" w:customStyle="1" w:styleId="Standardfett">
    <w:name w:val="Standard_fett"/>
    <w:basedOn w:val="Standard"/>
    <w:next w:val="Standard"/>
    <w:qFormat/>
    <w:rsid w:val="009C406C"/>
    <w:pPr>
      <w:spacing w:before="120" w:after="120"/>
    </w:pPr>
    <w:rPr>
      <w:rFonts w:cstheme="minorHAnsi"/>
      <w:b/>
    </w:rPr>
  </w:style>
  <w:style w:type="paragraph" w:customStyle="1" w:styleId="Kapitelberschrift">
    <w:name w:val="Kapitelüberschrift"/>
    <w:basedOn w:val="berschrift1"/>
    <w:next w:val="berschrift1"/>
    <w:qFormat/>
    <w:rsid w:val="009C406C"/>
    <w:pPr>
      <w:numPr>
        <w:ilvl w:val="0"/>
      </w:numPr>
    </w:pPr>
    <w:rPr>
      <w:sz w:val="28"/>
    </w:rPr>
  </w:style>
  <w:style w:type="paragraph" w:customStyle="1" w:styleId="Quellenhinweis">
    <w:name w:val="Quellenhinweis"/>
    <w:basedOn w:val="Standard"/>
    <w:qFormat/>
    <w:rsid w:val="009C406C"/>
    <w:rPr>
      <w:rFonts w:cstheme="minorHAnsi"/>
      <w:sz w:val="18"/>
    </w:rPr>
  </w:style>
  <w:style w:type="character" w:customStyle="1" w:styleId="fett">
    <w:name w:val="fett"/>
    <w:basedOn w:val="Absatz-Standardschriftart"/>
    <w:uiPriority w:val="1"/>
    <w:qFormat/>
    <w:rsid w:val="009C406C"/>
    <w:rPr>
      <w:rFonts w:asciiTheme="minorHAnsi" w:hAnsiTheme="minorHAnsi" w:cstheme="minorHAnsi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710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mlexikon.uni-kiel.de/" TargetMode="External"/><Relationship Id="rId5" Type="http://schemas.openxmlformats.org/officeDocument/2006/relationships/hyperlink" Target="http://filmlexikon.uni-kiel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Kultusministerium Baden-Württemberg, LFB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UB153PC01</dc:creator>
  <cp:keywords/>
  <dc:description/>
  <cp:lastModifiedBy>Stefan Gaum</cp:lastModifiedBy>
  <cp:revision>4</cp:revision>
  <dcterms:created xsi:type="dcterms:W3CDTF">2018-02-21T18:39:00Z</dcterms:created>
  <dcterms:modified xsi:type="dcterms:W3CDTF">2018-07-17T14:45:00Z</dcterms:modified>
</cp:coreProperties>
</file>