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enraster"/>
        <w:tblW w:w="9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5216"/>
        <w:gridCol w:w="2917"/>
      </w:tblGrid>
      <w:tr w:rsidR="008A2BFC" w14:paraId="670A0556" w14:textId="77777777" w:rsidTr="00633139">
        <w:tc>
          <w:tcPr>
            <w:tcW w:w="1128" w:type="dxa"/>
          </w:tcPr>
          <w:p w14:paraId="14FF5E5E" w14:textId="77777777" w:rsidR="008A2BFC" w:rsidRDefault="008A2BFC" w:rsidP="00633139">
            <w:r w:rsidRPr="00B17A5D">
              <w:rPr>
                <w:rFonts w:cstheme="minorHAnsi"/>
                <w:noProof/>
                <w:sz w:val="28"/>
                <w:szCs w:val="28"/>
              </w:rPr>
              <w:drawing>
                <wp:inline distT="0" distB="0" distL="0" distR="0" wp14:anchorId="2CDC40D6" wp14:editId="18B02597">
                  <wp:extent cx="436880" cy="597535"/>
                  <wp:effectExtent l="0" t="0" r="1270" b="0"/>
                  <wp:docPr id="3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36880" cy="59753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w="9525">
                                <a:solidFill>
                                  <a:srgbClr val="000000"/>
                                </a:solidFill>
                                <a:miter lim="800000"/>
                                <a:headEnd/>
                                <a:tailEnd/>
                              </a14:hiddenLine>
                            </a:ext>
                          </a:extLst>
                        </pic:spPr>
                      </pic:pic>
                    </a:graphicData>
                  </a:graphic>
                </wp:inline>
              </w:drawing>
            </w:r>
          </w:p>
        </w:tc>
        <w:tc>
          <w:tcPr>
            <w:tcW w:w="5216" w:type="dxa"/>
            <w:vAlign w:val="center"/>
          </w:tcPr>
          <w:p w14:paraId="23D405A8" w14:textId="77777777" w:rsidR="008A2BFC" w:rsidRPr="00C862C7" w:rsidRDefault="008A2BFC" w:rsidP="00633139">
            <w:pPr>
              <w:rPr>
                <w:rFonts w:cstheme="minorHAnsi"/>
                <w:color w:val="C00000"/>
                <w:sz w:val="28"/>
                <w:szCs w:val="28"/>
              </w:rPr>
            </w:pPr>
            <w:r w:rsidRPr="00C862C7">
              <w:rPr>
                <w:rFonts w:cstheme="minorHAnsi"/>
                <w:color w:val="C00000"/>
                <w:sz w:val="28"/>
                <w:szCs w:val="28"/>
              </w:rPr>
              <w:t>ZPG VIII · Deutsch</w:t>
            </w:r>
          </w:p>
          <w:p w14:paraId="17E9B8C7" w14:textId="77777777" w:rsidR="008A2BFC" w:rsidRDefault="008A2BFC" w:rsidP="00633139">
            <w:r w:rsidRPr="00C862C7">
              <w:rPr>
                <w:rFonts w:cstheme="minorHAnsi"/>
                <w:color w:val="C00000"/>
                <w:sz w:val="28"/>
                <w:szCs w:val="28"/>
              </w:rPr>
              <w:t>Leistungsfach und neues Abiturformat 2021</w:t>
            </w:r>
          </w:p>
        </w:tc>
        <w:tc>
          <w:tcPr>
            <w:tcW w:w="2917" w:type="dxa"/>
          </w:tcPr>
          <w:p w14:paraId="7C626D5A" w14:textId="77777777" w:rsidR="008A2BFC" w:rsidRDefault="008A2BFC" w:rsidP="00633139">
            <w:r w:rsidRPr="00B17A5D">
              <w:rPr>
                <w:rFonts w:cstheme="minorHAnsi"/>
                <w:noProof/>
                <w:sz w:val="28"/>
                <w:szCs w:val="28"/>
              </w:rPr>
              <w:drawing>
                <wp:inline distT="0" distB="0" distL="0" distR="0" wp14:anchorId="389ECF26" wp14:editId="3F7DAE9C">
                  <wp:extent cx="1715135" cy="597535"/>
                  <wp:effectExtent l="0" t="0" r="0" b="0"/>
                  <wp:docPr id="3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pic:cNvPicPr>
                            <a:picLocks noChangeAspect="1"/>
                          </pic:cNvPicPr>
                        </pic:nvPicPr>
                        <pic:blipFill rotWithShape="1">
                          <a:blip r:embed="rId9" cstate="print">
                            <a:extLst>
                              <a:ext uri="{28A0092B-C50C-407E-A947-70E740481C1C}">
                                <a14:useLocalDpi xmlns:a14="http://schemas.microsoft.com/office/drawing/2010/main" val="0"/>
                              </a:ext>
                            </a:extLst>
                          </a:blip>
                          <a:srcRect l="7162" t="15720" r="6807" b="15910"/>
                          <a:stretch/>
                        </pic:blipFill>
                        <pic:spPr>
                          <a:xfrm>
                            <a:off x="0" y="0"/>
                            <a:ext cx="1715135" cy="597535"/>
                          </a:xfrm>
                          <a:prstGeom prst="rect">
                            <a:avLst/>
                          </a:prstGeom>
                        </pic:spPr>
                      </pic:pic>
                    </a:graphicData>
                  </a:graphic>
                </wp:inline>
              </w:drawing>
            </w:r>
          </w:p>
        </w:tc>
      </w:tr>
    </w:tbl>
    <w:p w14:paraId="067BA6F6" w14:textId="77777777" w:rsidR="008A2BFC" w:rsidRDefault="008A2BFC" w:rsidP="008A2BFC"/>
    <w:p w14:paraId="50C0E25D" w14:textId="77777777" w:rsidR="008A2BFC" w:rsidRDefault="008A2BFC" w:rsidP="008A2BFC">
      <w:pPr>
        <w:ind w:left="1134"/>
        <w:rPr>
          <w:rFonts w:cstheme="minorHAnsi"/>
          <w:sz w:val="28"/>
          <w:szCs w:val="28"/>
        </w:rPr>
      </w:pPr>
    </w:p>
    <w:p w14:paraId="12B8F011" w14:textId="77777777" w:rsidR="008A2BFC" w:rsidRDefault="008A2BFC" w:rsidP="008A2BFC"/>
    <w:p w14:paraId="65FAAF62" w14:textId="3005CAF0" w:rsidR="008A2BFC" w:rsidRPr="0001158B" w:rsidRDefault="008A2BFC" w:rsidP="008A2BFC">
      <w:pPr>
        <w:rPr>
          <w:rFonts w:asciiTheme="majorHAnsi" w:hAnsiTheme="majorHAnsi" w:cstheme="majorHAnsi"/>
          <w:sz w:val="40"/>
          <w:szCs w:val="40"/>
        </w:rPr>
      </w:pPr>
      <w:r w:rsidRPr="0001158B">
        <w:rPr>
          <w:rFonts w:asciiTheme="majorHAnsi" w:hAnsiTheme="majorHAnsi" w:cstheme="majorHAnsi"/>
          <w:sz w:val="40"/>
          <w:szCs w:val="40"/>
        </w:rPr>
        <w:t xml:space="preserve">Modul </w:t>
      </w:r>
      <w:r w:rsidR="004052EB">
        <w:rPr>
          <w:rFonts w:asciiTheme="majorHAnsi" w:hAnsiTheme="majorHAnsi" w:cstheme="majorHAnsi"/>
          <w:sz w:val="40"/>
          <w:szCs w:val="40"/>
        </w:rPr>
        <w:t>4b</w:t>
      </w:r>
    </w:p>
    <w:p w14:paraId="3726B7F9" w14:textId="188164B4" w:rsidR="004052EB" w:rsidRPr="00CC6C31" w:rsidRDefault="004052EB" w:rsidP="00CC6C31">
      <w:pPr>
        <w:spacing w:before="240" w:line="240" w:lineRule="auto"/>
        <w:rPr>
          <w:rFonts w:asciiTheme="majorHAnsi" w:hAnsiTheme="majorHAnsi" w:cstheme="majorHAnsi"/>
          <w:sz w:val="56"/>
          <w:szCs w:val="56"/>
        </w:rPr>
      </w:pPr>
      <w:r w:rsidRPr="00CC6C31">
        <w:rPr>
          <w:rFonts w:asciiTheme="majorHAnsi" w:hAnsiTheme="majorHAnsi" w:cstheme="majorHAnsi"/>
          <w:sz w:val="56"/>
          <w:szCs w:val="56"/>
        </w:rPr>
        <w:t xml:space="preserve">Materialgestütztes Verfassen </w:t>
      </w:r>
      <w:r w:rsidR="003D524A" w:rsidRPr="00CC6C31">
        <w:rPr>
          <w:rFonts w:asciiTheme="majorHAnsi" w:hAnsiTheme="majorHAnsi" w:cstheme="majorHAnsi"/>
          <w:sz w:val="56"/>
          <w:szCs w:val="56"/>
        </w:rPr>
        <w:t>eines</w:t>
      </w:r>
    </w:p>
    <w:p w14:paraId="5D272BB9" w14:textId="55154609" w:rsidR="008A2BFC" w:rsidRPr="00CC6C31" w:rsidRDefault="004052EB" w:rsidP="00CC6C31">
      <w:pPr>
        <w:spacing w:line="240" w:lineRule="auto"/>
        <w:rPr>
          <w:rFonts w:asciiTheme="majorHAnsi" w:hAnsiTheme="majorHAnsi" w:cstheme="majorHAnsi"/>
          <w:sz w:val="56"/>
          <w:szCs w:val="56"/>
        </w:rPr>
      </w:pPr>
      <w:r w:rsidRPr="00CC6C31">
        <w:rPr>
          <w:rFonts w:asciiTheme="majorHAnsi" w:hAnsiTheme="majorHAnsi" w:cstheme="majorHAnsi"/>
          <w:sz w:val="56"/>
          <w:szCs w:val="56"/>
        </w:rPr>
        <w:t>argumentierende</w:t>
      </w:r>
      <w:r w:rsidR="003D524A" w:rsidRPr="00CC6C31">
        <w:rPr>
          <w:rFonts w:asciiTheme="majorHAnsi" w:hAnsiTheme="majorHAnsi" w:cstheme="majorHAnsi"/>
          <w:sz w:val="56"/>
          <w:szCs w:val="56"/>
        </w:rPr>
        <w:t>n</w:t>
      </w:r>
      <w:r w:rsidRPr="00CC6C31">
        <w:rPr>
          <w:rFonts w:asciiTheme="majorHAnsi" w:hAnsiTheme="majorHAnsi" w:cstheme="majorHAnsi"/>
          <w:sz w:val="56"/>
          <w:szCs w:val="56"/>
        </w:rPr>
        <w:t xml:space="preserve"> Texte</w:t>
      </w:r>
      <w:r w:rsidR="003D524A" w:rsidRPr="00CC6C31">
        <w:rPr>
          <w:rFonts w:asciiTheme="majorHAnsi" w:hAnsiTheme="majorHAnsi" w:cstheme="majorHAnsi"/>
          <w:sz w:val="56"/>
          <w:szCs w:val="56"/>
        </w:rPr>
        <w:t>s (Kommentar)</w:t>
      </w:r>
    </w:p>
    <w:p w14:paraId="2C2CAB3A" w14:textId="77777777" w:rsidR="00CB0A28" w:rsidRPr="00CF747A" w:rsidRDefault="00CB0A28" w:rsidP="008A2BFC">
      <w:pPr>
        <w:rPr>
          <w:rFonts w:ascii="Futura Lt BT" w:hAnsi="Futura Lt BT" w:cstheme="minorHAnsi"/>
          <w:sz w:val="20"/>
          <w:szCs w:val="20"/>
        </w:rPr>
      </w:pPr>
    </w:p>
    <w:p w14:paraId="0A0F0560" w14:textId="220DC912" w:rsidR="00CB0A28" w:rsidRPr="00CB0A28" w:rsidRDefault="00CB0A28" w:rsidP="008A2BFC">
      <w:pPr>
        <w:rPr>
          <w:rFonts w:asciiTheme="majorHAnsi" w:hAnsiTheme="majorHAnsi" w:cstheme="majorHAnsi"/>
          <w:sz w:val="40"/>
          <w:szCs w:val="40"/>
        </w:rPr>
      </w:pPr>
      <w:r w:rsidRPr="00CB0A28">
        <w:rPr>
          <w:rFonts w:asciiTheme="majorHAnsi" w:hAnsiTheme="majorHAnsi" w:cstheme="majorHAnsi"/>
          <w:sz w:val="40"/>
          <w:szCs w:val="40"/>
        </w:rPr>
        <w:t>Materialien für die Umsetzung im Unterricht</w:t>
      </w:r>
    </w:p>
    <w:p w14:paraId="32DEE047" w14:textId="7C903577" w:rsidR="00CB0A28" w:rsidRDefault="00F62DA6" w:rsidP="008A2BFC">
      <w:pPr>
        <w:rPr>
          <w:rFonts w:ascii="Futura Lt BT" w:hAnsi="Futura Lt BT" w:cstheme="minorHAnsi"/>
          <w:sz w:val="40"/>
          <w:szCs w:val="40"/>
        </w:rPr>
      </w:pPr>
      <w:bookmarkStart w:id="0" w:name="_GoBack"/>
      <w:bookmarkEnd w:id="0"/>
      <w:r w:rsidRPr="00F62DA6">
        <w:rPr>
          <w:rFonts w:asciiTheme="majorHAnsi" w:hAnsiTheme="majorHAnsi"/>
          <w:noProof/>
          <w:sz w:val="16"/>
          <w:szCs w:val="16"/>
          <w:lang w:eastAsia="de-DE"/>
        </w:rPr>
        <w:drawing>
          <wp:anchor distT="0" distB="0" distL="114300" distR="114300" simplePos="0" relativeHeight="251664384" behindDoc="1" locked="0" layoutInCell="1" allowOverlap="1" wp14:anchorId="470D81D6" wp14:editId="43602173">
            <wp:simplePos x="0" y="0"/>
            <wp:positionH relativeFrom="margin">
              <wp:align>center</wp:align>
            </wp:positionH>
            <wp:positionV relativeFrom="paragraph">
              <wp:posOffset>402272</wp:posOffset>
            </wp:positionV>
            <wp:extent cx="2531745" cy="2822575"/>
            <wp:effectExtent l="0" t="0" r="1905" b="0"/>
            <wp:wrapTopAndBottom/>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2531745" cy="2822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237F9" w14:textId="2184CBD0" w:rsidR="00F62DA6" w:rsidRDefault="00F62DA6" w:rsidP="00F62DA6">
      <w:pPr>
        <w:ind w:left="2124" w:firstLine="708"/>
        <w:jc w:val="center"/>
        <w:rPr>
          <w:rFonts w:asciiTheme="majorHAnsi" w:hAnsiTheme="majorHAnsi" w:cstheme="majorHAnsi"/>
          <w:sz w:val="32"/>
          <w:szCs w:val="32"/>
        </w:rPr>
      </w:pPr>
      <w:r w:rsidRPr="00F62DA6">
        <w:rPr>
          <w:sz w:val="16"/>
          <w:szCs w:val="16"/>
        </w:rPr>
        <w:t>Bild: Tobias Körner</w:t>
      </w:r>
    </w:p>
    <w:p w14:paraId="1CA2E18A" w14:textId="77777777" w:rsidR="00F62DA6" w:rsidRDefault="00F62DA6" w:rsidP="008A2BFC">
      <w:pPr>
        <w:jc w:val="center"/>
        <w:rPr>
          <w:rFonts w:asciiTheme="majorHAnsi" w:hAnsiTheme="majorHAnsi" w:cstheme="majorHAnsi"/>
          <w:sz w:val="32"/>
          <w:szCs w:val="32"/>
        </w:rPr>
      </w:pPr>
    </w:p>
    <w:p w14:paraId="107F9D3B" w14:textId="609704E0" w:rsidR="008A2BFC" w:rsidRDefault="008A2BFC" w:rsidP="008A2BFC">
      <w:pPr>
        <w:jc w:val="center"/>
        <w:rPr>
          <w:rFonts w:asciiTheme="majorHAnsi" w:hAnsiTheme="majorHAnsi" w:cstheme="majorHAnsi"/>
          <w:sz w:val="32"/>
          <w:szCs w:val="32"/>
        </w:rPr>
      </w:pPr>
      <w:r w:rsidRPr="00836E33">
        <w:rPr>
          <w:rFonts w:asciiTheme="majorHAnsi" w:hAnsiTheme="majorHAnsi" w:cstheme="majorHAnsi"/>
          <w:sz w:val="32"/>
          <w:szCs w:val="32"/>
        </w:rPr>
        <w:t>Tobias Körner</w:t>
      </w:r>
    </w:p>
    <w:p w14:paraId="3C1343DA" w14:textId="77777777" w:rsidR="0067574C" w:rsidRPr="00836E33" w:rsidRDefault="0067574C" w:rsidP="008A2BFC">
      <w:pPr>
        <w:jc w:val="center"/>
        <w:rPr>
          <w:rFonts w:asciiTheme="majorHAnsi" w:hAnsiTheme="majorHAnsi" w:cstheme="majorHAnsi"/>
          <w:sz w:val="32"/>
          <w:szCs w:val="32"/>
        </w:rPr>
      </w:pPr>
    </w:p>
    <w:p w14:paraId="0ABF9689" w14:textId="4840BFFB" w:rsidR="008A2BFC" w:rsidRPr="008153BE" w:rsidRDefault="0067574C" w:rsidP="008153BE">
      <w:pPr>
        <w:spacing w:after="120"/>
        <w:rPr>
          <w:rFonts w:cstheme="minorHAnsi"/>
          <w:sz w:val="28"/>
          <w:szCs w:val="28"/>
        </w:rPr>
      </w:pPr>
      <w:r w:rsidRPr="008153BE">
        <w:rPr>
          <w:rFonts w:cstheme="minorHAnsi"/>
          <w:sz w:val="28"/>
          <w:szCs w:val="28"/>
        </w:rPr>
        <w:t>Inhalt</w:t>
      </w:r>
    </w:p>
    <w:p w14:paraId="33EAD5C6" w14:textId="4BAD5B9C" w:rsidR="007B2725" w:rsidRDefault="0067574C">
      <w:pPr>
        <w:pStyle w:val="Verzeichnis1"/>
        <w:tabs>
          <w:tab w:val="right" w:leader="dot" w:pos="9062"/>
        </w:tabs>
        <w:rPr>
          <w:rFonts w:eastAsiaTheme="minorEastAsia"/>
          <w:noProof/>
          <w:kern w:val="0"/>
          <w:lang w:eastAsia="de-DE"/>
          <w14:ligatures w14:val="none"/>
          <w14:cntxtAlts w14:val="0"/>
        </w:rPr>
      </w:pPr>
      <w:r w:rsidRPr="0067574C">
        <w:rPr>
          <w:rFonts w:ascii="Constantia" w:hAnsi="Constantia" w:cstheme="minorHAnsi"/>
          <w:sz w:val="20"/>
          <w:szCs w:val="20"/>
        </w:rPr>
        <w:fldChar w:fldCharType="begin"/>
      </w:r>
      <w:r w:rsidRPr="0067574C">
        <w:rPr>
          <w:rFonts w:ascii="Constantia" w:hAnsi="Constantia" w:cstheme="minorHAnsi"/>
          <w:sz w:val="20"/>
          <w:szCs w:val="20"/>
        </w:rPr>
        <w:instrText xml:space="preserve"> TOC \o "1-1" \h \z \u </w:instrText>
      </w:r>
      <w:r w:rsidRPr="0067574C">
        <w:rPr>
          <w:rFonts w:ascii="Constantia" w:hAnsi="Constantia" w:cstheme="minorHAnsi"/>
          <w:sz w:val="20"/>
          <w:szCs w:val="20"/>
        </w:rPr>
        <w:fldChar w:fldCharType="separate"/>
      </w:r>
      <w:hyperlink w:anchor="_Toc25075541" w:history="1">
        <w:r w:rsidR="007B2725" w:rsidRPr="007337E6">
          <w:rPr>
            <w:rStyle w:val="Hyperlink"/>
            <w:noProof/>
          </w:rPr>
          <w:t>Einleitende Hinweise zum neuen Aufgabenformat</w:t>
        </w:r>
        <w:r w:rsidR="007B2725">
          <w:rPr>
            <w:noProof/>
            <w:webHidden/>
          </w:rPr>
          <w:tab/>
        </w:r>
        <w:r w:rsidR="007B2725">
          <w:rPr>
            <w:noProof/>
            <w:webHidden/>
          </w:rPr>
          <w:fldChar w:fldCharType="begin"/>
        </w:r>
        <w:r w:rsidR="007B2725">
          <w:rPr>
            <w:noProof/>
            <w:webHidden/>
          </w:rPr>
          <w:instrText xml:space="preserve"> PAGEREF _Toc25075541 \h </w:instrText>
        </w:r>
        <w:r w:rsidR="007B2725">
          <w:rPr>
            <w:noProof/>
            <w:webHidden/>
          </w:rPr>
        </w:r>
        <w:r w:rsidR="007B2725">
          <w:rPr>
            <w:noProof/>
            <w:webHidden/>
          </w:rPr>
          <w:fldChar w:fldCharType="separate"/>
        </w:r>
        <w:r w:rsidR="00A062A0">
          <w:rPr>
            <w:noProof/>
            <w:webHidden/>
          </w:rPr>
          <w:t>1</w:t>
        </w:r>
        <w:r w:rsidR="007B2725">
          <w:rPr>
            <w:noProof/>
            <w:webHidden/>
          </w:rPr>
          <w:fldChar w:fldCharType="end"/>
        </w:r>
      </w:hyperlink>
    </w:p>
    <w:p w14:paraId="5317D250" w14:textId="0D39222F" w:rsidR="007B2725" w:rsidRDefault="002068A7">
      <w:pPr>
        <w:pStyle w:val="Verzeichnis1"/>
        <w:tabs>
          <w:tab w:val="right" w:leader="dot" w:pos="9062"/>
        </w:tabs>
        <w:rPr>
          <w:rFonts w:eastAsiaTheme="minorEastAsia"/>
          <w:noProof/>
          <w:kern w:val="0"/>
          <w:lang w:eastAsia="de-DE"/>
          <w14:ligatures w14:val="none"/>
          <w14:cntxtAlts w14:val="0"/>
        </w:rPr>
      </w:pPr>
      <w:hyperlink w:anchor="_Toc25075542" w:history="1">
        <w:r w:rsidR="007B2725" w:rsidRPr="007337E6">
          <w:rPr>
            <w:rStyle w:val="Hyperlink"/>
            <w:noProof/>
          </w:rPr>
          <w:t>Unterrichtsmaterialien</w:t>
        </w:r>
        <w:r w:rsidR="007B2725">
          <w:rPr>
            <w:noProof/>
            <w:webHidden/>
          </w:rPr>
          <w:tab/>
        </w:r>
        <w:r w:rsidR="007B2725">
          <w:rPr>
            <w:noProof/>
            <w:webHidden/>
          </w:rPr>
          <w:fldChar w:fldCharType="begin"/>
        </w:r>
        <w:r w:rsidR="007B2725">
          <w:rPr>
            <w:noProof/>
            <w:webHidden/>
          </w:rPr>
          <w:instrText xml:space="preserve"> PAGEREF _Toc25075542 \h </w:instrText>
        </w:r>
        <w:r w:rsidR="007B2725">
          <w:rPr>
            <w:noProof/>
            <w:webHidden/>
          </w:rPr>
        </w:r>
        <w:r w:rsidR="007B2725">
          <w:rPr>
            <w:noProof/>
            <w:webHidden/>
          </w:rPr>
          <w:fldChar w:fldCharType="separate"/>
        </w:r>
        <w:r w:rsidR="00A062A0">
          <w:rPr>
            <w:noProof/>
            <w:webHidden/>
          </w:rPr>
          <w:t>4</w:t>
        </w:r>
        <w:r w:rsidR="007B2725">
          <w:rPr>
            <w:noProof/>
            <w:webHidden/>
          </w:rPr>
          <w:fldChar w:fldCharType="end"/>
        </w:r>
      </w:hyperlink>
    </w:p>
    <w:p w14:paraId="53EC288B" w14:textId="4C5B17B3" w:rsidR="007B2725" w:rsidRDefault="002068A7">
      <w:pPr>
        <w:pStyle w:val="Verzeichnis1"/>
        <w:tabs>
          <w:tab w:val="right" w:leader="dot" w:pos="9062"/>
        </w:tabs>
        <w:rPr>
          <w:rFonts w:eastAsiaTheme="minorEastAsia"/>
          <w:noProof/>
          <w:kern w:val="0"/>
          <w:lang w:eastAsia="de-DE"/>
          <w14:ligatures w14:val="none"/>
          <w14:cntxtAlts w14:val="0"/>
        </w:rPr>
      </w:pPr>
      <w:hyperlink w:anchor="_Toc25075543" w:history="1">
        <w:r w:rsidR="007B2725" w:rsidRPr="007337E6">
          <w:rPr>
            <w:rStyle w:val="Hyperlink"/>
            <w:noProof/>
          </w:rPr>
          <w:t>Didaktischer Kommentar</w:t>
        </w:r>
        <w:r w:rsidR="007B2725">
          <w:rPr>
            <w:noProof/>
            <w:webHidden/>
          </w:rPr>
          <w:tab/>
        </w:r>
        <w:r w:rsidR="007B2725">
          <w:rPr>
            <w:noProof/>
            <w:webHidden/>
          </w:rPr>
          <w:fldChar w:fldCharType="begin"/>
        </w:r>
        <w:r w:rsidR="007B2725">
          <w:rPr>
            <w:noProof/>
            <w:webHidden/>
          </w:rPr>
          <w:instrText xml:space="preserve"> PAGEREF _Toc25075543 \h </w:instrText>
        </w:r>
        <w:r w:rsidR="007B2725">
          <w:rPr>
            <w:noProof/>
            <w:webHidden/>
          </w:rPr>
        </w:r>
        <w:r w:rsidR="007B2725">
          <w:rPr>
            <w:noProof/>
            <w:webHidden/>
          </w:rPr>
          <w:fldChar w:fldCharType="separate"/>
        </w:r>
        <w:r w:rsidR="00A062A0">
          <w:rPr>
            <w:noProof/>
            <w:webHidden/>
          </w:rPr>
          <w:t>17</w:t>
        </w:r>
        <w:r w:rsidR="007B2725">
          <w:rPr>
            <w:noProof/>
            <w:webHidden/>
          </w:rPr>
          <w:fldChar w:fldCharType="end"/>
        </w:r>
      </w:hyperlink>
    </w:p>
    <w:p w14:paraId="25DC4267" w14:textId="3674DA48" w:rsidR="007B2725" w:rsidRDefault="002068A7">
      <w:pPr>
        <w:pStyle w:val="Verzeichnis1"/>
        <w:tabs>
          <w:tab w:val="right" w:leader="dot" w:pos="9062"/>
        </w:tabs>
        <w:rPr>
          <w:rFonts w:eastAsiaTheme="minorEastAsia"/>
          <w:noProof/>
          <w:kern w:val="0"/>
          <w:lang w:eastAsia="de-DE"/>
          <w14:ligatures w14:val="none"/>
          <w14:cntxtAlts w14:val="0"/>
        </w:rPr>
      </w:pPr>
      <w:hyperlink w:anchor="_Toc25075544" w:history="1">
        <w:r w:rsidR="007B2725" w:rsidRPr="007337E6">
          <w:rPr>
            <w:rStyle w:val="Hyperlink"/>
            <w:noProof/>
          </w:rPr>
          <w:t>Publizierte Beispielaufgaben mit Bildungsplanbezug</w:t>
        </w:r>
        <w:r w:rsidR="007B2725">
          <w:rPr>
            <w:noProof/>
            <w:webHidden/>
          </w:rPr>
          <w:tab/>
        </w:r>
        <w:r w:rsidR="007B2725">
          <w:rPr>
            <w:noProof/>
            <w:webHidden/>
          </w:rPr>
          <w:fldChar w:fldCharType="begin"/>
        </w:r>
        <w:r w:rsidR="007B2725">
          <w:rPr>
            <w:noProof/>
            <w:webHidden/>
          </w:rPr>
          <w:instrText xml:space="preserve"> PAGEREF _Toc25075544 \h </w:instrText>
        </w:r>
        <w:r w:rsidR="007B2725">
          <w:rPr>
            <w:noProof/>
            <w:webHidden/>
          </w:rPr>
        </w:r>
        <w:r w:rsidR="007B2725">
          <w:rPr>
            <w:noProof/>
            <w:webHidden/>
          </w:rPr>
          <w:fldChar w:fldCharType="separate"/>
        </w:r>
        <w:r w:rsidR="00A062A0">
          <w:rPr>
            <w:noProof/>
            <w:webHidden/>
          </w:rPr>
          <w:t>20</w:t>
        </w:r>
        <w:r w:rsidR="007B2725">
          <w:rPr>
            <w:noProof/>
            <w:webHidden/>
          </w:rPr>
          <w:fldChar w:fldCharType="end"/>
        </w:r>
      </w:hyperlink>
    </w:p>
    <w:p w14:paraId="0DEC1E19" w14:textId="20115BCE" w:rsidR="007B2725" w:rsidRDefault="002068A7">
      <w:pPr>
        <w:pStyle w:val="Verzeichnis1"/>
        <w:tabs>
          <w:tab w:val="right" w:leader="dot" w:pos="9062"/>
        </w:tabs>
        <w:rPr>
          <w:rFonts w:eastAsiaTheme="minorEastAsia"/>
          <w:noProof/>
          <w:kern w:val="0"/>
          <w:lang w:eastAsia="de-DE"/>
          <w14:ligatures w14:val="none"/>
          <w14:cntxtAlts w14:val="0"/>
        </w:rPr>
      </w:pPr>
      <w:hyperlink w:anchor="_Toc25075545" w:history="1">
        <w:r w:rsidR="007B2725" w:rsidRPr="007337E6">
          <w:rPr>
            <w:rStyle w:val="Hyperlink"/>
            <w:noProof/>
          </w:rPr>
          <w:t>Literatur</w:t>
        </w:r>
        <w:r w:rsidR="007B2725">
          <w:rPr>
            <w:noProof/>
            <w:webHidden/>
          </w:rPr>
          <w:tab/>
        </w:r>
        <w:r w:rsidR="007B2725">
          <w:rPr>
            <w:noProof/>
            <w:webHidden/>
          </w:rPr>
          <w:fldChar w:fldCharType="begin"/>
        </w:r>
        <w:r w:rsidR="007B2725">
          <w:rPr>
            <w:noProof/>
            <w:webHidden/>
          </w:rPr>
          <w:instrText xml:space="preserve"> PAGEREF _Toc25075545 \h </w:instrText>
        </w:r>
        <w:r w:rsidR="007B2725">
          <w:rPr>
            <w:noProof/>
            <w:webHidden/>
          </w:rPr>
        </w:r>
        <w:r w:rsidR="007B2725">
          <w:rPr>
            <w:noProof/>
            <w:webHidden/>
          </w:rPr>
          <w:fldChar w:fldCharType="separate"/>
        </w:r>
        <w:r w:rsidR="00A062A0">
          <w:rPr>
            <w:noProof/>
            <w:webHidden/>
          </w:rPr>
          <w:t>21</w:t>
        </w:r>
        <w:r w:rsidR="007B2725">
          <w:rPr>
            <w:noProof/>
            <w:webHidden/>
          </w:rPr>
          <w:fldChar w:fldCharType="end"/>
        </w:r>
      </w:hyperlink>
    </w:p>
    <w:p w14:paraId="798082B5" w14:textId="364B4CCC" w:rsidR="008A2BFC" w:rsidRDefault="0067574C" w:rsidP="0067574C">
      <w:pPr>
        <w:jc w:val="center"/>
      </w:pPr>
      <w:r w:rsidRPr="0067574C">
        <w:rPr>
          <w:rFonts w:ascii="Constantia" w:hAnsi="Constantia" w:cstheme="minorHAnsi"/>
          <w:sz w:val="20"/>
          <w:szCs w:val="20"/>
        </w:rPr>
        <w:fldChar w:fldCharType="end"/>
      </w:r>
    </w:p>
    <w:p w14:paraId="3D072CA0" w14:textId="522363FF" w:rsidR="008A2BFC" w:rsidRPr="008A2BFC" w:rsidRDefault="008A2BFC" w:rsidP="008A2BFC">
      <w:pPr>
        <w:sectPr w:rsidR="008A2BFC" w:rsidRPr="008A2BFC" w:rsidSect="008A2BFC">
          <w:pgSz w:w="11906" w:h="16838"/>
          <w:pgMar w:top="1417" w:right="1417" w:bottom="1134" w:left="1417" w:header="708" w:footer="708" w:gutter="0"/>
          <w:cols w:space="708"/>
          <w:titlePg/>
          <w:docGrid w:linePitch="360"/>
        </w:sectPr>
      </w:pPr>
    </w:p>
    <w:p w14:paraId="54D0CBF2" w14:textId="1974FEC3" w:rsidR="00B922C2" w:rsidRPr="008F5A65" w:rsidRDefault="00901C91" w:rsidP="004052EB">
      <w:pPr>
        <w:pStyle w:val="berschrift1"/>
      </w:pPr>
      <w:bookmarkStart w:id="1" w:name="_Toc25075541"/>
      <w:r w:rsidRPr="008F5A65">
        <w:lastRenderedPageBreak/>
        <w:t>Einleitende Hinweise zum neuen Aufgabenformat</w:t>
      </w:r>
      <w:bookmarkEnd w:id="1"/>
    </w:p>
    <w:p w14:paraId="655E3DAB" w14:textId="6B9475BF" w:rsidR="003406F3" w:rsidRDefault="003406F3" w:rsidP="008F5A65">
      <w:pPr>
        <w:pStyle w:val="Listenabsatz"/>
        <w:jc w:val="both"/>
        <w:rPr>
          <w:rFonts w:ascii="Constantia" w:hAnsi="Constantia"/>
          <w:sz w:val="20"/>
          <w:szCs w:val="20"/>
        </w:rPr>
      </w:pPr>
    </w:p>
    <w:p w14:paraId="28E9D982" w14:textId="74C0E9AC" w:rsidR="00C86BEC" w:rsidRDefault="00C86BEC" w:rsidP="00C86BEC">
      <w:pPr>
        <w:pStyle w:val="Listenabsatz"/>
        <w:ind w:left="0"/>
        <w:jc w:val="both"/>
        <w:rPr>
          <w:rFonts w:ascii="Constantia" w:hAnsi="Constantia"/>
          <w:sz w:val="20"/>
          <w:szCs w:val="20"/>
        </w:rPr>
      </w:pPr>
      <w:r w:rsidRPr="008F5A65">
        <w:rPr>
          <w:rFonts w:ascii="Constantia" w:hAnsi="Constantia"/>
          <w:sz w:val="20"/>
          <w:szCs w:val="20"/>
        </w:rPr>
        <w:t xml:space="preserve">Die </w:t>
      </w:r>
      <w:r>
        <w:rPr>
          <w:rFonts w:ascii="Constantia" w:hAnsi="Constantia"/>
          <w:sz w:val="20"/>
          <w:szCs w:val="20"/>
        </w:rPr>
        <w:t>in diesem Modul zusammengestellten</w:t>
      </w:r>
      <w:r w:rsidRPr="008F5A65">
        <w:rPr>
          <w:rFonts w:ascii="Constantia" w:hAnsi="Constantia"/>
          <w:sz w:val="20"/>
          <w:szCs w:val="20"/>
        </w:rPr>
        <w:t xml:space="preserve"> Unterrichtsmaterialien beziehen sich auf die entsprechende Musteraufgabe des Kultusministeriums</w:t>
      </w:r>
      <w:r w:rsidR="00CC6C31">
        <w:rPr>
          <w:rFonts w:ascii="Constantia" w:hAnsi="Constantia"/>
          <w:sz w:val="20"/>
          <w:szCs w:val="20"/>
        </w:rPr>
        <w:t xml:space="preserve"> (vgl. M1)</w:t>
      </w:r>
      <w:r w:rsidRPr="008F5A65">
        <w:rPr>
          <w:rFonts w:ascii="Constantia" w:hAnsi="Constantia"/>
          <w:sz w:val="20"/>
          <w:szCs w:val="20"/>
        </w:rPr>
        <w:t>:</w:t>
      </w:r>
    </w:p>
    <w:p w14:paraId="5CE8B07E" w14:textId="37BC1B75" w:rsidR="00F80218" w:rsidRPr="00F80218" w:rsidRDefault="00F80218" w:rsidP="0052514E">
      <w:pPr>
        <w:pStyle w:val="Listenabsatz"/>
        <w:spacing w:before="120" w:after="120"/>
        <w:ind w:left="0"/>
        <w:contextualSpacing w:val="0"/>
        <w:jc w:val="both"/>
        <w:rPr>
          <w:rFonts w:cstheme="minorHAnsi"/>
        </w:rPr>
      </w:pPr>
      <w:r w:rsidRPr="00F80218">
        <w:rPr>
          <w:rFonts w:cstheme="minorHAnsi"/>
        </w:rPr>
        <w:t>https://km-bw.de/site/pbs-bw-new/get/documents/KULTUS.Dachmandant/KULTUS/KM-Homepage/Artikelseiten%20KP-KM/Schularten/Gymnasium/Beispielaufgaben%20Deutsch.pdf</w:t>
      </w:r>
    </w:p>
    <w:p w14:paraId="5758D124" w14:textId="77777777" w:rsidR="00C86BEC" w:rsidRDefault="00C86BEC" w:rsidP="00C86BEC">
      <w:pPr>
        <w:pStyle w:val="Listenabsatz"/>
        <w:ind w:left="0"/>
        <w:jc w:val="both"/>
        <w:rPr>
          <w:rFonts w:ascii="Constantia" w:hAnsi="Constantia"/>
          <w:sz w:val="20"/>
          <w:szCs w:val="20"/>
        </w:rPr>
      </w:pPr>
      <w:r>
        <w:rPr>
          <w:rFonts w:ascii="Constantia" w:hAnsi="Constantia"/>
          <w:sz w:val="20"/>
          <w:szCs w:val="20"/>
        </w:rPr>
        <w:t>Aus dieser Musteraufgabe sollen im Folgenden einige allgemeine Hinweise zu dem neuen Aufgabenformat abgeleitet werden.</w:t>
      </w:r>
    </w:p>
    <w:p w14:paraId="2EFD9EFA" w14:textId="1A0A0432" w:rsidR="007D2BBA" w:rsidRDefault="007D2BBA" w:rsidP="008F5A65">
      <w:pPr>
        <w:pStyle w:val="Listenabsatz"/>
        <w:jc w:val="both"/>
        <w:rPr>
          <w:rFonts w:ascii="Constantia" w:hAnsi="Constantia"/>
          <w:sz w:val="20"/>
          <w:szCs w:val="20"/>
        </w:rPr>
      </w:pPr>
    </w:p>
    <w:p w14:paraId="692CEC7C" w14:textId="40F11EC2" w:rsidR="00901C91" w:rsidRPr="001B6208" w:rsidRDefault="00901C91" w:rsidP="001B6208">
      <w:pPr>
        <w:rPr>
          <w:rFonts w:ascii="Constantia" w:hAnsi="Constantia"/>
          <w:b/>
          <w:bCs/>
          <w:sz w:val="24"/>
          <w:szCs w:val="24"/>
        </w:rPr>
      </w:pPr>
      <w:r w:rsidRPr="001B6208">
        <w:rPr>
          <w:rFonts w:ascii="Constantia" w:hAnsi="Constantia"/>
          <w:b/>
          <w:bCs/>
          <w:sz w:val="24"/>
          <w:szCs w:val="24"/>
        </w:rPr>
        <w:t>Aufgaben</w:t>
      </w:r>
      <w:r w:rsidR="003406F3" w:rsidRPr="001B6208">
        <w:rPr>
          <w:rFonts w:ascii="Constantia" w:hAnsi="Constantia"/>
          <w:b/>
          <w:bCs/>
          <w:sz w:val="24"/>
          <w:szCs w:val="24"/>
        </w:rPr>
        <w:t>konstruktion</w:t>
      </w:r>
    </w:p>
    <w:p w14:paraId="5563BD84" w14:textId="77777777" w:rsidR="008F5A65" w:rsidRPr="008F5A65" w:rsidRDefault="008F5A65" w:rsidP="008F5A65"/>
    <w:p w14:paraId="2A3312E3" w14:textId="34D82C9A" w:rsidR="00F80218" w:rsidRDefault="00F80218" w:rsidP="00DE4F31">
      <w:pPr>
        <w:pStyle w:val="Listenabsatz"/>
        <w:ind w:left="0"/>
        <w:jc w:val="both"/>
        <w:rPr>
          <w:rFonts w:ascii="Constantia" w:hAnsi="Constantia" w:cstheme="minorHAnsi"/>
          <w:sz w:val="20"/>
          <w:szCs w:val="20"/>
        </w:rPr>
      </w:pPr>
      <w:r w:rsidRPr="00F80218">
        <w:rPr>
          <w:rFonts w:ascii="Constantia" w:hAnsi="Constantia" w:cstheme="minorHAnsi"/>
          <w:sz w:val="20"/>
          <w:szCs w:val="20"/>
        </w:rPr>
        <w:t>Die Musteraufgabe beinhaltet die folgende Aufgabenstellung</w:t>
      </w:r>
      <w:r w:rsidR="001B6208">
        <w:rPr>
          <w:rFonts w:ascii="Constantia" w:hAnsi="Constantia" w:cstheme="minorHAnsi"/>
          <w:sz w:val="20"/>
          <w:szCs w:val="20"/>
        </w:rPr>
        <w:t xml:space="preserve"> (vgl. M1, 9-13)</w:t>
      </w:r>
      <w:r w:rsidRPr="00F80218">
        <w:rPr>
          <w:rFonts w:ascii="Constantia" w:hAnsi="Constantia" w:cstheme="minorHAnsi"/>
          <w:sz w:val="20"/>
          <w:szCs w:val="20"/>
        </w:rPr>
        <w:t xml:space="preserve">: </w:t>
      </w:r>
    </w:p>
    <w:p w14:paraId="4F7F45C3" w14:textId="77777777" w:rsidR="002336B6" w:rsidRPr="00F80218" w:rsidRDefault="002336B6" w:rsidP="00DE4F31">
      <w:pPr>
        <w:pStyle w:val="Listenabsatz"/>
        <w:ind w:left="0"/>
        <w:jc w:val="both"/>
        <w:rPr>
          <w:rFonts w:ascii="Constantia" w:hAnsi="Constantia" w:cstheme="minorHAnsi"/>
          <w:sz w:val="20"/>
          <w:szCs w:val="20"/>
        </w:rPr>
      </w:pPr>
    </w:p>
    <w:p w14:paraId="00DD6E39" w14:textId="2C047702" w:rsidR="00DE4F31" w:rsidRDefault="00907247" w:rsidP="00DE4F31">
      <w:pPr>
        <w:pStyle w:val="Listenabsatz"/>
        <w:ind w:left="0"/>
        <w:jc w:val="both"/>
        <w:rPr>
          <w:rFonts w:cstheme="minorHAnsi"/>
        </w:rPr>
      </w:pPr>
      <w:r w:rsidRPr="00DE4F31">
        <w:rPr>
          <w:rFonts w:cstheme="minorHAnsi"/>
        </w:rPr>
        <w:t xml:space="preserve">In seinem Zeitungsartikel „Vorsicht Dostojewski“ für die Online-Ausgabe der Süddeutschen Zeitung vom 4. August 2018 berichtet der Journalist Sebastian Herrmann: „Studenten der britischen Universität Cambridge fanden vor einiger Zeit, dass verletzliche Studierende vor Shakespeare geschützt werden sollten. Die Aktivisten kämpften dafür, dass dessen Stücke in Kursen mit Warnhinweisen versehen werden sollten, mit sogenannten Trigger </w:t>
      </w:r>
      <w:proofErr w:type="spellStart"/>
      <w:r w:rsidRPr="00DE4F31">
        <w:rPr>
          <w:rFonts w:cstheme="minorHAnsi"/>
        </w:rPr>
        <w:t>Warnings</w:t>
      </w:r>
      <w:proofErr w:type="spellEnd"/>
      <w:r w:rsidRPr="00DE4F31">
        <w:rPr>
          <w:rFonts w:cstheme="minorHAnsi"/>
        </w:rPr>
        <w:t>“</w:t>
      </w:r>
      <w:r w:rsidR="00CC6C31">
        <w:rPr>
          <w:rFonts w:cstheme="minorHAnsi"/>
        </w:rPr>
        <w:t>.</w:t>
      </w:r>
      <w:r w:rsidRPr="00DE4F31">
        <w:rPr>
          <w:rFonts w:cstheme="minorHAnsi"/>
        </w:rPr>
        <w:t xml:space="preserve"> (vgl. Material 3)</w:t>
      </w:r>
    </w:p>
    <w:p w14:paraId="0B59BAB4" w14:textId="49DA2EA3" w:rsidR="00907247" w:rsidRPr="00DE4F31" w:rsidRDefault="00907247" w:rsidP="00DE4F31">
      <w:pPr>
        <w:pStyle w:val="Listenabsatz"/>
        <w:ind w:left="0"/>
        <w:jc w:val="both"/>
        <w:rPr>
          <w:rFonts w:cstheme="minorHAnsi"/>
        </w:rPr>
      </w:pPr>
      <w:r w:rsidRPr="00DE4F31">
        <w:rPr>
          <w:rFonts w:cstheme="minorHAnsi"/>
        </w:rPr>
        <w:t>An Ihrer Schule ist eine lebhafte Diskussion darüber entstanden, ob auch im Deutschunterricht solche Warnungen für Schülerinnen und Schüler bei der Lektüre historischer und aktueller literarischer Werke eingeführt werden sollten. Verfassen Sie auf der Grundlage der Materialien 1-5 sowie Ihres eigenen Wissens zum Thema „Realität und Fiktion“ einen Kommentar zu dieser Diskussion, der auf der Schulhomepage veröffentlicht werden soll und sich an die Schulgemeinschaft richtet.</w:t>
      </w:r>
    </w:p>
    <w:p w14:paraId="7F2B9AC2" w14:textId="061AF1DD" w:rsidR="008F5A65" w:rsidRDefault="008F5A65" w:rsidP="00DE4F31">
      <w:pPr>
        <w:pStyle w:val="Listenabsatz"/>
        <w:ind w:left="0"/>
        <w:jc w:val="both"/>
        <w:rPr>
          <w:rFonts w:ascii="Constantia" w:hAnsi="Constantia"/>
          <w:sz w:val="20"/>
          <w:szCs w:val="20"/>
        </w:rPr>
      </w:pPr>
    </w:p>
    <w:p w14:paraId="20779D79" w14:textId="77777777" w:rsidR="00DE4F31" w:rsidRDefault="00C51E9D" w:rsidP="00DE4F31">
      <w:pPr>
        <w:pStyle w:val="Listenabsatz"/>
        <w:ind w:left="0"/>
        <w:jc w:val="both"/>
        <w:rPr>
          <w:rFonts w:ascii="Constantia" w:hAnsi="Constantia"/>
          <w:sz w:val="20"/>
          <w:szCs w:val="20"/>
        </w:rPr>
      </w:pPr>
      <w:r w:rsidRPr="008F5A65">
        <w:rPr>
          <w:rFonts w:ascii="Constantia" w:hAnsi="Constantia"/>
          <w:sz w:val="20"/>
          <w:szCs w:val="20"/>
        </w:rPr>
        <w:t xml:space="preserve">Die Aufgabenkonstruktion folgt einem vorgegebenen, verbindlichen Schema: </w:t>
      </w:r>
    </w:p>
    <w:p w14:paraId="0C5C3BCC" w14:textId="0D01BE96" w:rsidR="00907247" w:rsidRPr="008F5A65" w:rsidRDefault="00C51E9D" w:rsidP="00DE4F31">
      <w:pPr>
        <w:pStyle w:val="Listenabsatz"/>
        <w:ind w:left="0"/>
        <w:jc w:val="both"/>
        <w:rPr>
          <w:rFonts w:ascii="Constantia" w:hAnsi="Constantia"/>
          <w:sz w:val="20"/>
          <w:szCs w:val="20"/>
        </w:rPr>
      </w:pPr>
      <w:r w:rsidRPr="008F5A65">
        <w:rPr>
          <w:rFonts w:ascii="Constantia" w:hAnsi="Constantia"/>
          <w:sz w:val="20"/>
          <w:szCs w:val="20"/>
        </w:rPr>
        <w:t>Die Aufgabe</w:t>
      </w:r>
      <w:r w:rsidR="00907247" w:rsidRPr="008F5A65">
        <w:rPr>
          <w:rFonts w:ascii="Constantia" w:hAnsi="Constantia"/>
          <w:sz w:val="20"/>
          <w:szCs w:val="20"/>
        </w:rPr>
        <w:t xml:space="preserve"> </w:t>
      </w:r>
      <w:r w:rsidRPr="008F5A65">
        <w:rPr>
          <w:rFonts w:ascii="Constantia" w:hAnsi="Constantia"/>
          <w:sz w:val="20"/>
          <w:szCs w:val="20"/>
        </w:rPr>
        <w:t xml:space="preserve">bezieht sich auf ein </w:t>
      </w:r>
      <w:r w:rsidR="00224C85" w:rsidRPr="00DE4F31">
        <w:rPr>
          <w:rFonts w:ascii="Constantia" w:hAnsi="Constantia"/>
          <w:b/>
          <w:bCs/>
          <w:sz w:val="20"/>
          <w:szCs w:val="20"/>
        </w:rPr>
        <w:t>domänenspezifisches</w:t>
      </w:r>
      <w:r w:rsidRPr="00DE4F31">
        <w:rPr>
          <w:rFonts w:ascii="Constantia" w:hAnsi="Constantia"/>
          <w:b/>
          <w:bCs/>
          <w:sz w:val="20"/>
          <w:szCs w:val="20"/>
        </w:rPr>
        <w:t xml:space="preserve"> Thema</w:t>
      </w:r>
      <w:r w:rsidRPr="008F5A65">
        <w:rPr>
          <w:rFonts w:ascii="Constantia" w:hAnsi="Constantia"/>
          <w:sz w:val="20"/>
          <w:szCs w:val="20"/>
        </w:rPr>
        <w:t xml:space="preserve"> (</w:t>
      </w:r>
      <w:r w:rsidR="0052514E">
        <w:rPr>
          <w:rFonts w:ascii="Constantia" w:hAnsi="Constantia"/>
          <w:sz w:val="20"/>
          <w:szCs w:val="20"/>
        </w:rPr>
        <w:t xml:space="preserve">hier </w:t>
      </w:r>
      <w:r w:rsidRPr="008F5A65">
        <w:rPr>
          <w:rFonts w:ascii="Constantia" w:hAnsi="Constantia"/>
          <w:sz w:val="20"/>
          <w:szCs w:val="20"/>
        </w:rPr>
        <w:t xml:space="preserve">„Realität und Fiktion“) und </w:t>
      </w:r>
      <w:r w:rsidR="00907247" w:rsidRPr="008F5A65">
        <w:rPr>
          <w:rFonts w:ascii="Constantia" w:hAnsi="Constantia"/>
          <w:sz w:val="20"/>
          <w:szCs w:val="20"/>
        </w:rPr>
        <w:t>stellt das Schreiben in einen fiktiven kommunikativen Handlungszusammenhang</w:t>
      </w:r>
      <w:r w:rsidR="00DE4F31">
        <w:rPr>
          <w:rFonts w:ascii="Constantia" w:hAnsi="Constantia"/>
          <w:sz w:val="20"/>
          <w:szCs w:val="20"/>
        </w:rPr>
        <w:t xml:space="preserve"> (</w:t>
      </w:r>
      <w:r w:rsidR="00DE4F31" w:rsidRPr="00DE4F31">
        <w:rPr>
          <w:rFonts w:ascii="Constantia" w:hAnsi="Constantia"/>
          <w:b/>
          <w:bCs/>
          <w:sz w:val="20"/>
          <w:szCs w:val="20"/>
        </w:rPr>
        <w:t>Situierung der Aufgabe</w:t>
      </w:r>
      <w:r w:rsidR="00DE4F31">
        <w:rPr>
          <w:rFonts w:ascii="Constantia" w:hAnsi="Constantia"/>
          <w:sz w:val="20"/>
          <w:szCs w:val="20"/>
        </w:rPr>
        <w:t>)</w:t>
      </w:r>
      <w:r w:rsidR="00907247" w:rsidRPr="008F5A65">
        <w:rPr>
          <w:rFonts w:ascii="Constantia" w:hAnsi="Constantia"/>
          <w:sz w:val="20"/>
          <w:szCs w:val="20"/>
        </w:rPr>
        <w:t>.</w:t>
      </w:r>
      <w:r w:rsidR="00321B3B">
        <w:rPr>
          <w:rFonts w:ascii="Constantia" w:hAnsi="Constantia"/>
          <w:sz w:val="20"/>
          <w:szCs w:val="20"/>
        </w:rPr>
        <w:t xml:space="preserve"> </w:t>
      </w:r>
      <w:r w:rsidR="00907247" w:rsidRPr="008F5A65">
        <w:rPr>
          <w:rFonts w:ascii="Constantia" w:hAnsi="Constantia"/>
          <w:sz w:val="20"/>
          <w:szCs w:val="20"/>
        </w:rPr>
        <w:t xml:space="preserve">Dazu werden </w:t>
      </w:r>
      <w:r w:rsidR="00907247" w:rsidRPr="00DE4F31">
        <w:rPr>
          <w:rFonts w:ascii="Constantia" w:hAnsi="Constantia"/>
          <w:b/>
          <w:bCs/>
          <w:sz w:val="20"/>
          <w:szCs w:val="20"/>
        </w:rPr>
        <w:t>Adressat</w:t>
      </w:r>
      <w:r w:rsidR="00907247" w:rsidRPr="008F5A65">
        <w:rPr>
          <w:rFonts w:ascii="Constantia" w:hAnsi="Constantia"/>
          <w:sz w:val="20"/>
          <w:szCs w:val="20"/>
        </w:rPr>
        <w:t xml:space="preserve"> (</w:t>
      </w:r>
      <w:r w:rsidRPr="008F5A65">
        <w:rPr>
          <w:rFonts w:ascii="Constantia" w:hAnsi="Constantia"/>
          <w:sz w:val="20"/>
          <w:szCs w:val="20"/>
        </w:rPr>
        <w:t>„Schulgemeinschaft“</w:t>
      </w:r>
      <w:r w:rsidR="00907247" w:rsidRPr="008F5A65">
        <w:rPr>
          <w:rFonts w:ascii="Constantia" w:hAnsi="Constantia"/>
          <w:sz w:val="20"/>
          <w:szCs w:val="20"/>
        </w:rPr>
        <w:t xml:space="preserve">) sowie </w:t>
      </w:r>
      <w:r w:rsidR="00907247" w:rsidRPr="00DE4F31">
        <w:rPr>
          <w:rFonts w:ascii="Constantia" w:hAnsi="Constantia"/>
          <w:b/>
          <w:bCs/>
          <w:sz w:val="20"/>
          <w:szCs w:val="20"/>
        </w:rPr>
        <w:t>Textsorte</w:t>
      </w:r>
      <w:r w:rsidR="00907247" w:rsidRPr="008F5A65">
        <w:rPr>
          <w:rFonts w:ascii="Constantia" w:hAnsi="Constantia"/>
          <w:sz w:val="20"/>
          <w:szCs w:val="20"/>
        </w:rPr>
        <w:t xml:space="preserve"> und </w:t>
      </w:r>
      <w:r w:rsidR="00907247" w:rsidRPr="00DE4F31">
        <w:rPr>
          <w:rFonts w:ascii="Constantia" w:hAnsi="Constantia"/>
          <w:b/>
          <w:bCs/>
          <w:sz w:val="20"/>
          <w:szCs w:val="20"/>
        </w:rPr>
        <w:t>Funktion des Zieltextes</w:t>
      </w:r>
      <w:r w:rsidR="00907247" w:rsidRPr="008F5A65">
        <w:rPr>
          <w:rFonts w:ascii="Constantia" w:hAnsi="Constantia"/>
          <w:sz w:val="20"/>
          <w:szCs w:val="20"/>
        </w:rPr>
        <w:t xml:space="preserve"> </w:t>
      </w:r>
      <w:r w:rsidR="0050507F">
        <w:rPr>
          <w:rFonts w:ascii="Constantia" w:hAnsi="Constantia"/>
          <w:sz w:val="20"/>
          <w:szCs w:val="20"/>
        </w:rPr>
        <w:t xml:space="preserve">vorgegeben </w:t>
      </w:r>
      <w:r w:rsidR="00907247" w:rsidRPr="008F5A65">
        <w:rPr>
          <w:rFonts w:ascii="Constantia" w:hAnsi="Constantia"/>
          <w:sz w:val="20"/>
          <w:szCs w:val="20"/>
        </w:rPr>
        <w:t>(</w:t>
      </w:r>
      <w:r w:rsidRPr="008F5A65">
        <w:rPr>
          <w:rFonts w:ascii="Constantia" w:hAnsi="Constantia"/>
          <w:sz w:val="20"/>
          <w:szCs w:val="20"/>
        </w:rPr>
        <w:t>„Kommentar zu dieser Diskussion, der auf der Schulhomepage veröffentlicht werden soll“</w:t>
      </w:r>
      <w:r w:rsidR="00907247" w:rsidRPr="008F5A65">
        <w:rPr>
          <w:rFonts w:ascii="Constantia" w:hAnsi="Constantia"/>
          <w:sz w:val="20"/>
          <w:szCs w:val="20"/>
        </w:rPr>
        <w:t>).</w:t>
      </w:r>
      <w:r w:rsidRPr="008F5A65">
        <w:rPr>
          <w:rFonts w:ascii="Constantia" w:hAnsi="Constantia"/>
          <w:sz w:val="20"/>
          <w:szCs w:val="20"/>
        </w:rPr>
        <w:t xml:space="preserve"> Außerdem enthält die Aufgabenstellung die Vorgabe, </w:t>
      </w:r>
      <w:r w:rsidR="00433438" w:rsidRPr="008F5A65">
        <w:rPr>
          <w:rFonts w:ascii="Constantia" w:hAnsi="Constantia"/>
          <w:sz w:val="20"/>
          <w:szCs w:val="20"/>
        </w:rPr>
        <w:t xml:space="preserve">den Kommentar sowohl auf „der Grundlage der </w:t>
      </w:r>
      <w:r w:rsidR="00433438" w:rsidRPr="00DE4F31">
        <w:rPr>
          <w:rFonts w:ascii="Constantia" w:hAnsi="Constantia"/>
          <w:b/>
          <w:bCs/>
          <w:sz w:val="20"/>
          <w:szCs w:val="20"/>
        </w:rPr>
        <w:t>Materialien</w:t>
      </w:r>
      <w:r w:rsidR="00433438" w:rsidRPr="008F5A65">
        <w:rPr>
          <w:rFonts w:ascii="Constantia" w:hAnsi="Constantia"/>
          <w:sz w:val="20"/>
          <w:szCs w:val="20"/>
        </w:rPr>
        <w:t>“ als auch „</w:t>
      </w:r>
      <w:r w:rsidR="00433438" w:rsidRPr="00DE4F31">
        <w:rPr>
          <w:rFonts w:ascii="Constantia" w:hAnsi="Constantia"/>
          <w:b/>
          <w:bCs/>
          <w:sz w:val="20"/>
          <w:szCs w:val="20"/>
        </w:rPr>
        <w:t>eigenen Wissens</w:t>
      </w:r>
      <w:r w:rsidR="00433438" w:rsidRPr="008F5A65">
        <w:rPr>
          <w:rFonts w:ascii="Constantia" w:hAnsi="Constantia"/>
          <w:sz w:val="20"/>
          <w:szCs w:val="20"/>
        </w:rPr>
        <w:t xml:space="preserve"> zum Thema“ zu verfassen. </w:t>
      </w:r>
      <w:r w:rsidR="00CA373A">
        <w:rPr>
          <w:rFonts w:ascii="Constantia" w:hAnsi="Constantia"/>
          <w:sz w:val="20"/>
          <w:szCs w:val="20"/>
        </w:rPr>
        <w:t>Da</w:t>
      </w:r>
      <w:r w:rsidR="00C86BEC">
        <w:rPr>
          <w:rFonts w:ascii="Constantia" w:hAnsi="Constantia"/>
          <w:sz w:val="20"/>
          <w:szCs w:val="20"/>
        </w:rPr>
        <w:t>be</w:t>
      </w:r>
      <w:r w:rsidR="00CA373A">
        <w:rPr>
          <w:rFonts w:ascii="Constantia" w:hAnsi="Constantia"/>
          <w:sz w:val="20"/>
          <w:szCs w:val="20"/>
        </w:rPr>
        <w:t>i müssen alle Materialien des Dossiers berücksichtigt werden.</w:t>
      </w:r>
      <w:r w:rsidR="0052514E">
        <w:rPr>
          <w:rFonts w:ascii="Constantia" w:hAnsi="Constantia"/>
          <w:sz w:val="20"/>
          <w:szCs w:val="20"/>
        </w:rPr>
        <w:t xml:space="preserve"> </w:t>
      </w:r>
      <w:r w:rsidR="004B18A4">
        <w:rPr>
          <w:rFonts w:ascii="Constantia" w:hAnsi="Constantia"/>
          <w:sz w:val="20"/>
          <w:szCs w:val="20"/>
        </w:rPr>
        <w:t>Bei</w:t>
      </w:r>
      <w:r w:rsidR="00CC6C31">
        <w:rPr>
          <w:rFonts w:ascii="Constantia" w:hAnsi="Constantia"/>
          <w:sz w:val="20"/>
          <w:szCs w:val="20"/>
        </w:rPr>
        <w:t>m</w:t>
      </w:r>
      <w:r w:rsidR="004B18A4">
        <w:rPr>
          <w:rFonts w:ascii="Constantia" w:hAnsi="Constantia"/>
          <w:sz w:val="20"/>
          <w:szCs w:val="20"/>
        </w:rPr>
        <w:t xml:space="preserve"> Abitur wird auch die </w:t>
      </w:r>
      <w:r w:rsidR="004B18A4" w:rsidRPr="004B18A4">
        <w:rPr>
          <w:rFonts w:ascii="Constantia" w:hAnsi="Constantia"/>
          <w:b/>
          <w:bCs/>
          <w:sz w:val="20"/>
          <w:szCs w:val="20"/>
        </w:rPr>
        <w:t>Länge des Kommentars</w:t>
      </w:r>
      <w:r w:rsidR="004B18A4">
        <w:rPr>
          <w:rFonts w:ascii="Constantia" w:hAnsi="Constantia"/>
          <w:sz w:val="20"/>
          <w:szCs w:val="20"/>
        </w:rPr>
        <w:t xml:space="preserve"> </w:t>
      </w:r>
      <w:r w:rsidR="00CC6C31">
        <w:rPr>
          <w:rFonts w:ascii="Constantia" w:hAnsi="Constantia"/>
          <w:sz w:val="20"/>
          <w:szCs w:val="20"/>
        </w:rPr>
        <w:t xml:space="preserve">(ca. 1000 – 1500 Wörter) </w:t>
      </w:r>
      <w:r w:rsidR="004B18A4">
        <w:rPr>
          <w:rFonts w:ascii="Constantia" w:hAnsi="Constantia"/>
          <w:sz w:val="20"/>
          <w:szCs w:val="20"/>
        </w:rPr>
        <w:t>vorgegeben.</w:t>
      </w:r>
    </w:p>
    <w:p w14:paraId="53A16D66" w14:textId="128DD335" w:rsidR="002336B6" w:rsidRDefault="002336B6" w:rsidP="00DE4F31">
      <w:pPr>
        <w:pStyle w:val="Listenabsatz"/>
        <w:ind w:left="0"/>
        <w:jc w:val="both"/>
        <w:rPr>
          <w:rFonts w:ascii="Constantia" w:hAnsi="Constantia"/>
          <w:sz w:val="20"/>
          <w:szCs w:val="20"/>
        </w:rPr>
      </w:pPr>
    </w:p>
    <w:p w14:paraId="317C09E5" w14:textId="6CBE7626" w:rsidR="00AB1CF2" w:rsidRPr="001B6208" w:rsidRDefault="00AB1CF2" w:rsidP="001B6208">
      <w:pPr>
        <w:rPr>
          <w:rFonts w:ascii="Constantia" w:hAnsi="Constantia"/>
          <w:b/>
          <w:bCs/>
          <w:sz w:val="24"/>
          <w:szCs w:val="24"/>
        </w:rPr>
      </w:pPr>
      <w:r w:rsidRPr="001B6208">
        <w:rPr>
          <w:rFonts w:ascii="Constantia" w:hAnsi="Constantia"/>
          <w:b/>
          <w:bCs/>
          <w:sz w:val="24"/>
          <w:szCs w:val="24"/>
        </w:rPr>
        <w:t>Zieltextsorte</w:t>
      </w:r>
    </w:p>
    <w:p w14:paraId="1BC680AE" w14:textId="77777777" w:rsidR="00AB1CF2" w:rsidRPr="008F5A65" w:rsidRDefault="00AB1CF2" w:rsidP="00DE4F31">
      <w:pPr>
        <w:pStyle w:val="Listenabsatz"/>
        <w:ind w:left="0"/>
        <w:jc w:val="both"/>
        <w:rPr>
          <w:rFonts w:ascii="Constantia" w:hAnsi="Constantia"/>
          <w:sz w:val="20"/>
          <w:szCs w:val="20"/>
        </w:rPr>
      </w:pPr>
    </w:p>
    <w:p w14:paraId="3906D9A9" w14:textId="72F857A3" w:rsidR="00433438" w:rsidRPr="008F5A65" w:rsidRDefault="00433438" w:rsidP="00834023">
      <w:pPr>
        <w:pStyle w:val="Listenabsatz"/>
        <w:spacing w:after="120"/>
        <w:ind w:left="0"/>
        <w:jc w:val="both"/>
        <w:rPr>
          <w:rFonts w:ascii="Constantia" w:hAnsi="Constantia"/>
          <w:sz w:val="20"/>
          <w:szCs w:val="20"/>
        </w:rPr>
      </w:pPr>
      <w:r w:rsidRPr="008F5A65">
        <w:rPr>
          <w:rFonts w:ascii="Constantia" w:hAnsi="Constantia"/>
          <w:sz w:val="20"/>
          <w:szCs w:val="20"/>
        </w:rPr>
        <w:t xml:space="preserve">Im baden-württembergischen Abitur ist die vorgegebene Zieltextsorte immer ein </w:t>
      </w:r>
      <w:r w:rsidRPr="0054127A">
        <w:rPr>
          <w:rFonts w:ascii="Constantia" w:hAnsi="Constantia"/>
          <w:b/>
          <w:bCs/>
          <w:sz w:val="20"/>
          <w:szCs w:val="20"/>
        </w:rPr>
        <w:t>Kommentar.</w:t>
      </w:r>
      <w:r w:rsidRPr="008F5A65">
        <w:rPr>
          <w:rFonts w:ascii="Constantia" w:hAnsi="Constantia"/>
          <w:sz w:val="20"/>
          <w:szCs w:val="20"/>
        </w:rPr>
        <w:t xml:space="preserve"> Dieser wird </w:t>
      </w:r>
      <w:r w:rsidR="00DE4F31">
        <w:rPr>
          <w:rFonts w:ascii="Constantia" w:hAnsi="Constantia"/>
          <w:sz w:val="20"/>
          <w:szCs w:val="20"/>
        </w:rPr>
        <w:t>durch die</w:t>
      </w:r>
      <w:r w:rsidRPr="008F5A65">
        <w:rPr>
          <w:rFonts w:ascii="Constantia" w:hAnsi="Constantia"/>
          <w:sz w:val="20"/>
          <w:szCs w:val="20"/>
        </w:rPr>
        <w:t xml:space="preserve"> Abiturkommission wie folgt definiert:</w:t>
      </w:r>
    </w:p>
    <w:p w14:paraId="5FEC75CF" w14:textId="77777777" w:rsidR="00433438" w:rsidRPr="00834023" w:rsidRDefault="00433438" w:rsidP="00DE4F31">
      <w:pPr>
        <w:jc w:val="both"/>
        <w:rPr>
          <w:rFonts w:ascii="Constantia" w:hAnsi="Constantia" w:cstheme="minorHAnsi"/>
          <w:i/>
          <w:iCs/>
          <w:sz w:val="20"/>
          <w:szCs w:val="20"/>
        </w:rPr>
      </w:pPr>
      <w:r w:rsidRPr="00834023">
        <w:rPr>
          <w:rFonts w:ascii="Constantia" w:hAnsi="Constantia" w:cstheme="minorHAnsi"/>
          <w:i/>
          <w:iCs/>
          <w:sz w:val="20"/>
          <w:szCs w:val="20"/>
        </w:rPr>
        <w:t>Der Kommentar ist eine meinungsbetonte Darstellungsform. In einem Kommentar wird eine subjektive, aber argumentativ begründete und sachlich wertende Stellungnahme zu einem aktuellen domänenspezifischen Ereignis oder Thema formuliert. Die Textsorte erfordert Sachkenntnis, rationale Argumentation und sprachliche Prägnanz, die durch einen gezielten Einsatz sprachlicher Gestaltungsmittel unterstützt wird.</w:t>
      </w:r>
    </w:p>
    <w:p w14:paraId="0D70795E" w14:textId="77777777" w:rsidR="00433438" w:rsidRPr="00834023" w:rsidRDefault="00433438" w:rsidP="00DE4F31">
      <w:pPr>
        <w:jc w:val="both"/>
        <w:rPr>
          <w:rFonts w:ascii="Constantia" w:hAnsi="Constantia" w:cstheme="minorHAnsi"/>
          <w:i/>
          <w:iCs/>
          <w:sz w:val="20"/>
          <w:szCs w:val="20"/>
        </w:rPr>
      </w:pPr>
      <w:r w:rsidRPr="00834023">
        <w:rPr>
          <w:rFonts w:ascii="Constantia" w:hAnsi="Constantia" w:cstheme="minorHAnsi"/>
          <w:i/>
          <w:iCs/>
          <w:sz w:val="20"/>
          <w:szCs w:val="20"/>
        </w:rPr>
        <w:t>Grundlegende Elemente des Kommentars sind eine inhaltlich korrekte und konzise Darstellung des zu kommentierenden Sachverhalts, eine argumentative Auseinandersetzung damit und eine Positionierung des Verfassers. Ein Kommentar soll zur differenzierten Auseinandersetzung mit dem Thema anregen, von der Position des Autors überzeugen und somit zur Meinungsbildung beitragen.</w:t>
      </w:r>
    </w:p>
    <w:p w14:paraId="2EECC598" w14:textId="77777777" w:rsidR="00433438" w:rsidRPr="00834023" w:rsidRDefault="00433438" w:rsidP="00DE4F31">
      <w:pPr>
        <w:jc w:val="both"/>
        <w:rPr>
          <w:rFonts w:ascii="Constantia" w:hAnsi="Constantia" w:cstheme="minorHAnsi"/>
          <w:i/>
          <w:iCs/>
          <w:sz w:val="20"/>
          <w:szCs w:val="20"/>
        </w:rPr>
      </w:pPr>
      <w:r w:rsidRPr="00834023">
        <w:rPr>
          <w:rFonts w:ascii="Constantia" w:hAnsi="Constantia" w:cstheme="minorHAnsi"/>
          <w:i/>
          <w:iCs/>
          <w:sz w:val="20"/>
          <w:szCs w:val="20"/>
        </w:rPr>
        <w:t>Im Unterschied zum eher kürzer gehaltenen journalistischen Kommentar erfordert die Textsorte „Kommentar“ als Aufsatzform im Deutschabitur eine ausführlichere Auseinandersetzung mit einem komplexen Thema.</w:t>
      </w:r>
    </w:p>
    <w:p w14:paraId="53835B5A" w14:textId="77777777" w:rsidR="0082510D" w:rsidRDefault="0082510D" w:rsidP="007D2BBA">
      <w:pPr>
        <w:pStyle w:val="Listenabsatz"/>
        <w:spacing w:line="240" w:lineRule="auto"/>
        <w:ind w:left="0"/>
        <w:jc w:val="both"/>
        <w:rPr>
          <w:rFonts w:ascii="Constantia" w:hAnsi="Constantia"/>
          <w:sz w:val="20"/>
          <w:szCs w:val="20"/>
        </w:rPr>
      </w:pPr>
    </w:p>
    <w:p w14:paraId="36493ED6" w14:textId="137390B6" w:rsidR="00321B3B" w:rsidRDefault="00622960" w:rsidP="007D2BBA">
      <w:pPr>
        <w:pStyle w:val="Listenabsatz"/>
        <w:spacing w:line="240" w:lineRule="auto"/>
        <w:ind w:left="0"/>
        <w:jc w:val="both"/>
        <w:rPr>
          <w:rFonts w:ascii="Constantia" w:hAnsi="Constantia"/>
          <w:sz w:val="20"/>
          <w:szCs w:val="20"/>
        </w:rPr>
      </w:pPr>
      <w:r w:rsidRPr="008F5A65">
        <w:rPr>
          <w:rFonts w:ascii="Constantia" w:hAnsi="Constantia"/>
          <w:sz w:val="20"/>
          <w:szCs w:val="20"/>
        </w:rPr>
        <w:lastRenderedPageBreak/>
        <w:t xml:space="preserve">Vom journalistischen Kommentar unterscheidet sich die Aufsatzform in einigen wesentlichen Punkten: </w:t>
      </w:r>
    </w:p>
    <w:p w14:paraId="71E93274" w14:textId="3318B9B1" w:rsidR="0054127A" w:rsidRDefault="00622960" w:rsidP="00FE18D7">
      <w:pPr>
        <w:pStyle w:val="Listenabsatz"/>
        <w:numPr>
          <w:ilvl w:val="0"/>
          <w:numId w:val="3"/>
        </w:numPr>
        <w:spacing w:line="240" w:lineRule="auto"/>
        <w:jc w:val="both"/>
        <w:rPr>
          <w:rFonts w:ascii="Constantia" w:hAnsi="Constantia"/>
          <w:sz w:val="20"/>
          <w:szCs w:val="20"/>
        </w:rPr>
      </w:pPr>
      <w:r w:rsidRPr="008F5A65">
        <w:rPr>
          <w:rFonts w:ascii="Constantia" w:hAnsi="Constantia"/>
          <w:sz w:val="20"/>
          <w:szCs w:val="20"/>
        </w:rPr>
        <w:t xml:space="preserve">Sie verlangt eine „ausführlichere Auseinandersetzung mit einem komplexen Thema“, ist also umfangreicher als ein </w:t>
      </w:r>
      <w:r w:rsidR="00B272FF" w:rsidRPr="008F5A65">
        <w:rPr>
          <w:rFonts w:ascii="Constantia" w:hAnsi="Constantia"/>
          <w:sz w:val="20"/>
          <w:szCs w:val="20"/>
        </w:rPr>
        <w:t xml:space="preserve">durchschnittlicher </w:t>
      </w:r>
      <w:r w:rsidRPr="008F5A65">
        <w:rPr>
          <w:rFonts w:ascii="Constantia" w:hAnsi="Constantia"/>
          <w:sz w:val="20"/>
          <w:szCs w:val="20"/>
        </w:rPr>
        <w:t>Zeitungskommentar</w:t>
      </w:r>
      <w:r w:rsidR="00CA373A">
        <w:rPr>
          <w:rFonts w:ascii="Constantia" w:hAnsi="Constantia"/>
          <w:sz w:val="20"/>
          <w:szCs w:val="20"/>
        </w:rPr>
        <w:t>.</w:t>
      </w:r>
    </w:p>
    <w:p w14:paraId="529615B2" w14:textId="2500A08E" w:rsidR="00C86BEC" w:rsidRDefault="009C67EE" w:rsidP="00FE18D7">
      <w:pPr>
        <w:pStyle w:val="Listenabsatz"/>
        <w:numPr>
          <w:ilvl w:val="0"/>
          <w:numId w:val="3"/>
        </w:numPr>
        <w:spacing w:line="240" w:lineRule="auto"/>
        <w:jc w:val="both"/>
        <w:rPr>
          <w:rFonts w:ascii="Constantia" w:hAnsi="Constantia"/>
          <w:sz w:val="20"/>
          <w:szCs w:val="20"/>
        </w:rPr>
      </w:pPr>
      <w:r w:rsidRPr="009C67EE">
        <w:rPr>
          <w:rFonts w:ascii="Constantia" w:hAnsi="Constantia" w:cstheme="minorHAnsi"/>
          <w:sz w:val="20"/>
          <w:szCs w:val="20"/>
        </w:rPr>
        <w:t>Verlangt wird außerdem eine „inhaltlich korrekte und konzise Darstellung des zu kommentierenden Sachverhalts“</w:t>
      </w:r>
      <w:r w:rsidRPr="009C67EE">
        <w:rPr>
          <w:rFonts w:ascii="Constantia" w:hAnsi="Constantia"/>
          <w:sz w:val="20"/>
          <w:szCs w:val="20"/>
        </w:rPr>
        <w:t xml:space="preserve">. </w:t>
      </w:r>
      <w:r w:rsidR="00C86BEC" w:rsidRPr="009C67EE">
        <w:rPr>
          <w:rFonts w:ascii="Constantia" w:hAnsi="Constantia"/>
          <w:sz w:val="20"/>
          <w:szCs w:val="20"/>
        </w:rPr>
        <w:t>Die</w:t>
      </w:r>
      <w:r w:rsidR="00C86BEC">
        <w:rPr>
          <w:rFonts w:ascii="Constantia" w:hAnsi="Constantia"/>
          <w:sz w:val="20"/>
          <w:szCs w:val="20"/>
        </w:rPr>
        <w:t xml:space="preserve"> meisten </w:t>
      </w:r>
      <w:r>
        <w:rPr>
          <w:rFonts w:ascii="Constantia" w:hAnsi="Constantia"/>
          <w:sz w:val="20"/>
          <w:szCs w:val="20"/>
        </w:rPr>
        <w:t>Zeitungskommentare</w:t>
      </w:r>
      <w:r w:rsidR="00C86BEC">
        <w:rPr>
          <w:rFonts w:ascii="Constantia" w:hAnsi="Constantia"/>
          <w:sz w:val="20"/>
          <w:szCs w:val="20"/>
        </w:rPr>
        <w:t xml:space="preserve"> beziehen sich </w:t>
      </w:r>
      <w:r>
        <w:rPr>
          <w:rFonts w:ascii="Constantia" w:hAnsi="Constantia"/>
          <w:sz w:val="20"/>
          <w:szCs w:val="20"/>
        </w:rPr>
        <w:t xml:space="preserve">dagegen </w:t>
      </w:r>
      <w:r w:rsidR="00C86BEC">
        <w:rPr>
          <w:rFonts w:ascii="Constantia" w:hAnsi="Constantia"/>
          <w:sz w:val="20"/>
          <w:szCs w:val="20"/>
        </w:rPr>
        <w:t xml:space="preserve">auf eine aktuelle Nachricht, </w:t>
      </w:r>
      <w:r>
        <w:rPr>
          <w:rFonts w:ascii="Constantia" w:hAnsi="Constantia"/>
          <w:sz w:val="20"/>
          <w:szCs w:val="20"/>
        </w:rPr>
        <w:t xml:space="preserve">die in derselben Ausgabe erscheint und deren Inhalt daher als bekannt vorausgesetzt wird. </w:t>
      </w:r>
    </w:p>
    <w:p w14:paraId="108D3FF0" w14:textId="31058617" w:rsidR="0050507F" w:rsidRDefault="009C67EE" w:rsidP="007D2BBA">
      <w:pPr>
        <w:pStyle w:val="Listenabsatz"/>
        <w:spacing w:line="240" w:lineRule="auto"/>
        <w:ind w:left="0"/>
        <w:jc w:val="both"/>
        <w:rPr>
          <w:rFonts w:ascii="Constantia" w:hAnsi="Constantia"/>
          <w:sz w:val="20"/>
          <w:szCs w:val="20"/>
        </w:rPr>
      </w:pPr>
      <w:r>
        <w:rPr>
          <w:rFonts w:ascii="Constantia" w:hAnsi="Constantia"/>
          <w:sz w:val="20"/>
          <w:szCs w:val="20"/>
        </w:rPr>
        <w:t>Schließlich</w:t>
      </w:r>
      <w:r w:rsidR="00B272FF" w:rsidRPr="008F5A65">
        <w:rPr>
          <w:rFonts w:ascii="Constantia" w:hAnsi="Constantia"/>
          <w:sz w:val="20"/>
          <w:szCs w:val="20"/>
        </w:rPr>
        <w:t xml:space="preserve"> lässt sich die Aufsatzform gegen zwei </w:t>
      </w:r>
      <w:r w:rsidR="00DE4F31">
        <w:rPr>
          <w:rFonts w:ascii="Constantia" w:hAnsi="Constantia"/>
          <w:sz w:val="20"/>
          <w:szCs w:val="20"/>
        </w:rPr>
        <w:t>Grundf</w:t>
      </w:r>
      <w:r w:rsidR="00B272FF" w:rsidRPr="008F5A65">
        <w:rPr>
          <w:rFonts w:ascii="Constantia" w:hAnsi="Constantia"/>
          <w:sz w:val="20"/>
          <w:szCs w:val="20"/>
        </w:rPr>
        <w:t>ormen des journalistischen Kommentars</w:t>
      </w:r>
      <w:r w:rsidR="00974AD8">
        <w:rPr>
          <w:rStyle w:val="Funotenzeichen"/>
          <w:rFonts w:ascii="Constantia" w:hAnsi="Constantia"/>
          <w:sz w:val="20"/>
          <w:szCs w:val="20"/>
        </w:rPr>
        <w:footnoteReference w:id="1"/>
      </w:r>
      <w:r w:rsidR="00B272FF" w:rsidRPr="008F5A65">
        <w:rPr>
          <w:rFonts w:ascii="Constantia" w:hAnsi="Constantia"/>
          <w:sz w:val="20"/>
          <w:szCs w:val="20"/>
        </w:rPr>
        <w:t xml:space="preserve"> klar abgrenzen: </w:t>
      </w:r>
    </w:p>
    <w:p w14:paraId="7FB27F4F" w14:textId="01F23942" w:rsidR="0050507F" w:rsidRDefault="00B272FF" w:rsidP="00FE18D7">
      <w:pPr>
        <w:pStyle w:val="Listenabsatz"/>
        <w:numPr>
          <w:ilvl w:val="0"/>
          <w:numId w:val="2"/>
        </w:numPr>
        <w:spacing w:line="240" w:lineRule="auto"/>
        <w:jc w:val="both"/>
        <w:rPr>
          <w:rFonts w:ascii="Constantia" w:hAnsi="Constantia"/>
          <w:sz w:val="20"/>
          <w:szCs w:val="20"/>
        </w:rPr>
      </w:pPr>
      <w:r w:rsidRPr="008F5A65">
        <w:rPr>
          <w:rFonts w:ascii="Constantia" w:hAnsi="Constantia"/>
          <w:sz w:val="20"/>
          <w:szCs w:val="20"/>
        </w:rPr>
        <w:t xml:space="preserve">Zum einen gegen den </w:t>
      </w:r>
      <w:r w:rsidRPr="00AB1CF2">
        <w:rPr>
          <w:rFonts w:ascii="Constantia" w:hAnsi="Constantia"/>
          <w:b/>
          <w:bCs/>
          <w:iCs/>
          <w:sz w:val="20"/>
          <w:szCs w:val="20"/>
        </w:rPr>
        <w:t>Geradeheraus-Kommentar</w:t>
      </w:r>
      <w:r w:rsidRPr="008F5A65">
        <w:rPr>
          <w:rFonts w:ascii="Constantia" w:hAnsi="Constantia"/>
          <w:i/>
          <w:sz w:val="20"/>
          <w:szCs w:val="20"/>
        </w:rPr>
        <w:t>,</w:t>
      </w:r>
      <w:r w:rsidRPr="008F5A65">
        <w:rPr>
          <w:rFonts w:ascii="Constantia" w:hAnsi="Constantia"/>
          <w:sz w:val="20"/>
          <w:szCs w:val="20"/>
        </w:rPr>
        <w:t xml:space="preserve"> in dem der Autor</w:t>
      </w:r>
      <w:r w:rsidR="00AB1CF2">
        <w:rPr>
          <w:rFonts w:ascii="Constantia" w:hAnsi="Constantia"/>
          <w:sz w:val="20"/>
          <w:szCs w:val="20"/>
        </w:rPr>
        <w:t>/die Autorin</w:t>
      </w:r>
      <w:r w:rsidRPr="008F5A65">
        <w:rPr>
          <w:rFonts w:ascii="Constantia" w:hAnsi="Constantia"/>
          <w:sz w:val="20"/>
          <w:szCs w:val="20"/>
        </w:rPr>
        <w:t xml:space="preserve"> </w:t>
      </w:r>
      <w:r w:rsidR="009C67EE">
        <w:rPr>
          <w:rFonts w:ascii="Constantia" w:hAnsi="Constantia"/>
          <w:sz w:val="20"/>
          <w:szCs w:val="20"/>
        </w:rPr>
        <w:t xml:space="preserve">oft </w:t>
      </w:r>
      <w:r w:rsidRPr="008F5A65">
        <w:rPr>
          <w:rFonts w:ascii="Constantia" w:hAnsi="Constantia"/>
          <w:sz w:val="20"/>
          <w:szCs w:val="20"/>
        </w:rPr>
        <w:t xml:space="preserve">polemisch </w:t>
      </w:r>
      <w:r w:rsidR="00C86BEC">
        <w:rPr>
          <w:rFonts w:ascii="Constantia" w:hAnsi="Constantia"/>
          <w:sz w:val="20"/>
          <w:szCs w:val="20"/>
        </w:rPr>
        <w:t>die eigene</w:t>
      </w:r>
      <w:r w:rsidRPr="008F5A65">
        <w:rPr>
          <w:rFonts w:ascii="Constantia" w:hAnsi="Constantia"/>
          <w:sz w:val="20"/>
          <w:szCs w:val="20"/>
        </w:rPr>
        <w:t xml:space="preserve"> Meinung äußert, ohne diese argumentativ weiter zu begründen</w:t>
      </w:r>
      <w:r w:rsidR="0050507F">
        <w:rPr>
          <w:rFonts w:ascii="Constantia" w:hAnsi="Constantia"/>
          <w:sz w:val="20"/>
          <w:szCs w:val="20"/>
        </w:rPr>
        <w:t xml:space="preserve"> oder auf Gegenargumente einzugehen</w:t>
      </w:r>
      <w:r w:rsidRPr="008F5A65">
        <w:rPr>
          <w:rFonts w:ascii="Constantia" w:hAnsi="Constantia"/>
          <w:sz w:val="20"/>
          <w:szCs w:val="20"/>
        </w:rPr>
        <w:t xml:space="preserve">. </w:t>
      </w:r>
    </w:p>
    <w:p w14:paraId="6FCABA1D" w14:textId="5878B557" w:rsidR="0050507F" w:rsidRDefault="00B272FF" w:rsidP="00FE18D7">
      <w:pPr>
        <w:pStyle w:val="Listenabsatz"/>
        <w:numPr>
          <w:ilvl w:val="0"/>
          <w:numId w:val="2"/>
        </w:numPr>
        <w:spacing w:line="240" w:lineRule="auto"/>
        <w:jc w:val="both"/>
        <w:rPr>
          <w:rFonts w:ascii="Constantia" w:hAnsi="Constantia"/>
          <w:sz w:val="20"/>
          <w:szCs w:val="20"/>
        </w:rPr>
      </w:pPr>
      <w:r w:rsidRPr="008F5A65">
        <w:rPr>
          <w:rFonts w:ascii="Constantia" w:hAnsi="Constantia"/>
          <w:sz w:val="20"/>
          <w:szCs w:val="20"/>
        </w:rPr>
        <w:t xml:space="preserve">Zum anderen gegen den </w:t>
      </w:r>
      <w:r w:rsidRPr="00AB1CF2">
        <w:rPr>
          <w:rFonts w:ascii="Constantia" w:hAnsi="Constantia"/>
          <w:b/>
          <w:bCs/>
          <w:iCs/>
          <w:sz w:val="20"/>
          <w:szCs w:val="20"/>
        </w:rPr>
        <w:t>Einerseits-andererseits-Kommentar</w:t>
      </w:r>
      <w:r w:rsidRPr="008F5A65">
        <w:rPr>
          <w:rFonts w:ascii="Constantia" w:hAnsi="Constantia"/>
          <w:i/>
          <w:sz w:val="20"/>
          <w:szCs w:val="20"/>
        </w:rPr>
        <w:t>,</w:t>
      </w:r>
      <w:r w:rsidRPr="008F5A65">
        <w:rPr>
          <w:rFonts w:ascii="Constantia" w:hAnsi="Constantia"/>
          <w:sz w:val="20"/>
          <w:szCs w:val="20"/>
        </w:rPr>
        <w:t xml:space="preserve"> in dem der Autor</w:t>
      </w:r>
      <w:r w:rsidR="00AB1CF2">
        <w:rPr>
          <w:rFonts w:ascii="Constantia" w:hAnsi="Constantia"/>
          <w:sz w:val="20"/>
          <w:szCs w:val="20"/>
        </w:rPr>
        <w:t>/die Autorin</w:t>
      </w:r>
      <w:r w:rsidRPr="008F5A65">
        <w:rPr>
          <w:rFonts w:ascii="Constantia" w:hAnsi="Constantia"/>
          <w:sz w:val="20"/>
          <w:szCs w:val="20"/>
        </w:rPr>
        <w:t xml:space="preserve"> Argumente und Gegenargumente gegeneinander abwägt, ohne dabei selbst eine klare Meinung zu dem Problem zu entwickeln</w:t>
      </w:r>
      <w:r w:rsidR="004D0E0A" w:rsidRPr="008F5A65">
        <w:rPr>
          <w:rFonts w:ascii="Constantia" w:hAnsi="Constantia"/>
          <w:sz w:val="20"/>
          <w:szCs w:val="20"/>
        </w:rPr>
        <w:t xml:space="preserve">. </w:t>
      </w:r>
    </w:p>
    <w:p w14:paraId="04B0481D" w14:textId="7A81354F" w:rsidR="008F5A65" w:rsidRDefault="004D0E0A" w:rsidP="00FE18D7">
      <w:pPr>
        <w:pStyle w:val="Listenabsatz"/>
        <w:numPr>
          <w:ilvl w:val="0"/>
          <w:numId w:val="2"/>
        </w:numPr>
        <w:spacing w:line="240" w:lineRule="auto"/>
        <w:jc w:val="both"/>
      </w:pPr>
      <w:r w:rsidRPr="008F5A65">
        <w:rPr>
          <w:rFonts w:ascii="Constantia" w:hAnsi="Constantia"/>
          <w:sz w:val="20"/>
          <w:szCs w:val="20"/>
        </w:rPr>
        <w:t xml:space="preserve">Die Aufsatzform </w:t>
      </w:r>
      <w:r w:rsidR="00224C85" w:rsidRPr="008F5A65">
        <w:rPr>
          <w:rFonts w:ascii="Constantia" w:hAnsi="Constantia"/>
          <w:sz w:val="20"/>
          <w:szCs w:val="20"/>
        </w:rPr>
        <w:t xml:space="preserve">Kommentar </w:t>
      </w:r>
      <w:r w:rsidRPr="008F5A65">
        <w:rPr>
          <w:rFonts w:ascii="Constantia" w:hAnsi="Constantia"/>
          <w:sz w:val="20"/>
          <w:szCs w:val="20"/>
        </w:rPr>
        <w:t xml:space="preserve">entspricht dagegen </w:t>
      </w:r>
      <w:r w:rsidR="00DE4F31">
        <w:rPr>
          <w:rFonts w:ascii="Constantia" w:hAnsi="Constantia"/>
          <w:sz w:val="20"/>
          <w:szCs w:val="20"/>
        </w:rPr>
        <w:t xml:space="preserve">der dritten Grundform, </w:t>
      </w:r>
      <w:r w:rsidRPr="008F5A65">
        <w:rPr>
          <w:rFonts w:ascii="Constantia" w:hAnsi="Constantia"/>
          <w:sz w:val="20"/>
          <w:szCs w:val="20"/>
        </w:rPr>
        <w:t xml:space="preserve">dem </w:t>
      </w:r>
      <w:r w:rsidRPr="00AB1CF2">
        <w:rPr>
          <w:rFonts w:ascii="Constantia" w:hAnsi="Constantia"/>
          <w:b/>
          <w:bCs/>
          <w:iCs/>
          <w:sz w:val="20"/>
          <w:szCs w:val="20"/>
        </w:rPr>
        <w:t>Argumentations-Kommentar</w:t>
      </w:r>
      <w:r w:rsidRPr="008F5A65">
        <w:rPr>
          <w:rFonts w:ascii="Constantia" w:hAnsi="Constantia"/>
          <w:i/>
          <w:sz w:val="20"/>
          <w:szCs w:val="20"/>
        </w:rPr>
        <w:t>,</w:t>
      </w:r>
      <w:r w:rsidRPr="008F5A65">
        <w:rPr>
          <w:rFonts w:ascii="Constantia" w:hAnsi="Constantia"/>
          <w:sz w:val="20"/>
          <w:szCs w:val="20"/>
        </w:rPr>
        <w:t xml:space="preserve"> in dem der Autor</w:t>
      </w:r>
      <w:r w:rsidR="00AB1CF2">
        <w:rPr>
          <w:rFonts w:ascii="Constantia" w:hAnsi="Constantia"/>
          <w:sz w:val="20"/>
          <w:szCs w:val="20"/>
        </w:rPr>
        <w:t>/die Autorin</w:t>
      </w:r>
      <w:r w:rsidRPr="008F5A65">
        <w:rPr>
          <w:rFonts w:ascii="Constantia" w:hAnsi="Constantia"/>
          <w:sz w:val="20"/>
          <w:szCs w:val="20"/>
        </w:rPr>
        <w:t xml:space="preserve"> eine Meinung vertritt und versucht, den Leser argumentativ zu überzeugen – auch unter Einbeziehung der Gegenposition.</w:t>
      </w:r>
    </w:p>
    <w:p w14:paraId="160A8417" w14:textId="77777777" w:rsidR="002336B6" w:rsidRDefault="002336B6" w:rsidP="00224C85">
      <w:pPr>
        <w:pStyle w:val="Listenabsatz"/>
        <w:spacing w:line="240" w:lineRule="auto"/>
        <w:ind w:left="360"/>
      </w:pPr>
    </w:p>
    <w:p w14:paraId="70F80EDE" w14:textId="5692BE28" w:rsidR="00974AD8" w:rsidRPr="001B6208" w:rsidRDefault="00974AD8" w:rsidP="001B6208">
      <w:pPr>
        <w:rPr>
          <w:rFonts w:ascii="Constantia" w:hAnsi="Constantia"/>
          <w:b/>
          <w:bCs/>
          <w:sz w:val="24"/>
          <w:szCs w:val="24"/>
        </w:rPr>
      </w:pPr>
      <w:r w:rsidRPr="001B6208">
        <w:rPr>
          <w:rFonts w:ascii="Constantia" w:hAnsi="Constantia"/>
          <w:b/>
          <w:bCs/>
          <w:sz w:val="24"/>
          <w:szCs w:val="24"/>
        </w:rPr>
        <w:t>Gestaltung des Dossiers</w:t>
      </w:r>
    </w:p>
    <w:p w14:paraId="1C6D1A24" w14:textId="77777777" w:rsidR="00974AD8" w:rsidRDefault="00974AD8" w:rsidP="007D2BBA">
      <w:pPr>
        <w:pStyle w:val="Listenabsatz"/>
        <w:spacing w:line="240" w:lineRule="auto"/>
        <w:ind w:left="360"/>
      </w:pPr>
    </w:p>
    <w:p w14:paraId="646AF7E5" w14:textId="6470C5FE" w:rsidR="00974AD8" w:rsidRPr="00B9716F" w:rsidRDefault="00AB1CF2" w:rsidP="007D2BBA">
      <w:pPr>
        <w:pStyle w:val="Listenabsatz"/>
        <w:spacing w:line="240" w:lineRule="auto"/>
        <w:ind w:left="0"/>
        <w:jc w:val="both"/>
        <w:rPr>
          <w:rFonts w:ascii="Constantia" w:hAnsi="Constantia"/>
          <w:sz w:val="20"/>
          <w:szCs w:val="20"/>
        </w:rPr>
      </w:pPr>
      <w:r>
        <w:rPr>
          <w:rFonts w:ascii="Constantia" w:hAnsi="Constantia"/>
          <w:sz w:val="20"/>
          <w:szCs w:val="20"/>
        </w:rPr>
        <w:t xml:space="preserve">Die besondere </w:t>
      </w:r>
      <w:r w:rsidR="00BB482C">
        <w:rPr>
          <w:rFonts w:ascii="Constantia" w:hAnsi="Constantia"/>
          <w:sz w:val="20"/>
          <w:szCs w:val="20"/>
        </w:rPr>
        <w:t>Herausforderung</w:t>
      </w:r>
      <w:r>
        <w:rPr>
          <w:rFonts w:ascii="Constantia" w:hAnsi="Constantia"/>
          <w:sz w:val="20"/>
          <w:szCs w:val="20"/>
        </w:rPr>
        <w:t xml:space="preserve"> des neuen Aufgabenformats besteht </w:t>
      </w:r>
      <w:r w:rsidR="0054127A" w:rsidRPr="00B9716F">
        <w:rPr>
          <w:rFonts w:ascii="Constantia" w:hAnsi="Constantia"/>
          <w:sz w:val="20"/>
          <w:szCs w:val="20"/>
        </w:rPr>
        <w:t xml:space="preserve">darin, dass die </w:t>
      </w:r>
      <w:proofErr w:type="spellStart"/>
      <w:r w:rsidR="0054127A" w:rsidRPr="00B9716F">
        <w:rPr>
          <w:rFonts w:ascii="Constantia" w:hAnsi="Constantia"/>
          <w:sz w:val="20"/>
          <w:szCs w:val="20"/>
        </w:rPr>
        <w:t>SuS</w:t>
      </w:r>
      <w:proofErr w:type="spellEnd"/>
      <w:r w:rsidR="0054127A" w:rsidRPr="00B9716F">
        <w:rPr>
          <w:rFonts w:ascii="Constantia" w:hAnsi="Constantia"/>
          <w:sz w:val="20"/>
          <w:szCs w:val="20"/>
        </w:rPr>
        <w:t xml:space="preserve"> </w:t>
      </w:r>
      <w:r w:rsidR="00D10142" w:rsidRPr="00B9716F">
        <w:rPr>
          <w:rFonts w:ascii="Constantia" w:hAnsi="Constantia"/>
          <w:i/>
          <w:iCs/>
          <w:sz w:val="20"/>
          <w:szCs w:val="20"/>
        </w:rPr>
        <w:t>allen</w:t>
      </w:r>
      <w:r w:rsidR="00D10142" w:rsidRPr="00B9716F">
        <w:rPr>
          <w:rFonts w:ascii="Constantia" w:hAnsi="Constantia"/>
          <w:sz w:val="20"/>
          <w:szCs w:val="20"/>
        </w:rPr>
        <w:t xml:space="preserve"> Materialien gerecht werden</w:t>
      </w:r>
      <w:r w:rsidR="0054127A" w:rsidRPr="00B9716F">
        <w:rPr>
          <w:rFonts w:ascii="Constantia" w:hAnsi="Constantia"/>
          <w:sz w:val="20"/>
          <w:szCs w:val="20"/>
        </w:rPr>
        <w:t xml:space="preserve"> und zugleich eine eigenständige – sprachlich möglichst versierte – Argumentation entwickeln sollen. Dieser besonderen </w:t>
      </w:r>
      <w:r w:rsidR="00722300">
        <w:rPr>
          <w:rFonts w:ascii="Constantia" w:hAnsi="Constantia"/>
          <w:sz w:val="20"/>
          <w:szCs w:val="20"/>
        </w:rPr>
        <w:t>Herausforderung</w:t>
      </w:r>
      <w:r w:rsidR="0054127A" w:rsidRPr="00B9716F">
        <w:rPr>
          <w:rFonts w:ascii="Constantia" w:hAnsi="Constantia"/>
          <w:sz w:val="20"/>
          <w:szCs w:val="20"/>
        </w:rPr>
        <w:t xml:space="preserve"> lässt sich </w:t>
      </w:r>
      <w:r w:rsidR="009E630D" w:rsidRPr="00B9716F">
        <w:rPr>
          <w:rFonts w:ascii="Constantia" w:hAnsi="Constantia"/>
          <w:sz w:val="20"/>
          <w:szCs w:val="20"/>
        </w:rPr>
        <w:t>begegnen mit</w:t>
      </w:r>
      <w:r w:rsidR="0054127A" w:rsidRPr="00B9716F">
        <w:rPr>
          <w:rFonts w:ascii="Constantia" w:hAnsi="Constantia"/>
          <w:sz w:val="20"/>
          <w:szCs w:val="20"/>
        </w:rPr>
        <w:t xml:space="preserve"> eine</w:t>
      </w:r>
      <w:r w:rsidR="009E630D" w:rsidRPr="00B9716F">
        <w:rPr>
          <w:rFonts w:ascii="Constantia" w:hAnsi="Constantia"/>
          <w:sz w:val="20"/>
          <w:szCs w:val="20"/>
        </w:rPr>
        <w:t>r</w:t>
      </w:r>
      <w:r w:rsidR="0054127A" w:rsidRPr="00B9716F">
        <w:rPr>
          <w:rFonts w:ascii="Constantia" w:hAnsi="Constantia"/>
          <w:sz w:val="20"/>
          <w:szCs w:val="20"/>
        </w:rPr>
        <w:t xml:space="preserve"> funktionale</w:t>
      </w:r>
      <w:r w:rsidR="009E630D" w:rsidRPr="00B9716F">
        <w:rPr>
          <w:rFonts w:ascii="Constantia" w:hAnsi="Constantia"/>
          <w:sz w:val="20"/>
          <w:szCs w:val="20"/>
        </w:rPr>
        <w:t>n</w:t>
      </w:r>
      <w:r w:rsidR="0054127A" w:rsidRPr="00B9716F">
        <w:rPr>
          <w:rFonts w:ascii="Constantia" w:hAnsi="Constantia"/>
          <w:sz w:val="20"/>
          <w:szCs w:val="20"/>
        </w:rPr>
        <w:t xml:space="preserve"> Gestaltung des Dossiers</w:t>
      </w:r>
      <w:r w:rsidR="00D10142" w:rsidRPr="00B9716F">
        <w:rPr>
          <w:rFonts w:ascii="Constantia" w:hAnsi="Constantia"/>
          <w:sz w:val="20"/>
          <w:szCs w:val="20"/>
        </w:rPr>
        <w:t xml:space="preserve"> als Hilf</w:t>
      </w:r>
      <w:r w:rsidR="00B9716F" w:rsidRPr="00B9716F">
        <w:rPr>
          <w:rFonts w:ascii="Constantia" w:hAnsi="Constantia"/>
          <w:sz w:val="20"/>
          <w:szCs w:val="20"/>
        </w:rPr>
        <w:t>estellung</w:t>
      </w:r>
      <w:r w:rsidR="00D10142" w:rsidRPr="00B9716F">
        <w:rPr>
          <w:rFonts w:ascii="Constantia" w:hAnsi="Constantia"/>
          <w:sz w:val="20"/>
          <w:szCs w:val="20"/>
        </w:rPr>
        <w:t xml:space="preserve"> für die </w:t>
      </w:r>
      <w:proofErr w:type="spellStart"/>
      <w:r w:rsidR="00D10142" w:rsidRPr="00B9716F">
        <w:rPr>
          <w:rFonts w:ascii="Constantia" w:hAnsi="Constantia"/>
          <w:sz w:val="20"/>
          <w:szCs w:val="20"/>
        </w:rPr>
        <w:t>SuS</w:t>
      </w:r>
      <w:proofErr w:type="spellEnd"/>
      <w:r w:rsidR="0054127A" w:rsidRPr="00B9716F">
        <w:rPr>
          <w:rFonts w:ascii="Constantia" w:hAnsi="Constantia"/>
          <w:sz w:val="20"/>
          <w:szCs w:val="20"/>
        </w:rPr>
        <w:t>:</w:t>
      </w:r>
    </w:p>
    <w:p w14:paraId="51565356" w14:textId="5E1B868C" w:rsidR="00974AD8" w:rsidRPr="00B9716F" w:rsidRDefault="00AB1CF2" w:rsidP="0052514E">
      <w:pPr>
        <w:pStyle w:val="Listenabsatz"/>
        <w:numPr>
          <w:ilvl w:val="0"/>
          <w:numId w:val="1"/>
        </w:numPr>
        <w:spacing w:before="120" w:after="120" w:line="240" w:lineRule="auto"/>
        <w:ind w:left="357" w:hanging="357"/>
        <w:contextualSpacing w:val="0"/>
        <w:jc w:val="both"/>
        <w:rPr>
          <w:rFonts w:ascii="Constantia" w:hAnsi="Constantia"/>
          <w:sz w:val="20"/>
          <w:szCs w:val="20"/>
        </w:rPr>
      </w:pPr>
      <w:r w:rsidRPr="00AB1CF2">
        <w:rPr>
          <w:rFonts w:ascii="Constantia" w:hAnsi="Constantia"/>
          <w:b/>
          <w:bCs/>
          <w:sz w:val="20"/>
          <w:szCs w:val="20"/>
        </w:rPr>
        <w:t>Umfang</w:t>
      </w:r>
      <w:r>
        <w:rPr>
          <w:rFonts w:ascii="Constantia" w:hAnsi="Constantia"/>
          <w:sz w:val="20"/>
          <w:szCs w:val="20"/>
        </w:rPr>
        <w:t xml:space="preserve">: </w:t>
      </w:r>
      <w:r w:rsidR="009E630D" w:rsidRPr="00B9716F">
        <w:rPr>
          <w:rFonts w:ascii="Constantia" w:hAnsi="Constantia"/>
          <w:sz w:val="20"/>
          <w:szCs w:val="20"/>
        </w:rPr>
        <w:t>Das Dossier zur Musteraufgabe enthält 5 Materialien</w:t>
      </w:r>
      <w:r w:rsidR="00B9716F" w:rsidRPr="00B9716F">
        <w:rPr>
          <w:rFonts w:ascii="Constantia" w:hAnsi="Constantia"/>
          <w:sz w:val="20"/>
          <w:szCs w:val="20"/>
        </w:rPr>
        <w:t xml:space="preserve"> (2186 Wörter)</w:t>
      </w:r>
      <w:r w:rsidR="009E630D" w:rsidRPr="00B9716F">
        <w:rPr>
          <w:rFonts w:ascii="Constantia" w:hAnsi="Constantia"/>
          <w:sz w:val="20"/>
          <w:szCs w:val="20"/>
        </w:rPr>
        <w:t xml:space="preserve">. </w:t>
      </w:r>
      <w:r>
        <w:rPr>
          <w:rFonts w:ascii="Constantia" w:hAnsi="Constantia"/>
          <w:sz w:val="20"/>
          <w:szCs w:val="20"/>
        </w:rPr>
        <w:t>Mehr als ca. 5 Materialien vorzugeben ist aus Sicht der</w:t>
      </w:r>
      <w:r w:rsidR="0026268E" w:rsidRPr="00B9716F">
        <w:rPr>
          <w:rFonts w:ascii="Constantia" w:hAnsi="Constantia"/>
          <w:sz w:val="20"/>
          <w:szCs w:val="20"/>
        </w:rPr>
        <w:t xml:space="preserve"> Fachdidaktik </w:t>
      </w:r>
      <w:r>
        <w:rPr>
          <w:rFonts w:ascii="Constantia" w:hAnsi="Constantia"/>
          <w:sz w:val="20"/>
          <w:szCs w:val="20"/>
        </w:rPr>
        <w:t xml:space="preserve">nicht </w:t>
      </w:r>
      <w:r w:rsidR="00C86BEC">
        <w:rPr>
          <w:rFonts w:ascii="Constantia" w:hAnsi="Constantia"/>
          <w:sz w:val="20"/>
          <w:szCs w:val="20"/>
        </w:rPr>
        <w:t>zielführend</w:t>
      </w:r>
      <w:r w:rsidR="0026268E" w:rsidRPr="00B9716F">
        <w:rPr>
          <w:rFonts w:ascii="Constantia" w:hAnsi="Constantia"/>
          <w:sz w:val="20"/>
          <w:szCs w:val="20"/>
        </w:rPr>
        <w:t xml:space="preserve">. Neben der Anzahl der Materialien ist </w:t>
      </w:r>
      <w:r w:rsidR="009C67EE">
        <w:rPr>
          <w:rFonts w:ascii="Constantia" w:hAnsi="Constantia"/>
          <w:sz w:val="20"/>
          <w:szCs w:val="20"/>
        </w:rPr>
        <w:t>außerdem</w:t>
      </w:r>
      <w:r w:rsidR="0026268E" w:rsidRPr="00B9716F">
        <w:rPr>
          <w:rFonts w:ascii="Constantia" w:hAnsi="Constantia"/>
          <w:sz w:val="20"/>
          <w:szCs w:val="20"/>
        </w:rPr>
        <w:t xml:space="preserve"> auf die Anzahl der im Dossier thematisierten Aspekte zu achten.</w:t>
      </w:r>
    </w:p>
    <w:p w14:paraId="1AAD2E72" w14:textId="15EABA61" w:rsidR="009E630D" w:rsidRPr="00B9716F" w:rsidRDefault="00AB1CF2" w:rsidP="0052514E">
      <w:pPr>
        <w:pStyle w:val="Listenabsatz"/>
        <w:numPr>
          <w:ilvl w:val="0"/>
          <w:numId w:val="1"/>
        </w:numPr>
        <w:spacing w:after="120" w:line="240" w:lineRule="auto"/>
        <w:ind w:left="357" w:hanging="357"/>
        <w:contextualSpacing w:val="0"/>
        <w:jc w:val="both"/>
        <w:rPr>
          <w:rFonts w:ascii="Constantia" w:hAnsi="Constantia"/>
          <w:sz w:val="20"/>
          <w:szCs w:val="20"/>
        </w:rPr>
      </w:pPr>
      <w:r w:rsidRPr="00AB1CF2">
        <w:rPr>
          <w:rFonts w:ascii="Constantia" w:hAnsi="Constantia"/>
          <w:b/>
          <w:bCs/>
          <w:sz w:val="20"/>
          <w:szCs w:val="20"/>
        </w:rPr>
        <w:t>Textauswahl:</w:t>
      </w:r>
      <w:r>
        <w:rPr>
          <w:rFonts w:ascii="Constantia" w:hAnsi="Constantia"/>
          <w:sz w:val="20"/>
          <w:szCs w:val="20"/>
        </w:rPr>
        <w:t xml:space="preserve"> </w:t>
      </w:r>
      <w:r w:rsidR="009E630D" w:rsidRPr="00B9716F">
        <w:rPr>
          <w:rFonts w:ascii="Constantia" w:hAnsi="Constantia"/>
          <w:sz w:val="20"/>
          <w:szCs w:val="20"/>
        </w:rPr>
        <w:t>Das Dossier zur Musteraufgabe enthält nur Sachtexte.</w:t>
      </w:r>
      <w:r w:rsidR="0026268E" w:rsidRPr="00B9716F">
        <w:rPr>
          <w:rFonts w:ascii="Constantia" w:hAnsi="Constantia"/>
          <w:sz w:val="20"/>
          <w:szCs w:val="20"/>
        </w:rPr>
        <w:t xml:space="preserve"> </w:t>
      </w:r>
      <w:r w:rsidR="009E630D" w:rsidRPr="00B9716F">
        <w:rPr>
          <w:rFonts w:ascii="Constantia" w:hAnsi="Constantia"/>
          <w:sz w:val="20"/>
          <w:szCs w:val="20"/>
        </w:rPr>
        <w:t xml:space="preserve">Es </w:t>
      </w:r>
      <w:r w:rsidR="00F07B14" w:rsidRPr="00B9716F">
        <w:rPr>
          <w:rFonts w:ascii="Constantia" w:hAnsi="Constantia"/>
          <w:sz w:val="20"/>
          <w:szCs w:val="20"/>
        </w:rPr>
        <w:t>enthält keine diskursiv unerhebliche</w:t>
      </w:r>
      <w:r w:rsidR="00D93043">
        <w:rPr>
          <w:rFonts w:ascii="Constantia" w:hAnsi="Constantia"/>
          <w:sz w:val="20"/>
          <w:szCs w:val="20"/>
        </w:rPr>
        <w:t>n</w:t>
      </w:r>
      <w:r w:rsidR="00F07B14" w:rsidRPr="00B9716F">
        <w:rPr>
          <w:rFonts w:ascii="Constantia" w:hAnsi="Constantia"/>
          <w:sz w:val="20"/>
          <w:szCs w:val="20"/>
        </w:rPr>
        <w:t xml:space="preserve"> (z.B. Bildquellen) oder schwer erschließbare</w:t>
      </w:r>
      <w:r w:rsidR="00D93043">
        <w:rPr>
          <w:rFonts w:ascii="Constantia" w:hAnsi="Constantia"/>
          <w:sz w:val="20"/>
          <w:szCs w:val="20"/>
        </w:rPr>
        <w:t>n</w:t>
      </w:r>
      <w:r w:rsidR="00F07B14" w:rsidRPr="00B9716F">
        <w:rPr>
          <w:rFonts w:ascii="Constantia" w:hAnsi="Constantia"/>
          <w:sz w:val="20"/>
          <w:szCs w:val="20"/>
        </w:rPr>
        <w:t xml:space="preserve"> Materialien </w:t>
      </w:r>
      <w:r w:rsidRPr="00B9716F">
        <w:rPr>
          <w:rFonts w:ascii="Constantia" w:hAnsi="Constantia"/>
          <w:sz w:val="20"/>
          <w:szCs w:val="20"/>
        </w:rPr>
        <w:t xml:space="preserve">(z.B. nicht-lineare Texte) </w:t>
      </w:r>
      <w:r w:rsidR="00F07B14" w:rsidRPr="00B9716F">
        <w:rPr>
          <w:rFonts w:ascii="Constantia" w:hAnsi="Constantia"/>
          <w:sz w:val="20"/>
          <w:szCs w:val="20"/>
        </w:rPr>
        <w:t>und auch keine interpretationsbedürftige</w:t>
      </w:r>
      <w:r w:rsidR="00D93043">
        <w:rPr>
          <w:rFonts w:ascii="Constantia" w:hAnsi="Constantia"/>
          <w:sz w:val="20"/>
          <w:szCs w:val="20"/>
        </w:rPr>
        <w:t>n</w:t>
      </w:r>
      <w:r w:rsidR="00F07B14" w:rsidRPr="00B9716F">
        <w:rPr>
          <w:rFonts w:ascii="Constantia" w:hAnsi="Constantia"/>
          <w:sz w:val="20"/>
          <w:szCs w:val="20"/>
        </w:rPr>
        <w:t xml:space="preserve"> literarische</w:t>
      </w:r>
      <w:r w:rsidR="00D93043">
        <w:rPr>
          <w:rFonts w:ascii="Constantia" w:hAnsi="Constantia"/>
          <w:sz w:val="20"/>
          <w:szCs w:val="20"/>
        </w:rPr>
        <w:t>n</w:t>
      </w:r>
      <w:r w:rsidR="00F07B14" w:rsidRPr="00B9716F">
        <w:rPr>
          <w:rFonts w:ascii="Constantia" w:hAnsi="Constantia"/>
          <w:sz w:val="20"/>
          <w:szCs w:val="20"/>
        </w:rPr>
        <w:t xml:space="preserve"> Texte</w:t>
      </w:r>
      <w:r w:rsidR="00AA5CEA">
        <w:rPr>
          <w:rFonts w:ascii="Constantia" w:hAnsi="Constantia"/>
          <w:sz w:val="20"/>
          <w:szCs w:val="20"/>
        </w:rPr>
        <w:t xml:space="preserve"> oder Karikaturen</w:t>
      </w:r>
      <w:r w:rsidR="00F07B14" w:rsidRPr="00B9716F">
        <w:rPr>
          <w:rFonts w:ascii="Constantia" w:hAnsi="Constantia"/>
          <w:sz w:val="20"/>
          <w:szCs w:val="20"/>
        </w:rPr>
        <w:t xml:space="preserve">. Zwar ist der Einsatz von nicht-linearen Texten wie </w:t>
      </w:r>
      <w:r w:rsidR="00AA5CEA">
        <w:rPr>
          <w:rFonts w:ascii="Constantia" w:hAnsi="Constantia"/>
          <w:sz w:val="20"/>
          <w:szCs w:val="20"/>
        </w:rPr>
        <w:t>Statistiken oder Karikaturen prinzipiell</w:t>
      </w:r>
      <w:r w:rsidR="00F07B14" w:rsidRPr="00B9716F">
        <w:rPr>
          <w:rFonts w:ascii="Constantia" w:hAnsi="Constantia"/>
          <w:sz w:val="20"/>
          <w:szCs w:val="20"/>
        </w:rPr>
        <w:t xml:space="preserve"> möglich. Doch sollte gerade bei diesen </w:t>
      </w:r>
      <w:r w:rsidR="00607C2B" w:rsidRPr="00B9716F">
        <w:rPr>
          <w:rFonts w:ascii="Constantia" w:hAnsi="Constantia"/>
          <w:sz w:val="20"/>
          <w:szCs w:val="20"/>
        </w:rPr>
        <w:t>Materialien</w:t>
      </w:r>
      <w:r w:rsidR="00F07B14" w:rsidRPr="00B9716F">
        <w:rPr>
          <w:rFonts w:ascii="Constantia" w:hAnsi="Constantia"/>
          <w:sz w:val="20"/>
          <w:szCs w:val="20"/>
        </w:rPr>
        <w:t xml:space="preserve"> </w:t>
      </w:r>
      <w:r w:rsidR="0026268E" w:rsidRPr="00B9716F">
        <w:rPr>
          <w:rFonts w:ascii="Constantia" w:hAnsi="Constantia"/>
          <w:sz w:val="20"/>
          <w:szCs w:val="20"/>
        </w:rPr>
        <w:t>geprüft</w:t>
      </w:r>
      <w:r w:rsidR="00F07B14" w:rsidRPr="00B9716F">
        <w:rPr>
          <w:rFonts w:ascii="Constantia" w:hAnsi="Constantia"/>
          <w:sz w:val="20"/>
          <w:szCs w:val="20"/>
        </w:rPr>
        <w:t xml:space="preserve"> werden, ob sie für die Argumentation ergiebig sind.</w:t>
      </w:r>
      <w:r w:rsidR="004C34CA">
        <w:rPr>
          <w:rFonts w:ascii="Constantia" w:hAnsi="Constantia"/>
          <w:sz w:val="20"/>
          <w:szCs w:val="20"/>
        </w:rPr>
        <w:t xml:space="preserve"> Kommentare sollten </w:t>
      </w:r>
      <w:r w:rsidR="001B4450">
        <w:rPr>
          <w:rFonts w:ascii="Constantia" w:hAnsi="Constantia"/>
          <w:sz w:val="20"/>
          <w:szCs w:val="20"/>
        </w:rPr>
        <w:t xml:space="preserve">dagegen </w:t>
      </w:r>
      <w:r w:rsidR="004C34CA">
        <w:rPr>
          <w:rFonts w:ascii="Constantia" w:hAnsi="Constantia"/>
          <w:sz w:val="20"/>
          <w:szCs w:val="20"/>
        </w:rPr>
        <w:t>nicht in das Dossier aufgenommen werden, da sie mit der Zieltextsorte übereinstimmen und daher zum Abschreiben verleiten (fehlender Transformationsbedarf).</w:t>
      </w:r>
    </w:p>
    <w:p w14:paraId="60BB6F3D" w14:textId="3841F8AB" w:rsidR="002336B6" w:rsidRDefault="00C86BEC" w:rsidP="0052514E">
      <w:pPr>
        <w:pStyle w:val="Listenabsatz"/>
        <w:numPr>
          <w:ilvl w:val="0"/>
          <w:numId w:val="1"/>
        </w:numPr>
        <w:spacing w:line="240" w:lineRule="auto"/>
        <w:ind w:left="357" w:hanging="357"/>
        <w:contextualSpacing w:val="0"/>
        <w:jc w:val="both"/>
        <w:rPr>
          <w:rFonts w:ascii="Constantia" w:hAnsi="Constantia"/>
          <w:sz w:val="20"/>
          <w:szCs w:val="20"/>
        </w:rPr>
      </w:pPr>
      <w:r w:rsidRPr="002336B6">
        <w:rPr>
          <w:rFonts w:ascii="Constantia" w:hAnsi="Constantia"/>
          <w:b/>
          <w:bCs/>
          <w:sz w:val="20"/>
          <w:szCs w:val="20"/>
        </w:rPr>
        <w:t>Reihenfolge</w:t>
      </w:r>
      <w:r w:rsidRPr="002336B6">
        <w:rPr>
          <w:rFonts w:ascii="Constantia" w:hAnsi="Constantia"/>
          <w:sz w:val="20"/>
          <w:szCs w:val="20"/>
        </w:rPr>
        <w:t xml:space="preserve">: </w:t>
      </w:r>
      <w:r w:rsidR="00607C2B" w:rsidRPr="002336B6">
        <w:rPr>
          <w:rFonts w:ascii="Constantia" w:hAnsi="Constantia"/>
          <w:sz w:val="20"/>
          <w:szCs w:val="20"/>
        </w:rPr>
        <w:t xml:space="preserve">Die Reihenfolge der Materialien im Dossier markiert deren Status: </w:t>
      </w:r>
      <w:r w:rsidR="00D10142" w:rsidRPr="002336B6">
        <w:rPr>
          <w:rFonts w:ascii="Constantia" w:hAnsi="Constantia"/>
          <w:sz w:val="20"/>
          <w:szCs w:val="20"/>
        </w:rPr>
        <w:t xml:space="preserve">Die Materialien </w:t>
      </w:r>
      <w:r w:rsidR="00607C2B" w:rsidRPr="002336B6">
        <w:rPr>
          <w:rFonts w:ascii="Constantia" w:hAnsi="Constantia"/>
          <w:sz w:val="20"/>
          <w:szCs w:val="20"/>
        </w:rPr>
        <w:t xml:space="preserve">M1 und M2 </w:t>
      </w:r>
      <w:r w:rsidR="00D10142" w:rsidRPr="002336B6">
        <w:rPr>
          <w:rFonts w:ascii="Constantia" w:hAnsi="Constantia"/>
          <w:sz w:val="20"/>
          <w:szCs w:val="20"/>
        </w:rPr>
        <w:t>führen in das Thema ein</w:t>
      </w:r>
      <w:r w:rsidR="00607C2B" w:rsidRPr="002336B6">
        <w:rPr>
          <w:rFonts w:ascii="Constantia" w:hAnsi="Constantia"/>
          <w:sz w:val="20"/>
          <w:szCs w:val="20"/>
        </w:rPr>
        <w:t xml:space="preserve">, indem sie sich </w:t>
      </w:r>
      <w:r w:rsidR="00D10142" w:rsidRPr="002336B6">
        <w:rPr>
          <w:rFonts w:ascii="Constantia" w:hAnsi="Constantia"/>
          <w:sz w:val="20"/>
          <w:szCs w:val="20"/>
        </w:rPr>
        <w:t xml:space="preserve">allgemein </w:t>
      </w:r>
      <w:r w:rsidR="00607C2B" w:rsidRPr="002336B6">
        <w:rPr>
          <w:rFonts w:ascii="Constantia" w:hAnsi="Constantia"/>
          <w:sz w:val="20"/>
          <w:szCs w:val="20"/>
        </w:rPr>
        <w:t>„auf Lesehaltungen im Umgang mit literarischen Texten und die – auch von Übergangsphänomenen geprägte</w:t>
      </w:r>
      <w:r w:rsidR="00D10142" w:rsidRPr="002336B6">
        <w:rPr>
          <w:rFonts w:ascii="Constantia" w:hAnsi="Constantia"/>
          <w:sz w:val="20"/>
          <w:szCs w:val="20"/>
        </w:rPr>
        <w:t xml:space="preserve"> </w:t>
      </w:r>
      <w:r w:rsidR="00607C2B" w:rsidRPr="002336B6">
        <w:rPr>
          <w:rFonts w:ascii="Constantia" w:hAnsi="Constantia"/>
          <w:sz w:val="20"/>
          <w:szCs w:val="20"/>
        </w:rPr>
        <w:t>-</w:t>
      </w:r>
      <w:r w:rsidR="00D10142" w:rsidRPr="002336B6">
        <w:rPr>
          <w:rFonts w:ascii="Constantia" w:hAnsi="Constantia"/>
          <w:sz w:val="20"/>
          <w:szCs w:val="20"/>
        </w:rPr>
        <w:t xml:space="preserve"> </w:t>
      </w:r>
      <w:r w:rsidR="00607C2B" w:rsidRPr="002336B6">
        <w:rPr>
          <w:rFonts w:ascii="Constantia" w:hAnsi="Constantia"/>
          <w:sz w:val="20"/>
          <w:szCs w:val="20"/>
        </w:rPr>
        <w:t>Unterscheidung zwischen Realität und Fiktion</w:t>
      </w:r>
      <w:r w:rsidR="00124CD5" w:rsidRPr="002336B6">
        <w:rPr>
          <w:rFonts w:ascii="Constantia" w:hAnsi="Constantia"/>
          <w:sz w:val="20"/>
          <w:szCs w:val="20"/>
        </w:rPr>
        <w:t>“ beziehen</w:t>
      </w:r>
      <w:r w:rsidR="00D10142" w:rsidRPr="002336B6">
        <w:rPr>
          <w:rFonts w:ascii="Constantia" w:hAnsi="Constantia"/>
          <w:sz w:val="20"/>
          <w:szCs w:val="20"/>
        </w:rPr>
        <w:t xml:space="preserve">. Die Materialien M3-M5 bieten </w:t>
      </w:r>
      <w:r w:rsidR="00D8423C" w:rsidRPr="002336B6">
        <w:rPr>
          <w:rFonts w:ascii="Constantia" w:hAnsi="Constantia"/>
          <w:sz w:val="20"/>
          <w:szCs w:val="20"/>
        </w:rPr>
        <w:t>daran ansc</w:t>
      </w:r>
      <w:r w:rsidR="00CF7C5A" w:rsidRPr="002336B6">
        <w:rPr>
          <w:rFonts w:ascii="Constantia" w:hAnsi="Constantia"/>
          <w:sz w:val="20"/>
          <w:szCs w:val="20"/>
        </w:rPr>
        <w:t>h</w:t>
      </w:r>
      <w:r w:rsidR="00D8423C" w:rsidRPr="002336B6">
        <w:rPr>
          <w:rFonts w:ascii="Constantia" w:hAnsi="Constantia"/>
          <w:sz w:val="20"/>
          <w:szCs w:val="20"/>
        </w:rPr>
        <w:t>ließend</w:t>
      </w:r>
      <w:r w:rsidR="00124CD5" w:rsidRPr="002336B6">
        <w:rPr>
          <w:rFonts w:ascii="Constantia" w:hAnsi="Constantia"/>
          <w:sz w:val="20"/>
          <w:szCs w:val="20"/>
        </w:rPr>
        <w:t xml:space="preserve"> „</w:t>
      </w:r>
      <w:r w:rsidR="00D10142" w:rsidRPr="002336B6">
        <w:rPr>
          <w:rFonts w:ascii="Constantia" w:hAnsi="Constantia"/>
          <w:sz w:val="20"/>
          <w:szCs w:val="20"/>
        </w:rPr>
        <w:t xml:space="preserve">konkrete Beispiele für Wechselwirkungen zwischen Realität und Fiktion.“ </w:t>
      </w:r>
      <w:r w:rsidR="00B9716F">
        <w:rPr>
          <w:rStyle w:val="Funotenzeichen"/>
          <w:rFonts w:ascii="Constantia" w:hAnsi="Constantia"/>
          <w:sz w:val="20"/>
          <w:szCs w:val="20"/>
        </w:rPr>
        <w:footnoteReference w:id="2"/>
      </w:r>
      <w:r w:rsidR="002336B6" w:rsidRPr="002336B6">
        <w:rPr>
          <w:rFonts w:ascii="Constantia" w:hAnsi="Constantia"/>
          <w:sz w:val="20"/>
          <w:szCs w:val="20"/>
        </w:rPr>
        <w:t xml:space="preserve"> </w:t>
      </w:r>
    </w:p>
    <w:p w14:paraId="55ED8FDC" w14:textId="77777777" w:rsidR="0052514E" w:rsidRDefault="0052514E" w:rsidP="0052514E">
      <w:pPr>
        <w:pStyle w:val="Listenabsatz"/>
        <w:spacing w:line="240" w:lineRule="auto"/>
        <w:ind w:left="360"/>
        <w:jc w:val="both"/>
        <w:rPr>
          <w:rFonts w:ascii="Constantia" w:hAnsi="Constantia"/>
          <w:sz w:val="20"/>
          <w:szCs w:val="20"/>
        </w:rPr>
      </w:pPr>
    </w:p>
    <w:p w14:paraId="308F319F" w14:textId="0D4696CC" w:rsidR="0050507F" w:rsidRPr="001B6208" w:rsidRDefault="0050507F" w:rsidP="001B6208">
      <w:pPr>
        <w:rPr>
          <w:rFonts w:ascii="Constantia" w:hAnsi="Constantia"/>
          <w:b/>
          <w:bCs/>
          <w:sz w:val="24"/>
          <w:szCs w:val="24"/>
        </w:rPr>
      </w:pPr>
      <w:r w:rsidRPr="001B6208">
        <w:rPr>
          <w:rFonts w:ascii="Constantia" w:hAnsi="Constantia"/>
          <w:b/>
          <w:bCs/>
          <w:sz w:val="24"/>
          <w:szCs w:val="24"/>
        </w:rPr>
        <w:t>Bewertungsgrundlagen</w:t>
      </w:r>
    </w:p>
    <w:p w14:paraId="3C7B1D62" w14:textId="77777777" w:rsidR="0052514E" w:rsidRDefault="0052514E" w:rsidP="007D2BBA">
      <w:pPr>
        <w:spacing w:line="240" w:lineRule="auto"/>
        <w:jc w:val="both"/>
        <w:rPr>
          <w:rFonts w:ascii="Constantia" w:hAnsi="Constantia"/>
          <w:sz w:val="20"/>
          <w:szCs w:val="20"/>
        </w:rPr>
      </w:pPr>
    </w:p>
    <w:p w14:paraId="4C3D7D7A" w14:textId="26DFC57B" w:rsidR="00321B3B" w:rsidRDefault="00D8423C" w:rsidP="007D2BBA">
      <w:pPr>
        <w:spacing w:line="240" w:lineRule="auto"/>
        <w:jc w:val="both"/>
        <w:rPr>
          <w:rFonts w:ascii="Constantia" w:hAnsi="Constantia"/>
          <w:sz w:val="20"/>
          <w:szCs w:val="20"/>
        </w:rPr>
      </w:pPr>
      <w:r>
        <w:rPr>
          <w:rFonts w:ascii="Constantia" w:hAnsi="Constantia"/>
          <w:sz w:val="20"/>
          <w:szCs w:val="20"/>
        </w:rPr>
        <w:t xml:space="preserve">Zu der Musteraufgabe </w:t>
      </w:r>
      <w:r w:rsidRPr="0052514E">
        <w:rPr>
          <w:rFonts w:ascii="Constantia" w:hAnsi="Constantia"/>
          <w:sz w:val="20"/>
          <w:szCs w:val="20"/>
        </w:rPr>
        <w:t xml:space="preserve">liegen </w:t>
      </w:r>
      <w:r w:rsidR="00321B3B" w:rsidRPr="0052514E">
        <w:rPr>
          <w:rFonts w:ascii="Constantia" w:hAnsi="Constantia"/>
          <w:sz w:val="20"/>
          <w:szCs w:val="20"/>
        </w:rPr>
        <w:t>Lösungshinweise</w:t>
      </w:r>
      <w:r w:rsidR="00C418D7" w:rsidRPr="0052514E">
        <w:rPr>
          <w:rFonts w:ascii="Constantia" w:hAnsi="Constantia"/>
          <w:sz w:val="20"/>
          <w:szCs w:val="20"/>
        </w:rPr>
        <w:t xml:space="preserve"> </w:t>
      </w:r>
      <w:r w:rsidRPr="0052514E">
        <w:rPr>
          <w:rFonts w:ascii="Constantia" w:hAnsi="Constantia"/>
          <w:sz w:val="20"/>
          <w:szCs w:val="20"/>
        </w:rPr>
        <w:t>vor</w:t>
      </w:r>
      <w:r w:rsidR="0052514E" w:rsidRPr="0052514E">
        <w:rPr>
          <w:rFonts w:ascii="Constantia" w:hAnsi="Constantia"/>
          <w:sz w:val="20"/>
          <w:szCs w:val="20"/>
        </w:rPr>
        <w:t xml:space="preserve"> (vgl. M1</w:t>
      </w:r>
      <w:r w:rsidR="00A65BBE">
        <w:rPr>
          <w:rFonts w:ascii="Constantia" w:hAnsi="Constantia"/>
          <w:sz w:val="20"/>
          <w:szCs w:val="20"/>
        </w:rPr>
        <w:t>:</w:t>
      </w:r>
      <w:r w:rsidR="0052514E" w:rsidRPr="0052514E">
        <w:rPr>
          <w:rFonts w:ascii="Constantia" w:hAnsi="Constantia"/>
          <w:sz w:val="20"/>
          <w:szCs w:val="20"/>
        </w:rPr>
        <w:t xml:space="preserve"> 14 f.). </w:t>
      </w:r>
      <w:r w:rsidRPr="0052514E">
        <w:rPr>
          <w:rFonts w:ascii="Constantia" w:hAnsi="Constantia"/>
          <w:sz w:val="20"/>
          <w:szCs w:val="20"/>
        </w:rPr>
        <w:t>Allgemeine Hinweise</w:t>
      </w:r>
      <w:r w:rsidR="00C418D7" w:rsidRPr="0052514E">
        <w:rPr>
          <w:rFonts w:ascii="Constantia" w:hAnsi="Constantia"/>
          <w:sz w:val="20"/>
          <w:szCs w:val="20"/>
        </w:rPr>
        <w:t xml:space="preserve"> </w:t>
      </w:r>
      <w:r w:rsidRPr="0052514E">
        <w:rPr>
          <w:rFonts w:ascii="Constantia" w:hAnsi="Constantia"/>
          <w:sz w:val="20"/>
          <w:szCs w:val="20"/>
        </w:rPr>
        <w:t xml:space="preserve">zur </w:t>
      </w:r>
      <w:r w:rsidR="00587C5F" w:rsidRPr="0052514E">
        <w:rPr>
          <w:rFonts w:ascii="Constantia" w:hAnsi="Constantia"/>
          <w:sz w:val="20"/>
          <w:szCs w:val="20"/>
        </w:rPr>
        <w:t>Bewertung</w:t>
      </w:r>
      <w:r w:rsidRPr="0052514E">
        <w:rPr>
          <w:rFonts w:ascii="Constantia" w:hAnsi="Constantia"/>
          <w:sz w:val="20"/>
          <w:szCs w:val="20"/>
        </w:rPr>
        <w:t xml:space="preserve"> finden sich außerdem </w:t>
      </w:r>
      <w:r w:rsidR="00C418D7" w:rsidRPr="0052514E">
        <w:rPr>
          <w:rFonts w:ascii="Constantia" w:hAnsi="Constantia"/>
          <w:sz w:val="20"/>
          <w:szCs w:val="20"/>
        </w:rPr>
        <w:t>in den Korrektur</w:t>
      </w:r>
      <w:r w:rsidR="001A63FF" w:rsidRPr="0052514E">
        <w:rPr>
          <w:rFonts w:ascii="Constantia" w:hAnsi="Constantia"/>
          <w:sz w:val="20"/>
          <w:szCs w:val="20"/>
        </w:rPr>
        <w:t>profilen</w:t>
      </w:r>
      <w:r w:rsidR="0052514E" w:rsidRPr="0052514E">
        <w:rPr>
          <w:rFonts w:ascii="Constantia" w:hAnsi="Constantia"/>
          <w:sz w:val="20"/>
          <w:szCs w:val="20"/>
        </w:rPr>
        <w:t xml:space="preserve"> (vgl. M1</w:t>
      </w:r>
      <w:r w:rsidR="00A65BBE">
        <w:rPr>
          <w:rFonts w:ascii="Constantia" w:hAnsi="Constantia"/>
          <w:sz w:val="20"/>
          <w:szCs w:val="20"/>
        </w:rPr>
        <w:t>:</w:t>
      </w:r>
      <w:r w:rsidR="0052514E" w:rsidRPr="0052514E">
        <w:rPr>
          <w:rFonts w:ascii="Constantia" w:hAnsi="Constantia"/>
          <w:sz w:val="20"/>
          <w:szCs w:val="20"/>
        </w:rPr>
        <w:t xml:space="preserve"> 23 f.)</w:t>
      </w:r>
      <w:r w:rsidR="00587C5F" w:rsidRPr="0052514E">
        <w:rPr>
          <w:rFonts w:ascii="Constantia" w:hAnsi="Constantia"/>
          <w:sz w:val="20"/>
          <w:szCs w:val="20"/>
        </w:rPr>
        <w:t>:</w:t>
      </w:r>
    </w:p>
    <w:p w14:paraId="70B16444" w14:textId="60607D69" w:rsidR="00587C5F" w:rsidRDefault="00587C5F" w:rsidP="007D2BBA">
      <w:pPr>
        <w:spacing w:line="240" w:lineRule="auto"/>
        <w:jc w:val="both"/>
        <w:rPr>
          <w:rFonts w:ascii="Constantia" w:hAnsi="Constantia"/>
          <w:sz w:val="20"/>
          <w:szCs w:val="20"/>
        </w:rPr>
      </w:pPr>
    </w:p>
    <w:p w14:paraId="2D1BD9D5" w14:textId="244C30FC" w:rsidR="00587C5F" w:rsidRDefault="00D8423C" w:rsidP="0050507F">
      <w:pPr>
        <w:spacing w:line="240" w:lineRule="auto"/>
        <w:jc w:val="both"/>
        <w:rPr>
          <w:rFonts w:ascii="Constantia" w:hAnsi="Constantia"/>
          <w:sz w:val="20"/>
          <w:szCs w:val="20"/>
        </w:rPr>
      </w:pPr>
      <w:r>
        <w:rPr>
          <w:rFonts w:ascii="Constantia" w:hAnsi="Constantia"/>
          <w:sz w:val="20"/>
          <w:szCs w:val="20"/>
        </w:rPr>
        <w:t xml:space="preserve">Auch zu den </w:t>
      </w:r>
      <w:r w:rsidRPr="00587C5F">
        <w:rPr>
          <w:rFonts w:ascii="Constantia" w:hAnsi="Constantia"/>
          <w:sz w:val="20"/>
          <w:szCs w:val="20"/>
        </w:rPr>
        <w:t>Beispielaufgaben des IQB</w:t>
      </w:r>
      <w:r>
        <w:rPr>
          <w:rFonts w:ascii="Constantia" w:hAnsi="Constantia"/>
          <w:sz w:val="20"/>
          <w:szCs w:val="20"/>
        </w:rPr>
        <w:t xml:space="preserve"> gibt es Lösungshinweise</w:t>
      </w:r>
      <w:r w:rsidR="00587C5F">
        <w:rPr>
          <w:rFonts w:ascii="Constantia" w:hAnsi="Constantia"/>
          <w:sz w:val="20"/>
          <w:szCs w:val="20"/>
        </w:rPr>
        <w:t>:</w:t>
      </w:r>
    </w:p>
    <w:p w14:paraId="19FFE9CC" w14:textId="77777777" w:rsidR="00A65BBE" w:rsidRDefault="00A65BBE" w:rsidP="0050507F">
      <w:pPr>
        <w:spacing w:line="240" w:lineRule="auto"/>
        <w:jc w:val="both"/>
        <w:rPr>
          <w:rFonts w:ascii="Constantia" w:hAnsi="Constantia"/>
          <w:sz w:val="20"/>
          <w:szCs w:val="20"/>
        </w:rPr>
      </w:pPr>
    </w:p>
    <w:p w14:paraId="4F06E26C" w14:textId="39A33D8C" w:rsidR="00587C5F" w:rsidRDefault="00A65BBE" w:rsidP="00A65BBE">
      <w:pPr>
        <w:spacing w:line="240" w:lineRule="auto"/>
        <w:ind w:left="708"/>
        <w:jc w:val="both"/>
        <w:rPr>
          <w:rFonts w:ascii="Constantia" w:hAnsi="Constantia"/>
          <w:sz w:val="20"/>
          <w:szCs w:val="20"/>
        </w:rPr>
      </w:pPr>
      <w:r w:rsidRPr="00A65BBE">
        <w:rPr>
          <w:rFonts w:ascii="Constantia" w:hAnsi="Constantia"/>
          <w:sz w:val="20"/>
          <w:szCs w:val="20"/>
        </w:rPr>
        <w:t>https://www.iqb.hu-berlin.de/abitur/sammlung/deutsch</w:t>
      </w:r>
    </w:p>
    <w:p w14:paraId="7E07A3C3" w14:textId="77777777" w:rsidR="00A65BBE" w:rsidRDefault="00A65BBE" w:rsidP="00A65BBE">
      <w:pPr>
        <w:spacing w:line="240" w:lineRule="auto"/>
        <w:ind w:left="708"/>
        <w:jc w:val="both"/>
        <w:rPr>
          <w:rFonts w:ascii="Constantia" w:hAnsi="Constantia"/>
          <w:sz w:val="20"/>
          <w:szCs w:val="20"/>
        </w:rPr>
      </w:pPr>
    </w:p>
    <w:p w14:paraId="779E07EE" w14:textId="69C5B498" w:rsidR="0050507F" w:rsidRPr="0050507F" w:rsidRDefault="00D8423C" w:rsidP="0050507F">
      <w:pPr>
        <w:spacing w:line="240" w:lineRule="auto"/>
        <w:jc w:val="both"/>
        <w:rPr>
          <w:rFonts w:ascii="Constantia" w:hAnsi="Constantia"/>
          <w:sz w:val="20"/>
          <w:szCs w:val="20"/>
        </w:rPr>
        <w:sectPr w:rsidR="0050507F" w:rsidRPr="0050507F" w:rsidSect="008A2BFC">
          <w:headerReference w:type="default" r:id="rId11"/>
          <w:pgSz w:w="11906" w:h="16838"/>
          <w:pgMar w:top="1417" w:right="1417" w:bottom="1134" w:left="1417" w:header="708" w:footer="708" w:gutter="0"/>
          <w:pgNumType w:start="1"/>
          <w:cols w:space="708"/>
          <w:docGrid w:linePitch="360"/>
        </w:sectPr>
      </w:pPr>
      <w:r>
        <w:rPr>
          <w:rFonts w:ascii="Constantia" w:hAnsi="Constantia"/>
          <w:sz w:val="20"/>
          <w:szCs w:val="20"/>
        </w:rPr>
        <w:t xml:space="preserve">Diese </w:t>
      </w:r>
      <w:r w:rsidR="004C34CA">
        <w:rPr>
          <w:rFonts w:ascii="Constantia" w:hAnsi="Constantia"/>
          <w:sz w:val="20"/>
          <w:szCs w:val="20"/>
        </w:rPr>
        <w:t>u</w:t>
      </w:r>
      <w:r>
        <w:rPr>
          <w:rFonts w:ascii="Constantia" w:hAnsi="Constantia"/>
          <w:sz w:val="20"/>
          <w:szCs w:val="20"/>
        </w:rPr>
        <w:t xml:space="preserve">nterscheiden </w:t>
      </w:r>
      <w:r w:rsidR="004C34CA">
        <w:rPr>
          <w:rFonts w:ascii="Constantia" w:hAnsi="Constantia"/>
          <w:sz w:val="20"/>
          <w:szCs w:val="20"/>
        </w:rPr>
        <w:t xml:space="preserve">zwischen „Verstehensleistung“ und „Darstellungsleistung“, wobei der Schwerpunkt der Beurteilung auf der „Verstehensleistung“ liegt (ca. 70 % der Gesamtleistung). </w:t>
      </w:r>
    </w:p>
    <w:p w14:paraId="3DB90269" w14:textId="54B8E0E3" w:rsidR="00224C85" w:rsidRDefault="00466EF1" w:rsidP="00466EF1">
      <w:r>
        <w:rPr>
          <w:noProof/>
        </w:rPr>
        <w:lastRenderedPageBreak/>
        <w:drawing>
          <wp:anchor distT="0" distB="0" distL="114300" distR="114300" simplePos="0" relativeHeight="251662336" behindDoc="1" locked="0" layoutInCell="1" allowOverlap="1" wp14:anchorId="5D19D11B" wp14:editId="23BB5F6A">
            <wp:simplePos x="0" y="0"/>
            <wp:positionH relativeFrom="margin">
              <wp:align>center</wp:align>
            </wp:positionH>
            <wp:positionV relativeFrom="paragraph">
              <wp:posOffset>-272</wp:posOffset>
            </wp:positionV>
            <wp:extent cx="4455795" cy="9046210"/>
            <wp:effectExtent l="0" t="0" r="1905" b="2540"/>
            <wp:wrapTight wrapText="bothSides">
              <wp:wrapPolygon edited="0">
                <wp:start x="0" y="0"/>
                <wp:lineTo x="0" y="21561"/>
                <wp:lineTo x="21517" y="21561"/>
                <wp:lineTo x="21517"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55795" cy="9046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8BEF8E" w14:textId="539856E1" w:rsidR="00974AD8" w:rsidRDefault="00E774F2" w:rsidP="00974AD8">
      <w:r>
        <w:rPr>
          <w:noProof/>
        </w:rPr>
        <mc:AlternateContent>
          <mc:Choice Requires="wps">
            <w:drawing>
              <wp:anchor distT="45720" distB="45720" distL="114300" distR="114300" simplePos="0" relativeHeight="251685888" behindDoc="0" locked="0" layoutInCell="1" allowOverlap="1" wp14:anchorId="53B2AD55" wp14:editId="7B20E55A">
                <wp:simplePos x="0" y="0"/>
                <wp:positionH relativeFrom="margin">
                  <wp:posOffset>-422910</wp:posOffset>
                </wp:positionH>
                <wp:positionV relativeFrom="paragraph">
                  <wp:posOffset>8154670</wp:posOffset>
                </wp:positionV>
                <wp:extent cx="1153160" cy="307975"/>
                <wp:effectExtent l="3492"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153160" cy="307975"/>
                        </a:xfrm>
                        <a:prstGeom prst="rect">
                          <a:avLst/>
                        </a:prstGeom>
                        <a:solidFill>
                          <a:srgbClr val="FFFFFF"/>
                        </a:solidFill>
                        <a:ln w="9525">
                          <a:noFill/>
                          <a:miter lim="800000"/>
                          <a:headEnd/>
                          <a:tailEnd/>
                        </a:ln>
                      </wps:spPr>
                      <wps:txbx>
                        <w:txbxContent>
                          <w:p w14:paraId="5D75567F" w14:textId="583DCFA6" w:rsidR="0082510D" w:rsidRPr="00834023" w:rsidRDefault="0082510D">
                            <w:pPr>
                              <w:rPr>
                                <w:rFonts w:ascii="Constantia" w:hAnsi="Constantia"/>
                                <w:sz w:val="16"/>
                                <w:szCs w:val="16"/>
                              </w:rPr>
                            </w:pPr>
                            <w:r w:rsidRPr="00834023">
                              <w:rPr>
                                <w:rFonts w:ascii="Constantia" w:hAnsi="Constantia"/>
                                <w:sz w:val="16"/>
                                <w:szCs w:val="16"/>
                              </w:rPr>
                              <w:t>Grafik Stefan Metzger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B2AD55" id="_x0000_t202" coordsize="21600,21600" o:spt="202" path="m,l,21600r21600,l21600,xe">
                <v:stroke joinstyle="miter"/>
                <v:path gradientshapeok="t" o:connecttype="rect"/>
              </v:shapetype>
              <v:shape id="Textfeld 2" o:spid="_x0000_s1026" type="#_x0000_t202" style="position:absolute;margin-left:-33.3pt;margin-top:642.1pt;width:90.8pt;height:24.25pt;rotation:90;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" stroked="f">
                <v:textbox>
                  <w:txbxContent>
                    <w:p w14:paraId="5D75567F" w14:textId="583DCFA6" w:rsidR="0082510D" w:rsidRPr="00834023" w:rsidRDefault="0082510D">
                      <w:pPr>
                        <w:rPr>
                          <w:rFonts w:ascii="Constantia" w:hAnsi="Constantia"/>
                          <w:sz w:val="16"/>
                          <w:szCs w:val="16"/>
                        </w:rPr>
                      </w:pPr>
                      <w:r w:rsidRPr="00834023">
                        <w:rPr>
                          <w:rFonts w:ascii="Constantia" w:hAnsi="Constantia"/>
                          <w:sz w:val="16"/>
                          <w:szCs w:val="16"/>
                        </w:rPr>
                        <w:t>Grafik Stefan Metzger</w:t>
                      </w:r>
                    </w:p>
                  </w:txbxContent>
                </v:textbox>
                <w10:wrap type="square" anchorx="margin"/>
              </v:shape>
            </w:pict>
          </mc:Fallback>
        </mc:AlternateContent>
      </w:r>
    </w:p>
    <w:p w14:paraId="1898C1EB" w14:textId="77777777" w:rsidR="00D93043" w:rsidRDefault="00D93043" w:rsidP="00974AD8">
      <w:pPr>
        <w:sectPr w:rsidR="00D93043">
          <w:pgSz w:w="11906" w:h="16838"/>
          <w:pgMar w:top="1417" w:right="1417" w:bottom="1134" w:left="1417" w:header="708" w:footer="708" w:gutter="0"/>
          <w:cols w:space="708"/>
          <w:docGrid w:linePitch="360"/>
        </w:sectPr>
      </w:pPr>
    </w:p>
    <w:p w14:paraId="60CB8CA9" w14:textId="11A0ABF9" w:rsidR="00974AD8" w:rsidRDefault="000537D3" w:rsidP="000537D3">
      <w:pPr>
        <w:pStyle w:val="berschrift1"/>
      </w:pPr>
      <w:bookmarkStart w:id="2" w:name="_Toc25075542"/>
      <w:r>
        <w:lastRenderedPageBreak/>
        <w:t>Unterrichtsmaterialien</w:t>
      </w:r>
      <w:bookmarkEnd w:id="2"/>
    </w:p>
    <w:p w14:paraId="01D0517F" w14:textId="5524A2ED" w:rsidR="000537D3" w:rsidRDefault="000537D3" w:rsidP="00974AD8"/>
    <w:p w14:paraId="4C606500" w14:textId="0DFAADBD" w:rsidR="000537D3" w:rsidRDefault="000537D3" w:rsidP="000537D3">
      <w:pPr>
        <w:pStyle w:val="berschrift2"/>
      </w:pPr>
      <w:r>
        <w:t>Überblick über die Unterrichtseinheit</w:t>
      </w:r>
    </w:p>
    <w:p w14:paraId="45A5FB9D" w14:textId="77777777" w:rsidR="000537D3" w:rsidRPr="000537D3" w:rsidRDefault="000537D3" w:rsidP="000537D3"/>
    <w:tbl>
      <w:tblPr>
        <w:tblStyle w:val="Tabellenraster"/>
        <w:tblW w:w="0" w:type="auto"/>
        <w:tblLook w:val="04A0" w:firstRow="1" w:lastRow="0" w:firstColumn="1" w:lastColumn="0" w:noHBand="0" w:noVBand="1"/>
      </w:tblPr>
      <w:tblGrid>
        <w:gridCol w:w="1129"/>
        <w:gridCol w:w="3119"/>
        <w:gridCol w:w="4814"/>
      </w:tblGrid>
      <w:tr w:rsidR="000537D3" w:rsidRPr="004052EB" w14:paraId="323869C8" w14:textId="77777777" w:rsidTr="004052EB">
        <w:tc>
          <w:tcPr>
            <w:tcW w:w="1129" w:type="dxa"/>
            <w:shd w:val="clear" w:color="auto" w:fill="E7E6E6" w:themeFill="background2"/>
          </w:tcPr>
          <w:p w14:paraId="7E73F192" w14:textId="77777777" w:rsidR="000537D3" w:rsidRPr="004052EB" w:rsidRDefault="000537D3" w:rsidP="00633139">
            <w:pPr>
              <w:rPr>
                <w:rFonts w:ascii="Constantia" w:hAnsi="Constantia"/>
                <w:b/>
                <w:bCs/>
                <w:sz w:val="20"/>
                <w:szCs w:val="20"/>
              </w:rPr>
            </w:pPr>
            <w:r w:rsidRPr="004052EB">
              <w:rPr>
                <w:rFonts w:ascii="Constantia" w:hAnsi="Constantia"/>
                <w:b/>
                <w:bCs/>
                <w:sz w:val="20"/>
                <w:szCs w:val="20"/>
              </w:rPr>
              <w:t>Stunden</w:t>
            </w:r>
          </w:p>
        </w:tc>
        <w:tc>
          <w:tcPr>
            <w:tcW w:w="3119" w:type="dxa"/>
            <w:shd w:val="clear" w:color="auto" w:fill="E7E6E6" w:themeFill="background2"/>
          </w:tcPr>
          <w:p w14:paraId="41075DAF" w14:textId="77777777" w:rsidR="000537D3" w:rsidRPr="004052EB" w:rsidRDefault="000537D3" w:rsidP="00633139">
            <w:pPr>
              <w:rPr>
                <w:rFonts w:ascii="Constantia" w:hAnsi="Constantia"/>
                <w:b/>
                <w:bCs/>
                <w:sz w:val="20"/>
                <w:szCs w:val="20"/>
              </w:rPr>
            </w:pPr>
            <w:r w:rsidRPr="004052EB">
              <w:rPr>
                <w:rFonts w:ascii="Constantia" w:hAnsi="Constantia"/>
                <w:b/>
                <w:bCs/>
                <w:sz w:val="20"/>
                <w:szCs w:val="20"/>
              </w:rPr>
              <w:t>Phasen</w:t>
            </w:r>
          </w:p>
        </w:tc>
        <w:tc>
          <w:tcPr>
            <w:tcW w:w="4814" w:type="dxa"/>
            <w:shd w:val="clear" w:color="auto" w:fill="E7E6E6" w:themeFill="background2"/>
          </w:tcPr>
          <w:p w14:paraId="248C3776" w14:textId="6592C543" w:rsidR="000537D3" w:rsidRPr="004052EB" w:rsidRDefault="00587C5F" w:rsidP="004052EB">
            <w:pPr>
              <w:rPr>
                <w:rFonts w:ascii="Constantia" w:hAnsi="Constantia"/>
                <w:b/>
                <w:bCs/>
                <w:sz w:val="20"/>
                <w:szCs w:val="20"/>
              </w:rPr>
            </w:pPr>
            <w:r>
              <w:rPr>
                <w:rFonts w:ascii="Constantia" w:hAnsi="Constantia"/>
                <w:b/>
                <w:bCs/>
                <w:sz w:val="20"/>
                <w:szCs w:val="20"/>
              </w:rPr>
              <w:t>(</w:t>
            </w:r>
            <w:r w:rsidR="000537D3" w:rsidRPr="004052EB">
              <w:rPr>
                <w:rFonts w:ascii="Constantia" w:hAnsi="Constantia"/>
                <w:b/>
                <w:bCs/>
                <w:sz w:val="20"/>
                <w:szCs w:val="20"/>
              </w:rPr>
              <w:t>Kleine</w:t>
            </w:r>
            <w:r>
              <w:rPr>
                <w:rFonts w:ascii="Constantia" w:hAnsi="Constantia"/>
                <w:b/>
                <w:bCs/>
                <w:sz w:val="20"/>
                <w:szCs w:val="20"/>
              </w:rPr>
              <w:t>)</w:t>
            </w:r>
            <w:r w:rsidR="000537D3" w:rsidRPr="004052EB">
              <w:rPr>
                <w:rFonts w:ascii="Constantia" w:hAnsi="Constantia"/>
                <w:b/>
                <w:bCs/>
                <w:sz w:val="20"/>
                <w:szCs w:val="20"/>
              </w:rPr>
              <w:t xml:space="preserve"> Aufgaben</w:t>
            </w:r>
          </w:p>
        </w:tc>
      </w:tr>
      <w:tr w:rsidR="000537D3" w:rsidRPr="004052EB" w14:paraId="4D881EEF" w14:textId="77777777" w:rsidTr="004052EB">
        <w:tc>
          <w:tcPr>
            <w:tcW w:w="1129" w:type="dxa"/>
          </w:tcPr>
          <w:p w14:paraId="393EF52C" w14:textId="77777777" w:rsidR="000537D3" w:rsidRPr="004052EB" w:rsidRDefault="000537D3" w:rsidP="00633139">
            <w:pPr>
              <w:rPr>
                <w:rFonts w:ascii="Constantia" w:hAnsi="Constantia"/>
                <w:sz w:val="20"/>
                <w:szCs w:val="20"/>
              </w:rPr>
            </w:pPr>
            <w:r w:rsidRPr="004052EB">
              <w:rPr>
                <w:rFonts w:ascii="Constantia" w:hAnsi="Constantia"/>
                <w:sz w:val="20"/>
                <w:szCs w:val="20"/>
              </w:rPr>
              <w:t>1</w:t>
            </w:r>
          </w:p>
        </w:tc>
        <w:tc>
          <w:tcPr>
            <w:tcW w:w="3119" w:type="dxa"/>
          </w:tcPr>
          <w:p w14:paraId="3F5078D1" w14:textId="77777777" w:rsidR="000537D3" w:rsidRPr="004052EB" w:rsidRDefault="000537D3" w:rsidP="00633139">
            <w:pPr>
              <w:rPr>
                <w:rFonts w:ascii="Constantia" w:hAnsi="Constantia"/>
                <w:b/>
                <w:bCs/>
                <w:sz w:val="20"/>
                <w:szCs w:val="20"/>
              </w:rPr>
            </w:pPr>
            <w:r w:rsidRPr="004052EB">
              <w:rPr>
                <w:rFonts w:ascii="Constantia" w:hAnsi="Constantia"/>
                <w:b/>
                <w:bCs/>
                <w:sz w:val="20"/>
                <w:szCs w:val="20"/>
              </w:rPr>
              <w:t>Schreibaufgabe</w:t>
            </w:r>
          </w:p>
        </w:tc>
        <w:tc>
          <w:tcPr>
            <w:tcW w:w="4814" w:type="dxa"/>
          </w:tcPr>
          <w:p w14:paraId="0D37CFFB" w14:textId="00125863" w:rsidR="000537D3" w:rsidRPr="000769CF" w:rsidRDefault="000537D3" w:rsidP="00FE18D7">
            <w:pPr>
              <w:pStyle w:val="Listenabsatz"/>
              <w:numPr>
                <w:ilvl w:val="0"/>
                <w:numId w:val="8"/>
              </w:numPr>
              <w:rPr>
                <w:rFonts w:ascii="Constantia" w:hAnsi="Constantia"/>
                <w:sz w:val="20"/>
                <w:szCs w:val="20"/>
              </w:rPr>
            </w:pPr>
            <w:r w:rsidRPr="004052EB">
              <w:rPr>
                <w:rFonts w:ascii="Constantia" w:hAnsi="Constantia"/>
                <w:sz w:val="20"/>
                <w:szCs w:val="20"/>
              </w:rPr>
              <w:t>Vorwissen aktivieren</w:t>
            </w:r>
            <w:r w:rsidR="00F33C93">
              <w:rPr>
                <w:rFonts w:ascii="Constantia" w:hAnsi="Constantia"/>
                <w:sz w:val="20"/>
                <w:szCs w:val="20"/>
              </w:rPr>
              <w:t xml:space="preserve"> </w:t>
            </w:r>
            <w:r w:rsidR="00F33C93" w:rsidRPr="000769CF">
              <w:rPr>
                <w:rFonts w:ascii="Constantia" w:hAnsi="Constantia"/>
                <w:sz w:val="20"/>
                <w:szCs w:val="20"/>
              </w:rPr>
              <w:t xml:space="preserve">(S. </w:t>
            </w:r>
            <w:r w:rsidR="001B6208">
              <w:rPr>
                <w:rFonts w:ascii="Constantia" w:hAnsi="Constantia"/>
                <w:sz w:val="20"/>
                <w:szCs w:val="20"/>
              </w:rPr>
              <w:t>5</w:t>
            </w:r>
            <w:r w:rsidR="00F33C93" w:rsidRPr="000769CF">
              <w:rPr>
                <w:rFonts w:ascii="Constantia" w:hAnsi="Constantia"/>
                <w:sz w:val="20"/>
                <w:szCs w:val="20"/>
              </w:rPr>
              <w:t>)</w:t>
            </w:r>
          </w:p>
          <w:p w14:paraId="2E326347" w14:textId="77777777" w:rsidR="00F33C93" w:rsidRDefault="000537D3" w:rsidP="00FE18D7">
            <w:pPr>
              <w:pStyle w:val="Listenabsatz"/>
              <w:numPr>
                <w:ilvl w:val="0"/>
                <w:numId w:val="8"/>
              </w:numPr>
              <w:rPr>
                <w:rFonts w:ascii="Constantia" w:hAnsi="Constantia"/>
                <w:sz w:val="20"/>
                <w:szCs w:val="20"/>
              </w:rPr>
            </w:pPr>
            <w:r w:rsidRPr="004052EB">
              <w:rPr>
                <w:rFonts w:ascii="Constantia" w:hAnsi="Constantia"/>
                <w:sz w:val="20"/>
                <w:szCs w:val="20"/>
              </w:rPr>
              <w:t>Schreibaufgabe („große Aufgabe“) klären</w:t>
            </w:r>
            <w:r w:rsidR="00F33C93">
              <w:rPr>
                <w:rFonts w:ascii="Constantia" w:hAnsi="Constantia"/>
                <w:sz w:val="20"/>
                <w:szCs w:val="20"/>
              </w:rPr>
              <w:t xml:space="preserve"> </w:t>
            </w:r>
          </w:p>
          <w:p w14:paraId="313292CC" w14:textId="4A6C64E3" w:rsidR="000537D3" w:rsidRPr="004052EB" w:rsidRDefault="00F33C93" w:rsidP="00F33C93">
            <w:pPr>
              <w:pStyle w:val="Listenabsatz"/>
              <w:rPr>
                <w:rFonts w:ascii="Constantia" w:hAnsi="Constantia"/>
                <w:sz w:val="20"/>
                <w:szCs w:val="20"/>
              </w:rPr>
            </w:pPr>
            <w:r w:rsidRPr="000769CF">
              <w:rPr>
                <w:rFonts w:ascii="Constantia" w:hAnsi="Constantia"/>
                <w:sz w:val="20"/>
                <w:szCs w:val="20"/>
              </w:rPr>
              <w:t xml:space="preserve">(S. </w:t>
            </w:r>
            <w:r w:rsidR="001B6208">
              <w:rPr>
                <w:rFonts w:ascii="Constantia" w:hAnsi="Constantia"/>
                <w:sz w:val="20"/>
                <w:szCs w:val="20"/>
              </w:rPr>
              <w:t>5</w:t>
            </w:r>
            <w:r w:rsidRPr="000769CF">
              <w:rPr>
                <w:rFonts w:ascii="Constantia" w:hAnsi="Constantia"/>
                <w:sz w:val="20"/>
                <w:szCs w:val="20"/>
              </w:rPr>
              <w:t>)</w:t>
            </w:r>
          </w:p>
          <w:p w14:paraId="4D583F7B" w14:textId="77777777" w:rsidR="000537D3" w:rsidRPr="004052EB" w:rsidRDefault="000537D3" w:rsidP="000537D3">
            <w:pPr>
              <w:pStyle w:val="Listenabsatz"/>
              <w:rPr>
                <w:rFonts w:ascii="Constantia" w:hAnsi="Constantia"/>
                <w:sz w:val="20"/>
                <w:szCs w:val="20"/>
              </w:rPr>
            </w:pPr>
          </w:p>
        </w:tc>
      </w:tr>
      <w:tr w:rsidR="000537D3" w:rsidRPr="004052EB" w14:paraId="755C2E9F" w14:textId="77777777" w:rsidTr="004052EB">
        <w:tc>
          <w:tcPr>
            <w:tcW w:w="1129" w:type="dxa"/>
          </w:tcPr>
          <w:p w14:paraId="7A179B13" w14:textId="77777777" w:rsidR="000537D3" w:rsidRPr="004052EB" w:rsidRDefault="000537D3" w:rsidP="00633139">
            <w:pPr>
              <w:rPr>
                <w:rFonts w:ascii="Constantia" w:hAnsi="Constantia"/>
                <w:sz w:val="20"/>
                <w:szCs w:val="20"/>
              </w:rPr>
            </w:pPr>
            <w:r w:rsidRPr="004052EB">
              <w:rPr>
                <w:rFonts w:ascii="Constantia" w:hAnsi="Constantia"/>
                <w:sz w:val="20"/>
                <w:szCs w:val="20"/>
              </w:rPr>
              <w:t>2/3</w:t>
            </w:r>
          </w:p>
        </w:tc>
        <w:tc>
          <w:tcPr>
            <w:tcW w:w="3119" w:type="dxa"/>
          </w:tcPr>
          <w:p w14:paraId="76A52973" w14:textId="77777777" w:rsidR="000537D3" w:rsidRPr="004052EB" w:rsidRDefault="000537D3" w:rsidP="00633139">
            <w:pPr>
              <w:rPr>
                <w:rFonts w:ascii="Constantia" w:hAnsi="Constantia"/>
                <w:b/>
                <w:bCs/>
                <w:sz w:val="20"/>
                <w:szCs w:val="20"/>
              </w:rPr>
            </w:pPr>
            <w:r w:rsidRPr="004052EB">
              <w:rPr>
                <w:rFonts w:ascii="Constantia" w:hAnsi="Constantia"/>
                <w:b/>
                <w:bCs/>
                <w:sz w:val="20"/>
                <w:szCs w:val="20"/>
              </w:rPr>
              <w:t>Lesen</w:t>
            </w:r>
          </w:p>
          <w:p w14:paraId="3934233A" w14:textId="77777777" w:rsidR="000537D3" w:rsidRPr="004052EB" w:rsidRDefault="000537D3" w:rsidP="00FE18D7">
            <w:pPr>
              <w:pStyle w:val="Listenabsatz"/>
              <w:numPr>
                <w:ilvl w:val="0"/>
                <w:numId w:val="4"/>
              </w:numPr>
              <w:rPr>
                <w:rFonts w:ascii="Constantia" w:hAnsi="Constantia"/>
                <w:sz w:val="20"/>
                <w:szCs w:val="20"/>
              </w:rPr>
            </w:pPr>
            <w:r w:rsidRPr="004052EB">
              <w:rPr>
                <w:rFonts w:ascii="Constantia" w:hAnsi="Constantia"/>
                <w:sz w:val="20"/>
                <w:szCs w:val="20"/>
              </w:rPr>
              <w:t>Materialsichtung</w:t>
            </w:r>
          </w:p>
          <w:p w14:paraId="20384B0E" w14:textId="77777777" w:rsidR="000537D3" w:rsidRPr="004052EB" w:rsidRDefault="000537D3" w:rsidP="00FE18D7">
            <w:pPr>
              <w:pStyle w:val="Listenabsatz"/>
              <w:numPr>
                <w:ilvl w:val="0"/>
                <w:numId w:val="4"/>
              </w:numPr>
              <w:rPr>
                <w:rFonts w:ascii="Constantia" w:hAnsi="Constantia"/>
                <w:sz w:val="20"/>
                <w:szCs w:val="20"/>
              </w:rPr>
            </w:pPr>
            <w:r w:rsidRPr="004052EB">
              <w:rPr>
                <w:rFonts w:ascii="Constantia" w:hAnsi="Constantia"/>
                <w:sz w:val="20"/>
                <w:szCs w:val="20"/>
              </w:rPr>
              <w:t>Materialerschließung</w:t>
            </w:r>
          </w:p>
        </w:tc>
        <w:tc>
          <w:tcPr>
            <w:tcW w:w="4814" w:type="dxa"/>
          </w:tcPr>
          <w:p w14:paraId="2AA4098A" w14:textId="17147205" w:rsidR="000537D3" w:rsidRPr="007B2725" w:rsidRDefault="000537D3" w:rsidP="00FE18D7">
            <w:pPr>
              <w:pStyle w:val="Listenabsatz"/>
              <w:numPr>
                <w:ilvl w:val="0"/>
                <w:numId w:val="8"/>
              </w:numPr>
              <w:rPr>
                <w:rFonts w:ascii="Constantia" w:hAnsi="Constantia"/>
                <w:sz w:val="20"/>
                <w:szCs w:val="20"/>
              </w:rPr>
            </w:pPr>
            <w:r w:rsidRPr="007B2725">
              <w:rPr>
                <w:rFonts w:ascii="Constantia" w:hAnsi="Constantia"/>
                <w:sz w:val="20"/>
                <w:szCs w:val="20"/>
              </w:rPr>
              <w:t>Überblick verschaffen</w:t>
            </w:r>
            <w:r w:rsidR="009A7A4F" w:rsidRPr="007B2725">
              <w:rPr>
                <w:rFonts w:ascii="Constantia" w:hAnsi="Constantia"/>
                <w:sz w:val="20"/>
                <w:szCs w:val="20"/>
              </w:rPr>
              <w:t xml:space="preserve"> (S. </w:t>
            </w:r>
            <w:r w:rsidR="007B2725" w:rsidRPr="007B2725">
              <w:rPr>
                <w:rFonts w:ascii="Constantia" w:hAnsi="Constantia"/>
                <w:sz w:val="20"/>
                <w:szCs w:val="20"/>
              </w:rPr>
              <w:t>6</w:t>
            </w:r>
            <w:r w:rsidR="009A7A4F" w:rsidRPr="007B2725">
              <w:rPr>
                <w:rFonts w:ascii="Constantia" w:hAnsi="Constantia"/>
                <w:sz w:val="20"/>
                <w:szCs w:val="20"/>
              </w:rPr>
              <w:t>)</w:t>
            </w:r>
          </w:p>
          <w:p w14:paraId="720EC879" w14:textId="7F7DA1C1" w:rsidR="000537D3" w:rsidRPr="007B2725" w:rsidRDefault="000537D3" w:rsidP="00FE18D7">
            <w:pPr>
              <w:pStyle w:val="Listenabsatz"/>
              <w:numPr>
                <w:ilvl w:val="0"/>
                <w:numId w:val="8"/>
              </w:numPr>
              <w:rPr>
                <w:rFonts w:ascii="Constantia" w:hAnsi="Constantia"/>
                <w:sz w:val="20"/>
                <w:szCs w:val="20"/>
              </w:rPr>
            </w:pPr>
            <w:r w:rsidRPr="007B2725">
              <w:rPr>
                <w:rFonts w:ascii="Constantia" w:hAnsi="Constantia"/>
                <w:sz w:val="20"/>
                <w:szCs w:val="20"/>
              </w:rPr>
              <w:t>Textmarkierungen verwenden</w:t>
            </w:r>
            <w:r w:rsidR="009A7A4F" w:rsidRPr="007B2725">
              <w:rPr>
                <w:rFonts w:ascii="Constantia" w:hAnsi="Constantia"/>
                <w:sz w:val="20"/>
                <w:szCs w:val="20"/>
              </w:rPr>
              <w:t xml:space="preserve"> (S. </w:t>
            </w:r>
            <w:r w:rsidR="007B2725">
              <w:rPr>
                <w:rFonts w:ascii="Constantia" w:hAnsi="Constantia"/>
                <w:sz w:val="20"/>
                <w:szCs w:val="20"/>
              </w:rPr>
              <w:t>6</w:t>
            </w:r>
            <w:r w:rsidR="009A7A4F" w:rsidRPr="007B2725">
              <w:rPr>
                <w:rFonts w:ascii="Constantia" w:hAnsi="Constantia"/>
                <w:sz w:val="20"/>
                <w:szCs w:val="20"/>
              </w:rPr>
              <w:t>)</w:t>
            </w:r>
          </w:p>
          <w:p w14:paraId="3C2DC5E4" w14:textId="2BFB8D3E" w:rsidR="000537D3" w:rsidRPr="004052EB" w:rsidRDefault="000537D3" w:rsidP="00FE18D7">
            <w:pPr>
              <w:pStyle w:val="Listenabsatz"/>
              <w:numPr>
                <w:ilvl w:val="0"/>
                <w:numId w:val="8"/>
              </w:numPr>
              <w:rPr>
                <w:rFonts w:ascii="Constantia" w:hAnsi="Constantia"/>
                <w:sz w:val="20"/>
                <w:szCs w:val="20"/>
              </w:rPr>
            </w:pPr>
            <w:r w:rsidRPr="004052EB">
              <w:rPr>
                <w:rFonts w:ascii="Constantia" w:hAnsi="Constantia"/>
                <w:sz w:val="20"/>
                <w:szCs w:val="20"/>
              </w:rPr>
              <w:t>Vergleichstabelle anlegen</w:t>
            </w:r>
            <w:r w:rsidR="009A7A4F">
              <w:rPr>
                <w:rFonts w:ascii="Constantia" w:hAnsi="Constantia"/>
                <w:sz w:val="20"/>
                <w:szCs w:val="20"/>
              </w:rPr>
              <w:t xml:space="preserve"> (S. </w:t>
            </w:r>
            <w:r w:rsidR="007B2725">
              <w:rPr>
                <w:rFonts w:ascii="Constantia" w:hAnsi="Constantia"/>
                <w:sz w:val="20"/>
                <w:szCs w:val="20"/>
              </w:rPr>
              <w:t>6</w:t>
            </w:r>
            <w:r w:rsidR="009A7A4F">
              <w:rPr>
                <w:rFonts w:ascii="Constantia" w:hAnsi="Constantia"/>
                <w:sz w:val="20"/>
                <w:szCs w:val="20"/>
              </w:rPr>
              <w:t>)</w:t>
            </w:r>
          </w:p>
          <w:p w14:paraId="430D8017" w14:textId="2ACE505A" w:rsidR="000537D3" w:rsidRPr="004052EB" w:rsidRDefault="000537D3" w:rsidP="00FE18D7">
            <w:pPr>
              <w:pStyle w:val="Listenabsatz"/>
              <w:numPr>
                <w:ilvl w:val="0"/>
                <w:numId w:val="8"/>
              </w:numPr>
              <w:rPr>
                <w:rFonts w:ascii="Constantia" w:hAnsi="Constantia"/>
                <w:sz w:val="20"/>
                <w:szCs w:val="20"/>
              </w:rPr>
            </w:pPr>
            <w:r w:rsidRPr="004052EB">
              <w:rPr>
                <w:rFonts w:ascii="Constantia" w:hAnsi="Constantia"/>
                <w:sz w:val="20"/>
                <w:szCs w:val="20"/>
              </w:rPr>
              <w:t>Inhaltspunkte generieren</w:t>
            </w:r>
            <w:r w:rsidR="009A7A4F">
              <w:rPr>
                <w:rFonts w:ascii="Constantia" w:hAnsi="Constantia"/>
                <w:sz w:val="20"/>
                <w:szCs w:val="20"/>
              </w:rPr>
              <w:t xml:space="preserve"> (S. </w:t>
            </w:r>
            <w:r w:rsidR="007B2725">
              <w:rPr>
                <w:rFonts w:ascii="Constantia" w:hAnsi="Constantia"/>
                <w:sz w:val="20"/>
                <w:szCs w:val="20"/>
              </w:rPr>
              <w:t>6</w:t>
            </w:r>
            <w:r w:rsidR="009A7A4F">
              <w:rPr>
                <w:rFonts w:ascii="Constantia" w:hAnsi="Constantia"/>
                <w:sz w:val="20"/>
                <w:szCs w:val="20"/>
              </w:rPr>
              <w:t>)</w:t>
            </w:r>
          </w:p>
          <w:p w14:paraId="77F7B809" w14:textId="77777777" w:rsidR="000537D3" w:rsidRPr="004052EB" w:rsidRDefault="000537D3" w:rsidP="00633139">
            <w:pPr>
              <w:pStyle w:val="Listenabsatz"/>
              <w:rPr>
                <w:rFonts w:ascii="Constantia" w:hAnsi="Constantia"/>
                <w:sz w:val="20"/>
                <w:szCs w:val="20"/>
              </w:rPr>
            </w:pPr>
          </w:p>
        </w:tc>
      </w:tr>
      <w:tr w:rsidR="000537D3" w:rsidRPr="004052EB" w14:paraId="25687B90" w14:textId="77777777" w:rsidTr="004052EB">
        <w:tc>
          <w:tcPr>
            <w:tcW w:w="1129" w:type="dxa"/>
          </w:tcPr>
          <w:p w14:paraId="6C75859E" w14:textId="77777777" w:rsidR="000537D3" w:rsidRPr="004052EB" w:rsidRDefault="000537D3" w:rsidP="00633139">
            <w:pPr>
              <w:rPr>
                <w:rFonts w:ascii="Constantia" w:hAnsi="Constantia"/>
                <w:sz w:val="20"/>
                <w:szCs w:val="20"/>
              </w:rPr>
            </w:pPr>
            <w:r w:rsidRPr="004052EB">
              <w:rPr>
                <w:rFonts w:ascii="Constantia" w:hAnsi="Constantia"/>
                <w:sz w:val="20"/>
                <w:szCs w:val="20"/>
              </w:rPr>
              <w:t>4</w:t>
            </w:r>
          </w:p>
        </w:tc>
        <w:tc>
          <w:tcPr>
            <w:tcW w:w="3119" w:type="dxa"/>
          </w:tcPr>
          <w:p w14:paraId="7393E1FA" w14:textId="77777777" w:rsidR="000537D3" w:rsidRPr="004052EB" w:rsidRDefault="000537D3" w:rsidP="00633139">
            <w:pPr>
              <w:rPr>
                <w:rFonts w:ascii="Constantia" w:hAnsi="Constantia"/>
                <w:b/>
                <w:bCs/>
                <w:sz w:val="20"/>
                <w:szCs w:val="20"/>
              </w:rPr>
            </w:pPr>
            <w:r w:rsidRPr="004052EB">
              <w:rPr>
                <w:rFonts w:ascii="Constantia" w:hAnsi="Constantia"/>
                <w:b/>
                <w:bCs/>
                <w:sz w:val="20"/>
                <w:szCs w:val="20"/>
              </w:rPr>
              <w:t>Planen I</w:t>
            </w:r>
          </w:p>
          <w:p w14:paraId="0B511D19" w14:textId="77777777" w:rsidR="000537D3" w:rsidRPr="004052EB" w:rsidRDefault="000537D3" w:rsidP="00FE18D7">
            <w:pPr>
              <w:pStyle w:val="Listenabsatz"/>
              <w:numPr>
                <w:ilvl w:val="0"/>
                <w:numId w:val="5"/>
              </w:numPr>
              <w:rPr>
                <w:rFonts w:ascii="Constantia" w:hAnsi="Constantia"/>
                <w:sz w:val="20"/>
                <w:szCs w:val="20"/>
              </w:rPr>
            </w:pPr>
            <w:r w:rsidRPr="004052EB">
              <w:rPr>
                <w:rFonts w:ascii="Constantia" w:hAnsi="Constantia"/>
                <w:sz w:val="20"/>
                <w:szCs w:val="20"/>
              </w:rPr>
              <w:t>Kommunikative Planung</w:t>
            </w:r>
          </w:p>
        </w:tc>
        <w:tc>
          <w:tcPr>
            <w:tcW w:w="4814" w:type="dxa"/>
          </w:tcPr>
          <w:p w14:paraId="41D60380" w14:textId="766FCAE0" w:rsidR="000537D3" w:rsidRPr="004052EB" w:rsidRDefault="000537D3" w:rsidP="00FE18D7">
            <w:pPr>
              <w:pStyle w:val="Listenabsatz"/>
              <w:numPr>
                <w:ilvl w:val="0"/>
                <w:numId w:val="8"/>
              </w:numPr>
              <w:rPr>
                <w:rFonts w:ascii="Constantia" w:hAnsi="Constantia"/>
                <w:sz w:val="20"/>
                <w:szCs w:val="20"/>
              </w:rPr>
            </w:pPr>
            <w:r w:rsidRPr="004052EB">
              <w:rPr>
                <w:rFonts w:ascii="Constantia" w:hAnsi="Constantia"/>
                <w:sz w:val="20"/>
                <w:szCs w:val="20"/>
              </w:rPr>
              <w:t xml:space="preserve">Merkmale eines journalistischen Kommentars erarbeiten </w:t>
            </w:r>
            <w:r w:rsidR="009E1168">
              <w:rPr>
                <w:rFonts w:ascii="Constantia" w:hAnsi="Constantia"/>
                <w:sz w:val="20"/>
                <w:szCs w:val="20"/>
              </w:rPr>
              <w:t xml:space="preserve">(S. </w:t>
            </w:r>
            <w:r w:rsidR="007B2725">
              <w:rPr>
                <w:rFonts w:ascii="Constantia" w:hAnsi="Constantia"/>
                <w:sz w:val="20"/>
                <w:szCs w:val="20"/>
              </w:rPr>
              <w:t>7</w:t>
            </w:r>
            <w:r w:rsidR="009E1168">
              <w:rPr>
                <w:rFonts w:ascii="Constantia" w:hAnsi="Constantia"/>
                <w:sz w:val="20"/>
                <w:szCs w:val="20"/>
              </w:rPr>
              <w:t>)</w:t>
            </w:r>
          </w:p>
          <w:p w14:paraId="4A5120EA" w14:textId="77777777" w:rsidR="000537D3" w:rsidRPr="004052EB" w:rsidRDefault="000537D3" w:rsidP="00633139">
            <w:pPr>
              <w:pStyle w:val="Listenabsatz"/>
              <w:rPr>
                <w:rFonts w:ascii="Constantia" w:hAnsi="Constantia"/>
                <w:sz w:val="20"/>
                <w:szCs w:val="20"/>
              </w:rPr>
            </w:pPr>
          </w:p>
        </w:tc>
      </w:tr>
      <w:tr w:rsidR="000537D3" w:rsidRPr="004052EB" w14:paraId="5C8707A6" w14:textId="77777777" w:rsidTr="004052EB">
        <w:tc>
          <w:tcPr>
            <w:tcW w:w="1129" w:type="dxa"/>
          </w:tcPr>
          <w:p w14:paraId="345912E3" w14:textId="5B42D968" w:rsidR="000537D3" w:rsidRPr="004052EB" w:rsidRDefault="000537D3" w:rsidP="00633139">
            <w:pPr>
              <w:rPr>
                <w:rFonts w:ascii="Constantia" w:hAnsi="Constantia"/>
                <w:sz w:val="20"/>
                <w:szCs w:val="20"/>
              </w:rPr>
            </w:pPr>
            <w:r w:rsidRPr="004052EB">
              <w:rPr>
                <w:rFonts w:ascii="Constantia" w:hAnsi="Constantia"/>
                <w:sz w:val="20"/>
                <w:szCs w:val="20"/>
              </w:rPr>
              <w:t>5</w:t>
            </w:r>
            <w:r w:rsidR="002B0093">
              <w:rPr>
                <w:rFonts w:ascii="Constantia" w:hAnsi="Constantia"/>
                <w:sz w:val="20"/>
                <w:szCs w:val="20"/>
              </w:rPr>
              <w:t xml:space="preserve"> - 7</w:t>
            </w:r>
          </w:p>
        </w:tc>
        <w:tc>
          <w:tcPr>
            <w:tcW w:w="3119" w:type="dxa"/>
          </w:tcPr>
          <w:p w14:paraId="5836648E" w14:textId="77777777" w:rsidR="000537D3" w:rsidRPr="004052EB" w:rsidRDefault="000537D3" w:rsidP="00633139">
            <w:pPr>
              <w:rPr>
                <w:rFonts w:ascii="Constantia" w:hAnsi="Constantia"/>
                <w:b/>
                <w:bCs/>
                <w:sz w:val="20"/>
                <w:szCs w:val="20"/>
              </w:rPr>
            </w:pPr>
            <w:r w:rsidRPr="004052EB">
              <w:rPr>
                <w:rFonts w:ascii="Constantia" w:hAnsi="Constantia"/>
                <w:b/>
                <w:bCs/>
                <w:sz w:val="20"/>
                <w:szCs w:val="20"/>
              </w:rPr>
              <w:t>Planen II</w:t>
            </w:r>
          </w:p>
          <w:p w14:paraId="39BC907A" w14:textId="77777777" w:rsidR="000537D3" w:rsidRPr="004052EB" w:rsidRDefault="000537D3" w:rsidP="00FE18D7">
            <w:pPr>
              <w:pStyle w:val="Listenabsatz"/>
              <w:numPr>
                <w:ilvl w:val="0"/>
                <w:numId w:val="6"/>
              </w:numPr>
              <w:rPr>
                <w:rFonts w:ascii="Constantia" w:hAnsi="Constantia"/>
                <w:sz w:val="20"/>
                <w:szCs w:val="20"/>
              </w:rPr>
            </w:pPr>
            <w:r w:rsidRPr="004052EB">
              <w:rPr>
                <w:rFonts w:ascii="Constantia" w:hAnsi="Constantia"/>
                <w:sz w:val="20"/>
                <w:szCs w:val="20"/>
              </w:rPr>
              <w:t>Inhaltsplanung</w:t>
            </w:r>
          </w:p>
          <w:p w14:paraId="11FF5996" w14:textId="77777777" w:rsidR="000537D3" w:rsidRPr="004052EB" w:rsidRDefault="000537D3" w:rsidP="00FE18D7">
            <w:pPr>
              <w:pStyle w:val="Listenabsatz"/>
              <w:numPr>
                <w:ilvl w:val="0"/>
                <w:numId w:val="6"/>
              </w:numPr>
              <w:rPr>
                <w:rFonts w:ascii="Constantia" w:hAnsi="Constantia"/>
                <w:sz w:val="20"/>
                <w:szCs w:val="20"/>
              </w:rPr>
            </w:pPr>
            <w:r w:rsidRPr="004052EB">
              <w:rPr>
                <w:rFonts w:ascii="Constantia" w:hAnsi="Constantia"/>
                <w:sz w:val="20"/>
                <w:szCs w:val="20"/>
              </w:rPr>
              <w:t>Textplanung</w:t>
            </w:r>
          </w:p>
        </w:tc>
        <w:tc>
          <w:tcPr>
            <w:tcW w:w="4814" w:type="dxa"/>
          </w:tcPr>
          <w:p w14:paraId="0C1C8AFD" w14:textId="41AC7A8A" w:rsidR="000537D3" w:rsidRPr="004052EB" w:rsidRDefault="000537D3" w:rsidP="00FE18D7">
            <w:pPr>
              <w:pStyle w:val="Listenabsatz"/>
              <w:numPr>
                <w:ilvl w:val="0"/>
                <w:numId w:val="8"/>
              </w:numPr>
              <w:rPr>
                <w:rFonts w:ascii="Constantia" w:hAnsi="Constantia"/>
                <w:sz w:val="20"/>
                <w:szCs w:val="20"/>
              </w:rPr>
            </w:pPr>
            <w:r w:rsidRPr="004052EB">
              <w:rPr>
                <w:rFonts w:ascii="Constantia" w:hAnsi="Constantia"/>
                <w:sz w:val="20"/>
                <w:szCs w:val="20"/>
              </w:rPr>
              <w:t>Einleitung konzipieren</w:t>
            </w:r>
            <w:r w:rsidR="00F23E4D">
              <w:rPr>
                <w:rFonts w:ascii="Constantia" w:hAnsi="Constantia"/>
                <w:sz w:val="20"/>
                <w:szCs w:val="20"/>
              </w:rPr>
              <w:t xml:space="preserve"> (S. </w:t>
            </w:r>
            <w:r w:rsidR="00803457">
              <w:rPr>
                <w:rFonts w:ascii="Constantia" w:hAnsi="Constantia"/>
                <w:sz w:val="20"/>
                <w:szCs w:val="20"/>
              </w:rPr>
              <w:t>8</w:t>
            </w:r>
            <w:r w:rsidR="00F23E4D">
              <w:rPr>
                <w:rFonts w:ascii="Constantia" w:hAnsi="Constantia"/>
                <w:sz w:val="20"/>
                <w:szCs w:val="20"/>
              </w:rPr>
              <w:t>)</w:t>
            </w:r>
          </w:p>
          <w:p w14:paraId="3E0CC7EE" w14:textId="098988C7" w:rsidR="000537D3" w:rsidRPr="004052EB" w:rsidRDefault="000537D3" w:rsidP="00FE18D7">
            <w:pPr>
              <w:pStyle w:val="Listenabsatz"/>
              <w:numPr>
                <w:ilvl w:val="0"/>
                <w:numId w:val="8"/>
              </w:numPr>
              <w:rPr>
                <w:rFonts w:ascii="Constantia" w:hAnsi="Constantia"/>
                <w:sz w:val="20"/>
                <w:szCs w:val="20"/>
              </w:rPr>
            </w:pPr>
            <w:r w:rsidRPr="004052EB">
              <w:rPr>
                <w:rFonts w:ascii="Constantia" w:hAnsi="Constantia"/>
                <w:sz w:val="20"/>
                <w:szCs w:val="20"/>
              </w:rPr>
              <w:t>Argumente ausformulieren</w:t>
            </w:r>
            <w:r w:rsidR="00633139">
              <w:rPr>
                <w:rFonts w:ascii="Constantia" w:hAnsi="Constantia"/>
                <w:sz w:val="20"/>
                <w:szCs w:val="20"/>
              </w:rPr>
              <w:t xml:space="preserve"> (S. </w:t>
            </w:r>
            <w:r w:rsidR="00803457">
              <w:rPr>
                <w:rFonts w:ascii="Constantia" w:hAnsi="Constantia"/>
                <w:sz w:val="20"/>
                <w:szCs w:val="20"/>
              </w:rPr>
              <w:t>9</w:t>
            </w:r>
            <w:r w:rsidR="00633139">
              <w:rPr>
                <w:rFonts w:ascii="Constantia" w:hAnsi="Constantia"/>
                <w:sz w:val="20"/>
                <w:szCs w:val="20"/>
              </w:rPr>
              <w:t>)</w:t>
            </w:r>
          </w:p>
          <w:p w14:paraId="0B5EBBE6" w14:textId="1536D67F" w:rsidR="000537D3" w:rsidRDefault="000537D3" w:rsidP="00FE18D7">
            <w:pPr>
              <w:pStyle w:val="Listenabsatz"/>
              <w:numPr>
                <w:ilvl w:val="0"/>
                <w:numId w:val="8"/>
              </w:numPr>
              <w:rPr>
                <w:rFonts w:ascii="Constantia" w:hAnsi="Constantia"/>
                <w:sz w:val="20"/>
                <w:szCs w:val="20"/>
              </w:rPr>
            </w:pPr>
            <w:proofErr w:type="spellStart"/>
            <w:r w:rsidRPr="004052EB">
              <w:rPr>
                <w:rFonts w:ascii="Constantia" w:hAnsi="Constantia"/>
                <w:sz w:val="20"/>
                <w:szCs w:val="20"/>
              </w:rPr>
              <w:t>Textplan</w:t>
            </w:r>
            <w:proofErr w:type="spellEnd"/>
            <w:r w:rsidRPr="004052EB">
              <w:rPr>
                <w:rFonts w:ascii="Constantia" w:hAnsi="Constantia"/>
                <w:sz w:val="20"/>
                <w:szCs w:val="20"/>
              </w:rPr>
              <w:t xml:space="preserve"> erstellen</w:t>
            </w:r>
            <w:r w:rsidR="00633139">
              <w:rPr>
                <w:rFonts w:ascii="Constantia" w:hAnsi="Constantia"/>
                <w:sz w:val="20"/>
                <w:szCs w:val="20"/>
              </w:rPr>
              <w:t xml:space="preserve"> (S. </w:t>
            </w:r>
            <w:r w:rsidR="00803457">
              <w:rPr>
                <w:rFonts w:ascii="Constantia" w:hAnsi="Constantia"/>
                <w:sz w:val="20"/>
                <w:szCs w:val="20"/>
              </w:rPr>
              <w:t>10</w:t>
            </w:r>
            <w:r w:rsidR="00633139">
              <w:rPr>
                <w:rFonts w:ascii="Constantia" w:hAnsi="Constantia"/>
                <w:sz w:val="20"/>
                <w:szCs w:val="20"/>
              </w:rPr>
              <w:t>)</w:t>
            </w:r>
          </w:p>
          <w:p w14:paraId="51C3BA5A" w14:textId="26414D50" w:rsidR="009C1993" w:rsidRPr="004052EB" w:rsidRDefault="009C1993" w:rsidP="00FE18D7">
            <w:pPr>
              <w:pStyle w:val="Listenabsatz"/>
              <w:numPr>
                <w:ilvl w:val="0"/>
                <w:numId w:val="8"/>
              </w:numPr>
              <w:rPr>
                <w:rFonts w:ascii="Constantia" w:hAnsi="Constantia"/>
                <w:sz w:val="20"/>
                <w:szCs w:val="20"/>
              </w:rPr>
            </w:pPr>
            <w:r>
              <w:rPr>
                <w:rFonts w:ascii="Constantia" w:hAnsi="Constantia"/>
                <w:sz w:val="20"/>
                <w:szCs w:val="20"/>
              </w:rPr>
              <w:t>Schluss konzipieren</w:t>
            </w:r>
          </w:p>
          <w:p w14:paraId="4C5B1024" w14:textId="77777777" w:rsidR="000537D3" w:rsidRPr="004052EB" w:rsidRDefault="000537D3" w:rsidP="00633139">
            <w:pPr>
              <w:pStyle w:val="Listenabsatz"/>
              <w:rPr>
                <w:rFonts w:ascii="Constantia" w:hAnsi="Constantia"/>
                <w:sz w:val="20"/>
                <w:szCs w:val="20"/>
              </w:rPr>
            </w:pPr>
          </w:p>
        </w:tc>
      </w:tr>
      <w:tr w:rsidR="000537D3" w:rsidRPr="004052EB" w14:paraId="525C9E36" w14:textId="77777777" w:rsidTr="004052EB">
        <w:tc>
          <w:tcPr>
            <w:tcW w:w="1129" w:type="dxa"/>
          </w:tcPr>
          <w:p w14:paraId="433D4B96" w14:textId="77777777" w:rsidR="000537D3" w:rsidRPr="004052EB" w:rsidRDefault="000537D3" w:rsidP="00633139">
            <w:pPr>
              <w:rPr>
                <w:rFonts w:ascii="Constantia" w:hAnsi="Constantia"/>
                <w:sz w:val="20"/>
                <w:szCs w:val="20"/>
              </w:rPr>
            </w:pPr>
          </w:p>
        </w:tc>
        <w:tc>
          <w:tcPr>
            <w:tcW w:w="3119" w:type="dxa"/>
          </w:tcPr>
          <w:p w14:paraId="2189A2FE" w14:textId="77777777" w:rsidR="000537D3" w:rsidRPr="004052EB" w:rsidRDefault="000537D3" w:rsidP="00633139">
            <w:pPr>
              <w:rPr>
                <w:rFonts w:ascii="Constantia" w:hAnsi="Constantia"/>
                <w:b/>
                <w:bCs/>
                <w:sz w:val="20"/>
                <w:szCs w:val="20"/>
              </w:rPr>
            </w:pPr>
            <w:r w:rsidRPr="004052EB">
              <w:rPr>
                <w:rFonts w:ascii="Constantia" w:hAnsi="Constantia"/>
                <w:b/>
                <w:bCs/>
                <w:sz w:val="20"/>
                <w:szCs w:val="20"/>
              </w:rPr>
              <w:t>Überarbeiten I</w:t>
            </w:r>
          </w:p>
          <w:p w14:paraId="383EBA86" w14:textId="77777777" w:rsidR="000537D3" w:rsidRPr="004052EB" w:rsidRDefault="000537D3" w:rsidP="00FE18D7">
            <w:pPr>
              <w:pStyle w:val="Listenabsatz"/>
              <w:numPr>
                <w:ilvl w:val="0"/>
                <w:numId w:val="7"/>
              </w:numPr>
              <w:rPr>
                <w:rFonts w:ascii="Constantia" w:hAnsi="Constantia"/>
                <w:sz w:val="20"/>
                <w:szCs w:val="20"/>
              </w:rPr>
            </w:pPr>
            <w:r w:rsidRPr="004052EB">
              <w:rPr>
                <w:rFonts w:ascii="Constantia" w:hAnsi="Constantia"/>
                <w:sz w:val="20"/>
                <w:szCs w:val="20"/>
              </w:rPr>
              <w:t>Inhaltspläne</w:t>
            </w:r>
          </w:p>
          <w:p w14:paraId="59866EC2" w14:textId="77777777" w:rsidR="000537D3" w:rsidRPr="004052EB" w:rsidRDefault="000537D3" w:rsidP="00FE18D7">
            <w:pPr>
              <w:pStyle w:val="Listenabsatz"/>
              <w:numPr>
                <w:ilvl w:val="0"/>
                <w:numId w:val="7"/>
              </w:numPr>
              <w:rPr>
                <w:rFonts w:ascii="Constantia" w:hAnsi="Constantia"/>
                <w:sz w:val="20"/>
                <w:szCs w:val="20"/>
              </w:rPr>
            </w:pPr>
            <w:r w:rsidRPr="004052EB">
              <w:rPr>
                <w:rFonts w:ascii="Constantia" w:hAnsi="Constantia"/>
                <w:sz w:val="20"/>
                <w:szCs w:val="20"/>
              </w:rPr>
              <w:t>Textpläne</w:t>
            </w:r>
          </w:p>
        </w:tc>
        <w:tc>
          <w:tcPr>
            <w:tcW w:w="4814" w:type="dxa"/>
          </w:tcPr>
          <w:p w14:paraId="1553FEA4" w14:textId="77777777" w:rsidR="000537D3" w:rsidRPr="004052EB" w:rsidRDefault="000537D3" w:rsidP="00633139">
            <w:pPr>
              <w:pStyle w:val="Listenabsatz"/>
              <w:ind w:left="0"/>
              <w:rPr>
                <w:rFonts w:ascii="Constantia" w:hAnsi="Constantia"/>
                <w:i/>
                <w:iCs/>
                <w:sz w:val="20"/>
                <w:szCs w:val="20"/>
              </w:rPr>
            </w:pPr>
            <w:r w:rsidRPr="004052EB">
              <w:rPr>
                <w:rFonts w:ascii="Constantia" w:hAnsi="Constantia"/>
                <w:i/>
                <w:iCs/>
                <w:sz w:val="20"/>
                <w:szCs w:val="20"/>
              </w:rPr>
              <w:t>Integriert in die Phasen LESEN und PLANEN II</w:t>
            </w:r>
          </w:p>
        </w:tc>
      </w:tr>
      <w:tr w:rsidR="000537D3" w:rsidRPr="004052EB" w14:paraId="60937D83" w14:textId="77777777" w:rsidTr="004052EB">
        <w:tc>
          <w:tcPr>
            <w:tcW w:w="1129" w:type="dxa"/>
          </w:tcPr>
          <w:p w14:paraId="462E6624" w14:textId="13C76FEC" w:rsidR="000537D3" w:rsidRPr="004052EB" w:rsidRDefault="002B0093" w:rsidP="00633139">
            <w:pPr>
              <w:rPr>
                <w:rFonts w:ascii="Constantia" w:hAnsi="Constantia"/>
                <w:sz w:val="20"/>
                <w:szCs w:val="20"/>
              </w:rPr>
            </w:pPr>
            <w:r>
              <w:rPr>
                <w:rFonts w:ascii="Constantia" w:hAnsi="Constantia"/>
                <w:sz w:val="20"/>
                <w:szCs w:val="20"/>
              </w:rPr>
              <w:t>8 - 10</w:t>
            </w:r>
          </w:p>
        </w:tc>
        <w:tc>
          <w:tcPr>
            <w:tcW w:w="3119" w:type="dxa"/>
          </w:tcPr>
          <w:p w14:paraId="7D115BD3" w14:textId="77777777" w:rsidR="000537D3" w:rsidRPr="004052EB" w:rsidRDefault="000537D3" w:rsidP="00633139">
            <w:pPr>
              <w:rPr>
                <w:rFonts w:ascii="Constantia" w:hAnsi="Constantia"/>
                <w:b/>
                <w:bCs/>
                <w:sz w:val="20"/>
                <w:szCs w:val="20"/>
              </w:rPr>
            </w:pPr>
            <w:r w:rsidRPr="004052EB">
              <w:rPr>
                <w:rFonts w:ascii="Constantia" w:hAnsi="Constantia"/>
                <w:b/>
                <w:bCs/>
                <w:sz w:val="20"/>
                <w:szCs w:val="20"/>
              </w:rPr>
              <w:t>Formulieren</w:t>
            </w:r>
          </w:p>
        </w:tc>
        <w:tc>
          <w:tcPr>
            <w:tcW w:w="4814" w:type="dxa"/>
          </w:tcPr>
          <w:p w14:paraId="1DFCAB4F" w14:textId="7B7EB66D" w:rsidR="000537D3" w:rsidRPr="004052EB" w:rsidRDefault="000537D3" w:rsidP="00FE18D7">
            <w:pPr>
              <w:pStyle w:val="Listenabsatz"/>
              <w:numPr>
                <w:ilvl w:val="0"/>
                <w:numId w:val="8"/>
              </w:numPr>
              <w:rPr>
                <w:rFonts w:ascii="Constantia" w:hAnsi="Constantia"/>
                <w:sz w:val="20"/>
                <w:szCs w:val="20"/>
              </w:rPr>
            </w:pPr>
            <w:r w:rsidRPr="004052EB">
              <w:rPr>
                <w:rFonts w:ascii="Constantia" w:hAnsi="Constantia"/>
                <w:sz w:val="20"/>
                <w:szCs w:val="20"/>
              </w:rPr>
              <w:t>Darstellung, Wertung und Appell unterscheiden</w:t>
            </w:r>
            <w:r w:rsidR="00D74BDD">
              <w:rPr>
                <w:rFonts w:ascii="Constantia" w:hAnsi="Constantia"/>
                <w:sz w:val="20"/>
                <w:szCs w:val="20"/>
              </w:rPr>
              <w:t xml:space="preserve"> (S. 1</w:t>
            </w:r>
            <w:r w:rsidR="00803457">
              <w:rPr>
                <w:rFonts w:ascii="Constantia" w:hAnsi="Constantia"/>
                <w:sz w:val="20"/>
                <w:szCs w:val="20"/>
              </w:rPr>
              <w:t>1</w:t>
            </w:r>
            <w:r w:rsidR="00D74BDD">
              <w:rPr>
                <w:rFonts w:ascii="Constantia" w:hAnsi="Constantia"/>
                <w:sz w:val="20"/>
                <w:szCs w:val="20"/>
              </w:rPr>
              <w:t>)</w:t>
            </w:r>
          </w:p>
          <w:p w14:paraId="0144C0B5" w14:textId="1A5267FC" w:rsidR="000537D3" w:rsidRPr="004052EB" w:rsidRDefault="000537D3" w:rsidP="00FE18D7">
            <w:pPr>
              <w:pStyle w:val="Listenabsatz"/>
              <w:numPr>
                <w:ilvl w:val="0"/>
                <w:numId w:val="8"/>
              </w:numPr>
              <w:rPr>
                <w:rFonts w:ascii="Constantia" w:hAnsi="Constantia"/>
                <w:sz w:val="20"/>
                <w:szCs w:val="20"/>
              </w:rPr>
            </w:pPr>
            <w:r w:rsidRPr="004052EB">
              <w:rPr>
                <w:rFonts w:ascii="Constantia" w:hAnsi="Constantia"/>
                <w:sz w:val="20"/>
                <w:szCs w:val="20"/>
              </w:rPr>
              <w:t xml:space="preserve">Stil überarbeiten </w:t>
            </w:r>
            <w:r w:rsidR="00D74BDD">
              <w:rPr>
                <w:rFonts w:ascii="Constantia" w:hAnsi="Constantia"/>
                <w:sz w:val="20"/>
                <w:szCs w:val="20"/>
              </w:rPr>
              <w:t>(S. 1</w:t>
            </w:r>
            <w:r w:rsidR="00803457">
              <w:rPr>
                <w:rFonts w:ascii="Constantia" w:hAnsi="Constantia"/>
                <w:sz w:val="20"/>
                <w:szCs w:val="20"/>
              </w:rPr>
              <w:t>2</w:t>
            </w:r>
            <w:r w:rsidR="00D74BDD">
              <w:rPr>
                <w:rFonts w:ascii="Constantia" w:hAnsi="Constantia"/>
                <w:sz w:val="20"/>
                <w:szCs w:val="20"/>
              </w:rPr>
              <w:t>)</w:t>
            </w:r>
          </w:p>
          <w:p w14:paraId="45A18C69" w14:textId="543AECCF" w:rsidR="000537D3" w:rsidRPr="004052EB" w:rsidRDefault="000537D3" w:rsidP="00FE18D7">
            <w:pPr>
              <w:pStyle w:val="Listenabsatz"/>
              <w:numPr>
                <w:ilvl w:val="0"/>
                <w:numId w:val="8"/>
              </w:numPr>
              <w:rPr>
                <w:rFonts w:ascii="Constantia" w:hAnsi="Constantia"/>
                <w:sz w:val="20"/>
                <w:szCs w:val="20"/>
              </w:rPr>
            </w:pPr>
            <w:r w:rsidRPr="004052EB">
              <w:rPr>
                <w:rFonts w:ascii="Constantia" w:hAnsi="Constantia"/>
                <w:sz w:val="20"/>
                <w:szCs w:val="20"/>
              </w:rPr>
              <w:t>Redewiedergabeformen anwenden</w:t>
            </w:r>
            <w:r w:rsidR="00DE3CD6">
              <w:rPr>
                <w:rFonts w:ascii="Constantia" w:hAnsi="Constantia"/>
                <w:sz w:val="20"/>
                <w:szCs w:val="20"/>
              </w:rPr>
              <w:t xml:space="preserve"> (S. 1</w:t>
            </w:r>
            <w:r w:rsidR="00803457">
              <w:rPr>
                <w:rFonts w:ascii="Constantia" w:hAnsi="Constantia"/>
                <w:sz w:val="20"/>
                <w:szCs w:val="20"/>
              </w:rPr>
              <w:t>3</w:t>
            </w:r>
            <w:r w:rsidR="00DE3CD6">
              <w:rPr>
                <w:rFonts w:ascii="Constantia" w:hAnsi="Constantia"/>
                <w:sz w:val="20"/>
                <w:szCs w:val="20"/>
              </w:rPr>
              <w:t>)</w:t>
            </w:r>
          </w:p>
          <w:p w14:paraId="61947BE0" w14:textId="1997158B" w:rsidR="000537D3" w:rsidRPr="004052EB" w:rsidRDefault="000537D3" w:rsidP="00FE18D7">
            <w:pPr>
              <w:pStyle w:val="Listenabsatz"/>
              <w:numPr>
                <w:ilvl w:val="0"/>
                <w:numId w:val="8"/>
              </w:numPr>
              <w:rPr>
                <w:rFonts w:ascii="Constantia" w:hAnsi="Constantia"/>
                <w:sz w:val="20"/>
                <w:szCs w:val="20"/>
              </w:rPr>
            </w:pPr>
            <w:r w:rsidRPr="004052EB">
              <w:rPr>
                <w:rFonts w:ascii="Constantia" w:hAnsi="Constantia"/>
                <w:sz w:val="20"/>
                <w:szCs w:val="20"/>
              </w:rPr>
              <w:t>Zusammenhänge ausdrücken (Konnektoren)</w:t>
            </w:r>
          </w:p>
          <w:p w14:paraId="18611C9D" w14:textId="77777777" w:rsidR="000537D3" w:rsidRPr="004052EB" w:rsidRDefault="000537D3" w:rsidP="00633139">
            <w:pPr>
              <w:pStyle w:val="Listenabsatz"/>
              <w:rPr>
                <w:rFonts w:ascii="Constantia" w:hAnsi="Constantia"/>
                <w:sz w:val="20"/>
                <w:szCs w:val="20"/>
              </w:rPr>
            </w:pPr>
          </w:p>
        </w:tc>
      </w:tr>
      <w:tr w:rsidR="000537D3" w:rsidRPr="004052EB" w14:paraId="47C64CB6" w14:textId="77777777" w:rsidTr="004052EB">
        <w:tc>
          <w:tcPr>
            <w:tcW w:w="1129" w:type="dxa"/>
          </w:tcPr>
          <w:p w14:paraId="1542F990" w14:textId="1FB2EB42" w:rsidR="000537D3" w:rsidRPr="004052EB" w:rsidRDefault="002B0093" w:rsidP="00633139">
            <w:pPr>
              <w:rPr>
                <w:rFonts w:ascii="Constantia" w:hAnsi="Constantia"/>
                <w:sz w:val="20"/>
                <w:szCs w:val="20"/>
              </w:rPr>
            </w:pPr>
            <w:r>
              <w:rPr>
                <w:rFonts w:ascii="Constantia" w:hAnsi="Constantia"/>
                <w:sz w:val="20"/>
                <w:szCs w:val="20"/>
              </w:rPr>
              <w:t>11</w:t>
            </w:r>
          </w:p>
        </w:tc>
        <w:tc>
          <w:tcPr>
            <w:tcW w:w="3119" w:type="dxa"/>
          </w:tcPr>
          <w:p w14:paraId="456CBD2A" w14:textId="77777777" w:rsidR="000537D3" w:rsidRPr="004052EB" w:rsidRDefault="000537D3" w:rsidP="00633139">
            <w:pPr>
              <w:rPr>
                <w:rFonts w:ascii="Constantia" w:hAnsi="Constantia"/>
                <w:b/>
                <w:bCs/>
                <w:sz w:val="20"/>
                <w:szCs w:val="20"/>
              </w:rPr>
            </w:pPr>
            <w:r w:rsidRPr="004052EB">
              <w:rPr>
                <w:rFonts w:ascii="Constantia" w:hAnsi="Constantia"/>
                <w:b/>
                <w:bCs/>
                <w:sz w:val="20"/>
                <w:szCs w:val="20"/>
              </w:rPr>
              <w:t>Überarbeiten II</w:t>
            </w:r>
          </w:p>
          <w:p w14:paraId="77A1C268" w14:textId="77777777" w:rsidR="000537D3" w:rsidRPr="004052EB" w:rsidRDefault="000537D3" w:rsidP="00FE18D7">
            <w:pPr>
              <w:pStyle w:val="Listenabsatz"/>
              <w:numPr>
                <w:ilvl w:val="0"/>
                <w:numId w:val="7"/>
              </w:numPr>
              <w:rPr>
                <w:rFonts w:ascii="Constantia" w:hAnsi="Constantia"/>
                <w:sz w:val="20"/>
                <w:szCs w:val="20"/>
              </w:rPr>
            </w:pPr>
            <w:r w:rsidRPr="004052EB">
              <w:rPr>
                <w:rFonts w:ascii="Constantia" w:hAnsi="Constantia"/>
                <w:sz w:val="20"/>
                <w:szCs w:val="20"/>
              </w:rPr>
              <w:t>Zieltext</w:t>
            </w:r>
          </w:p>
        </w:tc>
        <w:tc>
          <w:tcPr>
            <w:tcW w:w="4814" w:type="dxa"/>
          </w:tcPr>
          <w:p w14:paraId="13ABFAEF" w14:textId="326F8DA0" w:rsidR="000537D3" w:rsidRPr="004052EB" w:rsidRDefault="000537D3" w:rsidP="00FE18D7">
            <w:pPr>
              <w:pStyle w:val="Listenabsatz"/>
              <w:numPr>
                <w:ilvl w:val="0"/>
                <w:numId w:val="7"/>
              </w:numPr>
              <w:rPr>
                <w:rFonts w:ascii="Constantia" w:hAnsi="Constantia"/>
                <w:sz w:val="20"/>
                <w:szCs w:val="20"/>
              </w:rPr>
            </w:pPr>
            <w:r w:rsidRPr="004052EB">
              <w:rPr>
                <w:rFonts w:ascii="Constantia" w:hAnsi="Constantia"/>
                <w:sz w:val="20"/>
                <w:szCs w:val="20"/>
              </w:rPr>
              <w:t>Beurteilungskriterien anwenden</w:t>
            </w:r>
            <w:r w:rsidR="00290233">
              <w:rPr>
                <w:rFonts w:ascii="Constantia" w:hAnsi="Constantia"/>
                <w:sz w:val="20"/>
                <w:szCs w:val="20"/>
              </w:rPr>
              <w:t xml:space="preserve"> (S. </w:t>
            </w:r>
            <w:r w:rsidR="007B2725">
              <w:rPr>
                <w:rFonts w:ascii="Constantia" w:hAnsi="Constantia"/>
                <w:sz w:val="20"/>
                <w:szCs w:val="20"/>
              </w:rPr>
              <w:t>1</w:t>
            </w:r>
            <w:r w:rsidR="00803457">
              <w:rPr>
                <w:rFonts w:ascii="Constantia" w:hAnsi="Constantia"/>
                <w:sz w:val="20"/>
                <w:szCs w:val="20"/>
              </w:rPr>
              <w:t>4</w:t>
            </w:r>
            <w:r w:rsidR="00290233">
              <w:rPr>
                <w:rFonts w:ascii="Constantia" w:hAnsi="Constantia"/>
                <w:sz w:val="20"/>
                <w:szCs w:val="20"/>
              </w:rPr>
              <w:t>)</w:t>
            </w:r>
          </w:p>
        </w:tc>
      </w:tr>
      <w:tr w:rsidR="000537D3" w:rsidRPr="004052EB" w14:paraId="65808EA3" w14:textId="77777777" w:rsidTr="004052EB">
        <w:tc>
          <w:tcPr>
            <w:tcW w:w="1129" w:type="dxa"/>
          </w:tcPr>
          <w:p w14:paraId="1D79AA33" w14:textId="3FB08D76" w:rsidR="000537D3" w:rsidRPr="004052EB" w:rsidRDefault="002B0093" w:rsidP="00633139">
            <w:pPr>
              <w:rPr>
                <w:rFonts w:ascii="Constantia" w:hAnsi="Constantia"/>
                <w:sz w:val="20"/>
                <w:szCs w:val="20"/>
              </w:rPr>
            </w:pPr>
            <w:r>
              <w:rPr>
                <w:rFonts w:ascii="Constantia" w:hAnsi="Constantia"/>
                <w:sz w:val="20"/>
                <w:szCs w:val="20"/>
              </w:rPr>
              <w:t>12/13</w:t>
            </w:r>
          </w:p>
        </w:tc>
        <w:tc>
          <w:tcPr>
            <w:tcW w:w="3119" w:type="dxa"/>
          </w:tcPr>
          <w:p w14:paraId="5F833653" w14:textId="77777777" w:rsidR="000537D3" w:rsidRPr="004052EB" w:rsidRDefault="000537D3" w:rsidP="00633139">
            <w:pPr>
              <w:rPr>
                <w:rFonts w:ascii="Constantia" w:hAnsi="Constantia"/>
                <w:b/>
                <w:bCs/>
                <w:sz w:val="20"/>
                <w:szCs w:val="20"/>
              </w:rPr>
            </w:pPr>
            <w:r w:rsidRPr="004052EB">
              <w:rPr>
                <w:rFonts w:ascii="Constantia" w:hAnsi="Constantia"/>
                <w:b/>
                <w:bCs/>
                <w:sz w:val="20"/>
                <w:szCs w:val="20"/>
              </w:rPr>
              <w:t>Zieltext</w:t>
            </w:r>
          </w:p>
          <w:p w14:paraId="47C7F926" w14:textId="77777777" w:rsidR="000537D3" w:rsidRPr="004052EB" w:rsidRDefault="000537D3" w:rsidP="00FE18D7">
            <w:pPr>
              <w:pStyle w:val="Listenabsatz"/>
              <w:numPr>
                <w:ilvl w:val="0"/>
                <w:numId w:val="7"/>
              </w:numPr>
              <w:rPr>
                <w:rFonts w:ascii="Constantia" w:hAnsi="Constantia"/>
                <w:sz w:val="20"/>
                <w:szCs w:val="20"/>
              </w:rPr>
            </w:pPr>
            <w:r w:rsidRPr="004052EB">
              <w:rPr>
                <w:rFonts w:ascii="Constantia" w:hAnsi="Constantia"/>
                <w:sz w:val="20"/>
                <w:szCs w:val="20"/>
              </w:rPr>
              <w:t>Beurteilung</w:t>
            </w:r>
          </w:p>
          <w:p w14:paraId="5DAE0F54" w14:textId="77777777" w:rsidR="000537D3" w:rsidRPr="004052EB" w:rsidRDefault="000537D3" w:rsidP="00FE18D7">
            <w:pPr>
              <w:pStyle w:val="Listenabsatz"/>
              <w:numPr>
                <w:ilvl w:val="0"/>
                <w:numId w:val="7"/>
              </w:numPr>
              <w:rPr>
                <w:rFonts w:ascii="Constantia" w:hAnsi="Constantia"/>
                <w:sz w:val="20"/>
                <w:szCs w:val="20"/>
              </w:rPr>
            </w:pPr>
            <w:r w:rsidRPr="004052EB">
              <w:rPr>
                <w:rFonts w:ascii="Constantia" w:hAnsi="Constantia"/>
                <w:sz w:val="20"/>
                <w:szCs w:val="20"/>
              </w:rPr>
              <w:t>Reflektieren: Lernen für die Zukunft</w:t>
            </w:r>
          </w:p>
        </w:tc>
        <w:tc>
          <w:tcPr>
            <w:tcW w:w="4814" w:type="dxa"/>
          </w:tcPr>
          <w:p w14:paraId="798EF243" w14:textId="37159C3D" w:rsidR="000537D3" w:rsidRPr="004052EB" w:rsidRDefault="000537D3" w:rsidP="00FE18D7">
            <w:pPr>
              <w:pStyle w:val="Listenabsatz"/>
              <w:numPr>
                <w:ilvl w:val="0"/>
                <w:numId w:val="8"/>
              </w:numPr>
              <w:rPr>
                <w:rFonts w:ascii="Constantia" w:hAnsi="Constantia"/>
                <w:sz w:val="20"/>
                <w:szCs w:val="20"/>
              </w:rPr>
            </w:pPr>
            <w:r w:rsidRPr="004052EB">
              <w:rPr>
                <w:rFonts w:ascii="Constantia" w:hAnsi="Constantia"/>
                <w:sz w:val="20"/>
                <w:szCs w:val="20"/>
              </w:rPr>
              <w:t>Werkzeugkiste anlegen</w:t>
            </w:r>
          </w:p>
          <w:p w14:paraId="7BF0F1FE" w14:textId="16E3ADC9" w:rsidR="000537D3" w:rsidRPr="004052EB" w:rsidRDefault="000537D3" w:rsidP="00FE18D7">
            <w:pPr>
              <w:pStyle w:val="Listenabsatz"/>
              <w:numPr>
                <w:ilvl w:val="0"/>
                <w:numId w:val="8"/>
              </w:numPr>
              <w:rPr>
                <w:rFonts w:ascii="Constantia" w:hAnsi="Constantia"/>
                <w:sz w:val="20"/>
                <w:szCs w:val="20"/>
              </w:rPr>
            </w:pPr>
            <w:r w:rsidRPr="004052EB">
              <w:rPr>
                <w:rFonts w:ascii="Constantia" w:hAnsi="Constantia"/>
                <w:sz w:val="20"/>
                <w:szCs w:val="20"/>
              </w:rPr>
              <w:t xml:space="preserve">Schreibprozess reflektieren </w:t>
            </w:r>
            <w:r w:rsidR="005B4F24">
              <w:rPr>
                <w:rFonts w:ascii="Constantia" w:hAnsi="Constantia"/>
                <w:sz w:val="20"/>
                <w:szCs w:val="20"/>
              </w:rPr>
              <w:t xml:space="preserve">(S. </w:t>
            </w:r>
            <w:r w:rsidR="00E66977">
              <w:rPr>
                <w:rFonts w:ascii="Constantia" w:hAnsi="Constantia"/>
                <w:sz w:val="20"/>
                <w:szCs w:val="20"/>
              </w:rPr>
              <w:t>1</w:t>
            </w:r>
            <w:r w:rsidR="00803457">
              <w:rPr>
                <w:rFonts w:ascii="Constantia" w:hAnsi="Constantia"/>
                <w:sz w:val="20"/>
                <w:szCs w:val="20"/>
              </w:rPr>
              <w:t>5</w:t>
            </w:r>
            <w:r w:rsidR="005B4F24">
              <w:rPr>
                <w:rFonts w:ascii="Constantia" w:hAnsi="Constantia"/>
                <w:sz w:val="20"/>
                <w:szCs w:val="20"/>
              </w:rPr>
              <w:t>)</w:t>
            </w:r>
          </w:p>
        </w:tc>
      </w:tr>
    </w:tbl>
    <w:p w14:paraId="669FAF00" w14:textId="735B4241" w:rsidR="000537D3" w:rsidRDefault="000537D3" w:rsidP="00974AD8"/>
    <w:p w14:paraId="0E449489" w14:textId="77777777" w:rsidR="00466EF1" w:rsidRDefault="00466EF1" w:rsidP="00974AD8">
      <w:pPr>
        <w:sectPr w:rsidR="00466EF1">
          <w:pgSz w:w="11906" w:h="16838"/>
          <w:pgMar w:top="1417" w:right="1417" w:bottom="1134" w:left="1417" w:header="708" w:footer="708" w:gutter="0"/>
          <w:cols w:space="708"/>
          <w:docGrid w:linePitch="360"/>
        </w:sectPr>
      </w:pPr>
    </w:p>
    <w:p w14:paraId="42E84B81" w14:textId="35141553" w:rsidR="00466EF1" w:rsidRPr="00E0154E" w:rsidRDefault="00CA1E01" w:rsidP="00466EF1">
      <w:pPr>
        <w:pStyle w:val="berschrift2"/>
      </w:pPr>
      <w:r>
        <w:lastRenderedPageBreak/>
        <w:t>1.</w:t>
      </w:r>
      <w:r w:rsidR="00466EF1">
        <w:t xml:space="preserve"> </w:t>
      </w:r>
      <w:r w:rsidR="00675FFA">
        <w:t>Schreibaufgabe</w:t>
      </w:r>
    </w:p>
    <w:p w14:paraId="64A57651" w14:textId="6E81226B" w:rsidR="00466EF1" w:rsidRDefault="00466EF1" w:rsidP="00466EF1"/>
    <w:p w14:paraId="6DF8BAD5" w14:textId="77777777" w:rsidR="002E63FB" w:rsidRDefault="002E63FB" w:rsidP="00466EF1">
      <w:pPr>
        <w:jc w:val="both"/>
        <w:rPr>
          <w:rFonts w:ascii="Constantia" w:hAnsi="Constantia"/>
          <w:sz w:val="20"/>
          <w:szCs w:val="20"/>
        </w:rPr>
      </w:pPr>
    </w:p>
    <w:p w14:paraId="515AC2E3" w14:textId="44683CFE" w:rsidR="00466EF1" w:rsidRPr="00466EF1" w:rsidRDefault="00466EF1" w:rsidP="00466EF1">
      <w:pPr>
        <w:jc w:val="both"/>
        <w:rPr>
          <w:rFonts w:ascii="Constantia" w:hAnsi="Constantia"/>
          <w:sz w:val="20"/>
          <w:szCs w:val="20"/>
        </w:rPr>
      </w:pPr>
      <w:r w:rsidRPr="00466EF1">
        <w:rPr>
          <w:rFonts w:ascii="Constantia" w:hAnsi="Constantia"/>
          <w:sz w:val="20"/>
          <w:szCs w:val="20"/>
        </w:rPr>
        <w:t xml:space="preserve">In seinem Zeitungsartikel „Vorsicht Dostojewski“ für die Online-Ausgabe der Süddeutschen Zeitung vom 4. August 2018 berichtet der Journalist Sebastian Herrmann: „Studenten der britischen Universität Cambridge fanden vor einiger Zeit, dass verletzliche Studierende vor Shakespeare geschützt werden sollten. Die Aktivisten kämpften dafür, dass dessen Stücke in Kursen mit Warnhinweisen versehen werden sollten, mit sogenannten Trigger </w:t>
      </w:r>
      <w:proofErr w:type="spellStart"/>
      <w:r w:rsidRPr="00466EF1">
        <w:rPr>
          <w:rFonts w:ascii="Constantia" w:hAnsi="Constantia"/>
          <w:sz w:val="20"/>
          <w:szCs w:val="20"/>
        </w:rPr>
        <w:t>Warnings</w:t>
      </w:r>
      <w:proofErr w:type="spellEnd"/>
      <w:r w:rsidRPr="00466EF1">
        <w:rPr>
          <w:rFonts w:ascii="Constantia" w:hAnsi="Constantia"/>
          <w:sz w:val="20"/>
          <w:szCs w:val="20"/>
        </w:rPr>
        <w:t>“.</w:t>
      </w:r>
    </w:p>
    <w:p w14:paraId="2FF3DD61" w14:textId="011AC8B3" w:rsidR="00466EF1" w:rsidRPr="00466EF1" w:rsidRDefault="00466EF1" w:rsidP="00673BE7">
      <w:pPr>
        <w:jc w:val="both"/>
        <w:rPr>
          <w:rFonts w:ascii="Constantia" w:hAnsi="Constantia"/>
          <w:sz w:val="20"/>
          <w:szCs w:val="20"/>
        </w:rPr>
      </w:pPr>
      <w:r w:rsidRPr="00466EF1">
        <w:rPr>
          <w:rFonts w:ascii="Constantia" w:hAnsi="Constantia"/>
          <w:sz w:val="20"/>
          <w:szCs w:val="20"/>
        </w:rPr>
        <w:t>Sollen auch im Deutschunterricht solche Warnungen für Schülerinnen und Schüler bei der Lektüre historischer und aktueller literarischer Werke eingeführt werden?</w:t>
      </w:r>
    </w:p>
    <w:p w14:paraId="3980A03D" w14:textId="601A423C" w:rsidR="00466EF1" w:rsidRDefault="00466EF1" w:rsidP="00466EF1">
      <w:pPr>
        <w:rPr>
          <w:rFonts w:ascii="Constantia" w:hAnsi="Constantia"/>
          <w:sz w:val="20"/>
          <w:szCs w:val="20"/>
        </w:rPr>
      </w:pPr>
    </w:p>
    <w:p w14:paraId="6A6BE5A4" w14:textId="77777777" w:rsidR="002B0093" w:rsidRDefault="002B0093" w:rsidP="00466EF1">
      <w:pPr>
        <w:rPr>
          <w:rFonts w:ascii="Constantia" w:hAnsi="Constantia"/>
          <w:sz w:val="20"/>
          <w:szCs w:val="20"/>
        </w:rPr>
      </w:pPr>
    </w:p>
    <w:p w14:paraId="42862339" w14:textId="2F1E60A4" w:rsidR="00673BE7" w:rsidRPr="00673BE7" w:rsidRDefault="00673BE7" w:rsidP="00466EF1">
      <w:pPr>
        <w:rPr>
          <w:rFonts w:cstheme="minorHAnsi"/>
          <w:b/>
          <w:bCs/>
        </w:rPr>
      </w:pPr>
      <w:r w:rsidRPr="00673BE7">
        <w:rPr>
          <w:rFonts w:cstheme="minorHAnsi"/>
          <w:b/>
          <w:bCs/>
        </w:rPr>
        <w:t>Aufgabe</w:t>
      </w:r>
      <w:r>
        <w:rPr>
          <w:rFonts w:cstheme="minorHAnsi"/>
          <w:b/>
          <w:bCs/>
        </w:rPr>
        <w:t xml:space="preserve"> 1</w:t>
      </w:r>
    </w:p>
    <w:p w14:paraId="16902160" w14:textId="77777777" w:rsidR="00466EF1" w:rsidRPr="00673BE7" w:rsidRDefault="00466EF1" w:rsidP="00514A77">
      <w:pPr>
        <w:jc w:val="both"/>
        <w:rPr>
          <w:rFonts w:cstheme="minorHAnsi"/>
        </w:rPr>
      </w:pPr>
      <w:r w:rsidRPr="00673BE7">
        <w:rPr>
          <w:rFonts w:cstheme="minorHAnsi"/>
        </w:rPr>
        <w:t xml:space="preserve">Organisieren Sie zu diesem Thema eine Podiumsdiskussion: </w:t>
      </w:r>
    </w:p>
    <w:p w14:paraId="325D11DA" w14:textId="464BDA8A" w:rsidR="00466EF1" w:rsidRPr="00673BE7" w:rsidRDefault="00466EF1" w:rsidP="00514A77">
      <w:pPr>
        <w:pStyle w:val="Listenabsatz"/>
        <w:numPr>
          <w:ilvl w:val="0"/>
          <w:numId w:val="9"/>
        </w:numPr>
        <w:jc w:val="both"/>
        <w:rPr>
          <w:rFonts w:cstheme="minorHAnsi"/>
        </w:rPr>
      </w:pPr>
      <w:r w:rsidRPr="00673BE7">
        <w:rPr>
          <w:rFonts w:cstheme="minorHAnsi"/>
        </w:rPr>
        <w:t>Teilen Sie den Kurs nach dem Zufallsprinzip in Pro- und Contra-Gruppen ein</w:t>
      </w:r>
      <w:r w:rsidR="00673BE7">
        <w:rPr>
          <w:rFonts w:cstheme="minorHAnsi"/>
        </w:rPr>
        <w:t>.</w:t>
      </w:r>
      <w:r w:rsidRPr="00673BE7">
        <w:rPr>
          <w:rFonts w:cstheme="minorHAnsi"/>
        </w:rPr>
        <w:t xml:space="preserve"> </w:t>
      </w:r>
    </w:p>
    <w:p w14:paraId="3782B7F4" w14:textId="77777777" w:rsidR="00466EF1" w:rsidRPr="00673BE7" w:rsidRDefault="00466EF1" w:rsidP="00514A77">
      <w:pPr>
        <w:pStyle w:val="Listenabsatz"/>
        <w:numPr>
          <w:ilvl w:val="0"/>
          <w:numId w:val="9"/>
        </w:numPr>
        <w:jc w:val="both"/>
        <w:rPr>
          <w:rFonts w:cstheme="minorHAnsi"/>
        </w:rPr>
      </w:pPr>
      <w:r w:rsidRPr="00673BE7">
        <w:rPr>
          <w:rFonts w:cstheme="minorHAnsi"/>
        </w:rPr>
        <w:t>Jede Gruppe sammelt kurz mögliche Argumente für ihre Position.</w:t>
      </w:r>
    </w:p>
    <w:p w14:paraId="2CD7EABA" w14:textId="77777777" w:rsidR="00466EF1" w:rsidRPr="00673BE7" w:rsidRDefault="00466EF1" w:rsidP="00514A77">
      <w:pPr>
        <w:pStyle w:val="Listenabsatz"/>
        <w:numPr>
          <w:ilvl w:val="0"/>
          <w:numId w:val="9"/>
        </w:numPr>
        <w:jc w:val="both"/>
        <w:rPr>
          <w:rFonts w:cstheme="minorHAnsi"/>
        </w:rPr>
      </w:pPr>
      <w:r w:rsidRPr="00673BE7">
        <w:rPr>
          <w:rFonts w:cstheme="minorHAnsi"/>
        </w:rPr>
        <w:t>Bennen Sie zwei Beobachter, die die ausgetauschten Argumente mitprotokollieren, sowie einen Diskussionsleiter.</w:t>
      </w:r>
    </w:p>
    <w:p w14:paraId="7254A84D" w14:textId="77777777" w:rsidR="00466EF1" w:rsidRPr="00673BE7" w:rsidRDefault="00466EF1" w:rsidP="00514A77">
      <w:pPr>
        <w:pStyle w:val="Listenabsatz"/>
        <w:numPr>
          <w:ilvl w:val="0"/>
          <w:numId w:val="9"/>
        </w:numPr>
        <w:jc w:val="both"/>
        <w:rPr>
          <w:rFonts w:cstheme="minorHAnsi"/>
        </w:rPr>
      </w:pPr>
      <w:r w:rsidRPr="00673BE7">
        <w:rPr>
          <w:rFonts w:cstheme="minorHAnsi"/>
        </w:rPr>
        <w:t>Ablauf der Diskussion:</w:t>
      </w:r>
    </w:p>
    <w:p w14:paraId="30EBBD46" w14:textId="77777777" w:rsidR="00466EF1" w:rsidRPr="00673BE7" w:rsidRDefault="00466EF1" w:rsidP="008F7F14">
      <w:pPr>
        <w:pStyle w:val="Listenabsatz"/>
        <w:numPr>
          <w:ilvl w:val="0"/>
          <w:numId w:val="10"/>
        </w:numPr>
        <w:spacing w:before="120"/>
        <w:ind w:left="1066" w:hanging="357"/>
        <w:contextualSpacing w:val="0"/>
        <w:jc w:val="both"/>
        <w:rPr>
          <w:rFonts w:cstheme="minorHAnsi"/>
        </w:rPr>
      </w:pPr>
      <w:r w:rsidRPr="00673BE7">
        <w:rPr>
          <w:rFonts w:cstheme="minorHAnsi"/>
        </w:rPr>
        <w:t>Die erste Person der Pro-Partei setzt ihr Argument.</w:t>
      </w:r>
    </w:p>
    <w:p w14:paraId="5EC8E8D1" w14:textId="77777777" w:rsidR="00466EF1" w:rsidRPr="00673BE7" w:rsidRDefault="00466EF1" w:rsidP="00514A77">
      <w:pPr>
        <w:pStyle w:val="Listenabsatz"/>
        <w:numPr>
          <w:ilvl w:val="0"/>
          <w:numId w:val="10"/>
        </w:numPr>
        <w:jc w:val="both"/>
        <w:rPr>
          <w:rFonts w:cstheme="minorHAnsi"/>
        </w:rPr>
      </w:pPr>
      <w:r w:rsidRPr="00673BE7">
        <w:rPr>
          <w:rFonts w:cstheme="minorHAnsi"/>
        </w:rPr>
        <w:t>Die erste Person der Contra-Partei nimmt dieses Argument auf, um es dann mit einem eigenen Argument zu widerlegen.</w:t>
      </w:r>
    </w:p>
    <w:p w14:paraId="5C987137" w14:textId="77777777" w:rsidR="00466EF1" w:rsidRPr="00673BE7" w:rsidRDefault="00466EF1" w:rsidP="00514A77">
      <w:pPr>
        <w:pStyle w:val="Listenabsatz"/>
        <w:numPr>
          <w:ilvl w:val="0"/>
          <w:numId w:val="10"/>
        </w:numPr>
        <w:jc w:val="both"/>
        <w:rPr>
          <w:rFonts w:cstheme="minorHAnsi"/>
        </w:rPr>
      </w:pPr>
      <w:r w:rsidRPr="00673BE7">
        <w:rPr>
          <w:rFonts w:cstheme="minorHAnsi"/>
        </w:rPr>
        <w:t>Die zweite Person der Contra Partei nimmt dieses Argument auf, um es dann mit einem eigenen Argument zu widerlegen usw.</w:t>
      </w:r>
    </w:p>
    <w:p w14:paraId="5F3C3C45" w14:textId="77777777" w:rsidR="00466EF1" w:rsidRPr="00673BE7" w:rsidRDefault="00466EF1" w:rsidP="00514A77">
      <w:pPr>
        <w:pStyle w:val="Listenabsatz"/>
        <w:numPr>
          <w:ilvl w:val="0"/>
          <w:numId w:val="10"/>
        </w:numPr>
        <w:jc w:val="both"/>
        <w:rPr>
          <w:rFonts w:cstheme="minorHAnsi"/>
        </w:rPr>
      </w:pPr>
      <w:r w:rsidRPr="00673BE7">
        <w:rPr>
          <w:rFonts w:cstheme="minorHAnsi"/>
        </w:rPr>
        <w:t>Der vorletzte Redner fasst zunächst nochmals alle Argumente der Gegenseite zusammen.</w:t>
      </w:r>
    </w:p>
    <w:p w14:paraId="24E1157C" w14:textId="77777777" w:rsidR="00466EF1" w:rsidRPr="00673BE7" w:rsidRDefault="00466EF1" w:rsidP="00514A77">
      <w:pPr>
        <w:pStyle w:val="Listenabsatz"/>
        <w:numPr>
          <w:ilvl w:val="0"/>
          <w:numId w:val="10"/>
        </w:numPr>
        <w:jc w:val="both"/>
        <w:rPr>
          <w:rFonts w:cstheme="minorHAnsi"/>
        </w:rPr>
      </w:pPr>
      <w:r w:rsidRPr="00673BE7">
        <w:rPr>
          <w:rFonts w:cstheme="minorHAnsi"/>
        </w:rPr>
        <w:t>Der letzte Redner formuliert zum Schluss ein abschließendes Statement.</w:t>
      </w:r>
    </w:p>
    <w:p w14:paraId="6882132A" w14:textId="77777777" w:rsidR="00466EF1" w:rsidRPr="00F33C93" w:rsidRDefault="00466EF1" w:rsidP="008F7F14">
      <w:pPr>
        <w:pStyle w:val="Listenabsatz"/>
        <w:spacing w:after="120"/>
        <w:ind w:left="1077"/>
        <w:contextualSpacing w:val="0"/>
        <w:jc w:val="both"/>
        <w:rPr>
          <w:rFonts w:cstheme="minorHAnsi"/>
          <w:i/>
          <w:iCs/>
        </w:rPr>
      </w:pPr>
      <w:r w:rsidRPr="00F33C93">
        <w:rPr>
          <w:rFonts w:cstheme="minorHAnsi"/>
          <w:i/>
          <w:iCs/>
        </w:rPr>
        <w:t>Der Diskussionsleiter achtet auf die Redezeit: Jedem Redner stehen 2 Minuten zu.</w:t>
      </w:r>
    </w:p>
    <w:p w14:paraId="242ED544" w14:textId="77777777" w:rsidR="002A039E" w:rsidRDefault="00466EF1" w:rsidP="00514A77">
      <w:pPr>
        <w:pStyle w:val="Listenabsatz"/>
        <w:numPr>
          <w:ilvl w:val="0"/>
          <w:numId w:val="9"/>
        </w:numPr>
        <w:jc w:val="both"/>
        <w:rPr>
          <w:rFonts w:cstheme="minorHAnsi"/>
        </w:rPr>
        <w:sectPr w:rsidR="002A039E">
          <w:pgSz w:w="11906" w:h="16838"/>
          <w:pgMar w:top="1417" w:right="1417" w:bottom="1134" w:left="1417" w:header="708" w:footer="708" w:gutter="0"/>
          <w:cols w:space="708"/>
          <w:docGrid w:linePitch="360"/>
        </w:sectPr>
      </w:pPr>
      <w:r w:rsidRPr="00673BE7">
        <w:rPr>
          <w:rFonts w:cstheme="minorHAnsi"/>
        </w:rPr>
        <w:t xml:space="preserve">Beurteilen Sie mit Hilfe des Protokolls die ausgetauschten Argumente. </w:t>
      </w:r>
    </w:p>
    <w:p w14:paraId="4814E56C" w14:textId="376DF945" w:rsidR="002A039E" w:rsidRPr="002A039E" w:rsidRDefault="002A039E" w:rsidP="002A039E">
      <w:pPr>
        <w:pStyle w:val="berschrift2"/>
      </w:pPr>
      <w:r w:rsidRPr="002A039E">
        <w:lastRenderedPageBreak/>
        <w:t>2. L</w:t>
      </w:r>
      <w:r w:rsidR="00675FFA">
        <w:t>esen</w:t>
      </w:r>
    </w:p>
    <w:p w14:paraId="22EC6DC7" w14:textId="2E6D1A13" w:rsidR="002A039E" w:rsidRDefault="002A039E" w:rsidP="002A039E">
      <w:pPr>
        <w:pStyle w:val="Listenabsatz"/>
        <w:rPr>
          <w:i/>
          <w:iCs/>
          <w:sz w:val="24"/>
          <w:szCs w:val="24"/>
          <w:u w:val="single"/>
        </w:rPr>
      </w:pPr>
    </w:p>
    <w:p w14:paraId="2A8E22A5" w14:textId="6EF54F4B" w:rsidR="002A039E" w:rsidRPr="002A039E" w:rsidRDefault="002A039E" w:rsidP="009A7A4F">
      <w:pPr>
        <w:pStyle w:val="Listenabsatz"/>
        <w:ind w:left="0" w:firstLine="360"/>
        <w:rPr>
          <w:b/>
          <w:bCs/>
        </w:rPr>
      </w:pPr>
      <w:r w:rsidRPr="002A039E">
        <w:rPr>
          <w:b/>
          <w:bCs/>
        </w:rPr>
        <w:t>Aufgabe 2</w:t>
      </w:r>
    </w:p>
    <w:p w14:paraId="409E171E" w14:textId="77777777" w:rsidR="002A039E" w:rsidRPr="002A039E" w:rsidRDefault="002A039E" w:rsidP="002A039E">
      <w:pPr>
        <w:pStyle w:val="Listenabsatz"/>
        <w:rPr>
          <w:i/>
          <w:iCs/>
          <w:u w:val="single"/>
        </w:rPr>
      </w:pPr>
    </w:p>
    <w:p w14:paraId="42EBAE06" w14:textId="3BB92032" w:rsidR="002A039E" w:rsidRPr="002A039E" w:rsidRDefault="002A039E" w:rsidP="00FE18D7">
      <w:pPr>
        <w:pStyle w:val="Listenabsatz"/>
        <w:numPr>
          <w:ilvl w:val="0"/>
          <w:numId w:val="11"/>
        </w:numPr>
        <w:jc w:val="both"/>
        <w:rPr>
          <w:i/>
          <w:iCs/>
          <w:u w:val="single"/>
        </w:rPr>
      </w:pPr>
      <w:r w:rsidRPr="002A039E">
        <w:rPr>
          <w:i/>
          <w:iCs/>
          <w:u w:val="single"/>
        </w:rPr>
        <w:t>Überblick verschaffen</w:t>
      </w:r>
    </w:p>
    <w:p w14:paraId="667FF305" w14:textId="77777777" w:rsidR="002A039E" w:rsidRPr="002A039E" w:rsidRDefault="002A039E" w:rsidP="002A039E">
      <w:pPr>
        <w:pStyle w:val="Listenabsatz"/>
        <w:jc w:val="both"/>
        <w:rPr>
          <w:i/>
          <w:iCs/>
          <w:u w:val="single"/>
        </w:rPr>
      </w:pPr>
    </w:p>
    <w:p w14:paraId="559AF4A9" w14:textId="77777777" w:rsidR="002A039E" w:rsidRPr="002A039E" w:rsidRDefault="002A039E" w:rsidP="00FE18D7">
      <w:pPr>
        <w:pStyle w:val="Listenabsatz"/>
        <w:numPr>
          <w:ilvl w:val="0"/>
          <w:numId w:val="12"/>
        </w:numPr>
        <w:jc w:val="both"/>
      </w:pPr>
      <w:r w:rsidRPr="002A039E">
        <w:t xml:space="preserve">Fassen Sie das zentrale Thema jedes Textes kurz (in ein bis zwei Sätzen) zusammen. </w:t>
      </w:r>
    </w:p>
    <w:p w14:paraId="34A8DC2D" w14:textId="77777777" w:rsidR="002A039E" w:rsidRPr="002A039E" w:rsidRDefault="002A039E" w:rsidP="002A039E">
      <w:pPr>
        <w:pStyle w:val="Listenabsatz"/>
        <w:ind w:left="1080"/>
        <w:jc w:val="both"/>
      </w:pPr>
      <w:r w:rsidRPr="002A039E">
        <w:sym w:font="Wingdings" w:char="F046"/>
      </w:r>
      <w:r w:rsidRPr="002A039E">
        <w:t xml:space="preserve"> Beachten Sie dabei zunächst die Überschriften der Materialien. Sie enthalten meist Hinweise auf die für die Aufgabenstellung wichtigen Inhalte.</w:t>
      </w:r>
    </w:p>
    <w:p w14:paraId="4D136996" w14:textId="77777777" w:rsidR="002A039E" w:rsidRPr="002A039E" w:rsidRDefault="002A039E" w:rsidP="002A039E">
      <w:pPr>
        <w:pStyle w:val="Listenabsatz"/>
        <w:ind w:left="1080"/>
        <w:jc w:val="both"/>
      </w:pPr>
      <w:r w:rsidRPr="002A039E">
        <w:sym w:font="Wingdings" w:char="F046"/>
      </w:r>
      <w:r w:rsidRPr="002A039E">
        <w:t xml:space="preserve"> Beachten Sie außerdem die jeweilige Textsorte. Wichtig ist hierbei vor allem die Unterscheidung zwischen </w:t>
      </w:r>
      <w:r w:rsidRPr="002A039E">
        <w:rPr>
          <w:u w:val="single"/>
        </w:rPr>
        <w:t>informierenden</w:t>
      </w:r>
      <w:r w:rsidRPr="002A039E">
        <w:t xml:space="preserve"> Texten (z.B. Lexikonartikel, Sachbuchtext) und </w:t>
      </w:r>
      <w:r w:rsidRPr="002A039E">
        <w:rPr>
          <w:u w:val="single"/>
        </w:rPr>
        <w:t>wertenden</w:t>
      </w:r>
      <w:r w:rsidRPr="002A039E">
        <w:t xml:space="preserve"> Texten, die evtl. auch Gegenpositionen enthalten (z.B. Kommentar, Essay).</w:t>
      </w:r>
    </w:p>
    <w:p w14:paraId="7CC68504" w14:textId="4855A95B" w:rsidR="002A039E" w:rsidRDefault="002A039E" w:rsidP="002A039E">
      <w:pPr>
        <w:pStyle w:val="Listenabsatz"/>
        <w:ind w:left="1080"/>
        <w:jc w:val="both"/>
      </w:pPr>
      <w:r w:rsidRPr="002A039E">
        <w:sym w:font="Wingdings" w:char="F046"/>
      </w:r>
      <w:r w:rsidRPr="002A039E">
        <w:t xml:space="preserve"> Die Anordnung der Materialien folgt meist einem bestimmten Prinzip: Die ersten Materialien bieten einen allgemeinen Überblick über das Thema und führen zentrale Begriffe ein. Die folgenden Materialien gehen dann eher ins Detail und beleuchten Einzelaspekte oder auch widersprüchliche Meinungen zu dem Thema.</w:t>
      </w:r>
    </w:p>
    <w:p w14:paraId="194EEDAA" w14:textId="63B9CAAD" w:rsidR="002B0093" w:rsidRPr="002A039E" w:rsidRDefault="002B0093" w:rsidP="002B0093">
      <w:pPr>
        <w:pStyle w:val="Listenabsatz"/>
        <w:numPr>
          <w:ilvl w:val="0"/>
          <w:numId w:val="12"/>
        </w:numPr>
        <w:jc w:val="both"/>
      </w:pPr>
      <w:r>
        <w:t xml:space="preserve">Kommentieren Sie kurz die </w:t>
      </w:r>
      <w:r w:rsidR="00D772DF">
        <w:t>einzelnen Materialien: Können Sie den darin vertretenen Positionen zustimmen? Oder müssen diese hinterfragt werden?</w:t>
      </w:r>
    </w:p>
    <w:p w14:paraId="66E9EF60" w14:textId="77777777" w:rsidR="002A039E" w:rsidRPr="002A039E" w:rsidRDefault="002A039E" w:rsidP="002A039E">
      <w:pPr>
        <w:jc w:val="both"/>
        <w:rPr>
          <w:i/>
          <w:iCs/>
        </w:rPr>
      </w:pPr>
    </w:p>
    <w:p w14:paraId="379118B5" w14:textId="77777777" w:rsidR="002A039E" w:rsidRPr="002A039E" w:rsidRDefault="002A039E" w:rsidP="00FE18D7">
      <w:pPr>
        <w:pStyle w:val="Listenabsatz"/>
        <w:numPr>
          <w:ilvl w:val="0"/>
          <w:numId w:val="11"/>
        </w:numPr>
        <w:jc w:val="both"/>
        <w:rPr>
          <w:i/>
          <w:iCs/>
          <w:u w:val="single"/>
        </w:rPr>
      </w:pPr>
      <w:r w:rsidRPr="002A039E">
        <w:rPr>
          <w:i/>
          <w:iCs/>
          <w:u w:val="single"/>
        </w:rPr>
        <w:t>Mit dem Stift lesen</w:t>
      </w:r>
    </w:p>
    <w:p w14:paraId="546DA1A2" w14:textId="77777777" w:rsidR="002A039E" w:rsidRPr="002A039E" w:rsidRDefault="002A039E" w:rsidP="002A039E">
      <w:pPr>
        <w:pStyle w:val="Listenabsatz"/>
        <w:jc w:val="both"/>
        <w:rPr>
          <w:i/>
          <w:iCs/>
          <w:u w:val="single"/>
        </w:rPr>
      </w:pPr>
    </w:p>
    <w:p w14:paraId="0CDEA171" w14:textId="77777777" w:rsidR="002A039E" w:rsidRPr="002A039E" w:rsidRDefault="002A039E" w:rsidP="00FE18D7">
      <w:pPr>
        <w:pStyle w:val="Listenabsatz"/>
        <w:numPr>
          <w:ilvl w:val="0"/>
          <w:numId w:val="12"/>
        </w:numPr>
        <w:jc w:val="both"/>
      </w:pPr>
      <w:r w:rsidRPr="002A039E">
        <w:t>Lesen Sie nochmals den ersten Text (M1) und markieren Sie Stellen, die Ihnen für Ihre Argumentation wichtig erscheinen. Verwenden Sie dazu verschiedene Farben für:</w:t>
      </w:r>
    </w:p>
    <w:p w14:paraId="53E41A81" w14:textId="77777777" w:rsidR="002A039E" w:rsidRPr="002A039E" w:rsidRDefault="002A039E" w:rsidP="00FE18D7">
      <w:pPr>
        <w:pStyle w:val="Listenabsatz"/>
        <w:numPr>
          <w:ilvl w:val="1"/>
          <w:numId w:val="12"/>
        </w:numPr>
        <w:jc w:val="both"/>
        <w:rPr>
          <w:i/>
          <w:iCs/>
        </w:rPr>
      </w:pPr>
      <w:r w:rsidRPr="002A039E">
        <w:rPr>
          <w:i/>
          <w:iCs/>
        </w:rPr>
        <w:t>Kernbegriffe (die sich in dem Text wiederholen)</w:t>
      </w:r>
    </w:p>
    <w:p w14:paraId="70D9B861" w14:textId="77777777" w:rsidR="002A039E" w:rsidRPr="002A039E" w:rsidRDefault="002A039E" w:rsidP="00FE18D7">
      <w:pPr>
        <w:pStyle w:val="Listenabsatz"/>
        <w:numPr>
          <w:ilvl w:val="1"/>
          <w:numId w:val="12"/>
        </w:numPr>
        <w:jc w:val="both"/>
        <w:rPr>
          <w:i/>
          <w:iCs/>
        </w:rPr>
      </w:pPr>
      <w:r w:rsidRPr="002A039E">
        <w:rPr>
          <w:i/>
          <w:iCs/>
        </w:rPr>
        <w:t>Textstellen, die den zu kommentierenden Sachverhalt näher erläutern</w:t>
      </w:r>
    </w:p>
    <w:p w14:paraId="6B834231" w14:textId="77777777" w:rsidR="002A039E" w:rsidRPr="002A039E" w:rsidRDefault="002A039E" w:rsidP="00FE18D7">
      <w:pPr>
        <w:pStyle w:val="Listenabsatz"/>
        <w:numPr>
          <w:ilvl w:val="1"/>
          <w:numId w:val="12"/>
        </w:numPr>
        <w:jc w:val="both"/>
        <w:rPr>
          <w:i/>
          <w:iCs/>
        </w:rPr>
      </w:pPr>
      <w:r w:rsidRPr="002A039E">
        <w:rPr>
          <w:i/>
          <w:iCs/>
        </w:rPr>
        <w:t>Textstellen, die sich der Pro-Seite zuordnen lassen</w:t>
      </w:r>
    </w:p>
    <w:p w14:paraId="258F53CE" w14:textId="77777777" w:rsidR="002A039E" w:rsidRPr="002A039E" w:rsidRDefault="002A039E" w:rsidP="00FE18D7">
      <w:pPr>
        <w:pStyle w:val="Listenabsatz"/>
        <w:numPr>
          <w:ilvl w:val="1"/>
          <w:numId w:val="12"/>
        </w:numPr>
        <w:jc w:val="both"/>
        <w:rPr>
          <w:i/>
          <w:iCs/>
        </w:rPr>
      </w:pPr>
      <w:r w:rsidRPr="002A039E">
        <w:rPr>
          <w:i/>
          <w:iCs/>
        </w:rPr>
        <w:t>Textstellen, die sich der Contra-Seite zuordnen lassen</w:t>
      </w:r>
    </w:p>
    <w:p w14:paraId="068EBF03" w14:textId="77777777" w:rsidR="002A039E" w:rsidRPr="002A039E" w:rsidRDefault="002A039E" w:rsidP="00FE18D7">
      <w:pPr>
        <w:pStyle w:val="Listenabsatz"/>
        <w:numPr>
          <w:ilvl w:val="0"/>
          <w:numId w:val="12"/>
        </w:numPr>
        <w:jc w:val="both"/>
      </w:pPr>
      <w:r w:rsidRPr="002A039E">
        <w:t>Markieren Sie im zweiten Text (M2) Stellen, die Bezüge zu dem ersten Text aufweisen. Markieren Sie außerdem wieder Stellen, die Ihnen für Ihre Argumentation wichtig erscheinen (siehe oben).</w:t>
      </w:r>
    </w:p>
    <w:p w14:paraId="2D4279E8" w14:textId="77777777" w:rsidR="002A039E" w:rsidRPr="002A039E" w:rsidRDefault="002A039E" w:rsidP="00FE18D7">
      <w:pPr>
        <w:pStyle w:val="Listenabsatz"/>
        <w:numPr>
          <w:ilvl w:val="0"/>
          <w:numId w:val="12"/>
        </w:numPr>
        <w:ind w:left="1077" w:hanging="357"/>
        <w:jc w:val="both"/>
      </w:pPr>
      <w:r w:rsidRPr="002A039E">
        <w:t>Markieren Sie auch in den restlichen Texten (M3-M5) Stellen, die Bezüge zu den anderen Texten aufweisen oder Ihnen für Ihre Argumentation wichtig erscheinen.</w:t>
      </w:r>
    </w:p>
    <w:p w14:paraId="6A4B8C60" w14:textId="77777777" w:rsidR="002A039E" w:rsidRPr="002A039E" w:rsidRDefault="002A039E" w:rsidP="002A039E">
      <w:pPr>
        <w:jc w:val="both"/>
      </w:pPr>
    </w:p>
    <w:p w14:paraId="6F552992" w14:textId="77777777" w:rsidR="002A039E" w:rsidRPr="002A039E" w:rsidRDefault="002A039E" w:rsidP="00FE18D7">
      <w:pPr>
        <w:pStyle w:val="Listenabsatz"/>
        <w:numPr>
          <w:ilvl w:val="0"/>
          <w:numId w:val="11"/>
        </w:numPr>
        <w:jc w:val="both"/>
        <w:rPr>
          <w:i/>
          <w:iCs/>
          <w:u w:val="single"/>
        </w:rPr>
      </w:pPr>
      <w:r w:rsidRPr="002A039E">
        <w:rPr>
          <w:i/>
          <w:iCs/>
          <w:u w:val="single"/>
        </w:rPr>
        <w:t>Materialnotizen tabellarisch strukturieren</w:t>
      </w:r>
    </w:p>
    <w:p w14:paraId="3128B90E" w14:textId="77777777" w:rsidR="002A039E" w:rsidRPr="002A039E" w:rsidRDefault="002A039E" w:rsidP="002A039E">
      <w:pPr>
        <w:pStyle w:val="Listenabsatz"/>
        <w:jc w:val="both"/>
        <w:rPr>
          <w:i/>
          <w:iCs/>
          <w:u w:val="single"/>
        </w:rPr>
      </w:pPr>
    </w:p>
    <w:p w14:paraId="02502109" w14:textId="77777777" w:rsidR="002A039E" w:rsidRPr="002A039E" w:rsidRDefault="002A039E" w:rsidP="00FE18D7">
      <w:pPr>
        <w:pStyle w:val="Listenabsatz"/>
        <w:numPr>
          <w:ilvl w:val="0"/>
          <w:numId w:val="12"/>
        </w:numPr>
        <w:jc w:val="both"/>
      </w:pPr>
      <w:r w:rsidRPr="002A039E">
        <w:t xml:space="preserve">Übernehmen Sie aus </w:t>
      </w:r>
      <w:r w:rsidRPr="002A039E">
        <w:rPr>
          <w:u w:val="single"/>
        </w:rPr>
        <w:t>jedem</w:t>
      </w:r>
      <w:r w:rsidRPr="002A039E">
        <w:t xml:space="preserve"> der fünf Texte unterstrichene Stellen, die Sie für besonders wichtig halten, wörtlich oder paraphrasiert in die folgende Tabelle. </w:t>
      </w:r>
    </w:p>
    <w:p w14:paraId="57100CAB" w14:textId="4BD41730" w:rsidR="002A039E" w:rsidRDefault="002A039E" w:rsidP="00FE18D7">
      <w:pPr>
        <w:pStyle w:val="Listenabsatz"/>
        <w:numPr>
          <w:ilvl w:val="0"/>
          <w:numId w:val="12"/>
        </w:numPr>
        <w:jc w:val="both"/>
      </w:pPr>
      <w:r w:rsidRPr="002A039E">
        <w:t>Markieren Sie Textbezüge (Widersprüche / Einschränkungen / Ergänzungen</w:t>
      </w:r>
      <w:r w:rsidR="00D772DF">
        <w:t xml:space="preserve"> / Bezugnahmen</w:t>
      </w:r>
      <w:r w:rsidRPr="002A039E">
        <w:t>) durch entsprechende Pfeilsymbole in der mittleren Spalte.</w:t>
      </w:r>
    </w:p>
    <w:p w14:paraId="590CE51A" w14:textId="77777777" w:rsidR="002A039E" w:rsidRPr="002A039E" w:rsidRDefault="002A039E" w:rsidP="002A039E">
      <w:pPr>
        <w:pStyle w:val="Listenabsatz"/>
        <w:ind w:left="1080"/>
        <w:jc w:val="both"/>
      </w:pPr>
    </w:p>
    <w:tbl>
      <w:tblPr>
        <w:tblStyle w:val="Tabellenraster"/>
        <w:tblW w:w="0" w:type="auto"/>
        <w:tblInd w:w="421" w:type="dxa"/>
        <w:tblLook w:val="04A0" w:firstRow="1" w:lastRow="0" w:firstColumn="1" w:lastColumn="0" w:noHBand="0" w:noVBand="1"/>
      </w:tblPr>
      <w:tblGrid>
        <w:gridCol w:w="2835"/>
        <w:gridCol w:w="2835"/>
        <w:gridCol w:w="2835"/>
      </w:tblGrid>
      <w:tr w:rsidR="002A039E" w:rsidRPr="002A039E" w14:paraId="2B95B834" w14:textId="77777777" w:rsidTr="00633139">
        <w:tc>
          <w:tcPr>
            <w:tcW w:w="2835" w:type="dxa"/>
            <w:shd w:val="clear" w:color="auto" w:fill="D0CECE" w:themeFill="background2" w:themeFillShade="E6"/>
          </w:tcPr>
          <w:p w14:paraId="1DC2D105" w14:textId="77777777" w:rsidR="002A039E" w:rsidRPr="002A039E" w:rsidRDefault="002A039E" w:rsidP="00F17DDD">
            <w:pPr>
              <w:pStyle w:val="Listenabsatz"/>
              <w:ind w:left="0"/>
              <w:rPr>
                <w:b/>
                <w:bCs/>
              </w:rPr>
            </w:pPr>
            <w:r w:rsidRPr="002A039E">
              <w:rPr>
                <w:b/>
                <w:bCs/>
              </w:rPr>
              <w:t>Für Trigger-Warnungen spricht</w:t>
            </w:r>
          </w:p>
          <w:p w14:paraId="55D96F94" w14:textId="77777777" w:rsidR="002A039E" w:rsidRPr="002A039E" w:rsidRDefault="002A039E" w:rsidP="00F17DDD">
            <w:pPr>
              <w:pStyle w:val="Listenabsatz"/>
              <w:ind w:left="0"/>
              <w:rPr>
                <w:b/>
                <w:bCs/>
              </w:rPr>
            </w:pPr>
            <w:r w:rsidRPr="002A039E">
              <w:rPr>
                <w:b/>
                <w:bCs/>
              </w:rPr>
              <w:t>(mit Materialbezug) …</w:t>
            </w:r>
          </w:p>
        </w:tc>
        <w:tc>
          <w:tcPr>
            <w:tcW w:w="2835" w:type="dxa"/>
            <w:shd w:val="clear" w:color="auto" w:fill="D0CECE" w:themeFill="background2" w:themeFillShade="E6"/>
          </w:tcPr>
          <w:p w14:paraId="119A548A" w14:textId="77777777" w:rsidR="002A039E" w:rsidRPr="002A039E" w:rsidRDefault="002A039E" w:rsidP="00F17DDD">
            <w:pPr>
              <w:pStyle w:val="Listenabsatz"/>
              <w:ind w:left="0"/>
              <w:rPr>
                <w:b/>
                <w:bCs/>
              </w:rPr>
            </w:pPr>
            <w:r w:rsidRPr="002A039E">
              <w:rPr>
                <w:b/>
                <w:bCs/>
              </w:rPr>
              <w:t>Textbezüge</w:t>
            </w:r>
          </w:p>
        </w:tc>
        <w:tc>
          <w:tcPr>
            <w:tcW w:w="2835" w:type="dxa"/>
            <w:shd w:val="clear" w:color="auto" w:fill="D0CECE" w:themeFill="background2" w:themeFillShade="E6"/>
          </w:tcPr>
          <w:p w14:paraId="68A9E874" w14:textId="77777777" w:rsidR="002A039E" w:rsidRPr="002A039E" w:rsidRDefault="002A039E" w:rsidP="00F17DDD">
            <w:pPr>
              <w:pStyle w:val="Listenabsatz"/>
              <w:ind w:left="0"/>
              <w:rPr>
                <w:b/>
                <w:bCs/>
              </w:rPr>
            </w:pPr>
            <w:r w:rsidRPr="002A039E">
              <w:rPr>
                <w:b/>
                <w:bCs/>
              </w:rPr>
              <w:t>Gegen Trigger-Warnungen spricht</w:t>
            </w:r>
          </w:p>
          <w:p w14:paraId="59479E6E" w14:textId="77777777" w:rsidR="002A039E" w:rsidRPr="002A039E" w:rsidRDefault="002A039E" w:rsidP="00F17DDD">
            <w:pPr>
              <w:pStyle w:val="Listenabsatz"/>
              <w:ind w:left="0"/>
              <w:rPr>
                <w:b/>
                <w:bCs/>
              </w:rPr>
            </w:pPr>
            <w:r w:rsidRPr="002A039E">
              <w:rPr>
                <w:b/>
                <w:bCs/>
              </w:rPr>
              <w:t>(mit Materialbezug) …</w:t>
            </w:r>
          </w:p>
        </w:tc>
      </w:tr>
      <w:tr w:rsidR="002A039E" w:rsidRPr="002A039E" w14:paraId="4E19BA59" w14:textId="77777777" w:rsidTr="00633139">
        <w:tc>
          <w:tcPr>
            <w:tcW w:w="2835" w:type="dxa"/>
          </w:tcPr>
          <w:p w14:paraId="339BA64B" w14:textId="77777777" w:rsidR="002A039E" w:rsidRDefault="002A039E" w:rsidP="002A039E">
            <w:pPr>
              <w:pStyle w:val="Listenabsatz"/>
              <w:ind w:left="0"/>
              <w:jc w:val="both"/>
              <w:rPr>
                <w:i/>
                <w:iCs/>
              </w:rPr>
            </w:pPr>
          </w:p>
          <w:p w14:paraId="29C87F5B" w14:textId="1B998E7D" w:rsidR="00F17DDD" w:rsidRPr="002A039E" w:rsidRDefault="00F17DDD" w:rsidP="002A039E">
            <w:pPr>
              <w:pStyle w:val="Listenabsatz"/>
              <w:ind w:left="0"/>
              <w:jc w:val="both"/>
              <w:rPr>
                <w:i/>
                <w:iCs/>
              </w:rPr>
            </w:pPr>
          </w:p>
        </w:tc>
        <w:tc>
          <w:tcPr>
            <w:tcW w:w="2835" w:type="dxa"/>
          </w:tcPr>
          <w:p w14:paraId="0BCA7F15" w14:textId="77777777" w:rsidR="002A039E" w:rsidRPr="002A039E" w:rsidRDefault="002A039E" w:rsidP="002A039E">
            <w:pPr>
              <w:pStyle w:val="Listenabsatz"/>
              <w:ind w:left="0"/>
              <w:jc w:val="both"/>
              <w:rPr>
                <w:i/>
                <w:iCs/>
              </w:rPr>
            </w:pPr>
          </w:p>
        </w:tc>
        <w:tc>
          <w:tcPr>
            <w:tcW w:w="2835" w:type="dxa"/>
          </w:tcPr>
          <w:p w14:paraId="727A04DE" w14:textId="77777777" w:rsidR="002A039E" w:rsidRPr="002A039E" w:rsidRDefault="002A039E" w:rsidP="002A039E">
            <w:pPr>
              <w:pStyle w:val="Listenabsatz"/>
              <w:ind w:left="0"/>
              <w:jc w:val="both"/>
              <w:rPr>
                <w:i/>
                <w:iCs/>
              </w:rPr>
            </w:pPr>
          </w:p>
        </w:tc>
      </w:tr>
    </w:tbl>
    <w:p w14:paraId="53E8B62E" w14:textId="77777777" w:rsidR="002A039E" w:rsidRDefault="002A039E" w:rsidP="002A039E">
      <w:pPr>
        <w:pStyle w:val="Listenabsatz"/>
        <w:ind w:left="1080"/>
        <w:jc w:val="both"/>
      </w:pPr>
    </w:p>
    <w:p w14:paraId="4C0ED25B" w14:textId="76166334" w:rsidR="002A039E" w:rsidRPr="002A039E" w:rsidRDefault="002A039E" w:rsidP="0082510D">
      <w:pPr>
        <w:pStyle w:val="Listenabsatz"/>
        <w:numPr>
          <w:ilvl w:val="0"/>
          <w:numId w:val="12"/>
        </w:numPr>
        <w:jc w:val="both"/>
      </w:pPr>
      <w:r w:rsidRPr="002A039E">
        <w:t>Die Tabelle dient Ihnen später als strukturierte Materialsammlung. Ergänzen Sie dazu die Tabelle auch um eigene Ideen.</w:t>
      </w:r>
    </w:p>
    <w:p w14:paraId="2970ADD1" w14:textId="77777777" w:rsidR="009A7A4F" w:rsidRDefault="009A7A4F" w:rsidP="002A039E">
      <w:pPr>
        <w:pStyle w:val="Listenabsatz"/>
        <w:jc w:val="both"/>
        <w:sectPr w:rsidR="009A7A4F">
          <w:pgSz w:w="11906" w:h="16838"/>
          <w:pgMar w:top="1417" w:right="1417" w:bottom="1134" w:left="1417" w:header="708" w:footer="708" w:gutter="0"/>
          <w:cols w:space="708"/>
          <w:docGrid w:linePitch="360"/>
        </w:sectPr>
      </w:pPr>
    </w:p>
    <w:p w14:paraId="6CFA40E5" w14:textId="2CC748BA" w:rsidR="009A7A4F" w:rsidRDefault="00CA1E01" w:rsidP="009E1168">
      <w:pPr>
        <w:pStyle w:val="berschrift2"/>
        <w:rPr>
          <w:color w:val="auto"/>
        </w:rPr>
      </w:pPr>
      <w:r>
        <w:rPr>
          <w:color w:val="auto"/>
        </w:rPr>
        <w:lastRenderedPageBreak/>
        <w:t>3.</w:t>
      </w:r>
      <w:r w:rsidR="009E1168">
        <w:rPr>
          <w:color w:val="auto"/>
        </w:rPr>
        <w:t xml:space="preserve"> </w:t>
      </w:r>
      <w:r w:rsidR="009A7A4F" w:rsidRPr="00D5179D">
        <w:rPr>
          <w:color w:val="auto"/>
        </w:rPr>
        <w:t>P</w:t>
      </w:r>
      <w:r w:rsidR="00675FFA">
        <w:rPr>
          <w:color w:val="auto"/>
        </w:rPr>
        <w:t>lanen</w:t>
      </w:r>
      <w:r w:rsidR="009A7A4F" w:rsidRPr="00D5179D">
        <w:rPr>
          <w:color w:val="auto"/>
        </w:rPr>
        <w:t xml:space="preserve"> I: Merkmale eines journalistischen Kommentars</w:t>
      </w:r>
    </w:p>
    <w:p w14:paraId="57989344" w14:textId="77777777" w:rsidR="009A7A4F" w:rsidRDefault="009A7A4F" w:rsidP="009A7A4F"/>
    <w:p w14:paraId="13567E22" w14:textId="4F32122B" w:rsidR="009A7A4F" w:rsidRDefault="009A7A4F" w:rsidP="009A7A4F">
      <w:pPr>
        <w:spacing w:line="240" w:lineRule="auto"/>
      </w:pPr>
    </w:p>
    <w:p w14:paraId="78319D70" w14:textId="29135051" w:rsidR="009A7A4F" w:rsidRDefault="00D048DE" w:rsidP="009A7A4F">
      <w:pPr>
        <w:spacing w:line="240" w:lineRule="auto"/>
      </w:pPr>
      <w:r>
        <w:rPr>
          <w:noProof/>
        </w:rPr>
        <w:drawing>
          <wp:anchor distT="0" distB="0" distL="114300" distR="114300" simplePos="0" relativeHeight="251668480" behindDoc="1" locked="0" layoutInCell="1" allowOverlap="1" wp14:anchorId="49763F36" wp14:editId="3AE8F138">
            <wp:simplePos x="0" y="0"/>
            <wp:positionH relativeFrom="margin">
              <wp:posOffset>4531920</wp:posOffset>
            </wp:positionH>
            <wp:positionV relativeFrom="paragraph">
              <wp:posOffset>42346</wp:posOffset>
            </wp:positionV>
            <wp:extent cx="1351280" cy="1351280"/>
            <wp:effectExtent l="0" t="0" r="1270" b="1270"/>
            <wp:wrapTight wrapText="bothSides">
              <wp:wrapPolygon edited="0">
                <wp:start x="0" y="0"/>
                <wp:lineTo x="0" y="21316"/>
                <wp:lineTo x="21316" y="21316"/>
                <wp:lineTo x="21316" y="0"/>
                <wp:lineTo x="0" y="0"/>
              </wp:wrapPolygon>
            </wp:wrapTight>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1280" cy="1351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A178DD" w14:textId="77777777" w:rsidR="009A7A4F" w:rsidRDefault="009A7A4F" w:rsidP="009A7A4F">
      <w:pPr>
        <w:spacing w:line="240" w:lineRule="auto"/>
      </w:pPr>
    </w:p>
    <w:p w14:paraId="55A68FF7" w14:textId="77777777" w:rsidR="009A7A4F" w:rsidRDefault="009A7A4F" w:rsidP="009A7A4F">
      <w:pPr>
        <w:spacing w:line="240" w:lineRule="auto"/>
      </w:pPr>
    </w:p>
    <w:p w14:paraId="71EDD194" w14:textId="77777777" w:rsidR="009A7A4F" w:rsidRPr="00491338" w:rsidRDefault="009A7A4F" w:rsidP="009A7A4F">
      <w:pPr>
        <w:spacing w:line="240" w:lineRule="auto"/>
        <w:rPr>
          <w:i/>
          <w:iCs/>
          <w:sz w:val="20"/>
          <w:szCs w:val="20"/>
        </w:rPr>
      </w:pPr>
      <w:r w:rsidRPr="00491338">
        <w:rPr>
          <w:i/>
          <w:iCs/>
          <w:sz w:val="20"/>
          <w:szCs w:val="20"/>
        </w:rPr>
        <w:t>https://www.br.de/alphalernen/faecher/deutsch/5-kommentar-journalistische-formen-100.html</w:t>
      </w:r>
    </w:p>
    <w:p w14:paraId="4B8E1101" w14:textId="77777777" w:rsidR="009A7A4F" w:rsidRDefault="009A7A4F" w:rsidP="009A7A4F">
      <w:pPr>
        <w:spacing w:line="240" w:lineRule="auto"/>
      </w:pPr>
    </w:p>
    <w:p w14:paraId="242F1F1E" w14:textId="77777777" w:rsidR="009A7A4F" w:rsidRDefault="009A7A4F" w:rsidP="009A7A4F">
      <w:pPr>
        <w:spacing w:line="240" w:lineRule="auto"/>
      </w:pPr>
    </w:p>
    <w:p w14:paraId="3EC98DE0" w14:textId="77777777" w:rsidR="009A7A4F" w:rsidRDefault="009A7A4F" w:rsidP="009A7A4F">
      <w:pPr>
        <w:spacing w:line="240" w:lineRule="auto"/>
      </w:pPr>
    </w:p>
    <w:p w14:paraId="5554AB42" w14:textId="75D6370F" w:rsidR="009A7A4F" w:rsidRPr="009E1168" w:rsidRDefault="009A7A4F" w:rsidP="009A7A4F">
      <w:pPr>
        <w:jc w:val="both"/>
        <w:rPr>
          <w:b/>
          <w:bCs/>
        </w:rPr>
      </w:pPr>
      <w:r w:rsidRPr="009E1168">
        <w:rPr>
          <w:b/>
          <w:bCs/>
        </w:rPr>
        <w:t>Aufgabe</w:t>
      </w:r>
      <w:r w:rsidR="009E1168">
        <w:rPr>
          <w:b/>
          <w:bCs/>
        </w:rPr>
        <w:t xml:space="preserve"> 3</w:t>
      </w:r>
    </w:p>
    <w:p w14:paraId="2C3AD77F" w14:textId="77777777" w:rsidR="009A7A4F" w:rsidRDefault="009A7A4F" w:rsidP="00F96A08">
      <w:pPr>
        <w:spacing w:line="240" w:lineRule="auto"/>
        <w:jc w:val="both"/>
      </w:pPr>
      <w:r>
        <w:t>Schauen Sie sich das Erklärvideo zum journalistischen Kommentar im Internet an. Halten Sie die Merkmale des Kommentars in Stichworten fest. Beachten Sie dabei folgende Aspekte:</w:t>
      </w:r>
    </w:p>
    <w:p w14:paraId="6869F8C7" w14:textId="77777777" w:rsidR="009A7A4F" w:rsidRPr="00D92B57" w:rsidRDefault="009A7A4F" w:rsidP="00FE18D7">
      <w:pPr>
        <w:pStyle w:val="Listenabsatz"/>
        <w:numPr>
          <w:ilvl w:val="1"/>
          <w:numId w:val="17"/>
        </w:numPr>
        <w:spacing w:line="240" w:lineRule="auto"/>
        <w:jc w:val="both"/>
      </w:pPr>
      <w:r w:rsidRPr="00D92B57">
        <w:t>Wirkungsabsicht</w:t>
      </w:r>
    </w:p>
    <w:p w14:paraId="4479DBBC" w14:textId="77777777" w:rsidR="009A7A4F" w:rsidRPr="00D92B57" w:rsidRDefault="009A7A4F" w:rsidP="00FE18D7">
      <w:pPr>
        <w:pStyle w:val="Listenabsatz"/>
        <w:numPr>
          <w:ilvl w:val="1"/>
          <w:numId w:val="17"/>
        </w:numPr>
        <w:spacing w:line="240" w:lineRule="auto"/>
        <w:jc w:val="both"/>
      </w:pPr>
      <w:r w:rsidRPr="00D92B57">
        <w:t>Bausteine</w:t>
      </w:r>
      <w:r>
        <w:t>/Aufbau</w:t>
      </w:r>
    </w:p>
    <w:p w14:paraId="11EF954A" w14:textId="77777777" w:rsidR="009A7A4F" w:rsidRPr="00D92B57" w:rsidRDefault="009A7A4F" w:rsidP="00FE18D7">
      <w:pPr>
        <w:pStyle w:val="Listenabsatz"/>
        <w:numPr>
          <w:ilvl w:val="1"/>
          <w:numId w:val="17"/>
        </w:numPr>
        <w:spacing w:line="240" w:lineRule="auto"/>
        <w:jc w:val="both"/>
      </w:pPr>
      <w:r w:rsidRPr="00D92B57">
        <w:t>Sprache/Stil</w:t>
      </w:r>
    </w:p>
    <w:p w14:paraId="2F3EF121" w14:textId="77777777" w:rsidR="009A7A4F" w:rsidRDefault="009A7A4F" w:rsidP="00FE18D7">
      <w:pPr>
        <w:pStyle w:val="Listenabsatz"/>
        <w:numPr>
          <w:ilvl w:val="1"/>
          <w:numId w:val="17"/>
        </w:numPr>
        <w:spacing w:line="240" w:lineRule="auto"/>
        <w:jc w:val="both"/>
      </w:pPr>
      <w:r w:rsidRPr="00D92B57">
        <w:t>Kommentarformen</w:t>
      </w:r>
    </w:p>
    <w:p w14:paraId="1CB55023" w14:textId="77777777" w:rsidR="009A7A4F" w:rsidRDefault="009A7A4F" w:rsidP="009A7A4F">
      <w:pPr>
        <w:pStyle w:val="Listenabsatz"/>
        <w:spacing w:line="240" w:lineRule="auto"/>
        <w:ind w:left="1440"/>
        <w:jc w:val="both"/>
      </w:pPr>
    </w:p>
    <w:p w14:paraId="366A45BD" w14:textId="77777777" w:rsidR="002E63FB" w:rsidRDefault="002E63FB" w:rsidP="009A7A4F">
      <w:pPr>
        <w:spacing w:line="240" w:lineRule="auto"/>
        <w:jc w:val="both"/>
        <w:rPr>
          <w:b/>
        </w:rPr>
      </w:pPr>
    </w:p>
    <w:p w14:paraId="72D01DB0" w14:textId="55BFB407" w:rsidR="009A7A4F" w:rsidRPr="003401DF" w:rsidRDefault="00F17DDD" w:rsidP="009A7A4F">
      <w:pPr>
        <w:spacing w:line="240" w:lineRule="auto"/>
        <w:jc w:val="both"/>
        <w:rPr>
          <w:b/>
        </w:rPr>
      </w:pPr>
      <w:r w:rsidRPr="003401DF">
        <w:rPr>
          <w:b/>
        </w:rPr>
        <w:t xml:space="preserve">Aufgabe </w:t>
      </w:r>
      <w:r w:rsidR="0034436F" w:rsidRPr="003D524A">
        <w:rPr>
          <w:b/>
        </w:rPr>
        <w:t>4</w:t>
      </w:r>
    </w:p>
    <w:p w14:paraId="608601D4" w14:textId="5C697BD0" w:rsidR="002E63FB" w:rsidRPr="002E63FB" w:rsidRDefault="002E63FB" w:rsidP="002E63FB">
      <w:pPr>
        <w:jc w:val="both"/>
        <w:rPr>
          <w:i/>
          <w:iCs/>
        </w:rPr>
      </w:pPr>
      <w:r w:rsidRPr="002E63FB">
        <w:rPr>
          <w:i/>
          <w:iCs/>
        </w:rPr>
        <w:t xml:space="preserve">Aus urheberrechtlichen Gründen kann an dieser Stelle kein Originalkommentar online veröffentlicht werden. </w:t>
      </w:r>
    </w:p>
    <w:p w14:paraId="3B45404C" w14:textId="7A24600E" w:rsidR="009A7A4F" w:rsidRDefault="009A7A4F" w:rsidP="003D524A">
      <w:pPr>
        <w:pStyle w:val="Listenabsatz"/>
        <w:numPr>
          <w:ilvl w:val="0"/>
          <w:numId w:val="50"/>
        </w:numPr>
        <w:jc w:val="both"/>
      </w:pPr>
      <w:r>
        <w:t>Markieren Sie den Sachverhalt (bzw. die Nachricht), auf den sich der Kommentar bezieht.</w:t>
      </w:r>
    </w:p>
    <w:p w14:paraId="6AC068D7" w14:textId="77777777" w:rsidR="009A7A4F" w:rsidRDefault="009A7A4F" w:rsidP="003D524A">
      <w:pPr>
        <w:pStyle w:val="Listenabsatz"/>
        <w:numPr>
          <w:ilvl w:val="0"/>
          <w:numId w:val="50"/>
        </w:numPr>
        <w:jc w:val="both"/>
      </w:pPr>
      <w:r>
        <w:t xml:space="preserve">Notieren Sie am Rand die einzelnen „Bausteine“ des Kommentars. </w:t>
      </w:r>
    </w:p>
    <w:p w14:paraId="7282FA03" w14:textId="54373D1A" w:rsidR="009A7A4F" w:rsidRDefault="009A7A4F" w:rsidP="003D524A">
      <w:pPr>
        <w:pStyle w:val="Listenabsatz"/>
        <w:numPr>
          <w:ilvl w:val="0"/>
          <w:numId w:val="50"/>
        </w:numPr>
        <w:jc w:val="both"/>
      </w:pPr>
      <w:r>
        <w:t>Ordnen Sie den Kommentar einer der drei Kommentarformen zu.</w:t>
      </w:r>
    </w:p>
    <w:p w14:paraId="662FFB64" w14:textId="06DA2E95" w:rsidR="0082510D" w:rsidRDefault="0082510D" w:rsidP="0082510D">
      <w:pPr>
        <w:jc w:val="both"/>
      </w:pPr>
    </w:p>
    <w:p w14:paraId="7B39B56F" w14:textId="206996D4" w:rsidR="0082510D" w:rsidRPr="0082510D" w:rsidRDefault="0082510D" w:rsidP="0082510D">
      <w:pPr>
        <w:jc w:val="both"/>
        <w:rPr>
          <w:rFonts w:ascii="Constantia" w:hAnsi="Constantia"/>
          <w:i/>
          <w:iCs/>
          <w:sz w:val="20"/>
          <w:szCs w:val="20"/>
        </w:rPr>
      </w:pPr>
      <w:r w:rsidRPr="0082510D">
        <w:rPr>
          <w:rFonts w:ascii="Constantia" w:hAnsi="Constantia"/>
          <w:i/>
          <w:iCs/>
          <w:sz w:val="20"/>
          <w:szCs w:val="20"/>
        </w:rPr>
        <w:t>vgl. z.B. https://www.zeit.de/2019/42/deutsch-abitur-faust-johann-wolfgang-von-goethe</w:t>
      </w:r>
    </w:p>
    <w:p w14:paraId="25BE333D" w14:textId="77777777" w:rsidR="009A7A4F" w:rsidRDefault="009A7A4F" w:rsidP="009A7A4F">
      <w:pPr>
        <w:spacing w:line="240" w:lineRule="auto"/>
      </w:pPr>
    </w:p>
    <w:p w14:paraId="0CC05F3D" w14:textId="77777777" w:rsidR="009A7A4F" w:rsidRPr="00D92B57" w:rsidRDefault="009A7A4F" w:rsidP="009A7A4F">
      <w:pPr>
        <w:spacing w:line="240" w:lineRule="auto"/>
      </w:pPr>
    </w:p>
    <w:p w14:paraId="6FA8C7B8" w14:textId="62C8F660" w:rsidR="002A039E" w:rsidRDefault="002A039E" w:rsidP="009A7A4F">
      <w:pPr>
        <w:pStyle w:val="Listenabsatz"/>
        <w:ind w:left="0"/>
        <w:jc w:val="both"/>
      </w:pPr>
    </w:p>
    <w:p w14:paraId="0044CB53" w14:textId="77777777" w:rsidR="009E1168" w:rsidRDefault="009E1168" w:rsidP="002A039E">
      <w:pPr>
        <w:pStyle w:val="Listenabsatz"/>
        <w:jc w:val="both"/>
        <w:sectPr w:rsidR="009E1168">
          <w:pgSz w:w="11906" w:h="16838"/>
          <w:pgMar w:top="1417" w:right="1417" w:bottom="1134" w:left="1417" w:header="708" w:footer="708" w:gutter="0"/>
          <w:cols w:space="708"/>
          <w:docGrid w:linePitch="360"/>
        </w:sectPr>
      </w:pPr>
    </w:p>
    <w:p w14:paraId="52A0BDB4" w14:textId="062CC46B" w:rsidR="009A7A4F" w:rsidRDefault="009B4121" w:rsidP="00BD58F3">
      <w:pPr>
        <w:pStyle w:val="berschrift2"/>
      </w:pPr>
      <w:r>
        <w:lastRenderedPageBreak/>
        <w:t>4.</w:t>
      </w:r>
      <w:r w:rsidR="00BD58F3">
        <w:t xml:space="preserve"> Planen II: Einleitung</w:t>
      </w:r>
    </w:p>
    <w:p w14:paraId="702744EF" w14:textId="2D8C7E5C" w:rsidR="00BD58F3" w:rsidRDefault="00BD58F3" w:rsidP="002A039E">
      <w:pPr>
        <w:pStyle w:val="Listenabsatz"/>
        <w:jc w:val="both"/>
      </w:pPr>
    </w:p>
    <w:p w14:paraId="72E1B871" w14:textId="618BDA00" w:rsidR="00BD58F3" w:rsidRPr="00BD58F3" w:rsidRDefault="00BD58F3" w:rsidP="0034436F">
      <w:pPr>
        <w:jc w:val="both"/>
        <w:rPr>
          <w:rFonts w:ascii="Constantia" w:hAnsi="Constantia"/>
          <w:sz w:val="20"/>
          <w:szCs w:val="20"/>
        </w:rPr>
      </w:pPr>
      <w:r w:rsidRPr="00BD58F3">
        <w:rPr>
          <w:rFonts w:ascii="Constantia" w:hAnsi="Constantia"/>
          <w:sz w:val="20"/>
          <w:szCs w:val="20"/>
        </w:rPr>
        <w:t>Die Einleitung soll in möglichst wenigen Sätzen das Interesse der Leser wecken</w:t>
      </w:r>
      <w:r w:rsidR="00F96A08">
        <w:rPr>
          <w:rFonts w:ascii="Constantia" w:hAnsi="Constantia"/>
          <w:sz w:val="20"/>
          <w:szCs w:val="20"/>
        </w:rPr>
        <w:t xml:space="preserve"> und auf das Thema hinführen</w:t>
      </w:r>
      <w:r w:rsidRPr="00BD58F3">
        <w:rPr>
          <w:rFonts w:ascii="Constantia" w:hAnsi="Constantia"/>
          <w:sz w:val="20"/>
          <w:szCs w:val="20"/>
        </w:rPr>
        <w:t xml:space="preserve">. </w:t>
      </w:r>
      <w:r w:rsidR="00F96A08">
        <w:rPr>
          <w:rFonts w:ascii="Constantia" w:hAnsi="Constantia"/>
          <w:sz w:val="20"/>
          <w:szCs w:val="20"/>
        </w:rPr>
        <w:t>Daran können dann</w:t>
      </w:r>
      <w:r w:rsidRPr="00BD58F3">
        <w:rPr>
          <w:rFonts w:ascii="Constantia" w:hAnsi="Constantia"/>
          <w:sz w:val="20"/>
          <w:szCs w:val="20"/>
        </w:rPr>
        <w:t xml:space="preserve"> die These und die Argumentation anknüpfen. </w:t>
      </w:r>
    </w:p>
    <w:p w14:paraId="586DB15F" w14:textId="1A7C6FB5" w:rsidR="00BD58F3" w:rsidRDefault="00BD58F3" w:rsidP="0034436F">
      <w:pPr>
        <w:jc w:val="both"/>
        <w:rPr>
          <w:rFonts w:ascii="Constantia" w:hAnsi="Constantia"/>
          <w:sz w:val="20"/>
          <w:szCs w:val="20"/>
        </w:rPr>
      </w:pPr>
      <w:r w:rsidRPr="00BD58F3">
        <w:rPr>
          <w:rFonts w:ascii="Constantia" w:hAnsi="Constantia"/>
          <w:sz w:val="20"/>
          <w:szCs w:val="20"/>
        </w:rPr>
        <w:t>Ein Handbuch für Journalisten</w:t>
      </w:r>
      <w:r w:rsidRPr="00BD58F3">
        <w:rPr>
          <w:rStyle w:val="Funotenzeichen"/>
          <w:rFonts w:ascii="Constantia" w:hAnsi="Constantia"/>
          <w:sz w:val="20"/>
          <w:szCs w:val="20"/>
        </w:rPr>
        <w:footnoteReference w:id="3"/>
      </w:r>
      <w:r w:rsidRPr="00BD58F3">
        <w:rPr>
          <w:rFonts w:ascii="Constantia" w:hAnsi="Constantia"/>
          <w:sz w:val="20"/>
          <w:szCs w:val="20"/>
        </w:rPr>
        <w:t xml:space="preserve"> nennt folgende Möglichkeiten, das Interesse der Leser zu wecken:</w:t>
      </w:r>
    </w:p>
    <w:p w14:paraId="32D6294E" w14:textId="77777777" w:rsidR="0034436F" w:rsidRPr="00BD58F3" w:rsidRDefault="0034436F" w:rsidP="0034436F">
      <w:pPr>
        <w:jc w:val="both"/>
        <w:rPr>
          <w:rFonts w:ascii="Constantia" w:hAnsi="Constantia"/>
          <w:sz w:val="20"/>
          <w:szCs w:val="20"/>
        </w:rPr>
      </w:pPr>
    </w:p>
    <w:p w14:paraId="033A8021" w14:textId="77777777" w:rsidR="00BD58F3" w:rsidRPr="00BD58F3" w:rsidRDefault="00BD58F3" w:rsidP="0034436F">
      <w:pPr>
        <w:pStyle w:val="Listenabsatz"/>
        <w:numPr>
          <w:ilvl w:val="0"/>
          <w:numId w:val="21"/>
        </w:numPr>
        <w:ind w:left="360"/>
        <w:jc w:val="both"/>
        <w:rPr>
          <w:rFonts w:ascii="Constantia" w:hAnsi="Constantia"/>
          <w:b/>
          <w:bCs/>
          <w:sz w:val="20"/>
          <w:szCs w:val="20"/>
        </w:rPr>
      </w:pPr>
      <w:r w:rsidRPr="00BD58F3">
        <w:rPr>
          <w:rFonts w:ascii="Constantia" w:hAnsi="Constantia"/>
          <w:b/>
          <w:bCs/>
          <w:sz w:val="20"/>
          <w:szCs w:val="20"/>
        </w:rPr>
        <w:t>Das Thema mit prominenten Namen in Verbindung bringen</w:t>
      </w:r>
    </w:p>
    <w:p w14:paraId="23F3915B" w14:textId="77777777" w:rsidR="00514A77" w:rsidRDefault="00BD58F3" w:rsidP="0034436F">
      <w:pPr>
        <w:pStyle w:val="Listenabsatz"/>
        <w:ind w:left="360"/>
        <w:jc w:val="both"/>
        <w:rPr>
          <w:rFonts w:ascii="Constantia" w:hAnsi="Constantia"/>
          <w:sz w:val="20"/>
          <w:szCs w:val="20"/>
        </w:rPr>
      </w:pPr>
      <w:r w:rsidRPr="00BD58F3">
        <w:rPr>
          <w:rFonts w:ascii="Constantia" w:hAnsi="Constantia"/>
          <w:i/>
          <w:iCs/>
          <w:sz w:val="20"/>
          <w:szCs w:val="20"/>
        </w:rPr>
        <w:t>Beispiel:</w:t>
      </w:r>
      <w:r>
        <w:rPr>
          <w:rFonts w:ascii="Constantia" w:hAnsi="Constantia"/>
          <w:sz w:val="20"/>
          <w:szCs w:val="20"/>
        </w:rPr>
        <w:t xml:space="preserve"> </w:t>
      </w:r>
      <w:r w:rsidRPr="00BD58F3">
        <w:rPr>
          <w:rFonts w:ascii="Constantia" w:hAnsi="Constantia"/>
          <w:sz w:val="20"/>
          <w:szCs w:val="20"/>
        </w:rPr>
        <w:t xml:space="preserve">Kann man ein gebildeter Mensch sein, ohne </w:t>
      </w:r>
      <w:r w:rsidRPr="00BD58F3">
        <w:rPr>
          <w:rFonts w:ascii="Constantia" w:hAnsi="Constantia"/>
          <w:i/>
          <w:iCs/>
          <w:sz w:val="20"/>
          <w:szCs w:val="20"/>
        </w:rPr>
        <w:t>Faust</w:t>
      </w:r>
      <w:r w:rsidRPr="00BD58F3">
        <w:rPr>
          <w:rFonts w:ascii="Constantia" w:hAnsi="Constantia"/>
          <w:sz w:val="20"/>
          <w:szCs w:val="20"/>
        </w:rPr>
        <w:t xml:space="preserve"> gelesen zu haben? </w:t>
      </w:r>
    </w:p>
    <w:p w14:paraId="765213B4" w14:textId="0D66131D" w:rsidR="00BD58F3" w:rsidRPr="00BD58F3" w:rsidRDefault="00BD58F3" w:rsidP="0034436F">
      <w:pPr>
        <w:pStyle w:val="Listenabsatz"/>
        <w:ind w:left="360"/>
        <w:jc w:val="both"/>
        <w:rPr>
          <w:rFonts w:ascii="Constantia" w:hAnsi="Constantia"/>
          <w:sz w:val="20"/>
          <w:szCs w:val="20"/>
        </w:rPr>
      </w:pPr>
      <w:r w:rsidRPr="00BD58F3">
        <w:rPr>
          <w:rFonts w:ascii="Constantia" w:hAnsi="Constantia"/>
          <w:sz w:val="20"/>
          <w:szCs w:val="20"/>
        </w:rPr>
        <w:t>(</w:t>
      </w:r>
      <w:r w:rsidRPr="00BD58F3">
        <w:rPr>
          <w:rFonts w:ascii="Constantia" w:hAnsi="Constantia"/>
          <w:i/>
          <w:iCs/>
          <w:sz w:val="20"/>
          <w:szCs w:val="20"/>
        </w:rPr>
        <w:t>D</w:t>
      </w:r>
      <w:r w:rsidR="00312AD3">
        <w:rPr>
          <w:rFonts w:ascii="Constantia" w:hAnsi="Constantia"/>
          <w:i/>
          <w:iCs/>
          <w:sz w:val="20"/>
          <w:szCs w:val="20"/>
        </w:rPr>
        <w:t>IE</w:t>
      </w:r>
      <w:r w:rsidRPr="00BD58F3">
        <w:rPr>
          <w:rFonts w:ascii="Constantia" w:hAnsi="Constantia"/>
          <w:i/>
          <w:iCs/>
          <w:sz w:val="20"/>
          <w:szCs w:val="20"/>
        </w:rPr>
        <w:t xml:space="preserve"> Z</w:t>
      </w:r>
      <w:r w:rsidR="00312AD3">
        <w:rPr>
          <w:rFonts w:ascii="Constantia" w:hAnsi="Constantia"/>
          <w:i/>
          <w:iCs/>
          <w:sz w:val="20"/>
          <w:szCs w:val="20"/>
        </w:rPr>
        <w:t>EIT</w:t>
      </w:r>
      <w:r w:rsidRPr="00BD58F3">
        <w:rPr>
          <w:rFonts w:ascii="Constantia" w:hAnsi="Constantia"/>
          <w:i/>
          <w:iCs/>
          <w:sz w:val="20"/>
          <w:szCs w:val="20"/>
        </w:rPr>
        <w:t xml:space="preserve"> vom 10.10.2019</w:t>
      </w:r>
      <w:r w:rsidRPr="00BD58F3">
        <w:rPr>
          <w:rFonts w:ascii="Constantia" w:hAnsi="Constantia"/>
          <w:sz w:val="20"/>
          <w:szCs w:val="20"/>
        </w:rPr>
        <w:t>)</w:t>
      </w:r>
    </w:p>
    <w:p w14:paraId="45CAD68E" w14:textId="77777777" w:rsidR="00BD58F3" w:rsidRPr="00BD58F3" w:rsidRDefault="00BD58F3" w:rsidP="0034436F">
      <w:pPr>
        <w:pStyle w:val="Listenabsatz"/>
        <w:ind w:left="360"/>
        <w:jc w:val="both"/>
        <w:rPr>
          <w:rFonts w:ascii="Constantia" w:hAnsi="Constantia"/>
          <w:sz w:val="20"/>
          <w:szCs w:val="20"/>
        </w:rPr>
      </w:pPr>
    </w:p>
    <w:p w14:paraId="1195E13A" w14:textId="77777777" w:rsidR="00BD58F3" w:rsidRPr="00BD58F3" w:rsidRDefault="00BD58F3" w:rsidP="0034436F">
      <w:pPr>
        <w:pStyle w:val="Listenabsatz"/>
        <w:numPr>
          <w:ilvl w:val="0"/>
          <w:numId w:val="21"/>
        </w:numPr>
        <w:ind w:left="360"/>
        <w:jc w:val="both"/>
        <w:rPr>
          <w:rFonts w:ascii="Constantia" w:hAnsi="Constantia"/>
          <w:b/>
          <w:bCs/>
          <w:sz w:val="20"/>
          <w:szCs w:val="20"/>
        </w:rPr>
      </w:pPr>
      <w:r w:rsidRPr="00BD58F3">
        <w:rPr>
          <w:rFonts w:ascii="Constantia" w:hAnsi="Constantia"/>
          <w:b/>
          <w:bCs/>
          <w:sz w:val="20"/>
          <w:szCs w:val="20"/>
        </w:rPr>
        <w:t>Das Einzigartige und Superlativistische des Themas herausstellen</w:t>
      </w:r>
    </w:p>
    <w:p w14:paraId="3DEE272B" w14:textId="368E267B" w:rsidR="00BD58F3" w:rsidRPr="00BD58F3" w:rsidRDefault="00BD58F3" w:rsidP="0034436F">
      <w:pPr>
        <w:pStyle w:val="Listenabsatz"/>
        <w:ind w:left="360"/>
        <w:jc w:val="both"/>
        <w:rPr>
          <w:rFonts w:ascii="Constantia" w:hAnsi="Constantia"/>
          <w:sz w:val="20"/>
          <w:szCs w:val="20"/>
        </w:rPr>
      </w:pPr>
      <w:r w:rsidRPr="00BD58F3">
        <w:rPr>
          <w:rFonts w:ascii="Constantia" w:hAnsi="Constantia"/>
          <w:i/>
          <w:iCs/>
          <w:sz w:val="20"/>
          <w:szCs w:val="20"/>
        </w:rPr>
        <w:t>Beispiel:</w:t>
      </w:r>
      <w:r>
        <w:rPr>
          <w:rFonts w:ascii="Constantia" w:hAnsi="Constantia"/>
          <w:i/>
          <w:iCs/>
          <w:sz w:val="20"/>
          <w:szCs w:val="20"/>
        </w:rPr>
        <w:t xml:space="preserve"> </w:t>
      </w:r>
      <w:r w:rsidRPr="00BD58F3">
        <w:rPr>
          <w:rFonts w:ascii="Constantia" w:hAnsi="Constantia"/>
          <w:sz w:val="20"/>
          <w:szCs w:val="20"/>
        </w:rPr>
        <w:t>Ein solches Wochenende hat es noch nicht gegeben. Es ist, als hätte ein Dramaturg den Kalender diktiert, um maximale Aufmerksamkeit zu erzeugen: Am Freitag finden die bislang größten Proteste von „</w:t>
      </w:r>
      <w:proofErr w:type="spellStart"/>
      <w:r w:rsidRPr="00BD58F3">
        <w:rPr>
          <w:rFonts w:ascii="Constantia" w:hAnsi="Constantia"/>
          <w:sz w:val="20"/>
          <w:szCs w:val="20"/>
        </w:rPr>
        <w:t>Fridays</w:t>
      </w:r>
      <w:proofErr w:type="spellEnd"/>
      <w:r w:rsidRPr="00BD58F3">
        <w:rPr>
          <w:rFonts w:ascii="Constantia" w:hAnsi="Constantia"/>
          <w:sz w:val="20"/>
          <w:szCs w:val="20"/>
        </w:rPr>
        <w:t xml:space="preserve"> </w:t>
      </w:r>
      <w:proofErr w:type="spellStart"/>
      <w:r w:rsidRPr="00BD58F3">
        <w:rPr>
          <w:rFonts w:ascii="Constantia" w:hAnsi="Constantia"/>
          <w:sz w:val="20"/>
          <w:szCs w:val="20"/>
        </w:rPr>
        <w:t>for</w:t>
      </w:r>
      <w:proofErr w:type="spellEnd"/>
      <w:r w:rsidRPr="00BD58F3">
        <w:rPr>
          <w:rFonts w:ascii="Constantia" w:hAnsi="Constantia"/>
          <w:sz w:val="20"/>
          <w:szCs w:val="20"/>
        </w:rPr>
        <w:t xml:space="preserve"> Future“ statt, Aktivisten planen einen weltweiten „Klimastreik“, in Deutschland soll in hunderten Städten demonstriert werden. Zeitgleich will das Klimakabinett endlich sagen, was die Bundesregierung vorhat, um den Klimawandel zu bekämpfen. (</w:t>
      </w:r>
      <w:r w:rsidRPr="00BD58F3">
        <w:rPr>
          <w:rFonts w:ascii="Constantia" w:hAnsi="Constantia"/>
          <w:i/>
          <w:iCs/>
          <w:sz w:val="20"/>
          <w:szCs w:val="20"/>
        </w:rPr>
        <w:t>D</w:t>
      </w:r>
      <w:r w:rsidR="00312AD3">
        <w:rPr>
          <w:rFonts w:ascii="Constantia" w:hAnsi="Constantia"/>
          <w:i/>
          <w:iCs/>
          <w:sz w:val="20"/>
          <w:szCs w:val="20"/>
        </w:rPr>
        <w:t>IE ZEIT</w:t>
      </w:r>
      <w:r w:rsidRPr="00BD58F3">
        <w:rPr>
          <w:rFonts w:ascii="Constantia" w:hAnsi="Constantia"/>
          <w:i/>
          <w:iCs/>
          <w:sz w:val="20"/>
          <w:szCs w:val="20"/>
        </w:rPr>
        <w:t xml:space="preserve"> vom 19.9.2019</w:t>
      </w:r>
      <w:r w:rsidRPr="00BD58F3">
        <w:rPr>
          <w:rFonts w:ascii="Constantia" w:hAnsi="Constantia"/>
          <w:sz w:val="20"/>
          <w:szCs w:val="20"/>
        </w:rPr>
        <w:t>)</w:t>
      </w:r>
    </w:p>
    <w:p w14:paraId="74615FD4" w14:textId="77777777" w:rsidR="00BD58F3" w:rsidRPr="00BD58F3" w:rsidRDefault="00BD58F3" w:rsidP="0034436F">
      <w:pPr>
        <w:pStyle w:val="Listenabsatz"/>
        <w:ind w:left="360"/>
        <w:jc w:val="both"/>
        <w:rPr>
          <w:rFonts w:ascii="Constantia" w:hAnsi="Constantia"/>
          <w:sz w:val="20"/>
          <w:szCs w:val="20"/>
        </w:rPr>
      </w:pPr>
    </w:p>
    <w:p w14:paraId="56A64598" w14:textId="77777777" w:rsidR="00BD58F3" w:rsidRPr="00BD58F3" w:rsidRDefault="00BD58F3" w:rsidP="0034436F">
      <w:pPr>
        <w:pStyle w:val="Listenabsatz"/>
        <w:numPr>
          <w:ilvl w:val="0"/>
          <w:numId w:val="21"/>
        </w:numPr>
        <w:ind w:left="360"/>
        <w:jc w:val="both"/>
        <w:rPr>
          <w:rFonts w:ascii="Constantia" w:hAnsi="Constantia"/>
          <w:b/>
          <w:bCs/>
          <w:sz w:val="20"/>
          <w:szCs w:val="20"/>
        </w:rPr>
      </w:pPr>
      <w:r w:rsidRPr="00BD58F3">
        <w:rPr>
          <w:rFonts w:ascii="Constantia" w:hAnsi="Constantia"/>
          <w:b/>
          <w:bCs/>
          <w:sz w:val="20"/>
          <w:szCs w:val="20"/>
        </w:rPr>
        <w:t>Paradoxe Details zum Thema schildern</w:t>
      </w:r>
    </w:p>
    <w:p w14:paraId="43C8C28B" w14:textId="6657C0C7" w:rsidR="00BD58F3" w:rsidRPr="00BD58F3" w:rsidRDefault="00BD58F3" w:rsidP="0034436F">
      <w:pPr>
        <w:ind w:left="360"/>
        <w:jc w:val="both"/>
        <w:rPr>
          <w:rFonts w:ascii="Constantia" w:hAnsi="Constantia"/>
          <w:sz w:val="20"/>
          <w:szCs w:val="20"/>
        </w:rPr>
      </w:pPr>
      <w:r w:rsidRPr="00BD58F3">
        <w:rPr>
          <w:rFonts w:ascii="Constantia" w:hAnsi="Constantia"/>
          <w:i/>
          <w:iCs/>
          <w:sz w:val="20"/>
          <w:szCs w:val="20"/>
        </w:rPr>
        <w:t>Beispiel:</w:t>
      </w:r>
      <w:r>
        <w:rPr>
          <w:rFonts w:ascii="Constantia" w:hAnsi="Constantia"/>
          <w:i/>
          <w:iCs/>
          <w:sz w:val="20"/>
          <w:szCs w:val="20"/>
        </w:rPr>
        <w:t xml:space="preserve"> </w:t>
      </w:r>
      <w:r w:rsidRPr="00BD58F3">
        <w:rPr>
          <w:rFonts w:ascii="Constantia" w:hAnsi="Constantia"/>
          <w:sz w:val="20"/>
          <w:szCs w:val="20"/>
        </w:rPr>
        <w:t>Es soll ja Menschen geben, die keinen großen Unterschied zwischen Popmusik, Fischstäbchen und Orangenlimonade machen, die die Lieder, die sie hören, die Bands, die sie mögen, als normale Konsumprodukte verstehen. So jemand stört sich wahrscheinlich auch nicht daran, wenn Popmusiker sich als Werbeträger für Waschmittel, Autoreifen, Energydrinks, Mobilfunkanbieter oder – wie im Fall der Fantastischen Vier – für einen Billigdiscounter verdingen. (</w:t>
      </w:r>
      <w:r w:rsidRPr="00BD58F3">
        <w:rPr>
          <w:rFonts w:ascii="Constantia" w:hAnsi="Constantia"/>
          <w:i/>
          <w:iCs/>
          <w:sz w:val="20"/>
          <w:szCs w:val="20"/>
        </w:rPr>
        <w:t>Stuttgarter Zeitung vom 1. 10. 2019</w:t>
      </w:r>
      <w:r w:rsidRPr="00BD58F3">
        <w:rPr>
          <w:rFonts w:ascii="Constantia" w:hAnsi="Constantia"/>
          <w:sz w:val="20"/>
          <w:szCs w:val="20"/>
        </w:rPr>
        <w:t>)</w:t>
      </w:r>
    </w:p>
    <w:p w14:paraId="07DC1EAC" w14:textId="77777777" w:rsidR="00BD58F3" w:rsidRPr="00BD58F3" w:rsidRDefault="00BD58F3" w:rsidP="0034436F">
      <w:pPr>
        <w:pStyle w:val="Listenabsatz"/>
        <w:ind w:left="360"/>
        <w:jc w:val="both"/>
        <w:rPr>
          <w:rFonts w:ascii="Constantia" w:hAnsi="Constantia"/>
          <w:sz w:val="20"/>
          <w:szCs w:val="20"/>
        </w:rPr>
      </w:pPr>
    </w:p>
    <w:p w14:paraId="22916D99" w14:textId="77777777" w:rsidR="00BD58F3" w:rsidRPr="00BD58F3" w:rsidRDefault="00BD58F3" w:rsidP="0034436F">
      <w:pPr>
        <w:pStyle w:val="Listenabsatz"/>
        <w:numPr>
          <w:ilvl w:val="0"/>
          <w:numId w:val="21"/>
        </w:numPr>
        <w:ind w:left="360"/>
        <w:jc w:val="both"/>
        <w:rPr>
          <w:rFonts w:ascii="Constantia" w:hAnsi="Constantia"/>
          <w:b/>
          <w:bCs/>
          <w:sz w:val="20"/>
          <w:szCs w:val="20"/>
        </w:rPr>
      </w:pPr>
      <w:r w:rsidRPr="00BD58F3">
        <w:rPr>
          <w:rFonts w:ascii="Constantia" w:hAnsi="Constantia"/>
          <w:b/>
          <w:bCs/>
          <w:sz w:val="20"/>
          <w:szCs w:val="20"/>
        </w:rPr>
        <w:t>Rhetorische Mittel einsetzen, um Widersprüchlichkeiten des Themas zu verdeutlichen</w:t>
      </w:r>
    </w:p>
    <w:p w14:paraId="40265A81" w14:textId="06111433" w:rsidR="00BD58F3" w:rsidRPr="00BD58F3" w:rsidRDefault="00BD58F3" w:rsidP="0034436F">
      <w:pPr>
        <w:pStyle w:val="Listenabsatz"/>
        <w:ind w:left="360"/>
        <w:jc w:val="both"/>
        <w:rPr>
          <w:rFonts w:ascii="Constantia" w:hAnsi="Constantia"/>
          <w:sz w:val="20"/>
          <w:szCs w:val="20"/>
        </w:rPr>
      </w:pPr>
      <w:r w:rsidRPr="00BD58F3">
        <w:rPr>
          <w:rFonts w:ascii="Constantia" w:hAnsi="Constantia"/>
          <w:i/>
          <w:iCs/>
          <w:sz w:val="20"/>
          <w:szCs w:val="20"/>
        </w:rPr>
        <w:t>Beispiel:</w:t>
      </w:r>
      <w:r>
        <w:rPr>
          <w:rFonts w:ascii="Constantia" w:hAnsi="Constantia"/>
          <w:i/>
          <w:iCs/>
          <w:sz w:val="20"/>
          <w:szCs w:val="20"/>
        </w:rPr>
        <w:t xml:space="preserve"> </w:t>
      </w:r>
      <w:r w:rsidRPr="00BD58F3">
        <w:rPr>
          <w:rFonts w:ascii="Constantia" w:hAnsi="Constantia"/>
          <w:sz w:val="20"/>
          <w:szCs w:val="20"/>
        </w:rPr>
        <w:t>Ginge es nach ihren eigenen juristischen Maßstäben – wie dürfte man dann den Richter und die beiden Richterinnen des Landgerichts Berlin nennen, die soeben befunden haben, es sei keine Beleidigung, die Grünen-Politikerin Renate Künast als „Stück Scheiße“ zu beschimpfen? (</w:t>
      </w:r>
      <w:r w:rsidRPr="00BD58F3">
        <w:rPr>
          <w:rFonts w:ascii="Constantia" w:hAnsi="Constantia"/>
          <w:i/>
          <w:iCs/>
          <w:sz w:val="20"/>
          <w:szCs w:val="20"/>
        </w:rPr>
        <w:t>D</w:t>
      </w:r>
      <w:r w:rsidR="00312AD3">
        <w:rPr>
          <w:rFonts w:ascii="Constantia" w:hAnsi="Constantia"/>
          <w:i/>
          <w:iCs/>
          <w:sz w:val="20"/>
          <w:szCs w:val="20"/>
        </w:rPr>
        <w:t>IE ZEIT</w:t>
      </w:r>
      <w:r w:rsidRPr="00BD58F3">
        <w:rPr>
          <w:rFonts w:ascii="Constantia" w:hAnsi="Constantia"/>
          <w:i/>
          <w:iCs/>
          <w:sz w:val="20"/>
          <w:szCs w:val="20"/>
        </w:rPr>
        <w:t xml:space="preserve"> vom 26.9.2019</w:t>
      </w:r>
      <w:r w:rsidRPr="00BD58F3">
        <w:rPr>
          <w:rFonts w:ascii="Constantia" w:hAnsi="Constantia"/>
          <w:sz w:val="20"/>
          <w:szCs w:val="20"/>
        </w:rPr>
        <w:t>)</w:t>
      </w:r>
    </w:p>
    <w:p w14:paraId="1A6ACB20" w14:textId="77777777" w:rsidR="00BD58F3" w:rsidRDefault="00BD58F3" w:rsidP="00675FFA">
      <w:pPr>
        <w:ind w:left="360"/>
        <w:jc w:val="both"/>
      </w:pPr>
    </w:p>
    <w:p w14:paraId="0DFF5050" w14:textId="77777777" w:rsidR="00BD58F3" w:rsidRDefault="00BD58F3" w:rsidP="00BD58F3"/>
    <w:p w14:paraId="16B8BDB2" w14:textId="39DDDC74" w:rsidR="00BD58F3" w:rsidRPr="00675FFA" w:rsidRDefault="00BD58F3" w:rsidP="00675FFA">
      <w:pPr>
        <w:ind w:left="360"/>
        <w:rPr>
          <w:b/>
          <w:bCs/>
        </w:rPr>
      </w:pPr>
      <w:r w:rsidRPr="00675FFA">
        <w:rPr>
          <w:b/>
          <w:bCs/>
        </w:rPr>
        <w:t>Aufgabe</w:t>
      </w:r>
      <w:r w:rsidR="00675FFA">
        <w:rPr>
          <w:b/>
          <w:bCs/>
        </w:rPr>
        <w:t xml:space="preserve"> </w:t>
      </w:r>
      <w:r w:rsidR="00F96A08">
        <w:rPr>
          <w:b/>
          <w:bCs/>
        </w:rPr>
        <w:t>5</w:t>
      </w:r>
    </w:p>
    <w:p w14:paraId="485204B8" w14:textId="77777777" w:rsidR="00BD58F3" w:rsidRDefault="00BD58F3" w:rsidP="00FE18D7">
      <w:pPr>
        <w:pStyle w:val="Listenabsatz"/>
        <w:numPr>
          <w:ilvl w:val="0"/>
          <w:numId w:val="22"/>
        </w:numPr>
      </w:pPr>
      <w:r>
        <w:t>Überlegen Sie, welchen Standpunkt Sie in Ihrem Kommentar vertreten wollen. Formulieren Sie diesen Standpunkt als These aus.</w:t>
      </w:r>
    </w:p>
    <w:p w14:paraId="0D8BE362" w14:textId="33BEC525" w:rsidR="00BD58F3" w:rsidRDefault="00BD58F3" w:rsidP="00FE18D7">
      <w:pPr>
        <w:pStyle w:val="Listenabsatz"/>
        <w:numPr>
          <w:ilvl w:val="0"/>
          <w:numId w:val="22"/>
        </w:numPr>
      </w:pPr>
      <w:r>
        <w:t xml:space="preserve">Schreiben Sie eine markante Einleitung zu Ihrem Kommentar. Nutzen Sie dazu auch Ihre </w:t>
      </w:r>
      <w:r w:rsidR="00514A77">
        <w:t>Material</w:t>
      </w:r>
      <w:r>
        <w:t>sammlung und die obigen Hinweise.</w:t>
      </w:r>
    </w:p>
    <w:p w14:paraId="4A9EE697" w14:textId="5E6AC5E3" w:rsidR="00BD58F3" w:rsidRDefault="00675FFA" w:rsidP="00FE18D7">
      <w:pPr>
        <w:pStyle w:val="Listenabsatz"/>
        <w:numPr>
          <w:ilvl w:val="0"/>
          <w:numId w:val="22"/>
        </w:numPr>
      </w:pPr>
      <w:r>
        <w:t>Vergleichen Sie Ihre Ein</w:t>
      </w:r>
      <w:r w:rsidR="00444284">
        <w:t>leitungen</w:t>
      </w:r>
      <w:r w:rsidR="002E0F1E">
        <w:t>:</w:t>
      </w:r>
    </w:p>
    <w:p w14:paraId="41368050" w14:textId="7D59235B" w:rsidR="002E0F1E" w:rsidRDefault="002E0F1E" w:rsidP="00E66977">
      <w:pPr>
        <w:pStyle w:val="Listenabsatz"/>
        <w:numPr>
          <w:ilvl w:val="0"/>
          <w:numId w:val="52"/>
        </w:numPr>
      </w:pPr>
      <w:r>
        <w:t>Weckt die Einleitung Interesse? Wie gelingt dies?</w:t>
      </w:r>
    </w:p>
    <w:p w14:paraId="28B19247" w14:textId="003A75B4" w:rsidR="002E0F1E" w:rsidRDefault="002E0F1E" w:rsidP="00E66977">
      <w:pPr>
        <w:pStyle w:val="Listenabsatz"/>
        <w:numPr>
          <w:ilvl w:val="0"/>
          <w:numId w:val="52"/>
        </w:numPr>
      </w:pPr>
      <w:r>
        <w:t>Führt die Einleitung zum Thema hin? Wird das Thema klar benannt?</w:t>
      </w:r>
    </w:p>
    <w:p w14:paraId="7877A13D" w14:textId="58EDD467" w:rsidR="002E0F1E" w:rsidRDefault="002E0F1E" w:rsidP="00E66977">
      <w:pPr>
        <w:pStyle w:val="Listenabsatz"/>
        <w:numPr>
          <w:ilvl w:val="0"/>
          <w:numId w:val="52"/>
        </w:numPr>
      </w:pPr>
      <w:r>
        <w:t>Wird die Problemstellung deutlich, an die die Argumentation anknüpfen kann?</w:t>
      </w:r>
    </w:p>
    <w:p w14:paraId="4D010D57" w14:textId="77777777" w:rsidR="00BD58F3" w:rsidRDefault="00BD58F3" w:rsidP="00BD58F3">
      <w:pPr>
        <w:pStyle w:val="Listenabsatz"/>
      </w:pPr>
    </w:p>
    <w:p w14:paraId="446054C5" w14:textId="77777777" w:rsidR="00F23E4D" w:rsidRDefault="00F23E4D" w:rsidP="002A039E">
      <w:pPr>
        <w:pStyle w:val="Listenabsatz"/>
        <w:jc w:val="both"/>
        <w:sectPr w:rsidR="00F23E4D">
          <w:pgSz w:w="11906" w:h="16838"/>
          <w:pgMar w:top="1417" w:right="1417" w:bottom="1134" w:left="1417" w:header="708" w:footer="708" w:gutter="0"/>
          <w:cols w:space="708"/>
          <w:docGrid w:linePitch="360"/>
        </w:sectPr>
      </w:pPr>
    </w:p>
    <w:p w14:paraId="01D85AE1" w14:textId="10224B22" w:rsidR="00BD58F3" w:rsidRDefault="009B4121" w:rsidP="00F23E4D">
      <w:pPr>
        <w:pStyle w:val="berschrift2"/>
      </w:pPr>
      <w:r>
        <w:lastRenderedPageBreak/>
        <w:t>5.</w:t>
      </w:r>
      <w:r w:rsidR="00F23E4D">
        <w:t xml:space="preserve"> Planen II: Argumente</w:t>
      </w:r>
    </w:p>
    <w:p w14:paraId="7569450D" w14:textId="628AF47D" w:rsidR="00F23E4D" w:rsidRDefault="00F23E4D" w:rsidP="002A039E">
      <w:pPr>
        <w:pStyle w:val="Listenabsatz"/>
        <w:jc w:val="both"/>
      </w:pPr>
    </w:p>
    <w:p w14:paraId="647AF556" w14:textId="38FEBF6D" w:rsidR="00F23E4D" w:rsidRPr="00F23E4D" w:rsidRDefault="00F23E4D" w:rsidP="00F23E4D">
      <w:pPr>
        <w:pStyle w:val="Listenabsatz"/>
        <w:ind w:left="0"/>
        <w:rPr>
          <w:b/>
          <w:bCs/>
        </w:rPr>
      </w:pPr>
      <w:r w:rsidRPr="00F23E4D">
        <w:rPr>
          <w:b/>
          <w:bCs/>
        </w:rPr>
        <w:t xml:space="preserve">Aufgabe </w:t>
      </w:r>
      <w:r w:rsidR="00F96A08">
        <w:rPr>
          <w:b/>
          <w:bCs/>
        </w:rPr>
        <w:t>6</w:t>
      </w:r>
    </w:p>
    <w:p w14:paraId="5C22BF6E" w14:textId="77777777" w:rsidR="00F23E4D" w:rsidRDefault="00F23E4D" w:rsidP="00FE18D7">
      <w:pPr>
        <w:pStyle w:val="Listenabsatz"/>
        <w:numPr>
          <w:ilvl w:val="0"/>
          <w:numId w:val="24"/>
        </w:numPr>
        <w:spacing w:after="120" w:line="240" w:lineRule="auto"/>
        <w:ind w:left="360"/>
      </w:pPr>
      <w:r>
        <w:t xml:space="preserve">Formulieren Sie mit Hilfe Ihrer Materialsammlung ein Argument für Ihren Kommentar aus. </w:t>
      </w:r>
    </w:p>
    <w:p w14:paraId="3C16BAF9" w14:textId="77777777" w:rsidR="00F23E4D" w:rsidRDefault="00F23E4D" w:rsidP="00FE18D7">
      <w:pPr>
        <w:pStyle w:val="Listenabsatz"/>
        <w:numPr>
          <w:ilvl w:val="0"/>
          <w:numId w:val="24"/>
        </w:numPr>
        <w:spacing w:after="120" w:line="240" w:lineRule="auto"/>
        <w:ind w:left="360"/>
      </w:pPr>
      <w:r>
        <w:t>Vergleichen Sie Ihre ausformulierten Argumente und überprüfen Sie deren Überzeugungskraft.</w:t>
      </w:r>
    </w:p>
    <w:p w14:paraId="6FC932AA" w14:textId="77777777" w:rsidR="00D048DE" w:rsidRDefault="00D048DE" w:rsidP="00F23E4D">
      <w:pPr>
        <w:jc w:val="both"/>
        <w:rPr>
          <w:rFonts w:ascii="Constantia" w:hAnsi="Constantia"/>
          <w:sz w:val="20"/>
          <w:szCs w:val="20"/>
          <w:u w:val="single"/>
        </w:rPr>
      </w:pPr>
    </w:p>
    <w:p w14:paraId="4B940EC3" w14:textId="45AF43CF" w:rsidR="00F23E4D" w:rsidRPr="00F23E4D" w:rsidRDefault="00F23E4D" w:rsidP="00F23E4D">
      <w:pPr>
        <w:jc w:val="both"/>
        <w:rPr>
          <w:rFonts w:ascii="Constantia" w:hAnsi="Constantia"/>
          <w:sz w:val="20"/>
          <w:szCs w:val="20"/>
          <w:u w:val="single"/>
        </w:rPr>
      </w:pPr>
      <w:r w:rsidRPr="00F23E4D">
        <w:rPr>
          <w:rFonts w:ascii="Constantia" w:hAnsi="Constantia"/>
          <w:sz w:val="20"/>
          <w:szCs w:val="20"/>
          <w:u w:val="single"/>
        </w:rPr>
        <w:t>Argumentation im Alltag</w:t>
      </w:r>
      <w:r w:rsidRPr="00F23E4D">
        <w:rPr>
          <w:rStyle w:val="Funotenzeichen"/>
          <w:rFonts w:ascii="Constantia" w:hAnsi="Constantia"/>
          <w:sz w:val="20"/>
          <w:szCs w:val="20"/>
          <w:u w:val="single"/>
        </w:rPr>
        <w:footnoteReference w:id="4"/>
      </w:r>
    </w:p>
    <w:p w14:paraId="0A072B15" w14:textId="77777777" w:rsidR="00F23E4D" w:rsidRPr="00F23E4D" w:rsidRDefault="00F23E4D" w:rsidP="00F23E4D">
      <w:pPr>
        <w:spacing w:line="240" w:lineRule="auto"/>
        <w:jc w:val="both"/>
        <w:rPr>
          <w:rFonts w:ascii="Constantia" w:hAnsi="Constantia"/>
          <w:i/>
          <w:iCs/>
          <w:sz w:val="20"/>
          <w:szCs w:val="20"/>
        </w:rPr>
      </w:pPr>
      <w:r w:rsidRPr="00F23E4D">
        <w:rPr>
          <w:rFonts w:ascii="Constantia" w:hAnsi="Constantia"/>
          <w:i/>
          <w:iCs/>
          <w:sz w:val="20"/>
          <w:szCs w:val="20"/>
        </w:rPr>
        <w:t>Es ist Freitagnachmittag und Erich liegt krank im Bett.</w:t>
      </w:r>
    </w:p>
    <w:p w14:paraId="500C68BE" w14:textId="77777777" w:rsidR="00F23E4D" w:rsidRPr="00F23E4D" w:rsidRDefault="00F23E4D" w:rsidP="00F23E4D">
      <w:pPr>
        <w:spacing w:line="240" w:lineRule="auto"/>
        <w:jc w:val="both"/>
        <w:rPr>
          <w:rFonts w:ascii="Constantia" w:hAnsi="Constantia"/>
          <w:sz w:val="20"/>
          <w:szCs w:val="20"/>
        </w:rPr>
      </w:pPr>
      <w:r w:rsidRPr="00F23E4D">
        <w:rPr>
          <w:rFonts w:ascii="Constantia" w:hAnsi="Constantia"/>
          <w:i/>
          <w:iCs/>
          <w:sz w:val="20"/>
          <w:szCs w:val="20"/>
        </w:rPr>
        <w:t>Erich</w:t>
      </w:r>
      <w:r w:rsidRPr="00F23E4D">
        <w:rPr>
          <w:rFonts w:ascii="Constantia" w:hAnsi="Constantia"/>
          <w:sz w:val="20"/>
          <w:szCs w:val="20"/>
        </w:rPr>
        <w:t>:</w:t>
      </w:r>
      <w:r w:rsidRPr="00F23E4D">
        <w:rPr>
          <w:rFonts w:ascii="Constantia" w:hAnsi="Constantia"/>
          <w:sz w:val="20"/>
          <w:szCs w:val="20"/>
        </w:rPr>
        <w:tab/>
        <w:t>Erika kommt nachher auf jeden Fall noch vorbei und bringt mir die Hausaufgaben.</w:t>
      </w:r>
    </w:p>
    <w:p w14:paraId="071B2FFF" w14:textId="77777777" w:rsidR="00F23E4D" w:rsidRPr="00F23E4D" w:rsidRDefault="00F23E4D" w:rsidP="00F23E4D">
      <w:pPr>
        <w:spacing w:line="240" w:lineRule="auto"/>
        <w:jc w:val="both"/>
        <w:rPr>
          <w:rFonts w:ascii="Constantia" w:hAnsi="Constantia"/>
          <w:sz w:val="20"/>
          <w:szCs w:val="20"/>
        </w:rPr>
      </w:pPr>
      <w:r w:rsidRPr="00F23E4D">
        <w:rPr>
          <w:rFonts w:ascii="Constantia" w:hAnsi="Constantia"/>
          <w:i/>
          <w:iCs/>
          <w:sz w:val="20"/>
          <w:szCs w:val="20"/>
        </w:rPr>
        <w:t>Vater:</w:t>
      </w:r>
      <w:r w:rsidRPr="00F23E4D">
        <w:rPr>
          <w:rFonts w:ascii="Constantia" w:hAnsi="Constantia"/>
          <w:sz w:val="20"/>
          <w:szCs w:val="20"/>
        </w:rPr>
        <w:tab/>
        <w:t>Sicher? Ist die nicht schon mit ihren Eltern nach München gefahren?</w:t>
      </w:r>
    </w:p>
    <w:p w14:paraId="390CFD7D" w14:textId="77777777" w:rsidR="00F23E4D" w:rsidRPr="00F23E4D" w:rsidRDefault="00F23E4D" w:rsidP="00F23E4D">
      <w:pPr>
        <w:spacing w:line="240" w:lineRule="auto"/>
        <w:jc w:val="both"/>
        <w:rPr>
          <w:rFonts w:ascii="Constantia" w:hAnsi="Constantia"/>
          <w:sz w:val="20"/>
          <w:szCs w:val="20"/>
        </w:rPr>
      </w:pPr>
      <w:r w:rsidRPr="00F23E4D">
        <w:rPr>
          <w:rFonts w:ascii="Constantia" w:hAnsi="Constantia"/>
          <w:i/>
          <w:iCs/>
          <w:sz w:val="20"/>
          <w:szCs w:val="20"/>
        </w:rPr>
        <w:t>Erich:</w:t>
      </w:r>
      <w:r w:rsidRPr="00F23E4D">
        <w:rPr>
          <w:rFonts w:ascii="Constantia" w:hAnsi="Constantia"/>
          <w:sz w:val="20"/>
          <w:szCs w:val="20"/>
        </w:rPr>
        <w:tab/>
        <w:t>Nein, sie hat gerade angerufen.</w:t>
      </w:r>
    </w:p>
    <w:p w14:paraId="4265728F" w14:textId="77777777" w:rsidR="00F23E4D" w:rsidRPr="00F23E4D" w:rsidRDefault="00F23E4D" w:rsidP="00F23E4D">
      <w:pPr>
        <w:spacing w:line="240" w:lineRule="auto"/>
        <w:jc w:val="both"/>
        <w:rPr>
          <w:rFonts w:ascii="Constantia" w:hAnsi="Constantia"/>
          <w:sz w:val="20"/>
          <w:szCs w:val="20"/>
        </w:rPr>
      </w:pPr>
      <w:r w:rsidRPr="00F23E4D">
        <w:rPr>
          <w:rFonts w:ascii="Constantia" w:hAnsi="Constantia"/>
          <w:i/>
          <w:iCs/>
          <w:sz w:val="20"/>
          <w:szCs w:val="20"/>
        </w:rPr>
        <w:t>Vater:</w:t>
      </w:r>
      <w:r w:rsidRPr="00F23E4D">
        <w:rPr>
          <w:rFonts w:ascii="Constantia" w:hAnsi="Constantia"/>
          <w:sz w:val="20"/>
          <w:szCs w:val="20"/>
        </w:rPr>
        <w:tab/>
        <w:t>Und auf Erika kann man sich bei so was verlassen?</w:t>
      </w:r>
    </w:p>
    <w:p w14:paraId="48E8C319" w14:textId="77777777" w:rsidR="00F23E4D" w:rsidRPr="00F23E4D" w:rsidRDefault="00F23E4D" w:rsidP="00F23E4D">
      <w:pPr>
        <w:spacing w:line="240" w:lineRule="auto"/>
        <w:jc w:val="both"/>
        <w:rPr>
          <w:rFonts w:ascii="Constantia" w:hAnsi="Constantia"/>
          <w:sz w:val="20"/>
          <w:szCs w:val="20"/>
        </w:rPr>
      </w:pPr>
      <w:r w:rsidRPr="00F23E4D">
        <w:rPr>
          <w:rFonts w:ascii="Constantia" w:hAnsi="Constantia"/>
          <w:i/>
          <w:iCs/>
          <w:sz w:val="20"/>
          <w:szCs w:val="20"/>
        </w:rPr>
        <w:t>Erich:</w:t>
      </w:r>
      <w:r w:rsidRPr="00F23E4D">
        <w:rPr>
          <w:rFonts w:ascii="Constantia" w:hAnsi="Constantia"/>
          <w:sz w:val="20"/>
          <w:szCs w:val="20"/>
        </w:rPr>
        <w:tab/>
        <w:t>Ja! Wenn sie sagt, dass sie mir die Hausaufgaben bringt, dann tut sie das auch!</w:t>
      </w:r>
    </w:p>
    <w:p w14:paraId="2491662F" w14:textId="77777777" w:rsidR="00F23E4D" w:rsidRPr="00F23E4D" w:rsidRDefault="00F23E4D" w:rsidP="00F23E4D">
      <w:pPr>
        <w:spacing w:line="240" w:lineRule="auto"/>
        <w:jc w:val="both"/>
        <w:rPr>
          <w:rFonts w:ascii="Constantia" w:hAnsi="Constantia"/>
          <w:sz w:val="20"/>
          <w:szCs w:val="20"/>
        </w:rPr>
      </w:pPr>
      <w:r w:rsidRPr="00F23E4D">
        <w:rPr>
          <w:rFonts w:ascii="Constantia" w:hAnsi="Constantia"/>
          <w:i/>
          <w:iCs/>
          <w:sz w:val="20"/>
          <w:szCs w:val="20"/>
        </w:rPr>
        <w:t>Vater</w:t>
      </w:r>
      <w:r w:rsidRPr="00F23E4D">
        <w:rPr>
          <w:rFonts w:ascii="Constantia" w:hAnsi="Constantia"/>
          <w:sz w:val="20"/>
          <w:szCs w:val="20"/>
        </w:rPr>
        <w:t>:</w:t>
      </w:r>
      <w:r w:rsidRPr="00F23E4D">
        <w:rPr>
          <w:rFonts w:ascii="Constantia" w:hAnsi="Constantia"/>
          <w:sz w:val="20"/>
          <w:szCs w:val="20"/>
        </w:rPr>
        <w:tab/>
        <w:t>Als du mit dem Chor unterwegs warst, hat sie dir die Hausaufgaben nicht vorbeigebracht!</w:t>
      </w:r>
    </w:p>
    <w:p w14:paraId="7909D337" w14:textId="77777777" w:rsidR="00F23E4D" w:rsidRPr="00F23E4D" w:rsidRDefault="00F23E4D" w:rsidP="00F23E4D">
      <w:pPr>
        <w:spacing w:line="240" w:lineRule="auto"/>
        <w:jc w:val="both"/>
        <w:rPr>
          <w:rFonts w:ascii="Constantia" w:hAnsi="Constantia"/>
          <w:sz w:val="20"/>
          <w:szCs w:val="20"/>
        </w:rPr>
      </w:pPr>
      <w:r w:rsidRPr="00F23E4D">
        <w:rPr>
          <w:rFonts w:ascii="Constantia" w:hAnsi="Constantia"/>
          <w:i/>
          <w:iCs/>
          <w:sz w:val="20"/>
          <w:szCs w:val="20"/>
        </w:rPr>
        <w:t>Erich:</w:t>
      </w:r>
      <w:r w:rsidRPr="00F23E4D">
        <w:rPr>
          <w:rFonts w:ascii="Constantia" w:hAnsi="Constantia"/>
          <w:sz w:val="20"/>
          <w:szCs w:val="20"/>
        </w:rPr>
        <w:tab/>
        <w:t>Nein, aber da war sie auch selber krank. Als ich letztes Jahr Grippe hatte, hat sie mir doch jeden Tag die Hausaufgaben gebracht.</w:t>
      </w:r>
    </w:p>
    <w:p w14:paraId="08F8E363" w14:textId="77777777" w:rsidR="00F23E4D" w:rsidRPr="00F23E4D" w:rsidRDefault="00F23E4D" w:rsidP="00F23E4D">
      <w:pPr>
        <w:spacing w:line="240" w:lineRule="auto"/>
        <w:jc w:val="both"/>
        <w:rPr>
          <w:rFonts w:ascii="Constantia" w:hAnsi="Constantia"/>
          <w:sz w:val="20"/>
          <w:szCs w:val="20"/>
        </w:rPr>
      </w:pPr>
      <w:r w:rsidRPr="00F23E4D">
        <w:rPr>
          <w:rFonts w:ascii="Constantia" w:hAnsi="Constantia"/>
          <w:i/>
          <w:iCs/>
          <w:sz w:val="20"/>
          <w:szCs w:val="20"/>
        </w:rPr>
        <w:t>Vater:</w:t>
      </w:r>
      <w:r w:rsidRPr="00F23E4D">
        <w:rPr>
          <w:rFonts w:ascii="Constantia" w:hAnsi="Constantia"/>
          <w:sz w:val="20"/>
          <w:szCs w:val="20"/>
        </w:rPr>
        <w:tab/>
        <w:t>Na dann ist ja gut!</w:t>
      </w:r>
    </w:p>
    <w:p w14:paraId="4F3810ED" w14:textId="77777777" w:rsidR="00F23E4D" w:rsidRDefault="00F23E4D" w:rsidP="00F23E4D">
      <w:pPr>
        <w:spacing w:line="240" w:lineRule="auto"/>
        <w:rPr>
          <w:i/>
          <w:iCs/>
        </w:rPr>
      </w:pPr>
    </w:p>
    <w:p w14:paraId="2EF2528B" w14:textId="77777777" w:rsidR="00F23E4D" w:rsidRPr="0092628F" w:rsidRDefault="00F23E4D" w:rsidP="00F23E4D">
      <w:pPr>
        <w:spacing w:line="240" w:lineRule="auto"/>
        <w:rPr>
          <w:rFonts w:ascii="Constantia" w:hAnsi="Constantia"/>
          <w:sz w:val="20"/>
          <w:szCs w:val="20"/>
        </w:rPr>
      </w:pPr>
      <w:r w:rsidRPr="0092628F">
        <w:rPr>
          <w:rFonts w:ascii="Constantia" w:hAnsi="Constantia"/>
          <w:sz w:val="20"/>
          <w:szCs w:val="20"/>
        </w:rPr>
        <w:t xml:space="preserve">Diese Alltagsargumentation lässt sich nach dem </w:t>
      </w:r>
      <w:proofErr w:type="spellStart"/>
      <w:r w:rsidRPr="0092628F">
        <w:rPr>
          <w:rFonts w:ascii="Constantia" w:hAnsi="Constantia"/>
          <w:sz w:val="20"/>
          <w:szCs w:val="20"/>
        </w:rPr>
        <w:t>Toulmin</w:t>
      </w:r>
      <w:proofErr w:type="spellEnd"/>
      <w:r w:rsidRPr="0092628F">
        <w:rPr>
          <w:rFonts w:ascii="Constantia" w:hAnsi="Constantia"/>
          <w:sz w:val="20"/>
          <w:szCs w:val="20"/>
        </w:rPr>
        <w:t>-Schema wie folgt analysieren:</w:t>
      </w:r>
    </w:p>
    <w:p w14:paraId="2155726B" w14:textId="49D04F7F" w:rsidR="00F23E4D" w:rsidRPr="00C058B5" w:rsidRDefault="00F23E4D" w:rsidP="00F23E4D">
      <w:pPr>
        <w:spacing w:line="240" w:lineRule="auto"/>
        <w:rPr>
          <w:rFonts w:ascii="Constantia" w:hAnsi="Constantia"/>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F23E4D" w:rsidRPr="0092628F" w14:paraId="61507BC6" w14:textId="77777777" w:rsidTr="0092628F">
        <w:tc>
          <w:tcPr>
            <w:tcW w:w="3020" w:type="dxa"/>
            <w:tcBorders>
              <w:top w:val="single" w:sz="4" w:space="0" w:color="auto"/>
              <w:left w:val="single" w:sz="4" w:space="0" w:color="auto"/>
              <w:bottom w:val="single" w:sz="4" w:space="0" w:color="auto"/>
              <w:right w:val="single" w:sz="4" w:space="0" w:color="auto"/>
            </w:tcBorders>
          </w:tcPr>
          <w:p w14:paraId="66133721" w14:textId="77777777" w:rsidR="00F23E4D" w:rsidRPr="0092628F" w:rsidRDefault="00F23E4D" w:rsidP="00633139">
            <w:pPr>
              <w:jc w:val="center"/>
              <w:rPr>
                <w:rFonts w:ascii="Constantia" w:hAnsi="Constantia"/>
                <w:b/>
                <w:bCs/>
                <w:sz w:val="20"/>
                <w:szCs w:val="20"/>
              </w:rPr>
            </w:pPr>
            <w:r w:rsidRPr="0092628F">
              <w:rPr>
                <w:rFonts w:ascii="Constantia" w:hAnsi="Constantia"/>
                <w:b/>
                <w:bCs/>
                <w:sz w:val="20"/>
                <w:szCs w:val="20"/>
              </w:rPr>
              <w:t xml:space="preserve">Begründung </w:t>
            </w:r>
          </w:p>
          <w:p w14:paraId="0A36D90A" w14:textId="77777777" w:rsidR="00F23E4D" w:rsidRPr="0092628F" w:rsidRDefault="00F23E4D" w:rsidP="00633139">
            <w:pPr>
              <w:jc w:val="center"/>
              <w:rPr>
                <w:rFonts w:ascii="Constantia" w:hAnsi="Constantia"/>
                <w:b/>
                <w:bCs/>
                <w:sz w:val="20"/>
                <w:szCs w:val="20"/>
              </w:rPr>
            </w:pPr>
            <w:r w:rsidRPr="0092628F">
              <w:rPr>
                <w:rFonts w:ascii="Constantia" w:hAnsi="Constantia"/>
                <w:b/>
                <w:bCs/>
                <w:sz w:val="20"/>
                <w:szCs w:val="20"/>
              </w:rPr>
              <w:t>(Argument)</w:t>
            </w:r>
          </w:p>
          <w:p w14:paraId="75310542" w14:textId="77777777" w:rsidR="00F23E4D" w:rsidRPr="0092628F" w:rsidRDefault="00F23E4D" w:rsidP="0092628F">
            <w:pPr>
              <w:rPr>
                <w:rFonts w:ascii="Constantia" w:hAnsi="Constantia"/>
                <w:i/>
                <w:iCs/>
                <w:sz w:val="20"/>
                <w:szCs w:val="20"/>
              </w:rPr>
            </w:pPr>
            <w:r w:rsidRPr="0092628F">
              <w:rPr>
                <w:rFonts w:ascii="Constantia" w:hAnsi="Constantia"/>
                <w:sz w:val="20"/>
                <w:szCs w:val="20"/>
              </w:rPr>
              <w:t>Erika hat Erich angerufen [</w:t>
            </w:r>
            <w:r w:rsidRPr="0092628F">
              <w:rPr>
                <w:rFonts w:ascii="Constantia" w:hAnsi="Constantia"/>
                <w:i/>
                <w:iCs/>
                <w:sz w:val="20"/>
                <w:szCs w:val="20"/>
              </w:rPr>
              <w:t>und versprochen, dass sie ihm die Hausaufgaben bringen wird</w:t>
            </w:r>
            <w:r w:rsidRPr="0092628F">
              <w:rPr>
                <w:rFonts w:ascii="Constantia" w:hAnsi="Constantia"/>
                <w:sz w:val="20"/>
                <w:szCs w:val="20"/>
              </w:rPr>
              <w:t>].</w:t>
            </w:r>
          </w:p>
        </w:tc>
        <w:tc>
          <w:tcPr>
            <w:tcW w:w="3021" w:type="dxa"/>
            <w:tcBorders>
              <w:left w:val="single" w:sz="4" w:space="0" w:color="auto"/>
              <w:right w:val="single" w:sz="4" w:space="0" w:color="auto"/>
            </w:tcBorders>
          </w:tcPr>
          <w:p w14:paraId="67A67CD8" w14:textId="5786A3F6" w:rsidR="00C058B5" w:rsidRDefault="00C058B5" w:rsidP="0092628F">
            <w:pPr>
              <w:jc w:val="center"/>
              <w:rPr>
                <w:rFonts w:ascii="Constantia" w:hAnsi="Constantia"/>
                <w:b/>
                <w:bCs/>
                <w:sz w:val="20"/>
                <w:szCs w:val="20"/>
              </w:rPr>
            </w:pPr>
            <w:r w:rsidRPr="00C058B5">
              <w:rPr>
                <w:rFonts w:ascii="Constantia" w:hAnsi="Constantia"/>
                <w:b/>
                <w:bCs/>
                <w:noProof/>
                <w:sz w:val="20"/>
                <w:szCs w:val="20"/>
              </w:rPr>
              <mc:AlternateContent>
                <mc:Choice Requires="wps">
                  <w:drawing>
                    <wp:anchor distT="0" distB="0" distL="114300" distR="114300" simplePos="0" relativeHeight="251677696" behindDoc="0" locked="0" layoutInCell="1" allowOverlap="1" wp14:anchorId="665BE95A" wp14:editId="2A4281BF">
                      <wp:simplePos x="0" y="0"/>
                      <wp:positionH relativeFrom="margin">
                        <wp:posOffset>-76200</wp:posOffset>
                      </wp:positionH>
                      <wp:positionV relativeFrom="paragraph">
                        <wp:posOffset>-6985</wp:posOffset>
                      </wp:positionV>
                      <wp:extent cx="1916724" cy="485042"/>
                      <wp:effectExtent l="0" t="19050" r="45720" b="29845"/>
                      <wp:wrapNone/>
                      <wp:docPr id="11" name="Pfeil: nach rechts 11"/>
                      <wp:cNvGraphicFramePr/>
                      <a:graphic xmlns:a="http://schemas.openxmlformats.org/drawingml/2006/main">
                        <a:graphicData uri="http://schemas.microsoft.com/office/word/2010/wordprocessingShape">
                          <wps:wsp>
                            <wps:cNvSpPr/>
                            <wps:spPr>
                              <a:xfrm>
                                <a:off x="0" y="0"/>
                                <a:ext cx="1916724" cy="485042"/>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E88A0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1" o:spid="_x0000_s1026" type="#_x0000_t13" style="position:absolute;margin-left:-6pt;margin-top:-.55pt;width:150.9pt;height:38.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" adj="18867" filled="f" strokecolor="black [3213]" strokeweight="1pt">
                      <w10:wrap anchorx="margin"/>
                    </v:shape>
                  </w:pict>
                </mc:Fallback>
              </mc:AlternateContent>
            </w:r>
          </w:p>
          <w:p w14:paraId="27E8C2A6" w14:textId="28FC0708" w:rsidR="0092628F" w:rsidRPr="0092628F" w:rsidRDefault="0092628F" w:rsidP="0092628F">
            <w:pPr>
              <w:jc w:val="center"/>
              <w:rPr>
                <w:rFonts w:ascii="Constantia" w:hAnsi="Constantia"/>
                <w:b/>
                <w:bCs/>
                <w:sz w:val="20"/>
                <w:szCs w:val="20"/>
              </w:rPr>
            </w:pPr>
            <w:r w:rsidRPr="0092628F">
              <w:rPr>
                <w:rFonts w:ascii="Constantia" w:hAnsi="Constantia"/>
                <w:b/>
                <w:bCs/>
                <w:sz w:val="20"/>
                <w:szCs w:val="20"/>
              </w:rPr>
              <w:t>Schlussregel</w:t>
            </w:r>
          </w:p>
          <w:p w14:paraId="01B4F879" w14:textId="77777777" w:rsidR="0092628F" w:rsidRPr="0092628F" w:rsidRDefault="0092628F" w:rsidP="0092628F">
            <w:pPr>
              <w:jc w:val="center"/>
              <w:rPr>
                <w:rFonts w:ascii="Constantia" w:hAnsi="Constantia"/>
                <w:b/>
                <w:bCs/>
                <w:sz w:val="20"/>
                <w:szCs w:val="20"/>
              </w:rPr>
            </w:pPr>
          </w:p>
          <w:p w14:paraId="79B7E35C" w14:textId="4300E2B0" w:rsidR="00C058B5" w:rsidRDefault="0092628F" w:rsidP="0092628F">
            <w:pPr>
              <w:rPr>
                <w:rFonts w:ascii="Constantia" w:hAnsi="Constantia"/>
                <w:sz w:val="20"/>
                <w:szCs w:val="20"/>
              </w:rPr>
            </w:pPr>
            <w:r w:rsidRPr="0092628F">
              <w:rPr>
                <w:rFonts w:ascii="Constantia" w:hAnsi="Constantia"/>
                <w:sz w:val="20"/>
                <w:szCs w:val="20"/>
              </w:rPr>
              <w:t>Wenn Erika verspricht, die Hausaufgaben zu bringen,</w:t>
            </w:r>
          </w:p>
          <w:p w14:paraId="74A3B0C1" w14:textId="1E9A2F8B" w:rsidR="00F23E4D" w:rsidRPr="0092628F" w:rsidRDefault="0092628F" w:rsidP="0092628F">
            <w:pPr>
              <w:rPr>
                <w:rFonts w:ascii="Constantia" w:hAnsi="Constantia"/>
                <w:i/>
                <w:iCs/>
                <w:sz w:val="20"/>
                <w:szCs w:val="20"/>
              </w:rPr>
            </w:pPr>
            <w:r w:rsidRPr="0092628F">
              <w:rPr>
                <w:rFonts w:ascii="Constantia" w:hAnsi="Constantia"/>
                <w:sz w:val="20"/>
                <w:szCs w:val="20"/>
              </w:rPr>
              <w:t>dann tut sie das auch.</w:t>
            </w:r>
          </w:p>
        </w:tc>
        <w:tc>
          <w:tcPr>
            <w:tcW w:w="3021" w:type="dxa"/>
            <w:tcBorders>
              <w:top w:val="single" w:sz="4" w:space="0" w:color="auto"/>
              <w:left w:val="single" w:sz="4" w:space="0" w:color="auto"/>
              <w:bottom w:val="single" w:sz="4" w:space="0" w:color="auto"/>
              <w:right w:val="single" w:sz="4" w:space="0" w:color="auto"/>
            </w:tcBorders>
          </w:tcPr>
          <w:p w14:paraId="46C0DF03" w14:textId="77777777" w:rsidR="00F23E4D" w:rsidRPr="0092628F" w:rsidRDefault="00F23E4D" w:rsidP="00633139">
            <w:pPr>
              <w:jc w:val="center"/>
              <w:rPr>
                <w:rFonts w:ascii="Constantia" w:hAnsi="Constantia"/>
                <w:b/>
                <w:bCs/>
                <w:sz w:val="20"/>
                <w:szCs w:val="20"/>
              </w:rPr>
            </w:pPr>
            <w:r w:rsidRPr="0092628F">
              <w:rPr>
                <w:rFonts w:ascii="Constantia" w:hAnsi="Constantia"/>
                <w:b/>
                <w:bCs/>
                <w:sz w:val="20"/>
                <w:szCs w:val="20"/>
              </w:rPr>
              <w:t>Behauptung</w:t>
            </w:r>
          </w:p>
          <w:p w14:paraId="70385C84" w14:textId="77777777" w:rsidR="00F23E4D" w:rsidRPr="0092628F" w:rsidRDefault="00F23E4D" w:rsidP="00633139">
            <w:pPr>
              <w:jc w:val="center"/>
              <w:rPr>
                <w:rFonts w:ascii="Constantia" w:hAnsi="Constantia"/>
                <w:b/>
                <w:bCs/>
                <w:sz w:val="20"/>
                <w:szCs w:val="20"/>
              </w:rPr>
            </w:pPr>
            <w:r w:rsidRPr="0092628F">
              <w:rPr>
                <w:rFonts w:ascii="Constantia" w:hAnsi="Constantia"/>
                <w:b/>
                <w:bCs/>
                <w:sz w:val="20"/>
                <w:szCs w:val="20"/>
              </w:rPr>
              <w:t>(Schlussfolgerung)</w:t>
            </w:r>
          </w:p>
          <w:p w14:paraId="3D421968" w14:textId="77777777" w:rsidR="00F23E4D" w:rsidRPr="0092628F" w:rsidRDefault="00F23E4D" w:rsidP="00633139">
            <w:pPr>
              <w:rPr>
                <w:rFonts w:ascii="Constantia" w:hAnsi="Constantia"/>
                <w:sz w:val="20"/>
                <w:szCs w:val="20"/>
              </w:rPr>
            </w:pPr>
            <w:r w:rsidRPr="0092628F">
              <w:rPr>
                <w:rFonts w:ascii="Constantia" w:hAnsi="Constantia"/>
                <w:sz w:val="20"/>
                <w:szCs w:val="20"/>
              </w:rPr>
              <w:t>Erika wird Erich die Hausaufgaben bringen.</w:t>
            </w:r>
          </w:p>
          <w:p w14:paraId="2BD58286" w14:textId="77777777" w:rsidR="00F23E4D" w:rsidRPr="0092628F" w:rsidRDefault="00F23E4D" w:rsidP="00633139">
            <w:pPr>
              <w:jc w:val="center"/>
              <w:rPr>
                <w:rFonts w:ascii="Constantia" w:hAnsi="Constantia"/>
                <w:b/>
                <w:bCs/>
                <w:sz w:val="20"/>
                <w:szCs w:val="20"/>
              </w:rPr>
            </w:pPr>
            <w:r w:rsidRPr="0092628F">
              <w:rPr>
                <w:rFonts w:ascii="Constantia" w:hAnsi="Constantia"/>
                <w:b/>
                <w:bCs/>
                <w:sz w:val="20"/>
                <w:szCs w:val="20"/>
              </w:rPr>
              <w:t>Modaloperator</w:t>
            </w:r>
          </w:p>
          <w:p w14:paraId="343727DC" w14:textId="77777777" w:rsidR="0092628F" w:rsidRDefault="00F23E4D" w:rsidP="00C058B5">
            <w:pPr>
              <w:rPr>
                <w:rFonts w:ascii="Constantia" w:hAnsi="Constantia"/>
                <w:sz w:val="20"/>
                <w:szCs w:val="20"/>
              </w:rPr>
            </w:pPr>
            <w:r w:rsidRPr="0092628F">
              <w:rPr>
                <w:rFonts w:ascii="Constantia" w:hAnsi="Constantia"/>
                <w:sz w:val="20"/>
                <w:szCs w:val="20"/>
              </w:rPr>
              <w:t>auf jeden Fall / sicher</w:t>
            </w:r>
          </w:p>
          <w:p w14:paraId="38FD1D0E" w14:textId="4CC81E17" w:rsidR="00C058B5" w:rsidRPr="0092628F" w:rsidRDefault="00C058B5" w:rsidP="00C058B5">
            <w:pPr>
              <w:rPr>
                <w:rFonts w:ascii="Constantia" w:hAnsi="Constantia"/>
                <w:i/>
                <w:iCs/>
                <w:sz w:val="20"/>
                <w:szCs w:val="20"/>
              </w:rPr>
            </w:pPr>
          </w:p>
        </w:tc>
      </w:tr>
      <w:tr w:rsidR="00F23E4D" w:rsidRPr="0092628F" w14:paraId="21E3E0E2" w14:textId="77777777" w:rsidTr="0092628F">
        <w:tc>
          <w:tcPr>
            <w:tcW w:w="3020" w:type="dxa"/>
            <w:tcBorders>
              <w:top w:val="single" w:sz="4" w:space="0" w:color="auto"/>
            </w:tcBorders>
          </w:tcPr>
          <w:p w14:paraId="67A94507" w14:textId="77777777" w:rsidR="00F23E4D" w:rsidRPr="0092628F" w:rsidRDefault="00F23E4D" w:rsidP="00633139">
            <w:pPr>
              <w:rPr>
                <w:rFonts w:ascii="Constantia" w:hAnsi="Constantia"/>
                <w:i/>
                <w:iCs/>
                <w:sz w:val="20"/>
                <w:szCs w:val="20"/>
              </w:rPr>
            </w:pPr>
          </w:p>
        </w:tc>
        <w:tc>
          <w:tcPr>
            <w:tcW w:w="3021" w:type="dxa"/>
            <w:tcBorders>
              <w:bottom w:val="single" w:sz="4" w:space="0" w:color="auto"/>
            </w:tcBorders>
          </w:tcPr>
          <w:p w14:paraId="63C9FF2C" w14:textId="77777777" w:rsidR="00F23E4D" w:rsidRPr="0092628F" w:rsidRDefault="00F23E4D" w:rsidP="00633139">
            <w:pPr>
              <w:rPr>
                <w:rFonts w:ascii="Constantia" w:hAnsi="Constantia"/>
                <w:i/>
                <w:iCs/>
                <w:sz w:val="20"/>
                <w:szCs w:val="20"/>
              </w:rPr>
            </w:pPr>
            <w:r w:rsidRPr="0092628F">
              <w:rPr>
                <w:rFonts w:ascii="Constantia" w:hAnsi="Constantia"/>
                <w:i/>
                <w:iCs/>
                <w:noProof/>
                <w:sz w:val="20"/>
                <w:szCs w:val="20"/>
              </w:rPr>
              <mc:AlternateContent>
                <mc:Choice Requires="wps">
                  <w:drawing>
                    <wp:anchor distT="0" distB="0" distL="114300" distR="114300" simplePos="0" relativeHeight="251674624" behindDoc="1" locked="0" layoutInCell="1" allowOverlap="1" wp14:anchorId="5A75A028" wp14:editId="6D8E045B">
                      <wp:simplePos x="0" y="0"/>
                      <wp:positionH relativeFrom="column">
                        <wp:posOffset>781050</wp:posOffset>
                      </wp:positionH>
                      <wp:positionV relativeFrom="paragraph">
                        <wp:posOffset>89535</wp:posOffset>
                      </wp:positionV>
                      <wp:extent cx="209550" cy="333375"/>
                      <wp:effectExtent l="19050" t="19050" r="38100" b="28575"/>
                      <wp:wrapTight wrapText="bothSides">
                        <wp:wrapPolygon edited="0">
                          <wp:start x="5891" y="-1234"/>
                          <wp:lineTo x="-1964" y="0"/>
                          <wp:lineTo x="0" y="22217"/>
                          <wp:lineTo x="21600" y="22217"/>
                          <wp:lineTo x="23564" y="11109"/>
                          <wp:lineTo x="21600" y="4937"/>
                          <wp:lineTo x="15709" y="-1234"/>
                          <wp:lineTo x="5891" y="-1234"/>
                        </wp:wrapPolygon>
                      </wp:wrapTight>
                      <wp:docPr id="5" name="Pfeil: nach oben 5"/>
                      <wp:cNvGraphicFramePr/>
                      <a:graphic xmlns:a="http://schemas.openxmlformats.org/drawingml/2006/main">
                        <a:graphicData uri="http://schemas.microsoft.com/office/word/2010/wordprocessingShape">
                          <wps:wsp>
                            <wps:cNvSpPr/>
                            <wps:spPr>
                              <a:xfrm>
                                <a:off x="0" y="0"/>
                                <a:ext cx="209550" cy="333375"/>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D625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feil: nach oben 5" o:spid="_x0000_s1026" type="#_x0000_t68" style="position:absolute;margin-left:61.5pt;margin-top:7.05pt;width:16.5pt;height:26.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" adj="6789" fillcolor="black [3200]" strokecolor="black [1600]" strokeweight="1pt">
                      <w10:wrap type="tight"/>
                    </v:shape>
                  </w:pict>
                </mc:Fallback>
              </mc:AlternateContent>
            </w:r>
          </w:p>
          <w:p w14:paraId="574F2ED3" w14:textId="6E66F15B" w:rsidR="00F23E4D" w:rsidRPr="0092628F" w:rsidRDefault="00F23E4D" w:rsidP="00633139">
            <w:pPr>
              <w:rPr>
                <w:rFonts w:ascii="Constantia" w:hAnsi="Constantia"/>
                <w:i/>
                <w:iCs/>
                <w:sz w:val="20"/>
                <w:szCs w:val="20"/>
              </w:rPr>
            </w:pPr>
          </w:p>
          <w:p w14:paraId="13C42773" w14:textId="77777777" w:rsidR="00F23E4D" w:rsidRPr="0092628F" w:rsidRDefault="00F23E4D" w:rsidP="00633139">
            <w:pPr>
              <w:rPr>
                <w:rFonts w:ascii="Constantia" w:hAnsi="Constantia"/>
                <w:i/>
                <w:iCs/>
                <w:sz w:val="20"/>
                <w:szCs w:val="20"/>
              </w:rPr>
            </w:pPr>
          </w:p>
        </w:tc>
        <w:tc>
          <w:tcPr>
            <w:tcW w:w="3021" w:type="dxa"/>
            <w:tcBorders>
              <w:top w:val="single" w:sz="4" w:space="0" w:color="auto"/>
              <w:bottom w:val="single" w:sz="4" w:space="0" w:color="auto"/>
            </w:tcBorders>
          </w:tcPr>
          <w:p w14:paraId="672A359A" w14:textId="77777777" w:rsidR="00F23E4D" w:rsidRPr="0092628F" w:rsidRDefault="00F23E4D" w:rsidP="00633139">
            <w:pPr>
              <w:rPr>
                <w:rFonts w:ascii="Constantia" w:hAnsi="Constantia"/>
                <w:i/>
                <w:iCs/>
                <w:sz w:val="20"/>
                <w:szCs w:val="20"/>
              </w:rPr>
            </w:pPr>
            <w:r w:rsidRPr="0092628F">
              <w:rPr>
                <w:rFonts w:ascii="Constantia" w:hAnsi="Constantia"/>
                <w:i/>
                <w:iCs/>
                <w:noProof/>
                <w:sz w:val="20"/>
                <w:szCs w:val="20"/>
              </w:rPr>
              <mc:AlternateContent>
                <mc:Choice Requires="wps">
                  <w:drawing>
                    <wp:anchor distT="0" distB="0" distL="114300" distR="114300" simplePos="0" relativeHeight="251675648" behindDoc="1" locked="0" layoutInCell="1" allowOverlap="1" wp14:anchorId="7C4A117D" wp14:editId="408DE11F">
                      <wp:simplePos x="0" y="0"/>
                      <wp:positionH relativeFrom="column">
                        <wp:posOffset>796290</wp:posOffset>
                      </wp:positionH>
                      <wp:positionV relativeFrom="paragraph">
                        <wp:posOffset>78740</wp:posOffset>
                      </wp:positionV>
                      <wp:extent cx="209550" cy="333375"/>
                      <wp:effectExtent l="19050" t="19050" r="38100" b="28575"/>
                      <wp:wrapTight wrapText="bothSides">
                        <wp:wrapPolygon edited="0">
                          <wp:start x="5891" y="-1234"/>
                          <wp:lineTo x="-1964" y="0"/>
                          <wp:lineTo x="0" y="22217"/>
                          <wp:lineTo x="21600" y="22217"/>
                          <wp:lineTo x="23564" y="11109"/>
                          <wp:lineTo x="21600" y="4937"/>
                          <wp:lineTo x="15709" y="-1234"/>
                          <wp:lineTo x="5891" y="-1234"/>
                        </wp:wrapPolygon>
                      </wp:wrapTight>
                      <wp:docPr id="4" name="Pfeil: nach oben 4"/>
                      <wp:cNvGraphicFramePr/>
                      <a:graphic xmlns:a="http://schemas.openxmlformats.org/drawingml/2006/main">
                        <a:graphicData uri="http://schemas.microsoft.com/office/word/2010/wordprocessingShape">
                          <wps:wsp>
                            <wps:cNvSpPr/>
                            <wps:spPr>
                              <a:xfrm>
                                <a:off x="0" y="0"/>
                                <a:ext cx="209550" cy="333375"/>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88CDD" id="Pfeil: nach oben 4" o:spid="_x0000_s1026" type="#_x0000_t68" style="position:absolute;margin-left:62.7pt;margin-top:6.2pt;width:16.5pt;height:26.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" adj="6789" fillcolor="black [3200]" strokecolor="black [1600]" strokeweight="1pt">
                      <w10:wrap type="tight"/>
                    </v:shape>
                  </w:pict>
                </mc:Fallback>
              </mc:AlternateContent>
            </w:r>
          </w:p>
          <w:p w14:paraId="59573214" w14:textId="2D9B49CE" w:rsidR="00F23E4D" w:rsidRPr="0092628F" w:rsidRDefault="00F23E4D" w:rsidP="00633139">
            <w:pPr>
              <w:rPr>
                <w:rFonts w:ascii="Constantia" w:hAnsi="Constantia"/>
                <w:i/>
                <w:iCs/>
                <w:sz w:val="20"/>
                <w:szCs w:val="20"/>
              </w:rPr>
            </w:pPr>
          </w:p>
          <w:p w14:paraId="01292101" w14:textId="39FE14C7" w:rsidR="00F23E4D" w:rsidRPr="0092628F" w:rsidRDefault="00F23E4D" w:rsidP="00633139">
            <w:pPr>
              <w:rPr>
                <w:rFonts w:ascii="Constantia" w:hAnsi="Constantia"/>
                <w:i/>
                <w:iCs/>
                <w:sz w:val="20"/>
                <w:szCs w:val="20"/>
              </w:rPr>
            </w:pPr>
          </w:p>
        </w:tc>
      </w:tr>
      <w:tr w:rsidR="00F23E4D" w:rsidRPr="0092628F" w14:paraId="3348932F" w14:textId="77777777" w:rsidTr="0092628F">
        <w:tc>
          <w:tcPr>
            <w:tcW w:w="3020" w:type="dxa"/>
            <w:tcBorders>
              <w:right w:val="single" w:sz="4" w:space="0" w:color="auto"/>
            </w:tcBorders>
          </w:tcPr>
          <w:p w14:paraId="3E36F673" w14:textId="77777777" w:rsidR="00F23E4D" w:rsidRPr="0092628F" w:rsidRDefault="00F23E4D" w:rsidP="00633139">
            <w:pPr>
              <w:rPr>
                <w:rFonts w:ascii="Constantia" w:hAnsi="Constantia"/>
                <w:i/>
                <w:iCs/>
                <w:sz w:val="20"/>
                <w:szCs w:val="20"/>
              </w:rPr>
            </w:pPr>
          </w:p>
        </w:tc>
        <w:tc>
          <w:tcPr>
            <w:tcW w:w="3021" w:type="dxa"/>
            <w:tcBorders>
              <w:top w:val="single" w:sz="4" w:space="0" w:color="auto"/>
              <w:left w:val="single" w:sz="4" w:space="0" w:color="auto"/>
              <w:bottom w:val="single" w:sz="4" w:space="0" w:color="auto"/>
              <w:right w:val="single" w:sz="4" w:space="0" w:color="auto"/>
            </w:tcBorders>
          </w:tcPr>
          <w:p w14:paraId="4909513F" w14:textId="77777777" w:rsidR="0092628F" w:rsidRPr="0092628F" w:rsidRDefault="0092628F" w:rsidP="0092628F">
            <w:pPr>
              <w:jc w:val="center"/>
              <w:rPr>
                <w:rFonts w:ascii="Constantia" w:hAnsi="Constantia"/>
                <w:b/>
                <w:bCs/>
                <w:sz w:val="20"/>
                <w:szCs w:val="20"/>
              </w:rPr>
            </w:pPr>
            <w:r w:rsidRPr="0092628F">
              <w:rPr>
                <w:rFonts w:ascii="Constantia" w:hAnsi="Constantia"/>
                <w:b/>
                <w:bCs/>
                <w:sz w:val="20"/>
                <w:szCs w:val="20"/>
              </w:rPr>
              <w:t>Stützung</w:t>
            </w:r>
          </w:p>
          <w:p w14:paraId="62589D27" w14:textId="057EB6E8" w:rsidR="00F23E4D" w:rsidRPr="0092628F" w:rsidRDefault="0092628F" w:rsidP="0092628F">
            <w:pPr>
              <w:rPr>
                <w:rFonts w:ascii="Constantia" w:hAnsi="Constantia"/>
                <w:i/>
                <w:iCs/>
                <w:sz w:val="20"/>
                <w:szCs w:val="20"/>
              </w:rPr>
            </w:pPr>
            <w:r w:rsidRPr="0092628F">
              <w:rPr>
                <w:rFonts w:ascii="Constantia" w:hAnsi="Constantia"/>
                <w:sz w:val="20"/>
                <w:szCs w:val="20"/>
              </w:rPr>
              <w:t>Vor einem Jahr hat Erika Erich verlässlich jeden Tag die Hausaufgaben gebracht, als er krank war.</w:t>
            </w:r>
          </w:p>
        </w:tc>
        <w:tc>
          <w:tcPr>
            <w:tcW w:w="3021" w:type="dxa"/>
            <w:tcBorders>
              <w:top w:val="single" w:sz="4" w:space="0" w:color="auto"/>
              <w:left w:val="single" w:sz="4" w:space="0" w:color="auto"/>
              <w:bottom w:val="single" w:sz="4" w:space="0" w:color="auto"/>
              <w:right w:val="single" w:sz="4" w:space="0" w:color="auto"/>
            </w:tcBorders>
          </w:tcPr>
          <w:p w14:paraId="7C91DED2" w14:textId="77777777" w:rsidR="00F23E4D" w:rsidRPr="0092628F" w:rsidRDefault="00F23E4D" w:rsidP="00633139">
            <w:pPr>
              <w:jc w:val="center"/>
              <w:rPr>
                <w:rFonts w:ascii="Constantia" w:hAnsi="Constantia"/>
                <w:b/>
                <w:bCs/>
                <w:sz w:val="20"/>
                <w:szCs w:val="20"/>
              </w:rPr>
            </w:pPr>
            <w:r w:rsidRPr="0092628F">
              <w:rPr>
                <w:rFonts w:ascii="Constantia" w:hAnsi="Constantia"/>
                <w:b/>
                <w:bCs/>
                <w:sz w:val="20"/>
                <w:szCs w:val="20"/>
              </w:rPr>
              <w:t>Ausnahmebedingung</w:t>
            </w:r>
          </w:p>
          <w:p w14:paraId="031E0F96" w14:textId="77777777" w:rsidR="00F23E4D" w:rsidRPr="0092628F" w:rsidRDefault="00F23E4D" w:rsidP="00633139">
            <w:pPr>
              <w:rPr>
                <w:rFonts w:ascii="Constantia" w:hAnsi="Constantia"/>
                <w:i/>
                <w:iCs/>
                <w:sz w:val="20"/>
                <w:szCs w:val="20"/>
              </w:rPr>
            </w:pPr>
            <w:r w:rsidRPr="0092628F">
              <w:rPr>
                <w:rFonts w:ascii="Constantia" w:hAnsi="Constantia"/>
                <w:sz w:val="20"/>
                <w:szCs w:val="20"/>
              </w:rPr>
              <w:t>Wenn Erika nicht selbst krank wird.</w:t>
            </w:r>
          </w:p>
        </w:tc>
      </w:tr>
    </w:tbl>
    <w:p w14:paraId="0386BED7" w14:textId="77777777" w:rsidR="00F23E4D" w:rsidRPr="00F96A74" w:rsidRDefault="00F23E4D" w:rsidP="00F23E4D">
      <w:pPr>
        <w:spacing w:line="240" w:lineRule="auto"/>
        <w:rPr>
          <w:i/>
          <w:iCs/>
        </w:rPr>
      </w:pPr>
    </w:p>
    <w:p w14:paraId="119F84DC" w14:textId="7E08E616" w:rsidR="00F23E4D" w:rsidRPr="00C058B5" w:rsidRDefault="00F23E4D" w:rsidP="00D048DE">
      <w:pPr>
        <w:pStyle w:val="Listenabsatz"/>
        <w:spacing w:after="120" w:line="240" w:lineRule="auto"/>
        <w:ind w:left="0"/>
        <w:rPr>
          <w:rFonts w:ascii="Constantia" w:hAnsi="Constantia"/>
          <w:sz w:val="20"/>
          <w:szCs w:val="20"/>
        </w:rPr>
      </w:pPr>
      <w:r w:rsidRPr="00C058B5">
        <w:rPr>
          <w:rFonts w:ascii="Constantia" w:hAnsi="Constantia"/>
          <w:sz w:val="20"/>
          <w:szCs w:val="20"/>
        </w:rPr>
        <w:t xml:space="preserve">Aus dem Grundmodell der Argumentation lassen sich folgende Bedingungen für ein überzeugendes Argument ableiten: </w:t>
      </w:r>
    </w:p>
    <w:p w14:paraId="2FB8A578" w14:textId="77777777" w:rsidR="00F23E4D" w:rsidRPr="00C058B5" w:rsidRDefault="00F23E4D" w:rsidP="00F23E4D">
      <w:pPr>
        <w:pStyle w:val="Listenabsatz"/>
        <w:ind w:left="360"/>
        <w:rPr>
          <w:rFonts w:ascii="Constantia" w:hAnsi="Constantia"/>
          <w:sz w:val="20"/>
          <w:szCs w:val="20"/>
        </w:rPr>
      </w:pPr>
    </w:p>
    <w:p w14:paraId="59B0B340" w14:textId="77777777" w:rsidR="00F23E4D" w:rsidRPr="00C058B5" w:rsidRDefault="00F23E4D" w:rsidP="00D048DE">
      <w:pPr>
        <w:pStyle w:val="Listenabsatz"/>
        <w:numPr>
          <w:ilvl w:val="0"/>
          <w:numId w:val="25"/>
        </w:numPr>
        <w:ind w:left="360"/>
        <w:rPr>
          <w:rFonts w:ascii="Constantia" w:hAnsi="Constantia"/>
          <w:sz w:val="20"/>
          <w:szCs w:val="20"/>
        </w:rPr>
      </w:pPr>
      <w:r w:rsidRPr="00C058B5">
        <w:rPr>
          <w:rFonts w:ascii="Constantia" w:hAnsi="Constantia"/>
          <w:sz w:val="20"/>
          <w:szCs w:val="20"/>
        </w:rPr>
        <w:t xml:space="preserve">Die Begründung (Argument) ist unstrittig, muss also nicht selbst noch begründet werden. </w:t>
      </w:r>
    </w:p>
    <w:p w14:paraId="6AD9831A" w14:textId="77777777" w:rsidR="00F23E4D" w:rsidRPr="00C058B5" w:rsidRDefault="00F23E4D" w:rsidP="00D048DE">
      <w:pPr>
        <w:pStyle w:val="Listenabsatz"/>
        <w:ind w:left="360"/>
        <w:rPr>
          <w:rFonts w:ascii="Constantia" w:hAnsi="Constantia"/>
          <w:sz w:val="20"/>
          <w:szCs w:val="20"/>
        </w:rPr>
      </w:pPr>
      <w:r w:rsidRPr="00C058B5">
        <w:rPr>
          <w:rFonts w:ascii="Constantia" w:hAnsi="Constantia"/>
          <w:sz w:val="20"/>
          <w:szCs w:val="20"/>
        </w:rPr>
        <w:t>(</w:t>
      </w:r>
      <w:r w:rsidRPr="00C058B5">
        <w:rPr>
          <w:rFonts w:ascii="Constantia" w:hAnsi="Constantia"/>
          <w:i/>
          <w:iCs/>
          <w:sz w:val="20"/>
          <w:szCs w:val="20"/>
        </w:rPr>
        <w:t>Beispiel:</w:t>
      </w:r>
      <w:r w:rsidRPr="00C058B5">
        <w:rPr>
          <w:rFonts w:ascii="Constantia" w:hAnsi="Constantia"/>
          <w:sz w:val="20"/>
          <w:szCs w:val="20"/>
        </w:rPr>
        <w:t xml:space="preserve"> </w:t>
      </w:r>
      <w:r w:rsidRPr="00C058B5">
        <w:rPr>
          <w:rFonts w:ascii="Constantia" w:hAnsi="Constantia"/>
          <w:i/>
          <w:iCs/>
          <w:sz w:val="20"/>
          <w:szCs w:val="20"/>
        </w:rPr>
        <w:t>Es ist unstrittig, dass Erika angerufen hat.</w:t>
      </w:r>
      <w:r w:rsidRPr="00C058B5">
        <w:rPr>
          <w:rFonts w:ascii="Constantia" w:hAnsi="Constantia"/>
          <w:sz w:val="20"/>
          <w:szCs w:val="20"/>
        </w:rPr>
        <w:t>)</w:t>
      </w:r>
    </w:p>
    <w:p w14:paraId="35876904" w14:textId="4695AF09" w:rsidR="00F23E4D" w:rsidRPr="00C058B5" w:rsidRDefault="00F23E4D" w:rsidP="00D048DE">
      <w:pPr>
        <w:pStyle w:val="Listenabsatz"/>
        <w:numPr>
          <w:ilvl w:val="0"/>
          <w:numId w:val="25"/>
        </w:numPr>
        <w:ind w:left="360"/>
        <w:rPr>
          <w:rFonts w:ascii="Constantia" w:hAnsi="Constantia"/>
          <w:sz w:val="20"/>
          <w:szCs w:val="20"/>
        </w:rPr>
      </w:pPr>
      <w:r w:rsidRPr="00C058B5">
        <w:rPr>
          <w:rFonts w:ascii="Constantia" w:hAnsi="Constantia"/>
          <w:sz w:val="20"/>
          <w:szCs w:val="20"/>
        </w:rPr>
        <w:t xml:space="preserve">Die Begründung (Argument) lässt sich auf die Behauptung (These) beziehen. Die Begründung ist </w:t>
      </w:r>
      <w:r w:rsidR="00312AD3">
        <w:rPr>
          <w:rFonts w:ascii="Constantia" w:hAnsi="Constantia"/>
          <w:sz w:val="20"/>
          <w:szCs w:val="20"/>
        </w:rPr>
        <w:t xml:space="preserve">daher </w:t>
      </w:r>
      <w:r w:rsidRPr="00C058B5">
        <w:rPr>
          <w:rFonts w:ascii="Constantia" w:hAnsi="Constantia"/>
          <w:sz w:val="20"/>
          <w:szCs w:val="20"/>
        </w:rPr>
        <w:t xml:space="preserve">geeignet, die Behauptung zu stützen. </w:t>
      </w:r>
    </w:p>
    <w:p w14:paraId="26D49FF0" w14:textId="77777777" w:rsidR="00F23E4D" w:rsidRPr="00C058B5" w:rsidRDefault="00F23E4D" w:rsidP="00D048DE">
      <w:pPr>
        <w:pStyle w:val="Listenabsatz"/>
        <w:ind w:left="360"/>
        <w:rPr>
          <w:rFonts w:ascii="Constantia" w:hAnsi="Constantia"/>
          <w:sz w:val="20"/>
          <w:szCs w:val="20"/>
        </w:rPr>
      </w:pPr>
      <w:r w:rsidRPr="00C058B5">
        <w:rPr>
          <w:rFonts w:ascii="Constantia" w:hAnsi="Constantia"/>
          <w:sz w:val="20"/>
          <w:szCs w:val="20"/>
        </w:rPr>
        <w:t>(</w:t>
      </w:r>
      <w:r w:rsidRPr="00C058B5">
        <w:rPr>
          <w:rFonts w:ascii="Constantia" w:hAnsi="Constantia"/>
          <w:i/>
          <w:iCs/>
          <w:sz w:val="20"/>
          <w:szCs w:val="20"/>
        </w:rPr>
        <w:t>Beispiel:</w:t>
      </w:r>
      <w:r w:rsidRPr="00C058B5">
        <w:rPr>
          <w:rFonts w:ascii="Constantia" w:hAnsi="Constantia"/>
          <w:sz w:val="20"/>
          <w:szCs w:val="20"/>
        </w:rPr>
        <w:t xml:space="preserve"> </w:t>
      </w:r>
      <w:r w:rsidRPr="00C058B5">
        <w:rPr>
          <w:rFonts w:ascii="Constantia" w:hAnsi="Constantia"/>
          <w:i/>
          <w:iCs/>
          <w:sz w:val="20"/>
          <w:szCs w:val="20"/>
        </w:rPr>
        <w:t>Es wird vorausgesetzt, dass man sich auf Erikas Versprechen verlassen kann.</w:t>
      </w:r>
      <w:r w:rsidRPr="00C058B5">
        <w:rPr>
          <w:rFonts w:ascii="Constantia" w:hAnsi="Constantia"/>
          <w:sz w:val="20"/>
          <w:szCs w:val="20"/>
        </w:rPr>
        <w:t>)</w:t>
      </w:r>
    </w:p>
    <w:p w14:paraId="4E32AF9C" w14:textId="510CB5E4" w:rsidR="00F23E4D" w:rsidRPr="00D048DE" w:rsidRDefault="00F23E4D" w:rsidP="005B4F24">
      <w:pPr>
        <w:pStyle w:val="Listenabsatz"/>
        <w:numPr>
          <w:ilvl w:val="0"/>
          <w:numId w:val="25"/>
        </w:numPr>
        <w:ind w:left="360"/>
        <w:rPr>
          <w:rFonts w:ascii="Constantia" w:hAnsi="Constantia"/>
          <w:sz w:val="20"/>
          <w:szCs w:val="20"/>
        </w:rPr>
      </w:pPr>
      <w:r w:rsidRPr="00D048DE">
        <w:rPr>
          <w:rFonts w:ascii="Constantia" w:hAnsi="Constantia"/>
          <w:sz w:val="20"/>
          <w:szCs w:val="20"/>
        </w:rPr>
        <w:t xml:space="preserve">Die Stützung (Beispiele) lässt sich auf die Schlussregel beziehen. Sie ist </w:t>
      </w:r>
      <w:r w:rsidR="00312AD3">
        <w:rPr>
          <w:rFonts w:ascii="Constantia" w:hAnsi="Constantia"/>
          <w:sz w:val="20"/>
          <w:szCs w:val="20"/>
        </w:rPr>
        <w:t xml:space="preserve">daher </w:t>
      </w:r>
      <w:r w:rsidRPr="00D048DE">
        <w:rPr>
          <w:rFonts w:ascii="Constantia" w:hAnsi="Constantia"/>
          <w:sz w:val="20"/>
          <w:szCs w:val="20"/>
        </w:rPr>
        <w:t>geeignet, die Schlussregel zu stützen.</w:t>
      </w:r>
      <w:r w:rsidR="00D048DE">
        <w:rPr>
          <w:rFonts w:ascii="Constantia" w:hAnsi="Constantia"/>
          <w:sz w:val="20"/>
          <w:szCs w:val="20"/>
        </w:rPr>
        <w:t xml:space="preserve"> </w:t>
      </w:r>
      <w:r w:rsidRPr="00D048DE">
        <w:rPr>
          <w:rFonts w:ascii="Constantia" w:hAnsi="Constantia"/>
          <w:sz w:val="20"/>
          <w:szCs w:val="20"/>
        </w:rPr>
        <w:t>(</w:t>
      </w:r>
      <w:r w:rsidRPr="00D048DE">
        <w:rPr>
          <w:rFonts w:ascii="Constantia" w:hAnsi="Constantia"/>
          <w:i/>
          <w:iCs/>
          <w:sz w:val="20"/>
          <w:szCs w:val="20"/>
        </w:rPr>
        <w:t>Beispiel: D</w:t>
      </w:r>
      <w:r w:rsidR="00312AD3">
        <w:rPr>
          <w:rFonts w:ascii="Constantia" w:hAnsi="Constantia"/>
          <w:i/>
          <w:iCs/>
          <w:sz w:val="20"/>
          <w:szCs w:val="20"/>
        </w:rPr>
        <w:t>as Beispiel</w:t>
      </w:r>
      <w:r w:rsidRPr="00D048DE">
        <w:rPr>
          <w:rFonts w:ascii="Constantia" w:hAnsi="Constantia"/>
          <w:i/>
          <w:iCs/>
          <w:sz w:val="20"/>
          <w:szCs w:val="20"/>
        </w:rPr>
        <w:t xml:space="preserve"> zeig</w:t>
      </w:r>
      <w:r w:rsidR="00312AD3">
        <w:rPr>
          <w:rFonts w:ascii="Constantia" w:hAnsi="Constantia"/>
          <w:i/>
          <w:iCs/>
          <w:sz w:val="20"/>
          <w:szCs w:val="20"/>
        </w:rPr>
        <w:t>t</w:t>
      </w:r>
      <w:r w:rsidRPr="00D048DE">
        <w:rPr>
          <w:rFonts w:ascii="Constantia" w:hAnsi="Constantia"/>
          <w:i/>
          <w:iCs/>
          <w:sz w:val="20"/>
          <w:szCs w:val="20"/>
        </w:rPr>
        <w:t>, dass man sich auf Erikas Versprechen verlassen kann.</w:t>
      </w:r>
      <w:r w:rsidRPr="00D048DE">
        <w:rPr>
          <w:rFonts w:ascii="Constantia" w:hAnsi="Constantia"/>
          <w:sz w:val="20"/>
          <w:szCs w:val="20"/>
        </w:rPr>
        <w:t>)</w:t>
      </w:r>
    </w:p>
    <w:p w14:paraId="0987C1C0" w14:textId="6D7E333F" w:rsidR="00F23E4D" w:rsidRDefault="00F23E4D" w:rsidP="00F23E4D">
      <w:pPr>
        <w:pStyle w:val="Listenabsatz"/>
      </w:pPr>
    </w:p>
    <w:p w14:paraId="79E751E0" w14:textId="6188751A" w:rsidR="00C058B5" w:rsidRPr="00C058B5" w:rsidRDefault="00D048DE" w:rsidP="00C058B5">
      <w:pPr>
        <w:rPr>
          <w:b/>
          <w:bCs/>
        </w:rPr>
      </w:pPr>
      <w:r>
        <w:rPr>
          <w:b/>
          <w:bCs/>
        </w:rPr>
        <w:br w:type="column"/>
      </w:r>
      <w:r w:rsidR="00C058B5" w:rsidRPr="00C058B5">
        <w:rPr>
          <w:b/>
          <w:bCs/>
        </w:rPr>
        <w:lastRenderedPageBreak/>
        <w:t xml:space="preserve">Aufgabe </w:t>
      </w:r>
      <w:r w:rsidR="00F96A08">
        <w:rPr>
          <w:b/>
          <w:bCs/>
        </w:rPr>
        <w:t>7</w:t>
      </w:r>
    </w:p>
    <w:p w14:paraId="3820A091" w14:textId="5DA50854" w:rsidR="00F23E4D" w:rsidRDefault="00F23E4D" w:rsidP="00FE18D7">
      <w:pPr>
        <w:pStyle w:val="Listenabsatz"/>
        <w:numPr>
          <w:ilvl w:val="0"/>
          <w:numId w:val="26"/>
        </w:numPr>
        <w:jc w:val="both"/>
      </w:pPr>
      <w:r>
        <w:t>Überprüfen Sie Ihr Argument anhand dieser Bedingungen. Überarbeiten Sie es gegebenenfalls.</w:t>
      </w:r>
    </w:p>
    <w:p w14:paraId="56BCAEE5" w14:textId="77777777" w:rsidR="00F23E4D" w:rsidRDefault="00F23E4D" w:rsidP="00D048DE">
      <w:pPr>
        <w:spacing w:after="120" w:line="240" w:lineRule="auto"/>
        <w:ind w:left="360"/>
        <w:jc w:val="both"/>
      </w:pPr>
      <w:r>
        <w:sym w:font="Wingdings" w:char="F046"/>
      </w:r>
      <w:r>
        <w:t xml:space="preserve"> Um Eintönigkeit zu vermeiden, können Sie das Grundmodell auch variieren, entweder indem Sie </w:t>
      </w:r>
      <w:r w:rsidRPr="007A76E2">
        <w:rPr>
          <w:b/>
          <w:bCs/>
        </w:rPr>
        <w:t>Elemente weglassen</w:t>
      </w:r>
      <w:r>
        <w:t xml:space="preserve"> oder die </w:t>
      </w:r>
      <w:r w:rsidRPr="007A76E2">
        <w:rPr>
          <w:b/>
          <w:bCs/>
        </w:rPr>
        <w:t>Reihenfolge der Elemente verändern</w:t>
      </w:r>
      <w:r>
        <w:t xml:space="preserve"> (und z.B. mit der Begründung beginnen).</w:t>
      </w:r>
    </w:p>
    <w:p w14:paraId="1F8E6754" w14:textId="77777777" w:rsidR="00F23E4D" w:rsidRDefault="00F23E4D" w:rsidP="00C058B5">
      <w:pPr>
        <w:pStyle w:val="Listenabsatz"/>
        <w:spacing w:after="120" w:line="240" w:lineRule="auto"/>
        <w:jc w:val="both"/>
      </w:pPr>
    </w:p>
    <w:p w14:paraId="351EB6B7" w14:textId="323C62E1" w:rsidR="00F23E4D" w:rsidRDefault="00F23E4D" w:rsidP="00FE18D7">
      <w:pPr>
        <w:pStyle w:val="Listenabsatz"/>
        <w:numPr>
          <w:ilvl w:val="0"/>
          <w:numId w:val="26"/>
        </w:numPr>
        <w:spacing w:after="120" w:line="240" w:lineRule="auto"/>
        <w:jc w:val="both"/>
      </w:pPr>
      <w:r>
        <w:t xml:space="preserve">Analysieren Sie die folgende Argumentation aus einem Zeitungskommentar mit Hilfe des </w:t>
      </w:r>
      <w:proofErr w:type="spellStart"/>
      <w:r>
        <w:t>Toulmin</w:t>
      </w:r>
      <w:proofErr w:type="spellEnd"/>
      <w:r>
        <w:t>-Schemas</w:t>
      </w:r>
      <w:r w:rsidRPr="00946900">
        <w:t>.</w:t>
      </w:r>
      <w:r>
        <w:t xml:space="preserve"> Zwei Elemente fehlen. Finden Sie eine Erklärung, weshalb diese vermutlich weggelassen wurden.</w:t>
      </w:r>
    </w:p>
    <w:p w14:paraId="765462F8" w14:textId="77777777" w:rsidR="00F23E4D" w:rsidRDefault="00F23E4D" w:rsidP="00D048DE">
      <w:pPr>
        <w:pStyle w:val="Listenabsatz"/>
        <w:spacing w:after="120" w:line="240" w:lineRule="auto"/>
        <w:ind w:left="360"/>
        <w:jc w:val="both"/>
      </w:pPr>
      <w:r>
        <w:sym w:font="Wingdings" w:char="F046"/>
      </w:r>
      <w:r>
        <w:t xml:space="preserve"> Um Ihnen die Zuordnung zu erleichtern, wurden einige </w:t>
      </w:r>
      <w:r w:rsidRPr="00E26DF4">
        <w:rPr>
          <w:b/>
          <w:bCs/>
        </w:rPr>
        <w:t>Konnektoren</w:t>
      </w:r>
      <w:r>
        <w:t xml:space="preserve"> kursiv gedruckt. Konnektoren sind „Bindewörter“, die Aussagen im Text miteinander verknüpfen.</w:t>
      </w:r>
    </w:p>
    <w:p w14:paraId="1B3D314A" w14:textId="77777777" w:rsidR="00444284" w:rsidRDefault="00444284" w:rsidP="00C058B5">
      <w:pPr>
        <w:pStyle w:val="Listenabsatz"/>
        <w:spacing w:after="120" w:line="240" w:lineRule="auto"/>
        <w:ind w:left="1080"/>
        <w:jc w:val="both"/>
      </w:pPr>
    </w:p>
    <w:p w14:paraId="71CAD9E2" w14:textId="77777777" w:rsidR="00C058B5" w:rsidRDefault="00F23E4D" w:rsidP="00C058B5">
      <w:pPr>
        <w:pStyle w:val="Listenabsatz"/>
        <w:ind w:left="708"/>
        <w:jc w:val="both"/>
        <w:rPr>
          <w:rFonts w:ascii="Constantia" w:hAnsi="Constantia"/>
          <w:sz w:val="20"/>
          <w:szCs w:val="20"/>
        </w:rPr>
      </w:pPr>
      <w:r w:rsidRPr="00C058B5">
        <w:rPr>
          <w:rFonts w:ascii="Constantia" w:hAnsi="Constantia"/>
          <w:sz w:val="20"/>
          <w:szCs w:val="20"/>
        </w:rPr>
        <w:t xml:space="preserve">Vielleicht sind Neil Young und Nick Cave aber auch nicht der geeignete Maßstab, um den Ausverkauf der Fantastischen Vier zu beurteilen. </w:t>
      </w:r>
      <w:r w:rsidRPr="00C058B5">
        <w:rPr>
          <w:rFonts w:ascii="Constantia" w:hAnsi="Constantia"/>
          <w:i/>
          <w:iCs/>
          <w:sz w:val="20"/>
          <w:szCs w:val="20"/>
        </w:rPr>
        <w:t>Während</w:t>
      </w:r>
      <w:r w:rsidRPr="00C058B5">
        <w:rPr>
          <w:rFonts w:ascii="Constantia" w:hAnsi="Constantia"/>
          <w:sz w:val="20"/>
          <w:szCs w:val="20"/>
        </w:rPr>
        <w:t xml:space="preserve"> sich der </w:t>
      </w:r>
      <w:proofErr w:type="spellStart"/>
      <w:r w:rsidRPr="00C058B5">
        <w:rPr>
          <w:rFonts w:ascii="Constantia" w:hAnsi="Constantia"/>
          <w:sz w:val="20"/>
          <w:szCs w:val="20"/>
        </w:rPr>
        <w:t>Rock’n</w:t>
      </w:r>
      <w:proofErr w:type="spellEnd"/>
      <w:r w:rsidRPr="00C058B5">
        <w:rPr>
          <w:rFonts w:ascii="Constantia" w:hAnsi="Constantia"/>
          <w:sz w:val="20"/>
          <w:szCs w:val="20"/>
        </w:rPr>
        <w:t xml:space="preserve"> Roll </w:t>
      </w:r>
      <w:r w:rsidRPr="00C058B5">
        <w:rPr>
          <w:rFonts w:ascii="Constantia" w:hAnsi="Constantia"/>
          <w:i/>
          <w:iCs/>
          <w:sz w:val="20"/>
          <w:szCs w:val="20"/>
        </w:rPr>
        <w:t>nämlich</w:t>
      </w:r>
      <w:r w:rsidRPr="00C058B5">
        <w:rPr>
          <w:rFonts w:ascii="Constantia" w:hAnsi="Constantia"/>
          <w:sz w:val="20"/>
          <w:szCs w:val="20"/>
        </w:rPr>
        <w:t xml:space="preserve"> einst als der Soundtrack der Rebellion verstand, hat der Hip-Hop immer schon den heimlichen Soundtrack des Kapitalismus geliefert, </w:t>
      </w:r>
      <w:r w:rsidRPr="00C058B5">
        <w:rPr>
          <w:rFonts w:ascii="Constantia" w:hAnsi="Constantia"/>
          <w:i/>
          <w:iCs/>
          <w:sz w:val="20"/>
          <w:szCs w:val="20"/>
        </w:rPr>
        <w:t>indem</w:t>
      </w:r>
      <w:r w:rsidRPr="00C058B5">
        <w:rPr>
          <w:rFonts w:ascii="Constantia" w:hAnsi="Constantia"/>
          <w:sz w:val="20"/>
          <w:szCs w:val="20"/>
        </w:rPr>
        <w:t xml:space="preserve"> er am liebsten von Aufsteigern und ihrem Traum von Ruhm und Reichtum erzählt (siehe 50 Cents „</w:t>
      </w:r>
      <w:proofErr w:type="spellStart"/>
      <w:r w:rsidRPr="00C058B5">
        <w:rPr>
          <w:rFonts w:ascii="Constantia" w:hAnsi="Constantia"/>
          <w:sz w:val="20"/>
          <w:szCs w:val="20"/>
        </w:rPr>
        <w:t>Get</w:t>
      </w:r>
      <w:proofErr w:type="spellEnd"/>
      <w:r w:rsidRPr="00C058B5">
        <w:rPr>
          <w:rFonts w:ascii="Constantia" w:hAnsi="Constantia"/>
          <w:sz w:val="20"/>
          <w:szCs w:val="20"/>
        </w:rPr>
        <w:t xml:space="preserve"> </w:t>
      </w:r>
      <w:proofErr w:type="spellStart"/>
      <w:r w:rsidRPr="00C058B5">
        <w:rPr>
          <w:rFonts w:ascii="Constantia" w:hAnsi="Constantia"/>
          <w:sz w:val="20"/>
          <w:szCs w:val="20"/>
        </w:rPr>
        <w:t>rich</w:t>
      </w:r>
      <w:proofErr w:type="spellEnd"/>
      <w:r w:rsidRPr="00C058B5">
        <w:rPr>
          <w:rFonts w:ascii="Constantia" w:hAnsi="Constantia"/>
          <w:sz w:val="20"/>
          <w:szCs w:val="20"/>
        </w:rPr>
        <w:t xml:space="preserve"> </w:t>
      </w:r>
      <w:proofErr w:type="spellStart"/>
      <w:r w:rsidRPr="00C058B5">
        <w:rPr>
          <w:rFonts w:ascii="Constantia" w:hAnsi="Constantia"/>
          <w:sz w:val="20"/>
          <w:szCs w:val="20"/>
        </w:rPr>
        <w:t>or</w:t>
      </w:r>
      <w:proofErr w:type="spellEnd"/>
      <w:r w:rsidRPr="00C058B5">
        <w:rPr>
          <w:rFonts w:ascii="Constantia" w:hAnsi="Constantia"/>
          <w:sz w:val="20"/>
          <w:szCs w:val="20"/>
        </w:rPr>
        <w:t xml:space="preserve"> die </w:t>
      </w:r>
      <w:proofErr w:type="spellStart"/>
      <w:r w:rsidRPr="00C058B5">
        <w:rPr>
          <w:rFonts w:ascii="Constantia" w:hAnsi="Constantia"/>
          <w:sz w:val="20"/>
          <w:szCs w:val="20"/>
        </w:rPr>
        <w:t>trying</w:t>
      </w:r>
      <w:proofErr w:type="spellEnd"/>
      <w:r w:rsidRPr="00C058B5">
        <w:rPr>
          <w:rFonts w:ascii="Constantia" w:hAnsi="Constantia"/>
          <w:sz w:val="20"/>
          <w:szCs w:val="20"/>
        </w:rPr>
        <w:t xml:space="preserve">“). </w:t>
      </w:r>
    </w:p>
    <w:p w14:paraId="3E62693A" w14:textId="7147FD3C" w:rsidR="00F23E4D" w:rsidRPr="00C058B5" w:rsidRDefault="00F23E4D" w:rsidP="00C058B5">
      <w:pPr>
        <w:pStyle w:val="Listenabsatz"/>
        <w:ind w:left="708"/>
        <w:jc w:val="both"/>
        <w:rPr>
          <w:rFonts w:ascii="Constantia" w:hAnsi="Constantia"/>
          <w:sz w:val="20"/>
          <w:szCs w:val="20"/>
        </w:rPr>
      </w:pPr>
      <w:r w:rsidRPr="00C058B5">
        <w:rPr>
          <w:rFonts w:ascii="Constantia" w:hAnsi="Constantia"/>
          <w:sz w:val="20"/>
          <w:szCs w:val="20"/>
        </w:rPr>
        <w:t>(</w:t>
      </w:r>
      <w:r w:rsidRPr="00C058B5">
        <w:rPr>
          <w:rFonts w:ascii="Constantia" w:hAnsi="Constantia"/>
          <w:i/>
          <w:iCs/>
          <w:sz w:val="20"/>
          <w:szCs w:val="20"/>
        </w:rPr>
        <w:t>Kommentar von Gunther Reinhardt zum Kartenvorverkauf für die Fantastischen Vier bei Aldi in der Stuttgarter Zeitung vom 1. Oktober 2019</w:t>
      </w:r>
      <w:r w:rsidRPr="00C058B5">
        <w:rPr>
          <w:rFonts w:ascii="Constantia" w:hAnsi="Constantia"/>
          <w:sz w:val="20"/>
          <w:szCs w:val="20"/>
        </w:rPr>
        <w:t>)</w:t>
      </w:r>
    </w:p>
    <w:p w14:paraId="606B9D8D" w14:textId="1DE1FE9E" w:rsidR="00F23E4D" w:rsidRDefault="00F23E4D" w:rsidP="00F23E4D"/>
    <w:p w14:paraId="01F1BF3B" w14:textId="1523DF69" w:rsidR="002E0F1E" w:rsidRDefault="002E0F1E" w:rsidP="00F23E4D"/>
    <w:p w14:paraId="1C3E7492" w14:textId="77777777" w:rsidR="002E0F1E" w:rsidRDefault="002E0F1E" w:rsidP="00F23E4D"/>
    <w:p w14:paraId="6F72A386" w14:textId="08CDDC75" w:rsidR="00864C6E" w:rsidRPr="00864C6E" w:rsidRDefault="009B4121" w:rsidP="00864C6E">
      <w:pPr>
        <w:pStyle w:val="berschrift2"/>
      </w:pPr>
      <w:r>
        <w:t>6.</w:t>
      </w:r>
      <w:r w:rsidR="00864C6E">
        <w:t xml:space="preserve"> </w:t>
      </w:r>
      <w:r w:rsidR="00864C6E" w:rsidRPr="00864C6E">
        <w:t>Plan</w:t>
      </w:r>
      <w:r w:rsidR="00864C6E">
        <w:t>en</w:t>
      </w:r>
      <w:r w:rsidR="00864C6E" w:rsidRPr="00864C6E">
        <w:t xml:space="preserve"> II: Aufbau des Kommentars</w:t>
      </w:r>
      <w:r w:rsidR="00864C6E" w:rsidRPr="00864C6E">
        <w:rPr>
          <w:rStyle w:val="Funotenzeichen"/>
          <w:sz w:val="24"/>
          <w:szCs w:val="24"/>
        </w:rPr>
        <w:footnoteReference w:id="5"/>
      </w:r>
    </w:p>
    <w:p w14:paraId="1BF84418" w14:textId="77777777" w:rsidR="00864C6E" w:rsidRDefault="00864C6E" w:rsidP="00864C6E"/>
    <w:p w14:paraId="1E58FC4D" w14:textId="77777777" w:rsidR="00864C6E" w:rsidRPr="00864C6E" w:rsidRDefault="00864C6E" w:rsidP="00864C6E">
      <w:pPr>
        <w:rPr>
          <w:rFonts w:ascii="Constantia" w:hAnsi="Constantia"/>
          <w:sz w:val="20"/>
          <w:szCs w:val="20"/>
          <w:u w:val="single"/>
        </w:rPr>
      </w:pPr>
      <w:r w:rsidRPr="00864C6E">
        <w:rPr>
          <w:rFonts w:ascii="Constantia" w:hAnsi="Constantia"/>
          <w:sz w:val="20"/>
          <w:szCs w:val="20"/>
          <w:u w:val="single"/>
        </w:rPr>
        <w:t>Standardschema</w:t>
      </w:r>
    </w:p>
    <w:p w14:paraId="56D3D68F" w14:textId="77777777" w:rsidR="00864C6E" w:rsidRPr="00864C6E" w:rsidRDefault="00864C6E" w:rsidP="00864C6E">
      <w:pPr>
        <w:rPr>
          <w:rFonts w:ascii="Constantia" w:hAnsi="Constantia"/>
          <w:sz w:val="20"/>
          <w:szCs w:val="20"/>
        </w:rPr>
      </w:pPr>
      <w:r w:rsidRPr="00864C6E">
        <w:rPr>
          <w:rFonts w:ascii="Constantia" w:hAnsi="Constantia"/>
          <w:sz w:val="20"/>
          <w:szCs w:val="20"/>
        </w:rPr>
        <w:t>Der Aufbau eines Kommentars folgt häufig dem folgenden Standardschema:</w:t>
      </w:r>
    </w:p>
    <w:p w14:paraId="17DB1BD2" w14:textId="77777777" w:rsidR="00864C6E" w:rsidRPr="00864C6E" w:rsidRDefault="00864C6E" w:rsidP="00FE18D7">
      <w:pPr>
        <w:pStyle w:val="Listenabsatz"/>
        <w:numPr>
          <w:ilvl w:val="0"/>
          <w:numId w:val="27"/>
        </w:numPr>
        <w:spacing w:line="240" w:lineRule="auto"/>
        <w:rPr>
          <w:rFonts w:ascii="Constantia" w:hAnsi="Constantia"/>
          <w:sz w:val="20"/>
          <w:szCs w:val="20"/>
        </w:rPr>
      </w:pPr>
      <w:r w:rsidRPr="00864C6E">
        <w:rPr>
          <w:rFonts w:ascii="Constantia" w:hAnsi="Constantia"/>
          <w:sz w:val="20"/>
          <w:szCs w:val="20"/>
        </w:rPr>
        <w:t xml:space="preserve">Einstieg </w:t>
      </w:r>
    </w:p>
    <w:p w14:paraId="4BC70208" w14:textId="77777777" w:rsidR="00864C6E" w:rsidRPr="00864C6E" w:rsidRDefault="00864C6E" w:rsidP="00FE18D7">
      <w:pPr>
        <w:pStyle w:val="Listenabsatz"/>
        <w:numPr>
          <w:ilvl w:val="0"/>
          <w:numId w:val="27"/>
        </w:numPr>
        <w:spacing w:line="240" w:lineRule="auto"/>
        <w:rPr>
          <w:rFonts w:ascii="Constantia" w:hAnsi="Constantia"/>
          <w:sz w:val="20"/>
          <w:szCs w:val="20"/>
        </w:rPr>
      </w:pPr>
      <w:r w:rsidRPr="00864C6E">
        <w:rPr>
          <w:rFonts w:ascii="Constantia" w:hAnsi="Constantia"/>
          <w:sz w:val="20"/>
          <w:szCs w:val="20"/>
        </w:rPr>
        <w:t>Darstellung des Themas/Sachverhalts</w:t>
      </w:r>
    </w:p>
    <w:p w14:paraId="2CA5D655" w14:textId="77777777" w:rsidR="00864C6E" w:rsidRPr="00864C6E" w:rsidRDefault="00864C6E" w:rsidP="00FE18D7">
      <w:pPr>
        <w:pStyle w:val="Listenabsatz"/>
        <w:numPr>
          <w:ilvl w:val="0"/>
          <w:numId w:val="27"/>
        </w:numPr>
        <w:spacing w:line="240" w:lineRule="auto"/>
        <w:rPr>
          <w:rFonts w:ascii="Constantia" w:hAnsi="Constantia"/>
          <w:sz w:val="20"/>
          <w:szCs w:val="20"/>
        </w:rPr>
      </w:pPr>
      <w:r w:rsidRPr="00864C6E">
        <w:rPr>
          <w:rFonts w:ascii="Constantia" w:hAnsi="Constantia"/>
          <w:sz w:val="20"/>
          <w:szCs w:val="20"/>
        </w:rPr>
        <w:t>These</w:t>
      </w:r>
    </w:p>
    <w:p w14:paraId="711C4428" w14:textId="77777777" w:rsidR="00864C6E" w:rsidRPr="00864C6E" w:rsidRDefault="00864C6E" w:rsidP="00FE18D7">
      <w:pPr>
        <w:pStyle w:val="Listenabsatz"/>
        <w:numPr>
          <w:ilvl w:val="0"/>
          <w:numId w:val="27"/>
        </w:numPr>
        <w:spacing w:line="240" w:lineRule="auto"/>
        <w:rPr>
          <w:rFonts w:ascii="Constantia" w:hAnsi="Constantia"/>
          <w:sz w:val="20"/>
          <w:szCs w:val="20"/>
        </w:rPr>
      </w:pPr>
      <w:r w:rsidRPr="00864C6E">
        <w:rPr>
          <w:rFonts w:ascii="Constantia" w:hAnsi="Constantia"/>
          <w:sz w:val="20"/>
          <w:szCs w:val="20"/>
        </w:rPr>
        <w:t>Argumentation (gegebenenfalls Widerlegung von Gegenargumenten)</w:t>
      </w:r>
    </w:p>
    <w:p w14:paraId="646FA518" w14:textId="77777777" w:rsidR="00864C6E" w:rsidRPr="00864C6E" w:rsidRDefault="00864C6E" w:rsidP="00FE18D7">
      <w:pPr>
        <w:pStyle w:val="Listenabsatz"/>
        <w:numPr>
          <w:ilvl w:val="0"/>
          <w:numId w:val="27"/>
        </w:numPr>
        <w:spacing w:line="240" w:lineRule="auto"/>
        <w:rPr>
          <w:rFonts w:ascii="Constantia" w:hAnsi="Constantia"/>
          <w:sz w:val="20"/>
          <w:szCs w:val="20"/>
        </w:rPr>
      </w:pPr>
      <w:r w:rsidRPr="00864C6E">
        <w:rPr>
          <w:rFonts w:ascii="Constantia" w:hAnsi="Constantia"/>
          <w:sz w:val="20"/>
          <w:szCs w:val="20"/>
        </w:rPr>
        <w:t>Fazit / Ausblick</w:t>
      </w:r>
    </w:p>
    <w:p w14:paraId="2A1D7F95" w14:textId="77777777" w:rsidR="00864C6E" w:rsidRPr="00864C6E" w:rsidRDefault="00864C6E" w:rsidP="00864C6E">
      <w:pPr>
        <w:rPr>
          <w:rFonts w:ascii="Constantia" w:hAnsi="Constantia"/>
          <w:sz w:val="20"/>
          <w:szCs w:val="20"/>
        </w:rPr>
      </w:pPr>
    </w:p>
    <w:p w14:paraId="48B44641" w14:textId="77777777" w:rsidR="00864C6E" w:rsidRPr="00864C6E" w:rsidRDefault="00864C6E" w:rsidP="00864C6E">
      <w:pPr>
        <w:rPr>
          <w:rFonts w:ascii="Constantia" w:hAnsi="Constantia"/>
          <w:sz w:val="20"/>
          <w:szCs w:val="20"/>
          <w:u w:val="single"/>
        </w:rPr>
      </w:pPr>
      <w:r w:rsidRPr="00864C6E">
        <w:rPr>
          <w:rFonts w:ascii="Constantia" w:hAnsi="Constantia"/>
          <w:sz w:val="20"/>
          <w:szCs w:val="20"/>
          <w:u w:val="single"/>
        </w:rPr>
        <w:t>Variante I: These ganz an die Spitze setzen</w:t>
      </w:r>
    </w:p>
    <w:p w14:paraId="46F7FE42" w14:textId="77777777" w:rsidR="00864C6E" w:rsidRPr="00864C6E" w:rsidRDefault="00864C6E" w:rsidP="00864C6E">
      <w:pPr>
        <w:rPr>
          <w:rFonts w:ascii="Constantia" w:hAnsi="Constantia"/>
          <w:sz w:val="20"/>
          <w:szCs w:val="20"/>
        </w:rPr>
      </w:pPr>
      <w:r w:rsidRPr="00864C6E">
        <w:rPr>
          <w:rFonts w:ascii="Constantia" w:hAnsi="Constantia"/>
          <w:sz w:val="20"/>
          <w:szCs w:val="20"/>
        </w:rPr>
        <w:t>Einen starken dramatischen Akzent erzielt man, wenn man die These ganz nach vorne stellt und damit den Leser überrascht und in den Text hineinzieht. Es ergibt sich dann folgender Aufbau:</w:t>
      </w:r>
    </w:p>
    <w:p w14:paraId="32E2113B" w14:textId="77777777" w:rsidR="00864C6E" w:rsidRPr="00864C6E" w:rsidRDefault="00864C6E" w:rsidP="00FE18D7">
      <w:pPr>
        <w:pStyle w:val="Listenabsatz"/>
        <w:numPr>
          <w:ilvl w:val="0"/>
          <w:numId w:val="28"/>
        </w:numPr>
        <w:rPr>
          <w:rFonts w:ascii="Constantia" w:hAnsi="Constantia"/>
          <w:sz w:val="20"/>
          <w:szCs w:val="20"/>
        </w:rPr>
      </w:pPr>
      <w:r w:rsidRPr="00864C6E">
        <w:rPr>
          <w:rFonts w:ascii="Constantia" w:hAnsi="Constantia"/>
          <w:sz w:val="20"/>
          <w:szCs w:val="20"/>
        </w:rPr>
        <w:t>These (evtl. nach knappem Einstieg)</w:t>
      </w:r>
    </w:p>
    <w:p w14:paraId="25BBC373" w14:textId="77777777" w:rsidR="00864C6E" w:rsidRPr="00864C6E" w:rsidRDefault="00864C6E" w:rsidP="00FE18D7">
      <w:pPr>
        <w:pStyle w:val="Listenabsatz"/>
        <w:numPr>
          <w:ilvl w:val="0"/>
          <w:numId w:val="28"/>
        </w:numPr>
        <w:rPr>
          <w:rFonts w:ascii="Constantia" w:hAnsi="Constantia"/>
          <w:sz w:val="20"/>
          <w:szCs w:val="20"/>
        </w:rPr>
      </w:pPr>
      <w:r w:rsidRPr="00864C6E">
        <w:rPr>
          <w:rFonts w:ascii="Constantia" w:hAnsi="Constantia"/>
          <w:sz w:val="20"/>
          <w:szCs w:val="20"/>
        </w:rPr>
        <w:t>Darstellung des Themas/Sachverhalts</w:t>
      </w:r>
    </w:p>
    <w:p w14:paraId="2F45E367" w14:textId="77777777" w:rsidR="00864C6E" w:rsidRPr="00864C6E" w:rsidRDefault="00864C6E" w:rsidP="00FE18D7">
      <w:pPr>
        <w:pStyle w:val="Listenabsatz"/>
        <w:numPr>
          <w:ilvl w:val="0"/>
          <w:numId w:val="28"/>
        </w:numPr>
        <w:rPr>
          <w:rFonts w:ascii="Constantia" w:hAnsi="Constantia"/>
          <w:sz w:val="20"/>
          <w:szCs w:val="20"/>
        </w:rPr>
      </w:pPr>
      <w:r w:rsidRPr="00864C6E">
        <w:rPr>
          <w:rFonts w:ascii="Constantia" w:hAnsi="Constantia"/>
          <w:sz w:val="20"/>
          <w:szCs w:val="20"/>
        </w:rPr>
        <w:t>Argumentation (gegebenenfalls Widerlegung von Gegenargumenten)</w:t>
      </w:r>
    </w:p>
    <w:p w14:paraId="2731AAFB" w14:textId="7E827D68" w:rsidR="00864C6E" w:rsidRDefault="00864C6E" w:rsidP="00FE18D7">
      <w:pPr>
        <w:pStyle w:val="Listenabsatz"/>
        <w:numPr>
          <w:ilvl w:val="0"/>
          <w:numId w:val="28"/>
        </w:numPr>
        <w:rPr>
          <w:rFonts w:ascii="Constantia" w:hAnsi="Constantia"/>
          <w:sz w:val="20"/>
          <w:szCs w:val="20"/>
        </w:rPr>
      </w:pPr>
      <w:r w:rsidRPr="00864C6E">
        <w:rPr>
          <w:rFonts w:ascii="Constantia" w:hAnsi="Constantia"/>
          <w:sz w:val="20"/>
          <w:szCs w:val="20"/>
        </w:rPr>
        <w:t>Fazit/Ausblick</w:t>
      </w:r>
    </w:p>
    <w:p w14:paraId="6F120281" w14:textId="77777777" w:rsidR="00633139" w:rsidRPr="00864C6E" w:rsidRDefault="00633139" w:rsidP="00633139">
      <w:pPr>
        <w:pStyle w:val="Listenabsatz"/>
        <w:rPr>
          <w:rFonts w:ascii="Constantia" w:hAnsi="Constantia"/>
          <w:sz w:val="20"/>
          <w:szCs w:val="20"/>
        </w:rPr>
      </w:pPr>
    </w:p>
    <w:p w14:paraId="3BF5C1BF" w14:textId="77777777" w:rsidR="00864C6E" w:rsidRPr="00864C6E" w:rsidRDefault="00864C6E" w:rsidP="00864C6E">
      <w:pPr>
        <w:rPr>
          <w:rFonts w:ascii="Constantia" w:hAnsi="Constantia"/>
          <w:sz w:val="20"/>
          <w:szCs w:val="20"/>
          <w:u w:val="single"/>
        </w:rPr>
      </w:pPr>
      <w:r w:rsidRPr="00864C6E">
        <w:rPr>
          <w:rFonts w:ascii="Constantia" w:hAnsi="Constantia"/>
          <w:sz w:val="20"/>
          <w:szCs w:val="20"/>
          <w:u w:val="single"/>
        </w:rPr>
        <w:t>Variante II: These und Argumentation vertauschen</w:t>
      </w:r>
    </w:p>
    <w:p w14:paraId="5E16934D" w14:textId="77777777" w:rsidR="00864C6E" w:rsidRPr="00864C6E" w:rsidRDefault="00864C6E" w:rsidP="00864C6E">
      <w:pPr>
        <w:rPr>
          <w:rFonts w:ascii="Constantia" w:hAnsi="Constantia"/>
          <w:sz w:val="20"/>
          <w:szCs w:val="20"/>
        </w:rPr>
      </w:pPr>
      <w:r w:rsidRPr="00864C6E">
        <w:rPr>
          <w:rFonts w:ascii="Constantia" w:hAnsi="Constantia"/>
          <w:sz w:val="20"/>
          <w:szCs w:val="20"/>
        </w:rPr>
        <w:t>Statt die Argumentation mit der These zu beginnen, kann man auch mit der Begründung anfangen und auf die These als Höhepunkt der Argumentation zusteuern. Es ergibt sich dann folgender Aufbau:</w:t>
      </w:r>
    </w:p>
    <w:p w14:paraId="231DE5CA" w14:textId="77777777" w:rsidR="00864C6E" w:rsidRPr="00864C6E" w:rsidRDefault="00864C6E" w:rsidP="00FE18D7">
      <w:pPr>
        <w:pStyle w:val="Listenabsatz"/>
        <w:numPr>
          <w:ilvl w:val="0"/>
          <w:numId w:val="29"/>
        </w:numPr>
        <w:rPr>
          <w:rFonts w:ascii="Constantia" w:hAnsi="Constantia"/>
          <w:sz w:val="20"/>
          <w:szCs w:val="20"/>
        </w:rPr>
      </w:pPr>
      <w:r w:rsidRPr="00864C6E">
        <w:rPr>
          <w:rFonts w:ascii="Constantia" w:hAnsi="Constantia"/>
          <w:sz w:val="20"/>
          <w:szCs w:val="20"/>
        </w:rPr>
        <w:t>Einstieg</w:t>
      </w:r>
    </w:p>
    <w:p w14:paraId="4D0530AD" w14:textId="77777777" w:rsidR="00864C6E" w:rsidRPr="00864C6E" w:rsidRDefault="00864C6E" w:rsidP="00FE18D7">
      <w:pPr>
        <w:pStyle w:val="Listenabsatz"/>
        <w:numPr>
          <w:ilvl w:val="0"/>
          <w:numId w:val="29"/>
        </w:numPr>
        <w:rPr>
          <w:rFonts w:ascii="Constantia" w:hAnsi="Constantia"/>
          <w:sz w:val="20"/>
          <w:szCs w:val="20"/>
        </w:rPr>
      </w:pPr>
      <w:r w:rsidRPr="00864C6E">
        <w:rPr>
          <w:rFonts w:ascii="Constantia" w:hAnsi="Constantia"/>
          <w:sz w:val="20"/>
          <w:szCs w:val="20"/>
        </w:rPr>
        <w:t>Darstellung des Themas/Sachverhalts</w:t>
      </w:r>
    </w:p>
    <w:p w14:paraId="5B2942D3" w14:textId="77777777" w:rsidR="00864C6E" w:rsidRPr="00864C6E" w:rsidRDefault="00864C6E" w:rsidP="00FE18D7">
      <w:pPr>
        <w:pStyle w:val="Listenabsatz"/>
        <w:numPr>
          <w:ilvl w:val="0"/>
          <w:numId w:val="29"/>
        </w:numPr>
        <w:rPr>
          <w:rFonts w:ascii="Constantia" w:hAnsi="Constantia"/>
          <w:sz w:val="20"/>
          <w:szCs w:val="20"/>
        </w:rPr>
      </w:pPr>
      <w:r w:rsidRPr="00864C6E">
        <w:rPr>
          <w:rFonts w:ascii="Constantia" w:hAnsi="Constantia"/>
          <w:sz w:val="20"/>
          <w:szCs w:val="20"/>
        </w:rPr>
        <w:t>Argumentation (gegebenenfalls Widerlegung von Gegenargumenten)</w:t>
      </w:r>
    </w:p>
    <w:p w14:paraId="58F57AA8" w14:textId="77777777" w:rsidR="00864C6E" w:rsidRPr="00864C6E" w:rsidRDefault="00864C6E" w:rsidP="00FE18D7">
      <w:pPr>
        <w:pStyle w:val="Listenabsatz"/>
        <w:numPr>
          <w:ilvl w:val="0"/>
          <w:numId w:val="29"/>
        </w:numPr>
        <w:rPr>
          <w:rFonts w:ascii="Constantia" w:hAnsi="Constantia"/>
          <w:sz w:val="20"/>
          <w:szCs w:val="20"/>
        </w:rPr>
      </w:pPr>
      <w:r w:rsidRPr="00864C6E">
        <w:rPr>
          <w:rFonts w:ascii="Constantia" w:hAnsi="Constantia"/>
          <w:sz w:val="20"/>
          <w:szCs w:val="20"/>
        </w:rPr>
        <w:t>These</w:t>
      </w:r>
    </w:p>
    <w:p w14:paraId="5C6F6F59" w14:textId="20F6F54B" w:rsidR="00864C6E" w:rsidRDefault="00864C6E" w:rsidP="00FE18D7">
      <w:pPr>
        <w:pStyle w:val="Listenabsatz"/>
        <w:numPr>
          <w:ilvl w:val="0"/>
          <w:numId w:val="29"/>
        </w:numPr>
        <w:rPr>
          <w:rFonts w:ascii="Constantia" w:hAnsi="Constantia"/>
          <w:sz w:val="20"/>
          <w:szCs w:val="20"/>
        </w:rPr>
      </w:pPr>
      <w:r w:rsidRPr="00864C6E">
        <w:rPr>
          <w:rFonts w:ascii="Constantia" w:hAnsi="Constantia"/>
          <w:sz w:val="20"/>
          <w:szCs w:val="20"/>
        </w:rPr>
        <w:t>Fazit / Ausblick</w:t>
      </w:r>
    </w:p>
    <w:p w14:paraId="4853A171" w14:textId="77777777" w:rsidR="002E0F1E" w:rsidRDefault="002E0F1E" w:rsidP="00633139">
      <w:pPr>
        <w:pStyle w:val="Listenabsatz"/>
        <w:rPr>
          <w:rFonts w:ascii="Constantia" w:hAnsi="Constantia"/>
          <w:sz w:val="20"/>
          <w:szCs w:val="20"/>
        </w:rPr>
        <w:sectPr w:rsidR="002E0F1E">
          <w:pgSz w:w="11906" w:h="16838"/>
          <w:pgMar w:top="1417" w:right="1417" w:bottom="1134" w:left="1417" w:header="708" w:footer="708" w:gutter="0"/>
          <w:cols w:space="708"/>
          <w:docGrid w:linePitch="360"/>
        </w:sectPr>
      </w:pPr>
    </w:p>
    <w:p w14:paraId="01C30E2B" w14:textId="77777777" w:rsidR="00864C6E" w:rsidRPr="00864C6E" w:rsidRDefault="00864C6E" w:rsidP="00864C6E">
      <w:pPr>
        <w:rPr>
          <w:rFonts w:ascii="Constantia" w:hAnsi="Constantia"/>
          <w:sz w:val="20"/>
          <w:szCs w:val="20"/>
          <w:u w:val="single"/>
        </w:rPr>
      </w:pPr>
      <w:r w:rsidRPr="00864C6E">
        <w:rPr>
          <w:rFonts w:ascii="Constantia" w:hAnsi="Constantia"/>
          <w:sz w:val="20"/>
          <w:szCs w:val="20"/>
          <w:u w:val="single"/>
        </w:rPr>
        <w:lastRenderedPageBreak/>
        <w:t>Variante III: Darstellung des Sachverhalts in die Argumentation einbauen</w:t>
      </w:r>
    </w:p>
    <w:p w14:paraId="33032CC9" w14:textId="4982DA04" w:rsidR="00864C6E" w:rsidRDefault="00864C6E" w:rsidP="00864C6E">
      <w:pPr>
        <w:rPr>
          <w:rFonts w:ascii="Constantia" w:hAnsi="Constantia"/>
          <w:b/>
          <w:bCs/>
          <w:sz w:val="20"/>
          <w:szCs w:val="20"/>
        </w:rPr>
      </w:pPr>
      <w:r w:rsidRPr="00864C6E">
        <w:rPr>
          <w:rFonts w:ascii="Constantia" w:hAnsi="Constantia"/>
          <w:sz w:val="20"/>
          <w:szCs w:val="20"/>
        </w:rPr>
        <w:t xml:space="preserve">Die klare Trennung von Fakten und Argumenten geht verloren, wenn man die Darstellung des Sachverhalts stückweise in die Argumentation einbaut. </w:t>
      </w:r>
      <w:r w:rsidRPr="00864C6E">
        <w:rPr>
          <w:rFonts w:ascii="Constantia" w:hAnsi="Constantia"/>
          <w:b/>
          <w:bCs/>
          <w:sz w:val="20"/>
          <w:szCs w:val="20"/>
        </w:rPr>
        <w:t>Daher ist diese Variante für die Aufsatzform Kommentar ungeeignet!</w:t>
      </w:r>
    </w:p>
    <w:p w14:paraId="3BF2B7BA" w14:textId="77777777" w:rsidR="00864C6E" w:rsidRPr="00864C6E" w:rsidRDefault="00864C6E" w:rsidP="00864C6E">
      <w:pPr>
        <w:rPr>
          <w:rFonts w:ascii="Constantia" w:hAnsi="Constantia"/>
          <w:sz w:val="20"/>
          <w:szCs w:val="20"/>
        </w:rPr>
      </w:pPr>
    </w:p>
    <w:p w14:paraId="141D7E64" w14:textId="308AB00F" w:rsidR="00864C6E" w:rsidRPr="00864C6E" w:rsidRDefault="00864C6E" w:rsidP="00864C6E">
      <w:pPr>
        <w:rPr>
          <w:b/>
          <w:bCs/>
          <w:u w:val="single"/>
        </w:rPr>
      </w:pPr>
      <w:r w:rsidRPr="00864C6E">
        <w:rPr>
          <w:b/>
          <w:bCs/>
        </w:rPr>
        <w:t xml:space="preserve">Aufgabe </w:t>
      </w:r>
      <w:r w:rsidR="00F96A08">
        <w:rPr>
          <w:b/>
          <w:bCs/>
        </w:rPr>
        <w:t>8</w:t>
      </w:r>
    </w:p>
    <w:p w14:paraId="20B1425D" w14:textId="7819510A" w:rsidR="00864C6E" w:rsidRDefault="00864C6E" w:rsidP="0082510D">
      <w:r>
        <w:t>Entscheiden Sie sich für eines der vorgestellten Gliederungsschemata (außer Variante III)</w:t>
      </w:r>
      <w:r w:rsidR="0082510D">
        <w:t xml:space="preserve"> und e</w:t>
      </w:r>
      <w:r>
        <w:t>rstellen Sie mit Hilfe Ihrer geordneten Material</w:t>
      </w:r>
      <w:r w:rsidR="00C44964">
        <w:t>sammlung</w:t>
      </w:r>
      <w:r>
        <w:t xml:space="preserve"> eine Gliederung Ihres Kommentars.</w:t>
      </w:r>
    </w:p>
    <w:p w14:paraId="696346B8" w14:textId="650BD253" w:rsidR="002E0F1E" w:rsidRDefault="002E0F1E" w:rsidP="009C1993">
      <w:pPr>
        <w:pStyle w:val="berschrift2"/>
      </w:pPr>
    </w:p>
    <w:p w14:paraId="11909CD6" w14:textId="77777777" w:rsidR="00FD34B3" w:rsidRPr="00FD34B3" w:rsidRDefault="00FD34B3" w:rsidP="00FD34B3"/>
    <w:p w14:paraId="30473EF8" w14:textId="22D7ECD9" w:rsidR="00633139" w:rsidRPr="00845109" w:rsidRDefault="002E63FB" w:rsidP="000C20FF">
      <w:pPr>
        <w:pStyle w:val="berschrift2"/>
      </w:pPr>
      <w:r>
        <w:t>7</w:t>
      </w:r>
      <w:r w:rsidR="009B4121">
        <w:t>.</w:t>
      </w:r>
      <w:r w:rsidR="00633139">
        <w:t xml:space="preserve"> Formulieren:</w:t>
      </w:r>
      <w:r w:rsidR="00633139" w:rsidRPr="00845109">
        <w:t xml:space="preserve"> Darstellung, </w:t>
      </w:r>
      <w:r w:rsidR="00633139">
        <w:t>Wertung</w:t>
      </w:r>
      <w:r w:rsidR="00633139" w:rsidRPr="00845109">
        <w:t xml:space="preserve"> und </w:t>
      </w:r>
      <w:r w:rsidR="00633139">
        <w:t>Appell</w:t>
      </w:r>
    </w:p>
    <w:p w14:paraId="38478DAE" w14:textId="05077C3C" w:rsidR="00633139" w:rsidRDefault="00633139" w:rsidP="00633139"/>
    <w:p w14:paraId="4ADB6960" w14:textId="6E550575" w:rsidR="003B07A9" w:rsidRPr="00FD34B3" w:rsidRDefault="002E63FB" w:rsidP="00633139">
      <w:pPr>
        <w:rPr>
          <w:i/>
          <w:iCs/>
        </w:rPr>
      </w:pPr>
      <w:r w:rsidRPr="00FD34B3">
        <w:rPr>
          <w:i/>
          <w:iCs/>
        </w:rPr>
        <w:t>Aus urheberrechtlichen Gründen kann an dieser Stelle kein Originalkommentar online veröffentlicht werden.</w:t>
      </w:r>
    </w:p>
    <w:p w14:paraId="7C41E241" w14:textId="77777777" w:rsidR="002E63FB" w:rsidRDefault="002E63FB" w:rsidP="00633139">
      <w:pPr>
        <w:rPr>
          <w:b/>
          <w:bCs/>
        </w:rPr>
      </w:pPr>
    </w:p>
    <w:p w14:paraId="7E05E1A0" w14:textId="09258791" w:rsidR="00633139" w:rsidRPr="000C20FF" w:rsidRDefault="00633139" w:rsidP="00633139">
      <w:pPr>
        <w:rPr>
          <w:b/>
          <w:bCs/>
        </w:rPr>
      </w:pPr>
      <w:r w:rsidRPr="000C20FF">
        <w:rPr>
          <w:b/>
          <w:bCs/>
        </w:rPr>
        <w:t>Aufgabe</w:t>
      </w:r>
      <w:r w:rsidR="000C20FF">
        <w:rPr>
          <w:b/>
          <w:bCs/>
        </w:rPr>
        <w:t xml:space="preserve"> </w:t>
      </w:r>
      <w:r w:rsidR="00FD34B3">
        <w:rPr>
          <w:b/>
          <w:bCs/>
        </w:rPr>
        <w:t>9</w:t>
      </w:r>
    </w:p>
    <w:p w14:paraId="42ADB65A" w14:textId="77777777" w:rsidR="00633139" w:rsidRPr="00AC51CF" w:rsidRDefault="00633139" w:rsidP="00C50587">
      <w:pPr>
        <w:jc w:val="both"/>
        <w:rPr>
          <w:i/>
          <w:iCs/>
        </w:rPr>
      </w:pPr>
      <w:r w:rsidRPr="00AC51CF">
        <w:rPr>
          <w:i/>
          <w:iCs/>
        </w:rPr>
        <w:t xml:space="preserve">Ein Kommentar </w:t>
      </w:r>
      <w:r>
        <w:rPr>
          <w:i/>
          <w:iCs/>
        </w:rPr>
        <w:t>stellt nicht nur einen Sachverhalt dar,</w:t>
      </w:r>
      <w:r w:rsidRPr="00AC51CF">
        <w:rPr>
          <w:i/>
          <w:iCs/>
        </w:rPr>
        <w:t xml:space="preserve"> er </w:t>
      </w:r>
      <w:r>
        <w:rPr>
          <w:i/>
          <w:iCs/>
        </w:rPr>
        <w:t xml:space="preserve">bringt auch </w:t>
      </w:r>
      <w:r w:rsidRPr="00AC51CF">
        <w:rPr>
          <w:i/>
          <w:iCs/>
        </w:rPr>
        <w:t xml:space="preserve">deutlich eine Meinung zum Ausdruck. Beim Kommentar ist </w:t>
      </w:r>
      <w:r>
        <w:rPr>
          <w:i/>
          <w:iCs/>
        </w:rPr>
        <w:t xml:space="preserve">daher </w:t>
      </w:r>
      <w:r w:rsidRPr="00AC51CF">
        <w:rPr>
          <w:i/>
          <w:iCs/>
        </w:rPr>
        <w:t>der Verfasser (und Leser) gefordert, zwischen Wertung</w:t>
      </w:r>
      <w:r>
        <w:rPr>
          <w:i/>
          <w:iCs/>
        </w:rPr>
        <w:t xml:space="preserve"> </w:t>
      </w:r>
      <w:r w:rsidRPr="00AC51CF">
        <w:rPr>
          <w:i/>
          <w:iCs/>
        </w:rPr>
        <w:t>und Information zu unterscheiden.</w:t>
      </w:r>
    </w:p>
    <w:p w14:paraId="1D398505" w14:textId="0E02EF99" w:rsidR="00633139" w:rsidRDefault="003B07A9" w:rsidP="00FE18D7">
      <w:pPr>
        <w:pStyle w:val="Listenabsatz"/>
        <w:numPr>
          <w:ilvl w:val="0"/>
          <w:numId w:val="31"/>
        </w:numPr>
        <w:jc w:val="both"/>
      </w:pPr>
      <w:r>
        <w:t xml:space="preserve">Vergleichen Sie den Kommentar mit der Nachricht. </w:t>
      </w:r>
      <w:r w:rsidR="00633139">
        <w:t xml:space="preserve">Markieren Sie </w:t>
      </w:r>
      <w:r>
        <w:t xml:space="preserve">im Kommentar </w:t>
      </w:r>
      <w:r w:rsidR="00633139">
        <w:t>alle Textpassagen, in denen der Autor den Sachverhalt bewertet.</w:t>
      </w:r>
    </w:p>
    <w:p w14:paraId="42B0E0FD" w14:textId="77777777" w:rsidR="00633139" w:rsidRDefault="00633139" w:rsidP="00FE18D7">
      <w:pPr>
        <w:pStyle w:val="Listenabsatz"/>
        <w:numPr>
          <w:ilvl w:val="0"/>
          <w:numId w:val="31"/>
        </w:numPr>
        <w:jc w:val="both"/>
      </w:pPr>
      <w:r>
        <w:t>Überprüfen Sie, an welchen Stellen die Unterscheidung zwischen Information und Wertung unklar ist.</w:t>
      </w:r>
    </w:p>
    <w:p w14:paraId="16B43164" w14:textId="77777777" w:rsidR="00633139" w:rsidRDefault="00633139" w:rsidP="00FE18D7">
      <w:pPr>
        <w:pStyle w:val="Listenabsatz"/>
        <w:numPr>
          <w:ilvl w:val="0"/>
          <w:numId w:val="31"/>
        </w:numPr>
        <w:jc w:val="both"/>
      </w:pPr>
      <w:r>
        <w:t>Untersuchen Sie die sprachlichen Mittel der Bewertung und des Appells. Benennen Sie auffällige sprachliche Mittel am Rand.</w:t>
      </w:r>
    </w:p>
    <w:p w14:paraId="19D776E3" w14:textId="15303FAC" w:rsidR="00633139" w:rsidRDefault="00633139" w:rsidP="00633139"/>
    <w:p w14:paraId="121733CD" w14:textId="14DC5108" w:rsidR="00C50587" w:rsidRPr="00E774F2" w:rsidRDefault="00E774F2" w:rsidP="00633139">
      <w:pPr>
        <w:rPr>
          <w:rFonts w:ascii="Constantia" w:hAnsi="Constantia"/>
          <w:b/>
          <w:bCs/>
          <w:sz w:val="20"/>
          <w:szCs w:val="20"/>
        </w:rPr>
      </w:pPr>
      <w:r w:rsidRPr="00E774F2">
        <w:rPr>
          <w:rFonts w:ascii="Constantia" w:hAnsi="Constantia"/>
          <w:b/>
          <w:bCs/>
          <w:sz w:val="20"/>
          <w:szCs w:val="20"/>
        </w:rPr>
        <w:t>Wertung und Appell</w:t>
      </w:r>
    </w:p>
    <w:p w14:paraId="3220DBC2" w14:textId="242A2524" w:rsidR="00633139" w:rsidRPr="000C20FF" w:rsidRDefault="00D5352B" w:rsidP="00633139">
      <w:pPr>
        <w:jc w:val="both"/>
        <w:rPr>
          <w:rFonts w:ascii="Constantia" w:hAnsi="Constantia"/>
          <w:sz w:val="20"/>
          <w:szCs w:val="20"/>
        </w:rPr>
      </w:pPr>
      <w:r>
        <w:rPr>
          <w:noProof/>
        </w:rPr>
        <mc:AlternateContent>
          <mc:Choice Requires="wps">
            <w:drawing>
              <wp:anchor distT="0" distB="0" distL="114300" distR="114300" simplePos="0" relativeHeight="251686912" behindDoc="0" locked="0" layoutInCell="1" allowOverlap="1" wp14:anchorId="7131FBAD" wp14:editId="45BE140B">
                <wp:simplePos x="0" y="0"/>
                <wp:positionH relativeFrom="column">
                  <wp:posOffset>-42545</wp:posOffset>
                </wp:positionH>
                <wp:positionV relativeFrom="paragraph">
                  <wp:posOffset>98425</wp:posOffset>
                </wp:positionV>
                <wp:extent cx="5972175" cy="1981200"/>
                <wp:effectExtent l="0" t="0" r="28575" b="19050"/>
                <wp:wrapNone/>
                <wp:docPr id="2" name="Rechteck 2"/>
                <wp:cNvGraphicFramePr/>
                <a:graphic xmlns:a="http://schemas.openxmlformats.org/drawingml/2006/main">
                  <a:graphicData uri="http://schemas.microsoft.com/office/word/2010/wordprocessingShape">
                    <wps:wsp>
                      <wps:cNvSpPr/>
                      <wps:spPr>
                        <a:xfrm>
                          <a:off x="0" y="0"/>
                          <a:ext cx="5972175" cy="1981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A5A28F" w14:textId="6455F93F" w:rsidR="0082510D" w:rsidRPr="00D5352B" w:rsidRDefault="0082510D" w:rsidP="00D5352B">
                            <w:pPr>
                              <w:jc w:val="both"/>
                              <w:rPr>
                                <w:rFonts w:ascii="Constantia" w:hAnsi="Constantia"/>
                                <w:color w:val="000000" w:themeColor="text1"/>
                                <w:sz w:val="20"/>
                                <w:szCs w:val="20"/>
                              </w:rPr>
                            </w:pPr>
                            <w:r w:rsidRPr="00D5352B">
                              <w:rPr>
                                <w:rFonts w:ascii="Constantia" w:hAnsi="Constantia"/>
                                <w:color w:val="000000" w:themeColor="text1"/>
                                <w:sz w:val="20"/>
                                <w:szCs w:val="20"/>
                              </w:rPr>
                              <w:t xml:space="preserve">Die </w:t>
                            </w:r>
                            <w:r w:rsidRPr="00D5352B">
                              <w:rPr>
                                <w:rFonts w:ascii="Constantia" w:hAnsi="Constantia"/>
                                <w:b/>
                                <w:bCs/>
                                <w:color w:val="000000" w:themeColor="text1"/>
                                <w:sz w:val="20"/>
                                <w:szCs w:val="20"/>
                              </w:rPr>
                              <w:t>direkte Wertung</w:t>
                            </w:r>
                            <w:r w:rsidRPr="00D5352B">
                              <w:rPr>
                                <w:rFonts w:ascii="Constantia" w:hAnsi="Constantia"/>
                                <w:color w:val="000000" w:themeColor="text1"/>
                                <w:sz w:val="20"/>
                                <w:szCs w:val="20"/>
                              </w:rPr>
                              <w:t xml:space="preserve"> wird hauptsächlich durch Wörter ausgedrückt, die eine eindeutig wertende Bedeutung haben. Das sind vor allem </w:t>
                            </w:r>
                            <w:r w:rsidRPr="00D5352B">
                              <w:rPr>
                                <w:rFonts w:ascii="Constantia" w:hAnsi="Constantia"/>
                                <w:b/>
                                <w:bCs/>
                                <w:color w:val="000000" w:themeColor="text1"/>
                                <w:sz w:val="20"/>
                                <w:szCs w:val="20"/>
                              </w:rPr>
                              <w:t>Adjektive und Partizipien</w:t>
                            </w:r>
                            <w:r w:rsidRPr="00D5352B">
                              <w:rPr>
                                <w:rFonts w:ascii="Constantia" w:hAnsi="Constantia"/>
                                <w:color w:val="000000" w:themeColor="text1"/>
                                <w:sz w:val="20"/>
                                <w:szCs w:val="20"/>
                              </w:rPr>
                              <w:t xml:space="preserve"> (</w:t>
                            </w:r>
                            <w:r w:rsidRPr="00D5352B">
                              <w:rPr>
                                <w:rFonts w:ascii="Constantia" w:hAnsi="Constantia"/>
                                <w:i/>
                                <w:iCs/>
                                <w:color w:val="000000" w:themeColor="text1"/>
                                <w:sz w:val="20"/>
                                <w:szCs w:val="20"/>
                              </w:rPr>
                              <w:t>höherrangig, lächerlich, übel</w:t>
                            </w:r>
                            <w:r w:rsidRPr="00D5352B">
                              <w:rPr>
                                <w:rFonts w:ascii="Constantia" w:hAnsi="Constantia"/>
                                <w:color w:val="000000" w:themeColor="text1"/>
                                <w:sz w:val="20"/>
                                <w:szCs w:val="20"/>
                              </w:rPr>
                              <w:t xml:space="preserve">), aber auch </w:t>
                            </w:r>
                            <w:r w:rsidRPr="00D5352B">
                              <w:rPr>
                                <w:rFonts w:ascii="Constantia" w:hAnsi="Constantia"/>
                                <w:b/>
                                <w:bCs/>
                                <w:color w:val="000000" w:themeColor="text1"/>
                                <w:sz w:val="20"/>
                                <w:szCs w:val="20"/>
                              </w:rPr>
                              <w:t>Substantive</w:t>
                            </w:r>
                            <w:r w:rsidRPr="00D5352B">
                              <w:rPr>
                                <w:rFonts w:ascii="Constantia" w:hAnsi="Constantia"/>
                                <w:color w:val="000000" w:themeColor="text1"/>
                                <w:sz w:val="20"/>
                                <w:szCs w:val="20"/>
                              </w:rPr>
                              <w:t xml:space="preserve"> (z.B. </w:t>
                            </w:r>
                            <w:r w:rsidRPr="00D5352B">
                              <w:rPr>
                                <w:rFonts w:ascii="Constantia" w:hAnsi="Constantia"/>
                                <w:i/>
                                <w:iCs/>
                                <w:color w:val="000000" w:themeColor="text1"/>
                                <w:sz w:val="20"/>
                                <w:szCs w:val="20"/>
                              </w:rPr>
                              <w:t>Erfolg, Fehler</w:t>
                            </w:r>
                            <w:r w:rsidRPr="00D5352B">
                              <w:rPr>
                                <w:rFonts w:ascii="Constantia" w:hAnsi="Constantia"/>
                                <w:color w:val="000000" w:themeColor="text1"/>
                                <w:sz w:val="20"/>
                                <w:szCs w:val="20"/>
                              </w:rPr>
                              <w:t xml:space="preserve">) und </w:t>
                            </w:r>
                            <w:r w:rsidRPr="00D5352B">
                              <w:rPr>
                                <w:rFonts w:ascii="Constantia" w:hAnsi="Constantia"/>
                                <w:b/>
                                <w:bCs/>
                                <w:color w:val="000000" w:themeColor="text1"/>
                                <w:sz w:val="20"/>
                                <w:szCs w:val="20"/>
                              </w:rPr>
                              <w:t>Verben</w:t>
                            </w:r>
                            <w:r w:rsidRPr="00D5352B">
                              <w:rPr>
                                <w:rFonts w:ascii="Constantia" w:hAnsi="Constantia"/>
                                <w:color w:val="000000" w:themeColor="text1"/>
                                <w:sz w:val="20"/>
                                <w:szCs w:val="20"/>
                              </w:rPr>
                              <w:t xml:space="preserve"> (</w:t>
                            </w:r>
                            <w:r w:rsidRPr="00D5352B">
                              <w:rPr>
                                <w:rFonts w:ascii="Constantia" w:hAnsi="Constantia"/>
                                <w:i/>
                                <w:iCs/>
                                <w:color w:val="000000" w:themeColor="text1"/>
                                <w:sz w:val="20"/>
                                <w:szCs w:val="20"/>
                              </w:rPr>
                              <w:t>stimmen</w:t>
                            </w:r>
                            <w:r w:rsidRPr="00D5352B">
                              <w:rPr>
                                <w:rFonts w:ascii="Constantia" w:hAnsi="Constantia"/>
                                <w:color w:val="000000" w:themeColor="text1"/>
                                <w:sz w:val="20"/>
                                <w:szCs w:val="20"/>
                              </w:rPr>
                              <w:t>).</w:t>
                            </w:r>
                          </w:p>
                          <w:p w14:paraId="345A4A7A" w14:textId="77777777" w:rsidR="0082510D" w:rsidRPr="00D5352B" w:rsidRDefault="0082510D" w:rsidP="00D5352B">
                            <w:pPr>
                              <w:jc w:val="both"/>
                              <w:rPr>
                                <w:rFonts w:ascii="Constantia" w:hAnsi="Constantia"/>
                                <w:color w:val="000000" w:themeColor="text1"/>
                                <w:sz w:val="20"/>
                                <w:szCs w:val="20"/>
                              </w:rPr>
                            </w:pPr>
                            <w:r w:rsidRPr="00D5352B">
                              <w:rPr>
                                <w:rFonts w:ascii="Constantia" w:hAnsi="Constantia"/>
                                <w:color w:val="000000" w:themeColor="text1"/>
                                <w:sz w:val="20"/>
                                <w:szCs w:val="20"/>
                              </w:rPr>
                              <w:t xml:space="preserve">Die </w:t>
                            </w:r>
                            <w:r w:rsidRPr="00D5352B">
                              <w:rPr>
                                <w:rFonts w:ascii="Constantia" w:hAnsi="Constantia"/>
                                <w:b/>
                                <w:bCs/>
                                <w:color w:val="000000" w:themeColor="text1"/>
                                <w:sz w:val="20"/>
                                <w:szCs w:val="20"/>
                              </w:rPr>
                              <w:t>indirekte Wertung</w:t>
                            </w:r>
                            <w:r w:rsidRPr="00D5352B">
                              <w:rPr>
                                <w:rFonts w:ascii="Constantia" w:hAnsi="Constantia"/>
                                <w:color w:val="000000" w:themeColor="text1"/>
                                <w:sz w:val="20"/>
                                <w:szCs w:val="20"/>
                              </w:rPr>
                              <w:t xml:space="preserve"> ist nicht so eindeutig zu erkennen, sie lässt sich oft erst aus dem Textzusammenhang erschließen. Die indirekte Wertung kann durch unterschiedliche sprachliche Mittel ausgedrückt werden, z.B. </w:t>
                            </w:r>
                            <w:r w:rsidRPr="00D5352B">
                              <w:rPr>
                                <w:rFonts w:ascii="Constantia" w:hAnsi="Constantia"/>
                                <w:b/>
                                <w:bCs/>
                                <w:color w:val="000000" w:themeColor="text1"/>
                                <w:sz w:val="20"/>
                                <w:szCs w:val="20"/>
                              </w:rPr>
                              <w:t>Metapher</w:t>
                            </w:r>
                            <w:r w:rsidRPr="00D5352B">
                              <w:rPr>
                                <w:rFonts w:ascii="Constantia" w:hAnsi="Constantia"/>
                                <w:color w:val="000000" w:themeColor="text1"/>
                                <w:sz w:val="20"/>
                                <w:szCs w:val="20"/>
                              </w:rPr>
                              <w:t xml:space="preserve"> oder </w:t>
                            </w:r>
                            <w:r w:rsidRPr="00D5352B">
                              <w:rPr>
                                <w:rFonts w:ascii="Constantia" w:hAnsi="Constantia"/>
                                <w:b/>
                                <w:bCs/>
                                <w:color w:val="000000" w:themeColor="text1"/>
                                <w:sz w:val="20"/>
                                <w:szCs w:val="20"/>
                              </w:rPr>
                              <w:t>Vergleich</w:t>
                            </w:r>
                            <w:r w:rsidRPr="00D5352B">
                              <w:rPr>
                                <w:rFonts w:ascii="Constantia" w:hAnsi="Constantia"/>
                                <w:color w:val="000000" w:themeColor="text1"/>
                                <w:sz w:val="20"/>
                                <w:szCs w:val="20"/>
                              </w:rPr>
                              <w:t xml:space="preserve"> </w:t>
                            </w:r>
                            <w:r w:rsidRPr="00D5352B">
                              <w:rPr>
                                <w:rFonts w:ascii="Constantia" w:hAnsi="Constantia"/>
                                <w:i/>
                                <w:iCs/>
                                <w:color w:val="000000" w:themeColor="text1"/>
                                <w:sz w:val="20"/>
                                <w:szCs w:val="20"/>
                              </w:rPr>
                              <w:t>(Fossil des Strafrechts)</w:t>
                            </w:r>
                            <w:r w:rsidRPr="00D5352B">
                              <w:rPr>
                                <w:rFonts w:ascii="Constantia" w:hAnsi="Constantia"/>
                                <w:color w:val="000000" w:themeColor="text1"/>
                                <w:sz w:val="20"/>
                                <w:szCs w:val="20"/>
                              </w:rPr>
                              <w:t xml:space="preserve">, </w:t>
                            </w:r>
                            <w:r w:rsidRPr="00D5352B">
                              <w:rPr>
                                <w:rFonts w:ascii="Constantia" w:hAnsi="Constantia"/>
                                <w:b/>
                                <w:bCs/>
                                <w:color w:val="000000" w:themeColor="text1"/>
                                <w:sz w:val="20"/>
                                <w:szCs w:val="20"/>
                              </w:rPr>
                              <w:t>(rhetorische) Frage</w:t>
                            </w:r>
                            <w:r w:rsidRPr="00D5352B">
                              <w:rPr>
                                <w:rFonts w:ascii="Constantia" w:hAnsi="Constantia"/>
                                <w:color w:val="000000" w:themeColor="text1"/>
                                <w:sz w:val="20"/>
                                <w:szCs w:val="20"/>
                              </w:rPr>
                              <w:t xml:space="preserve"> (</w:t>
                            </w:r>
                            <w:r w:rsidRPr="00D5352B">
                              <w:rPr>
                                <w:rFonts w:ascii="Constantia" w:hAnsi="Constantia"/>
                                <w:i/>
                                <w:iCs/>
                                <w:color w:val="000000" w:themeColor="text1"/>
                                <w:sz w:val="20"/>
                                <w:szCs w:val="20"/>
                              </w:rPr>
                              <w:t>Hat die deutsche Justiz begriffen…?</w:t>
                            </w:r>
                            <w:r w:rsidRPr="00D5352B">
                              <w:rPr>
                                <w:rFonts w:ascii="Constantia" w:hAnsi="Constantia"/>
                                <w:color w:val="000000" w:themeColor="text1"/>
                                <w:sz w:val="20"/>
                                <w:szCs w:val="20"/>
                              </w:rPr>
                              <w:t xml:space="preserve">), </w:t>
                            </w:r>
                            <w:r w:rsidRPr="00D5352B">
                              <w:rPr>
                                <w:rFonts w:ascii="Constantia" w:hAnsi="Constantia"/>
                                <w:b/>
                                <w:bCs/>
                                <w:color w:val="000000" w:themeColor="text1"/>
                                <w:sz w:val="20"/>
                                <w:szCs w:val="20"/>
                              </w:rPr>
                              <w:t>Abtönungspartikel</w:t>
                            </w:r>
                            <w:r w:rsidRPr="00D5352B">
                              <w:rPr>
                                <w:rFonts w:ascii="Constantia" w:hAnsi="Constantia"/>
                                <w:color w:val="000000" w:themeColor="text1"/>
                                <w:sz w:val="20"/>
                                <w:szCs w:val="20"/>
                              </w:rPr>
                              <w:t xml:space="preserve"> (</w:t>
                            </w:r>
                            <w:r w:rsidRPr="00D5352B">
                              <w:rPr>
                                <w:rFonts w:ascii="Constantia" w:hAnsi="Constantia"/>
                                <w:i/>
                                <w:iCs/>
                                <w:color w:val="000000" w:themeColor="text1"/>
                                <w:sz w:val="20"/>
                                <w:szCs w:val="20"/>
                              </w:rPr>
                              <w:t xml:space="preserve">Hat die deutsche Justiz </w:t>
                            </w:r>
                            <w:r w:rsidRPr="00D5352B">
                              <w:rPr>
                                <w:rFonts w:ascii="Constantia" w:hAnsi="Constantia"/>
                                <w:i/>
                                <w:iCs/>
                                <w:color w:val="000000" w:themeColor="text1"/>
                                <w:sz w:val="20"/>
                                <w:szCs w:val="20"/>
                                <w:u w:val="single"/>
                              </w:rPr>
                              <w:t xml:space="preserve">eigentlich </w:t>
                            </w:r>
                            <w:r w:rsidRPr="00D5352B">
                              <w:rPr>
                                <w:rFonts w:ascii="Constantia" w:hAnsi="Constantia"/>
                                <w:i/>
                                <w:iCs/>
                                <w:color w:val="000000" w:themeColor="text1"/>
                                <w:sz w:val="20"/>
                                <w:szCs w:val="20"/>
                              </w:rPr>
                              <w:t>begriffen…?</w:t>
                            </w:r>
                            <w:r w:rsidRPr="00D5352B">
                              <w:rPr>
                                <w:rFonts w:ascii="Constantia" w:hAnsi="Constantia"/>
                                <w:color w:val="000000" w:themeColor="text1"/>
                                <w:sz w:val="20"/>
                                <w:szCs w:val="20"/>
                              </w:rPr>
                              <w:t xml:space="preserve">), </w:t>
                            </w:r>
                            <w:r w:rsidRPr="00D5352B">
                              <w:rPr>
                                <w:rFonts w:ascii="Constantia" w:hAnsi="Constantia"/>
                                <w:b/>
                                <w:bCs/>
                                <w:color w:val="000000" w:themeColor="text1"/>
                                <w:sz w:val="20"/>
                                <w:szCs w:val="20"/>
                              </w:rPr>
                              <w:t>Stilbrüche</w:t>
                            </w:r>
                            <w:r w:rsidRPr="00D5352B">
                              <w:rPr>
                                <w:rFonts w:ascii="Constantia" w:hAnsi="Constantia"/>
                                <w:color w:val="000000" w:themeColor="text1"/>
                                <w:sz w:val="20"/>
                                <w:szCs w:val="20"/>
                              </w:rPr>
                              <w:t xml:space="preserve"> (</w:t>
                            </w:r>
                            <w:r w:rsidRPr="00D5352B">
                              <w:rPr>
                                <w:rFonts w:ascii="Constantia" w:hAnsi="Constantia"/>
                                <w:i/>
                                <w:iCs/>
                                <w:color w:val="000000" w:themeColor="text1"/>
                                <w:sz w:val="20"/>
                                <w:szCs w:val="20"/>
                              </w:rPr>
                              <w:t>Der Ehrbegriff hat sein Haltbarkeitsdatum überschritten.</w:t>
                            </w:r>
                            <w:r w:rsidRPr="00D5352B">
                              <w:rPr>
                                <w:rFonts w:ascii="Constantia" w:hAnsi="Constantia"/>
                                <w:color w:val="000000" w:themeColor="text1"/>
                                <w:sz w:val="20"/>
                                <w:szCs w:val="20"/>
                              </w:rPr>
                              <w:t>).</w:t>
                            </w:r>
                          </w:p>
                          <w:p w14:paraId="70DC5728" w14:textId="06E7EDFC" w:rsidR="0082510D" w:rsidRPr="00D5352B" w:rsidRDefault="0082510D" w:rsidP="00D5352B">
                            <w:pPr>
                              <w:jc w:val="both"/>
                              <w:rPr>
                                <w:color w:val="000000" w:themeColor="text1"/>
                              </w:rPr>
                            </w:pPr>
                            <w:r w:rsidRPr="00D5352B">
                              <w:rPr>
                                <w:rFonts w:ascii="Constantia" w:hAnsi="Constantia"/>
                                <w:color w:val="000000" w:themeColor="text1"/>
                                <w:sz w:val="20"/>
                                <w:szCs w:val="20"/>
                              </w:rPr>
                              <w:t xml:space="preserve">Der </w:t>
                            </w:r>
                            <w:r w:rsidRPr="00D5352B">
                              <w:rPr>
                                <w:rFonts w:ascii="Constantia" w:hAnsi="Constantia"/>
                                <w:b/>
                                <w:bCs/>
                                <w:color w:val="000000" w:themeColor="text1"/>
                                <w:sz w:val="20"/>
                                <w:szCs w:val="20"/>
                              </w:rPr>
                              <w:t>Appell</w:t>
                            </w:r>
                            <w:r w:rsidRPr="00D5352B">
                              <w:rPr>
                                <w:rFonts w:ascii="Constantia" w:hAnsi="Constantia"/>
                                <w:color w:val="000000" w:themeColor="text1"/>
                                <w:sz w:val="20"/>
                                <w:szCs w:val="20"/>
                              </w:rPr>
                              <w:t xml:space="preserve"> ist eine Aufforderung an den Empfänger, etwas zu tun oder zu unterlassen. Er wird häufig durch </w:t>
                            </w:r>
                            <w:r w:rsidRPr="00D5352B">
                              <w:rPr>
                                <w:rFonts w:ascii="Constantia" w:hAnsi="Constantia"/>
                                <w:b/>
                                <w:bCs/>
                                <w:color w:val="000000" w:themeColor="text1"/>
                                <w:sz w:val="20"/>
                                <w:szCs w:val="20"/>
                              </w:rPr>
                              <w:t>Modalverben</w:t>
                            </w:r>
                            <w:r w:rsidRPr="00D5352B">
                              <w:rPr>
                                <w:rFonts w:ascii="Constantia" w:hAnsi="Constantia"/>
                                <w:color w:val="000000" w:themeColor="text1"/>
                                <w:sz w:val="20"/>
                                <w:szCs w:val="20"/>
                              </w:rPr>
                              <w:t xml:space="preserve"> ausgedrückt (</w:t>
                            </w:r>
                            <w:r w:rsidRPr="00D5352B">
                              <w:rPr>
                                <w:rFonts w:ascii="Constantia" w:hAnsi="Constantia"/>
                                <w:i/>
                                <w:iCs/>
                                <w:color w:val="000000" w:themeColor="text1"/>
                                <w:sz w:val="20"/>
                                <w:szCs w:val="20"/>
                              </w:rPr>
                              <w:t>können, müssen, sollen, dürfen</w:t>
                            </w:r>
                            <w:r w:rsidRPr="00D5352B">
                              <w:rPr>
                                <w:rFonts w:ascii="Constantia" w:hAnsi="Constant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31FBAD" id="Rechteck 2" o:spid="_x0000_s1027" style="position:absolute;left:0;text-align:left;margin-left:-3.35pt;margin-top:7.75pt;width:470.25pt;height:156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" filled="f" strokecolor="black [3213]" strokeweight="1pt">
                <v:textbox>
                  <w:txbxContent>
                    <w:p w14:paraId="73A5A28F" w14:textId="6455F93F" w:rsidR="0082510D" w:rsidRPr="00D5352B" w:rsidRDefault="0082510D" w:rsidP="00D5352B">
                      <w:pPr>
                        <w:jc w:val="both"/>
                        <w:rPr>
                          <w:rFonts w:ascii="Constantia" w:hAnsi="Constantia"/>
                          <w:color w:val="000000" w:themeColor="text1"/>
                          <w:sz w:val="20"/>
                          <w:szCs w:val="20"/>
                        </w:rPr>
                      </w:pPr>
                      <w:r w:rsidRPr="00D5352B">
                        <w:rPr>
                          <w:rFonts w:ascii="Constantia" w:hAnsi="Constantia"/>
                          <w:color w:val="000000" w:themeColor="text1"/>
                          <w:sz w:val="20"/>
                          <w:szCs w:val="20"/>
                        </w:rPr>
                        <w:t xml:space="preserve">Die </w:t>
                      </w:r>
                      <w:r w:rsidRPr="00D5352B">
                        <w:rPr>
                          <w:rFonts w:ascii="Constantia" w:hAnsi="Constantia"/>
                          <w:b/>
                          <w:bCs/>
                          <w:color w:val="000000" w:themeColor="text1"/>
                          <w:sz w:val="20"/>
                          <w:szCs w:val="20"/>
                        </w:rPr>
                        <w:t>direkte Wertung</w:t>
                      </w:r>
                      <w:r w:rsidRPr="00D5352B">
                        <w:rPr>
                          <w:rFonts w:ascii="Constantia" w:hAnsi="Constantia"/>
                          <w:color w:val="000000" w:themeColor="text1"/>
                          <w:sz w:val="20"/>
                          <w:szCs w:val="20"/>
                        </w:rPr>
                        <w:t xml:space="preserve"> wird hauptsächlich durch Wörter ausgedrückt, die eine eindeutig wertende Bedeutung haben. Das sind vor allem </w:t>
                      </w:r>
                      <w:r w:rsidRPr="00D5352B">
                        <w:rPr>
                          <w:rFonts w:ascii="Constantia" w:hAnsi="Constantia"/>
                          <w:b/>
                          <w:bCs/>
                          <w:color w:val="000000" w:themeColor="text1"/>
                          <w:sz w:val="20"/>
                          <w:szCs w:val="20"/>
                        </w:rPr>
                        <w:t>Adjektive und Partizipien</w:t>
                      </w:r>
                      <w:r w:rsidRPr="00D5352B">
                        <w:rPr>
                          <w:rFonts w:ascii="Constantia" w:hAnsi="Constantia"/>
                          <w:color w:val="000000" w:themeColor="text1"/>
                          <w:sz w:val="20"/>
                          <w:szCs w:val="20"/>
                        </w:rPr>
                        <w:t xml:space="preserve"> (</w:t>
                      </w:r>
                      <w:r w:rsidRPr="00D5352B">
                        <w:rPr>
                          <w:rFonts w:ascii="Constantia" w:hAnsi="Constantia"/>
                          <w:i/>
                          <w:iCs/>
                          <w:color w:val="000000" w:themeColor="text1"/>
                          <w:sz w:val="20"/>
                          <w:szCs w:val="20"/>
                        </w:rPr>
                        <w:t>höherrangig, lächerlich, übel</w:t>
                      </w:r>
                      <w:r w:rsidRPr="00D5352B">
                        <w:rPr>
                          <w:rFonts w:ascii="Constantia" w:hAnsi="Constantia"/>
                          <w:color w:val="000000" w:themeColor="text1"/>
                          <w:sz w:val="20"/>
                          <w:szCs w:val="20"/>
                        </w:rPr>
                        <w:t xml:space="preserve">), aber auch </w:t>
                      </w:r>
                      <w:r w:rsidRPr="00D5352B">
                        <w:rPr>
                          <w:rFonts w:ascii="Constantia" w:hAnsi="Constantia"/>
                          <w:b/>
                          <w:bCs/>
                          <w:color w:val="000000" w:themeColor="text1"/>
                          <w:sz w:val="20"/>
                          <w:szCs w:val="20"/>
                        </w:rPr>
                        <w:t>Substantive</w:t>
                      </w:r>
                      <w:r w:rsidRPr="00D5352B">
                        <w:rPr>
                          <w:rFonts w:ascii="Constantia" w:hAnsi="Constantia"/>
                          <w:color w:val="000000" w:themeColor="text1"/>
                          <w:sz w:val="20"/>
                          <w:szCs w:val="20"/>
                        </w:rPr>
                        <w:t xml:space="preserve"> (z.B. </w:t>
                      </w:r>
                      <w:r w:rsidRPr="00D5352B">
                        <w:rPr>
                          <w:rFonts w:ascii="Constantia" w:hAnsi="Constantia"/>
                          <w:i/>
                          <w:iCs/>
                          <w:color w:val="000000" w:themeColor="text1"/>
                          <w:sz w:val="20"/>
                          <w:szCs w:val="20"/>
                        </w:rPr>
                        <w:t>Erfolg, Fehler</w:t>
                      </w:r>
                      <w:r w:rsidRPr="00D5352B">
                        <w:rPr>
                          <w:rFonts w:ascii="Constantia" w:hAnsi="Constantia"/>
                          <w:color w:val="000000" w:themeColor="text1"/>
                          <w:sz w:val="20"/>
                          <w:szCs w:val="20"/>
                        </w:rPr>
                        <w:t xml:space="preserve">) und </w:t>
                      </w:r>
                      <w:r w:rsidRPr="00D5352B">
                        <w:rPr>
                          <w:rFonts w:ascii="Constantia" w:hAnsi="Constantia"/>
                          <w:b/>
                          <w:bCs/>
                          <w:color w:val="000000" w:themeColor="text1"/>
                          <w:sz w:val="20"/>
                          <w:szCs w:val="20"/>
                        </w:rPr>
                        <w:t>Verben</w:t>
                      </w:r>
                      <w:r w:rsidRPr="00D5352B">
                        <w:rPr>
                          <w:rFonts w:ascii="Constantia" w:hAnsi="Constantia"/>
                          <w:color w:val="000000" w:themeColor="text1"/>
                          <w:sz w:val="20"/>
                          <w:szCs w:val="20"/>
                        </w:rPr>
                        <w:t xml:space="preserve"> (</w:t>
                      </w:r>
                      <w:r w:rsidRPr="00D5352B">
                        <w:rPr>
                          <w:rFonts w:ascii="Constantia" w:hAnsi="Constantia"/>
                          <w:i/>
                          <w:iCs/>
                          <w:color w:val="000000" w:themeColor="text1"/>
                          <w:sz w:val="20"/>
                          <w:szCs w:val="20"/>
                        </w:rPr>
                        <w:t>stimmen</w:t>
                      </w:r>
                      <w:r w:rsidRPr="00D5352B">
                        <w:rPr>
                          <w:rFonts w:ascii="Constantia" w:hAnsi="Constantia"/>
                          <w:color w:val="000000" w:themeColor="text1"/>
                          <w:sz w:val="20"/>
                          <w:szCs w:val="20"/>
                        </w:rPr>
                        <w:t>).</w:t>
                      </w:r>
                    </w:p>
                    <w:p w14:paraId="345A4A7A" w14:textId="77777777" w:rsidR="0082510D" w:rsidRPr="00D5352B" w:rsidRDefault="0082510D" w:rsidP="00D5352B">
                      <w:pPr>
                        <w:jc w:val="both"/>
                        <w:rPr>
                          <w:rFonts w:ascii="Constantia" w:hAnsi="Constantia"/>
                          <w:color w:val="000000" w:themeColor="text1"/>
                          <w:sz w:val="20"/>
                          <w:szCs w:val="20"/>
                        </w:rPr>
                      </w:pPr>
                      <w:r w:rsidRPr="00D5352B">
                        <w:rPr>
                          <w:rFonts w:ascii="Constantia" w:hAnsi="Constantia"/>
                          <w:color w:val="000000" w:themeColor="text1"/>
                          <w:sz w:val="20"/>
                          <w:szCs w:val="20"/>
                        </w:rPr>
                        <w:t xml:space="preserve">Die </w:t>
                      </w:r>
                      <w:r w:rsidRPr="00D5352B">
                        <w:rPr>
                          <w:rFonts w:ascii="Constantia" w:hAnsi="Constantia"/>
                          <w:b/>
                          <w:bCs/>
                          <w:color w:val="000000" w:themeColor="text1"/>
                          <w:sz w:val="20"/>
                          <w:szCs w:val="20"/>
                        </w:rPr>
                        <w:t>indirekte Wertung</w:t>
                      </w:r>
                      <w:r w:rsidRPr="00D5352B">
                        <w:rPr>
                          <w:rFonts w:ascii="Constantia" w:hAnsi="Constantia"/>
                          <w:color w:val="000000" w:themeColor="text1"/>
                          <w:sz w:val="20"/>
                          <w:szCs w:val="20"/>
                        </w:rPr>
                        <w:t xml:space="preserve"> ist nicht so eindeutig zu erkennen, sie lässt sich oft erst aus dem Textzusammenhang erschließen. Die indirekte Wertung kann durch unterschiedliche sprachliche Mittel ausgedrückt werden, z.B. </w:t>
                      </w:r>
                      <w:r w:rsidRPr="00D5352B">
                        <w:rPr>
                          <w:rFonts w:ascii="Constantia" w:hAnsi="Constantia"/>
                          <w:b/>
                          <w:bCs/>
                          <w:color w:val="000000" w:themeColor="text1"/>
                          <w:sz w:val="20"/>
                          <w:szCs w:val="20"/>
                        </w:rPr>
                        <w:t>Metapher</w:t>
                      </w:r>
                      <w:r w:rsidRPr="00D5352B">
                        <w:rPr>
                          <w:rFonts w:ascii="Constantia" w:hAnsi="Constantia"/>
                          <w:color w:val="000000" w:themeColor="text1"/>
                          <w:sz w:val="20"/>
                          <w:szCs w:val="20"/>
                        </w:rPr>
                        <w:t xml:space="preserve"> oder </w:t>
                      </w:r>
                      <w:r w:rsidRPr="00D5352B">
                        <w:rPr>
                          <w:rFonts w:ascii="Constantia" w:hAnsi="Constantia"/>
                          <w:b/>
                          <w:bCs/>
                          <w:color w:val="000000" w:themeColor="text1"/>
                          <w:sz w:val="20"/>
                          <w:szCs w:val="20"/>
                        </w:rPr>
                        <w:t>Vergleich</w:t>
                      </w:r>
                      <w:r w:rsidRPr="00D5352B">
                        <w:rPr>
                          <w:rFonts w:ascii="Constantia" w:hAnsi="Constantia"/>
                          <w:color w:val="000000" w:themeColor="text1"/>
                          <w:sz w:val="20"/>
                          <w:szCs w:val="20"/>
                        </w:rPr>
                        <w:t xml:space="preserve"> </w:t>
                      </w:r>
                      <w:r w:rsidRPr="00D5352B">
                        <w:rPr>
                          <w:rFonts w:ascii="Constantia" w:hAnsi="Constantia"/>
                          <w:i/>
                          <w:iCs/>
                          <w:color w:val="000000" w:themeColor="text1"/>
                          <w:sz w:val="20"/>
                          <w:szCs w:val="20"/>
                        </w:rPr>
                        <w:t>(Fossil des Strafrechts)</w:t>
                      </w:r>
                      <w:r w:rsidRPr="00D5352B">
                        <w:rPr>
                          <w:rFonts w:ascii="Constantia" w:hAnsi="Constantia"/>
                          <w:color w:val="000000" w:themeColor="text1"/>
                          <w:sz w:val="20"/>
                          <w:szCs w:val="20"/>
                        </w:rPr>
                        <w:t xml:space="preserve">, </w:t>
                      </w:r>
                      <w:r w:rsidRPr="00D5352B">
                        <w:rPr>
                          <w:rFonts w:ascii="Constantia" w:hAnsi="Constantia"/>
                          <w:b/>
                          <w:bCs/>
                          <w:color w:val="000000" w:themeColor="text1"/>
                          <w:sz w:val="20"/>
                          <w:szCs w:val="20"/>
                        </w:rPr>
                        <w:t>(rhetorische) Frage</w:t>
                      </w:r>
                      <w:r w:rsidRPr="00D5352B">
                        <w:rPr>
                          <w:rFonts w:ascii="Constantia" w:hAnsi="Constantia"/>
                          <w:color w:val="000000" w:themeColor="text1"/>
                          <w:sz w:val="20"/>
                          <w:szCs w:val="20"/>
                        </w:rPr>
                        <w:t xml:space="preserve"> (</w:t>
                      </w:r>
                      <w:r w:rsidRPr="00D5352B">
                        <w:rPr>
                          <w:rFonts w:ascii="Constantia" w:hAnsi="Constantia"/>
                          <w:i/>
                          <w:iCs/>
                          <w:color w:val="000000" w:themeColor="text1"/>
                          <w:sz w:val="20"/>
                          <w:szCs w:val="20"/>
                        </w:rPr>
                        <w:t>Hat die deutsche Justiz begriffen…?</w:t>
                      </w:r>
                      <w:r w:rsidRPr="00D5352B">
                        <w:rPr>
                          <w:rFonts w:ascii="Constantia" w:hAnsi="Constantia"/>
                          <w:color w:val="000000" w:themeColor="text1"/>
                          <w:sz w:val="20"/>
                          <w:szCs w:val="20"/>
                        </w:rPr>
                        <w:t xml:space="preserve">), </w:t>
                      </w:r>
                      <w:r w:rsidRPr="00D5352B">
                        <w:rPr>
                          <w:rFonts w:ascii="Constantia" w:hAnsi="Constantia"/>
                          <w:b/>
                          <w:bCs/>
                          <w:color w:val="000000" w:themeColor="text1"/>
                          <w:sz w:val="20"/>
                          <w:szCs w:val="20"/>
                        </w:rPr>
                        <w:t>Abtönungspartikel</w:t>
                      </w:r>
                      <w:r w:rsidRPr="00D5352B">
                        <w:rPr>
                          <w:rFonts w:ascii="Constantia" w:hAnsi="Constantia"/>
                          <w:color w:val="000000" w:themeColor="text1"/>
                          <w:sz w:val="20"/>
                          <w:szCs w:val="20"/>
                        </w:rPr>
                        <w:t xml:space="preserve"> (</w:t>
                      </w:r>
                      <w:r w:rsidRPr="00D5352B">
                        <w:rPr>
                          <w:rFonts w:ascii="Constantia" w:hAnsi="Constantia"/>
                          <w:i/>
                          <w:iCs/>
                          <w:color w:val="000000" w:themeColor="text1"/>
                          <w:sz w:val="20"/>
                          <w:szCs w:val="20"/>
                        </w:rPr>
                        <w:t xml:space="preserve">Hat die deutsche Justiz </w:t>
                      </w:r>
                      <w:r w:rsidRPr="00D5352B">
                        <w:rPr>
                          <w:rFonts w:ascii="Constantia" w:hAnsi="Constantia"/>
                          <w:i/>
                          <w:iCs/>
                          <w:color w:val="000000" w:themeColor="text1"/>
                          <w:sz w:val="20"/>
                          <w:szCs w:val="20"/>
                          <w:u w:val="single"/>
                        </w:rPr>
                        <w:t xml:space="preserve">eigentlich </w:t>
                      </w:r>
                      <w:r w:rsidRPr="00D5352B">
                        <w:rPr>
                          <w:rFonts w:ascii="Constantia" w:hAnsi="Constantia"/>
                          <w:i/>
                          <w:iCs/>
                          <w:color w:val="000000" w:themeColor="text1"/>
                          <w:sz w:val="20"/>
                          <w:szCs w:val="20"/>
                        </w:rPr>
                        <w:t>begriffen…?</w:t>
                      </w:r>
                      <w:r w:rsidRPr="00D5352B">
                        <w:rPr>
                          <w:rFonts w:ascii="Constantia" w:hAnsi="Constantia"/>
                          <w:color w:val="000000" w:themeColor="text1"/>
                          <w:sz w:val="20"/>
                          <w:szCs w:val="20"/>
                        </w:rPr>
                        <w:t xml:space="preserve">), </w:t>
                      </w:r>
                      <w:r w:rsidRPr="00D5352B">
                        <w:rPr>
                          <w:rFonts w:ascii="Constantia" w:hAnsi="Constantia"/>
                          <w:b/>
                          <w:bCs/>
                          <w:color w:val="000000" w:themeColor="text1"/>
                          <w:sz w:val="20"/>
                          <w:szCs w:val="20"/>
                        </w:rPr>
                        <w:t>Stilbrüche</w:t>
                      </w:r>
                      <w:r w:rsidRPr="00D5352B">
                        <w:rPr>
                          <w:rFonts w:ascii="Constantia" w:hAnsi="Constantia"/>
                          <w:color w:val="000000" w:themeColor="text1"/>
                          <w:sz w:val="20"/>
                          <w:szCs w:val="20"/>
                        </w:rPr>
                        <w:t xml:space="preserve"> (</w:t>
                      </w:r>
                      <w:r w:rsidRPr="00D5352B">
                        <w:rPr>
                          <w:rFonts w:ascii="Constantia" w:hAnsi="Constantia"/>
                          <w:i/>
                          <w:iCs/>
                          <w:color w:val="000000" w:themeColor="text1"/>
                          <w:sz w:val="20"/>
                          <w:szCs w:val="20"/>
                        </w:rPr>
                        <w:t>Der Ehrbegriff hat sein Haltbarkeitsdatum überschritten.</w:t>
                      </w:r>
                      <w:r w:rsidRPr="00D5352B">
                        <w:rPr>
                          <w:rFonts w:ascii="Constantia" w:hAnsi="Constantia"/>
                          <w:color w:val="000000" w:themeColor="text1"/>
                          <w:sz w:val="20"/>
                          <w:szCs w:val="20"/>
                        </w:rPr>
                        <w:t>).</w:t>
                      </w:r>
                    </w:p>
                    <w:p w14:paraId="70DC5728" w14:textId="06E7EDFC" w:rsidR="0082510D" w:rsidRPr="00D5352B" w:rsidRDefault="0082510D" w:rsidP="00D5352B">
                      <w:pPr>
                        <w:jc w:val="both"/>
                        <w:rPr>
                          <w:color w:val="000000" w:themeColor="text1"/>
                        </w:rPr>
                      </w:pPr>
                      <w:r w:rsidRPr="00D5352B">
                        <w:rPr>
                          <w:rFonts w:ascii="Constantia" w:hAnsi="Constantia"/>
                          <w:color w:val="000000" w:themeColor="text1"/>
                          <w:sz w:val="20"/>
                          <w:szCs w:val="20"/>
                        </w:rPr>
                        <w:t xml:space="preserve">Der </w:t>
                      </w:r>
                      <w:r w:rsidRPr="00D5352B">
                        <w:rPr>
                          <w:rFonts w:ascii="Constantia" w:hAnsi="Constantia"/>
                          <w:b/>
                          <w:bCs/>
                          <w:color w:val="000000" w:themeColor="text1"/>
                          <w:sz w:val="20"/>
                          <w:szCs w:val="20"/>
                        </w:rPr>
                        <w:t>Appell</w:t>
                      </w:r>
                      <w:r w:rsidRPr="00D5352B">
                        <w:rPr>
                          <w:rFonts w:ascii="Constantia" w:hAnsi="Constantia"/>
                          <w:color w:val="000000" w:themeColor="text1"/>
                          <w:sz w:val="20"/>
                          <w:szCs w:val="20"/>
                        </w:rPr>
                        <w:t xml:space="preserve"> ist eine Aufforderung an den Empfänger, etwas zu tun oder zu unterlassen. Er wird häufig durch </w:t>
                      </w:r>
                      <w:r w:rsidRPr="00D5352B">
                        <w:rPr>
                          <w:rFonts w:ascii="Constantia" w:hAnsi="Constantia"/>
                          <w:b/>
                          <w:bCs/>
                          <w:color w:val="000000" w:themeColor="text1"/>
                          <w:sz w:val="20"/>
                          <w:szCs w:val="20"/>
                        </w:rPr>
                        <w:t>Modalverben</w:t>
                      </w:r>
                      <w:r w:rsidRPr="00D5352B">
                        <w:rPr>
                          <w:rFonts w:ascii="Constantia" w:hAnsi="Constantia"/>
                          <w:color w:val="000000" w:themeColor="text1"/>
                          <w:sz w:val="20"/>
                          <w:szCs w:val="20"/>
                        </w:rPr>
                        <w:t xml:space="preserve"> ausgedrückt (</w:t>
                      </w:r>
                      <w:r w:rsidRPr="00D5352B">
                        <w:rPr>
                          <w:rFonts w:ascii="Constantia" w:hAnsi="Constantia"/>
                          <w:i/>
                          <w:iCs/>
                          <w:color w:val="000000" w:themeColor="text1"/>
                          <w:sz w:val="20"/>
                          <w:szCs w:val="20"/>
                        </w:rPr>
                        <w:t>können, müssen, sollen, dürfen</w:t>
                      </w:r>
                      <w:r w:rsidRPr="00D5352B">
                        <w:rPr>
                          <w:rFonts w:ascii="Constantia" w:hAnsi="Constantia"/>
                          <w:color w:val="000000" w:themeColor="text1"/>
                          <w:sz w:val="20"/>
                          <w:szCs w:val="20"/>
                        </w:rPr>
                        <w:t>).</w:t>
                      </w:r>
                    </w:p>
                  </w:txbxContent>
                </v:textbox>
              </v:rect>
            </w:pict>
          </mc:Fallback>
        </mc:AlternateContent>
      </w:r>
    </w:p>
    <w:p w14:paraId="319B5E78" w14:textId="43BF7CF9" w:rsidR="00633139" w:rsidRDefault="00633139" w:rsidP="00633139"/>
    <w:p w14:paraId="7FC58864" w14:textId="77777777" w:rsidR="00E774F2" w:rsidRDefault="00E774F2" w:rsidP="00675FFA">
      <w:pPr>
        <w:rPr>
          <w:rFonts w:cstheme="minorHAnsi"/>
        </w:rPr>
        <w:sectPr w:rsidR="00E774F2">
          <w:pgSz w:w="11906" w:h="16838"/>
          <w:pgMar w:top="1417" w:right="1417" w:bottom="1134" w:left="1417" w:header="708" w:footer="708" w:gutter="0"/>
          <w:cols w:space="708"/>
          <w:docGrid w:linePitch="360"/>
        </w:sectPr>
      </w:pPr>
    </w:p>
    <w:p w14:paraId="37149782" w14:textId="2EF0C001" w:rsidR="00675FFA" w:rsidRDefault="00FD34B3" w:rsidP="00D74BDD">
      <w:pPr>
        <w:pStyle w:val="berschrift2"/>
      </w:pPr>
      <w:r>
        <w:lastRenderedPageBreak/>
        <w:t>8</w:t>
      </w:r>
      <w:r w:rsidR="009B4121">
        <w:t>.</w:t>
      </w:r>
      <w:r w:rsidR="00E774F2">
        <w:t xml:space="preserve"> Formulieren: </w:t>
      </w:r>
      <w:r w:rsidR="00D74BDD">
        <w:t>Stil</w:t>
      </w:r>
    </w:p>
    <w:p w14:paraId="4BBDCE02" w14:textId="77777777" w:rsidR="00D74BDD" w:rsidRPr="00D74BDD" w:rsidRDefault="00D74BDD" w:rsidP="00D74BDD"/>
    <w:p w14:paraId="3D011D3E" w14:textId="77777777" w:rsidR="00D74BDD" w:rsidRPr="00D74BDD" w:rsidRDefault="00D74BDD" w:rsidP="00D74BDD">
      <w:pPr>
        <w:jc w:val="both"/>
        <w:rPr>
          <w:rFonts w:ascii="Constantia" w:hAnsi="Constantia"/>
          <w:sz w:val="20"/>
          <w:szCs w:val="20"/>
        </w:rPr>
      </w:pPr>
      <w:r w:rsidRPr="00D74BDD">
        <w:rPr>
          <w:rFonts w:ascii="Constantia" w:hAnsi="Constantia"/>
          <w:sz w:val="20"/>
          <w:szCs w:val="20"/>
        </w:rPr>
        <w:t>In einem Handbuch für Journalisten</w:t>
      </w:r>
      <w:r w:rsidRPr="00D74BDD">
        <w:rPr>
          <w:rStyle w:val="Funotenzeichen"/>
          <w:rFonts w:ascii="Constantia" w:hAnsi="Constantia"/>
          <w:sz w:val="20"/>
          <w:szCs w:val="20"/>
        </w:rPr>
        <w:footnoteReference w:id="6"/>
      </w:r>
      <w:r w:rsidRPr="00D74BDD">
        <w:rPr>
          <w:rFonts w:ascii="Constantia" w:hAnsi="Constantia"/>
          <w:sz w:val="20"/>
          <w:szCs w:val="20"/>
        </w:rPr>
        <w:t xml:space="preserve"> finden sich diese vier Grundregeln für einen verständlichen Stil:</w:t>
      </w:r>
    </w:p>
    <w:p w14:paraId="5AF686E9" w14:textId="77777777" w:rsidR="00D71737" w:rsidRDefault="00D71737" w:rsidP="00D71737">
      <w:pPr>
        <w:pStyle w:val="Listenabsatz"/>
        <w:ind w:left="360"/>
        <w:jc w:val="both"/>
        <w:rPr>
          <w:rFonts w:ascii="Constantia" w:hAnsi="Constantia"/>
          <w:b/>
          <w:bCs/>
          <w:sz w:val="20"/>
          <w:szCs w:val="20"/>
        </w:rPr>
      </w:pPr>
    </w:p>
    <w:p w14:paraId="6ECBA066" w14:textId="24B1FAFD" w:rsidR="00D74BDD" w:rsidRPr="00D74BDD" w:rsidRDefault="00D74BDD" w:rsidP="00FE18D7">
      <w:pPr>
        <w:pStyle w:val="Listenabsatz"/>
        <w:numPr>
          <w:ilvl w:val="0"/>
          <w:numId w:val="33"/>
        </w:numPr>
        <w:ind w:left="360"/>
        <w:jc w:val="both"/>
        <w:rPr>
          <w:rFonts w:ascii="Constantia" w:hAnsi="Constantia"/>
          <w:b/>
          <w:bCs/>
          <w:sz w:val="20"/>
          <w:szCs w:val="20"/>
        </w:rPr>
      </w:pPr>
      <w:r w:rsidRPr="00D74BDD">
        <w:rPr>
          <w:rFonts w:ascii="Constantia" w:hAnsi="Constantia"/>
          <w:b/>
          <w:bCs/>
          <w:sz w:val="20"/>
          <w:szCs w:val="20"/>
        </w:rPr>
        <w:t xml:space="preserve">Verständliche Wörter </w:t>
      </w:r>
    </w:p>
    <w:p w14:paraId="14D550D5" w14:textId="77777777" w:rsidR="00D74BDD" w:rsidRPr="00D74BDD" w:rsidRDefault="00D74BDD" w:rsidP="00FE18D7">
      <w:pPr>
        <w:pStyle w:val="Listenabsatz"/>
        <w:numPr>
          <w:ilvl w:val="0"/>
          <w:numId w:val="34"/>
        </w:numPr>
        <w:ind w:left="720"/>
        <w:jc w:val="both"/>
        <w:rPr>
          <w:rFonts w:ascii="Constantia" w:hAnsi="Constantia"/>
          <w:sz w:val="20"/>
          <w:szCs w:val="20"/>
        </w:rPr>
      </w:pPr>
      <w:r w:rsidRPr="00D74BDD">
        <w:rPr>
          <w:rFonts w:ascii="Constantia" w:hAnsi="Constantia"/>
          <w:sz w:val="20"/>
          <w:szCs w:val="20"/>
        </w:rPr>
        <w:t>Vermeiden Sie unnötig lange, schwere und seltene Wörter. Kurze Wörter sind fast immer verständlicher und zugleich farbiger und kraftvoller als lange Wörter.</w:t>
      </w:r>
    </w:p>
    <w:p w14:paraId="568AC4E2" w14:textId="77777777" w:rsidR="00D74BDD" w:rsidRPr="00D74BDD" w:rsidRDefault="00D74BDD" w:rsidP="00FE18D7">
      <w:pPr>
        <w:pStyle w:val="Listenabsatz"/>
        <w:numPr>
          <w:ilvl w:val="0"/>
          <w:numId w:val="34"/>
        </w:numPr>
        <w:ind w:left="720"/>
        <w:jc w:val="both"/>
        <w:rPr>
          <w:rFonts w:ascii="Constantia" w:hAnsi="Constantia"/>
          <w:sz w:val="20"/>
          <w:szCs w:val="20"/>
        </w:rPr>
      </w:pPr>
      <w:r w:rsidRPr="00D74BDD">
        <w:rPr>
          <w:rFonts w:ascii="Constantia" w:hAnsi="Constantia"/>
          <w:sz w:val="20"/>
          <w:szCs w:val="20"/>
        </w:rPr>
        <w:t>Erläutern Sie kurz Fachbegriffe, auf die Sie nicht verzichten können.</w:t>
      </w:r>
    </w:p>
    <w:p w14:paraId="24AFF336" w14:textId="77777777" w:rsidR="00D74BDD" w:rsidRPr="00D74BDD" w:rsidRDefault="00D74BDD" w:rsidP="00FE18D7">
      <w:pPr>
        <w:pStyle w:val="Listenabsatz"/>
        <w:numPr>
          <w:ilvl w:val="0"/>
          <w:numId w:val="34"/>
        </w:numPr>
        <w:ind w:left="720"/>
        <w:jc w:val="both"/>
        <w:rPr>
          <w:rFonts w:ascii="Constantia" w:hAnsi="Constantia"/>
          <w:sz w:val="20"/>
          <w:szCs w:val="20"/>
        </w:rPr>
      </w:pPr>
      <w:r w:rsidRPr="00D74BDD">
        <w:rPr>
          <w:rFonts w:ascii="Constantia" w:hAnsi="Constantia"/>
          <w:sz w:val="20"/>
          <w:szCs w:val="20"/>
        </w:rPr>
        <w:t>Vermeiden Sie unnötige Nominalisierungen.</w:t>
      </w:r>
    </w:p>
    <w:p w14:paraId="0D1221AE" w14:textId="77777777" w:rsidR="00D74BDD" w:rsidRPr="00D74BDD" w:rsidRDefault="00D74BDD" w:rsidP="00D74BDD">
      <w:pPr>
        <w:pStyle w:val="Listenabsatz"/>
        <w:jc w:val="both"/>
        <w:rPr>
          <w:rFonts w:ascii="Constantia" w:hAnsi="Constantia"/>
          <w:sz w:val="20"/>
          <w:szCs w:val="20"/>
        </w:rPr>
      </w:pPr>
    </w:p>
    <w:p w14:paraId="0BA2D97F" w14:textId="77777777" w:rsidR="00D74BDD" w:rsidRPr="00D74BDD" w:rsidRDefault="00D74BDD" w:rsidP="00D74BDD">
      <w:pPr>
        <w:pStyle w:val="Listenabsatz"/>
        <w:ind w:left="360"/>
        <w:jc w:val="both"/>
        <w:rPr>
          <w:rFonts w:ascii="Constantia" w:hAnsi="Constantia"/>
          <w:sz w:val="20"/>
          <w:szCs w:val="20"/>
        </w:rPr>
      </w:pPr>
      <w:r w:rsidRPr="00D74BDD">
        <w:rPr>
          <w:rFonts w:ascii="Constantia" w:hAnsi="Constantia"/>
          <w:sz w:val="20"/>
          <w:szCs w:val="20"/>
        </w:rPr>
        <w:sym w:font="Wingdings" w:char="F04C"/>
      </w:r>
      <w:r w:rsidRPr="00D74BDD">
        <w:rPr>
          <w:rFonts w:ascii="Constantia" w:hAnsi="Constantia"/>
          <w:sz w:val="20"/>
          <w:szCs w:val="20"/>
        </w:rPr>
        <w:t xml:space="preserve"> </w:t>
      </w:r>
      <w:r w:rsidRPr="00D74BDD">
        <w:rPr>
          <w:rFonts w:ascii="Constantia" w:hAnsi="Constantia"/>
          <w:i/>
          <w:iCs/>
          <w:sz w:val="20"/>
          <w:szCs w:val="20"/>
        </w:rPr>
        <w:t>Nur Reiseabfälle. Zuwiderhandlungen werden als unerlaubte Sondernutzung zur Anzeige gebracht.</w:t>
      </w:r>
    </w:p>
    <w:p w14:paraId="017E82FB" w14:textId="04F4D696" w:rsidR="00D74BDD" w:rsidRDefault="00D74BDD" w:rsidP="00D74BDD">
      <w:pPr>
        <w:pStyle w:val="Listenabsatz"/>
        <w:ind w:left="360"/>
        <w:jc w:val="both"/>
        <w:rPr>
          <w:rFonts w:ascii="Constantia" w:hAnsi="Constantia"/>
          <w:sz w:val="20"/>
          <w:szCs w:val="20"/>
        </w:rPr>
      </w:pPr>
    </w:p>
    <w:p w14:paraId="3FD8F6D5" w14:textId="77777777" w:rsidR="00D71737" w:rsidRPr="00D74BDD" w:rsidRDefault="00D71737" w:rsidP="00D74BDD">
      <w:pPr>
        <w:pStyle w:val="Listenabsatz"/>
        <w:ind w:left="360"/>
        <w:jc w:val="both"/>
        <w:rPr>
          <w:rFonts w:ascii="Constantia" w:hAnsi="Constantia"/>
          <w:sz w:val="20"/>
          <w:szCs w:val="20"/>
        </w:rPr>
      </w:pPr>
    </w:p>
    <w:p w14:paraId="6D73803E" w14:textId="77777777" w:rsidR="00D74BDD" w:rsidRPr="00D74BDD" w:rsidRDefault="00D74BDD" w:rsidP="00FE18D7">
      <w:pPr>
        <w:pStyle w:val="Listenabsatz"/>
        <w:numPr>
          <w:ilvl w:val="0"/>
          <w:numId w:val="33"/>
        </w:numPr>
        <w:ind w:left="360"/>
        <w:jc w:val="both"/>
        <w:rPr>
          <w:rFonts w:ascii="Constantia" w:hAnsi="Constantia"/>
          <w:b/>
          <w:bCs/>
          <w:sz w:val="20"/>
          <w:szCs w:val="20"/>
        </w:rPr>
      </w:pPr>
      <w:r w:rsidRPr="00D74BDD">
        <w:rPr>
          <w:rFonts w:ascii="Constantia" w:hAnsi="Constantia"/>
          <w:b/>
          <w:bCs/>
          <w:sz w:val="20"/>
          <w:szCs w:val="20"/>
        </w:rPr>
        <w:t xml:space="preserve">Durchsichtige Sätze </w:t>
      </w:r>
    </w:p>
    <w:p w14:paraId="030BB90C" w14:textId="77777777" w:rsidR="00D74BDD" w:rsidRPr="00D74BDD" w:rsidRDefault="00D74BDD" w:rsidP="00FE18D7">
      <w:pPr>
        <w:pStyle w:val="Listenabsatz"/>
        <w:numPr>
          <w:ilvl w:val="0"/>
          <w:numId w:val="35"/>
        </w:numPr>
        <w:ind w:left="720"/>
        <w:jc w:val="both"/>
        <w:rPr>
          <w:rFonts w:ascii="Constantia" w:hAnsi="Constantia"/>
          <w:sz w:val="20"/>
          <w:szCs w:val="20"/>
        </w:rPr>
      </w:pPr>
      <w:r w:rsidRPr="00D74BDD">
        <w:rPr>
          <w:rFonts w:ascii="Constantia" w:hAnsi="Constantia"/>
          <w:sz w:val="20"/>
          <w:szCs w:val="20"/>
        </w:rPr>
        <w:t xml:space="preserve">Zerlegen Sie lange Sätze mit mehr als 20 Wörtern </w:t>
      </w:r>
      <w:proofErr w:type="gramStart"/>
      <w:r w:rsidRPr="00D74BDD">
        <w:rPr>
          <w:rFonts w:ascii="Constantia" w:hAnsi="Constantia"/>
          <w:sz w:val="20"/>
          <w:szCs w:val="20"/>
        </w:rPr>
        <w:t>in mehrere kurze Hauptsätze</w:t>
      </w:r>
      <w:proofErr w:type="gramEnd"/>
      <w:r w:rsidRPr="00D74BDD">
        <w:rPr>
          <w:rFonts w:ascii="Constantia" w:hAnsi="Constantia"/>
          <w:sz w:val="20"/>
          <w:szCs w:val="20"/>
        </w:rPr>
        <w:t>.</w:t>
      </w:r>
    </w:p>
    <w:p w14:paraId="73C6BD60" w14:textId="77777777" w:rsidR="00D74BDD" w:rsidRPr="00D74BDD" w:rsidRDefault="00D74BDD" w:rsidP="00FE18D7">
      <w:pPr>
        <w:pStyle w:val="Listenabsatz"/>
        <w:numPr>
          <w:ilvl w:val="0"/>
          <w:numId w:val="35"/>
        </w:numPr>
        <w:ind w:left="720"/>
        <w:jc w:val="both"/>
        <w:rPr>
          <w:rFonts w:ascii="Constantia" w:hAnsi="Constantia"/>
          <w:sz w:val="20"/>
          <w:szCs w:val="20"/>
        </w:rPr>
      </w:pPr>
      <w:r w:rsidRPr="00D74BDD">
        <w:rPr>
          <w:rFonts w:ascii="Constantia" w:hAnsi="Constantia"/>
          <w:sz w:val="20"/>
          <w:szCs w:val="20"/>
        </w:rPr>
        <w:t>Vermeiden Sie schwer verständliche Konstruktionen, z.B. eingeschobene Nebensätze.</w:t>
      </w:r>
    </w:p>
    <w:p w14:paraId="2A5BF8AD" w14:textId="77777777" w:rsidR="00D74BDD" w:rsidRPr="00D74BDD" w:rsidRDefault="00D74BDD" w:rsidP="00FE18D7">
      <w:pPr>
        <w:pStyle w:val="Listenabsatz"/>
        <w:numPr>
          <w:ilvl w:val="0"/>
          <w:numId w:val="35"/>
        </w:numPr>
        <w:ind w:left="720"/>
        <w:jc w:val="both"/>
        <w:rPr>
          <w:rFonts w:ascii="Constantia" w:hAnsi="Constantia"/>
          <w:sz w:val="20"/>
          <w:szCs w:val="20"/>
        </w:rPr>
      </w:pPr>
      <w:r w:rsidRPr="00D74BDD">
        <w:rPr>
          <w:rFonts w:ascii="Constantia" w:hAnsi="Constantia"/>
          <w:sz w:val="20"/>
          <w:szCs w:val="20"/>
        </w:rPr>
        <w:t>Vermeiden Sie unnötige Passivsätze.</w:t>
      </w:r>
    </w:p>
    <w:p w14:paraId="255FC583" w14:textId="77777777" w:rsidR="00D74BDD" w:rsidRPr="00D74BDD" w:rsidRDefault="00D74BDD" w:rsidP="00D74BDD">
      <w:pPr>
        <w:pStyle w:val="Listenabsatz"/>
        <w:ind w:left="1080"/>
        <w:jc w:val="both"/>
        <w:rPr>
          <w:rFonts w:ascii="Constantia" w:hAnsi="Constantia"/>
          <w:sz w:val="20"/>
          <w:szCs w:val="20"/>
        </w:rPr>
      </w:pPr>
    </w:p>
    <w:p w14:paraId="66290310" w14:textId="77777777" w:rsidR="00D74BDD" w:rsidRPr="00D74BDD" w:rsidRDefault="00D74BDD" w:rsidP="00D74BDD">
      <w:pPr>
        <w:pStyle w:val="Listenabsatz"/>
        <w:ind w:left="360"/>
        <w:jc w:val="both"/>
        <w:rPr>
          <w:rFonts w:ascii="Constantia" w:hAnsi="Constantia"/>
          <w:i/>
          <w:iCs/>
          <w:sz w:val="20"/>
          <w:szCs w:val="20"/>
        </w:rPr>
      </w:pPr>
      <w:r w:rsidRPr="00D74BDD">
        <w:rPr>
          <w:rFonts w:ascii="Constantia" w:hAnsi="Constantia"/>
          <w:sz w:val="20"/>
          <w:szCs w:val="20"/>
        </w:rPr>
        <w:sym w:font="Wingdings" w:char="F04C"/>
      </w:r>
      <w:r w:rsidRPr="00D74BDD">
        <w:rPr>
          <w:rFonts w:ascii="Constantia" w:hAnsi="Constantia"/>
          <w:sz w:val="20"/>
          <w:szCs w:val="20"/>
        </w:rPr>
        <w:t xml:space="preserve"> </w:t>
      </w:r>
      <w:r w:rsidRPr="00D74BDD">
        <w:rPr>
          <w:rFonts w:ascii="Constantia" w:hAnsi="Constantia"/>
          <w:i/>
          <w:iCs/>
          <w:sz w:val="20"/>
          <w:szCs w:val="20"/>
        </w:rPr>
        <w:t xml:space="preserve">David Robertson, nicht nur ein bravouröser Techniker, der, wie in Elliott Carters Doppelkonzert für Cembalo, Klavier und zwei Kammerorchester erforderlich, auch schon einmal zwei geradezu vertrackt unabhängige Tempi zugleich dirigieren muss, ist ein ebenso feinfühliger Modellierer des Klangs, der hier und in </w:t>
      </w:r>
      <w:proofErr w:type="spellStart"/>
      <w:r w:rsidRPr="00D74BDD">
        <w:rPr>
          <w:rFonts w:ascii="Constantia" w:hAnsi="Constantia"/>
          <w:i/>
          <w:iCs/>
          <w:sz w:val="20"/>
          <w:szCs w:val="20"/>
        </w:rPr>
        <w:t>Cohnlohn</w:t>
      </w:r>
      <w:proofErr w:type="spellEnd"/>
      <w:r w:rsidRPr="00D74BDD">
        <w:rPr>
          <w:rFonts w:ascii="Constantia" w:hAnsi="Constantia"/>
          <w:i/>
          <w:iCs/>
          <w:sz w:val="20"/>
          <w:szCs w:val="20"/>
        </w:rPr>
        <w:t xml:space="preserve"> </w:t>
      </w:r>
      <w:proofErr w:type="spellStart"/>
      <w:r w:rsidRPr="00D74BDD">
        <w:rPr>
          <w:rFonts w:ascii="Constantia" w:hAnsi="Constantia"/>
          <w:i/>
          <w:iCs/>
          <w:sz w:val="20"/>
          <w:szCs w:val="20"/>
        </w:rPr>
        <w:t>Nancarrows</w:t>
      </w:r>
      <w:proofErr w:type="spellEnd"/>
      <w:r w:rsidRPr="00D74BDD">
        <w:rPr>
          <w:rFonts w:ascii="Constantia" w:hAnsi="Constantia"/>
          <w:i/>
          <w:iCs/>
          <w:sz w:val="20"/>
          <w:szCs w:val="20"/>
        </w:rPr>
        <w:t xml:space="preserve"> „Piece </w:t>
      </w:r>
      <w:proofErr w:type="spellStart"/>
      <w:r w:rsidRPr="00D74BDD">
        <w:rPr>
          <w:rFonts w:ascii="Constantia" w:hAnsi="Constantia"/>
          <w:i/>
          <w:iCs/>
          <w:sz w:val="20"/>
          <w:szCs w:val="20"/>
        </w:rPr>
        <w:t>No</w:t>
      </w:r>
      <w:proofErr w:type="spellEnd"/>
      <w:r w:rsidRPr="00D74BDD">
        <w:rPr>
          <w:rFonts w:ascii="Constantia" w:hAnsi="Constantia"/>
          <w:i/>
          <w:iCs/>
          <w:sz w:val="20"/>
          <w:szCs w:val="20"/>
        </w:rPr>
        <w:t>. 2“ für kleines Orchester die gelegentliche Rigidität der Partituren hörgerecht und brillant zuzubereiten versteht.</w:t>
      </w:r>
    </w:p>
    <w:p w14:paraId="4E6759CC" w14:textId="01822804" w:rsidR="00D74BDD" w:rsidRDefault="00D74BDD" w:rsidP="00D74BDD">
      <w:pPr>
        <w:pStyle w:val="Listenabsatz"/>
        <w:ind w:left="360"/>
        <w:jc w:val="both"/>
        <w:rPr>
          <w:rFonts w:ascii="Constantia" w:hAnsi="Constantia"/>
          <w:sz w:val="20"/>
          <w:szCs w:val="20"/>
        </w:rPr>
      </w:pPr>
    </w:p>
    <w:p w14:paraId="7945E4BC" w14:textId="77777777" w:rsidR="00D71737" w:rsidRPr="00D74BDD" w:rsidRDefault="00D71737" w:rsidP="00D74BDD">
      <w:pPr>
        <w:pStyle w:val="Listenabsatz"/>
        <w:ind w:left="360"/>
        <w:jc w:val="both"/>
        <w:rPr>
          <w:rFonts w:ascii="Constantia" w:hAnsi="Constantia"/>
          <w:sz w:val="20"/>
          <w:szCs w:val="20"/>
        </w:rPr>
      </w:pPr>
    </w:p>
    <w:p w14:paraId="6DECD0E8" w14:textId="77777777" w:rsidR="00D74BDD" w:rsidRPr="00D74BDD" w:rsidRDefault="00D74BDD" w:rsidP="00FE18D7">
      <w:pPr>
        <w:pStyle w:val="Listenabsatz"/>
        <w:numPr>
          <w:ilvl w:val="0"/>
          <w:numId w:val="33"/>
        </w:numPr>
        <w:ind w:left="360"/>
        <w:jc w:val="both"/>
        <w:rPr>
          <w:rFonts w:ascii="Constantia" w:hAnsi="Constantia"/>
          <w:b/>
          <w:bCs/>
          <w:sz w:val="20"/>
          <w:szCs w:val="20"/>
        </w:rPr>
      </w:pPr>
      <w:r w:rsidRPr="00D74BDD">
        <w:rPr>
          <w:rFonts w:ascii="Constantia" w:hAnsi="Constantia"/>
          <w:b/>
          <w:bCs/>
          <w:sz w:val="20"/>
          <w:szCs w:val="20"/>
        </w:rPr>
        <w:t>Einheitliche Wortwahl</w:t>
      </w:r>
    </w:p>
    <w:p w14:paraId="31174067" w14:textId="77777777" w:rsidR="00D74BDD" w:rsidRPr="00D74BDD" w:rsidRDefault="00D74BDD" w:rsidP="00FE18D7">
      <w:pPr>
        <w:pStyle w:val="Listenabsatz"/>
        <w:numPr>
          <w:ilvl w:val="0"/>
          <w:numId w:val="36"/>
        </w:numPr>
        <w:ind w:left="720"/>
        <w:jc w:val="both"/>
        <w:rPr>
          <w:rFonts w:ascii="Constantia" w:hAnsi="Constantia"/>
          <w:sz w:val="20"/>
          <w:szCs w:val="20"/>
        </w:rPr>
      </w:pPr>
      <w:r w:rsidRPr="00D74BDD">
        <w:rPr>
          <w:rFonts w:ascii="Constantia" w:hAnsi="Constantia"/>
          <w:sz w:val="20"/>
          <w:szCs w:val="20"/>
        </w:rPr>
        <w:t>Verwenden Sie möglichst keine Synonyme für Schlüsselbegriffe und generell für Substantive.</w:t>
      </w:r>
    </w:p>
    <w:p w14:paraId="640E8D73" w14:textId="77777777" w:rsidR="00D74BDD" w:rsidRPr="00D74BDD" w:rsidRDefault="00D74BDD" w:rsidP="00FE18D7">
      <w:pPr>
        <w:pStyle w:val="Listenabsatz"/>
        <w:numPr>
          <w:ilvl w:val="0"/>
          <w:numId w:val="36"/>
        </w:numPr>
        <w:ind w:left="720"/>
        <w:jc w:val="both"/>
        <w:rPr>
          <w:rFonts w:ascii="Constantia" w:hAnsi="Constantia"/>
          <w:sz w:val="20"/>
          <w:szCs w:val="20"/>
        </w:rPr>
      </w:pPr>
      <w:r w:rsidRPr="00D74BDD">
        <w:rPr>
          <w:rFonts w:ascii="Constantia" w:hAnsi="Constantia"/>
          <w:sz w:val="20"/>
          <w:szCs w:val="20"/>
        </w:rPr>
        <w:t xml:space="preserve">Beschränken Sie den Wechsel im Ausdruck auf Verben und Adjektive. </w:t>
      </w:r>
    </w:p>
    <w:p w14:paraId="1D557369" w14:textId="77777777" w:rsidR="00D74BDD" w:rsidRPr="00D74BDD" w:rsidRDefault="00D74BDD" w:rsidP="00D74BDD">
      <w:pPr>
        <w:pStyle w:val="Listenabsatz"/>
        <w:ind w:left="360"/>
        <w:jc w:val="both"/>
        <w:rPr>
          <w:rFonts w:ascii="Constantia" w:hAnsi="Constantia"/>
          <w:sz w:val="20"/>
          <w:szCs w:val="20"/>
        </w:rPr>
      </w:pPr>
    </w:p>
    <w:p w14:paraId="72393592" w14:textId="77777777" w:rsidR="00D74BDD" w:rsidRPr="00D74BDD" w:rsidRDefault="00D74BDD" w:rsidP="00D74BDD">
      <w:pPr>
        <w:pStyle w:val="Listenabsatz"/>
        <w:ind w:left="360"/>
        <w:jc w:val="both"/>
        <w:rPr>
          <w:rFonts w:ascii="Constantia" w:hAnsi="Constantia"/>
          <w:i/>
          <w:iCs/>
          <w:sz w:val="20"/>
          <w:szCs w:val="20"/>
        </w:rPr>
      </w:pPr>
      <w:r w:rsidRPr="00D74BDD">
        <w:rPr>
          <w:rFonts w:ascii="Constantia" w:hAnsi="Constantia"/>
          <w:sz w:val="20"/>
          <w:szCs w:val="20"/>
        </w:rPr>
        <w:sym w:font="Wingdings" w:char="F04C"/>
      </w:r>
      <w:r w:rsidRPr="00D74BDD">
        <w:rPr>
          <w:rFonts w:ascii="Constantia" w:hAnsi="Constantia"/>
          <w:sz w:val="20"/>
          <w:szCs w:val="20"/>
        </w:rPr>
        <w:t xml:space="preserve"> </w:t>
      </w:r>
      <w:r w:rsidRPr="00D74BDD">
        <w:rPr>
          <w:rFonts w:ascii="Constantia" w:hAnsi="Constantia"/>
          <w:i/>
          <w:iCs/>
          <w:sz w:val="20"/>
          <w:szCs w:val="20"/>
        </w:rPr>
        <w:t>Wie aus Regierungskreisen in La Paz verlautete, erhofft sich die bolivianische Regierung von dem Besuch des deutschen Staatsoberhauptes in dem Andenland eine verstärkte Berliner Hilfe bei den Bemühungen, die schwere Wirtschaftskrise des ärmsten Landes Südamerikas zu überwinden.</w:t>
      </w:r>
    </w:p>
    <w:p w14:paraId="17C9053F" w14:textId="096504DA" w:rsidR="00D74BDD" w:rsidRDefault="00D74BDD" w:rsidP="00D74BDD">
      <w:pPr>
        <w:pStyle w:val="Listenabsatz"/>
        <w:ind w:left="360"/>
        <w:jc w:val="both"/>
        <w:rPr>
          <w:rFonts w:ascii="Constantia" w:hAnsi="Constantia"/>
          <w:sz w:val="20"/>
          <w:szCs w:val="20"/>
        </w:rPr>
      </w:pPr>
    </w:p>
    <w:p w14:paraId="0377C44A" w14:textId="77777777" w:rsidR="00D71737" w:rsidRPr="00D74BDD" w:rsidRDefault="00D71737" w:rsidP="00D74BDD">
      <w:pPr>
        <w:pStyle w:val="Listenabsatz"/>
        <w:ind w:left="360"/>
        <w:jc w:val="both"/>
        <w:rPr>
          <w:rFonts w:ascii="Constantia" w:hAnsi="Constantia"/>
          <w:sz w:val="20"/>
          <w:szCs w:val="20"/>
        </w:rPr>
      </w:pPr>
    </w:p>
    <w:p w14:paraId="15DB083F" w14:textId="77777777" w:rsidR="00D74BDD" w:rsidRPr="00D74BDD" w:rsidRDefault="00D74BDD" w:rsidP="00FE18D7">
      <w:pPr>
        <w:pStyle w:val="Listenabsatz"/>
        <w:numPr>
          <w:ilvl w:val="0"/>
          <w:numId w:val="33"/>
        </w:numPr>
        <w:ind w:left="360"/>
        <w:jc w:val="both"/>
        <w:rPr>
          <w:rFonts w:ascii="Constantia" w:hAnsi="Constantia"/>
          <w:b/>
          <w:bCs/>
          <w:sz w:val="20"/>
          <w:szCs w:val="20"/>
        </w:rPr>
      </w:pPr>
      <w:r w:rsidRPr="00D74BDD">
        <w:rPr>
          <w:rFonts w:ascii="Constantia" w:hAnsi="Constantia"/>
          <w:b/>
          <w:bCs/>
          <w:sz w:val="20"/>
          <w:szCs w:val="20"/>
        </w:rPr>
        <w:t>Konkret geht vor Abstrakt</w:t>
      </w:r>
    </w:p>
    <w:p w14:paraId="0ED821DF" w14:textId="77777777" w:rsidR="00D74BDD" w:rsidRPr="00D74BDD" w:rsidRDefault="00D74BDD" w:rsidP="00FE18D7">
      <w:pPr>
        <w:pStyle w:val="Listenabsatz"/>
        <w:numPr>
          <w:ilvl w:val="0"/>
          <w:numId w:val="37"/>
        </w:numPr>
        <w:ind w:left="720"/>
        <w:jc w:val="both"/>
        <w:rPr>
          <w:rFonts w:ascii="Constantia" w:hAnsi="Constantia"/>
          <w:sz w:val="20"/>
          <w:szCs w:val="20"/>
        </w:rPr>
      </w:pPr>
      <w:r w:rsidRPr="00D74BDD">
        <w:rPr>
          <w:rFonts w:ascii="Constantia" w:hAnsi="Constantia"/>
          <w:sz w:val="20"/>
          <w:szCs w:val="20"/>
        </w:rPr>
        <w:t>Nennen Sie konkrete Einzelheiten statt abstrakter Oberbegriffe.</w:t>
      </w:r>
    </w:p>
    <w:p w14:paraId="14981858" w14:textId="77777777" w:rsidR="00D74BDD" w:rsidRPr="00D74BDD" w:rsidRDefault="00D74BDD" w:rsidP="00D74BDD">
      <w:pPr>
        <w:pStyle w:val="Listenabsatz"/>
        <w:ind w:left="360"/>
        <w:jc w:val="both"/>
        <w:rPr>
          <w:rFonts w:ascii="Constantia" w:hAnsi="Constantia"/>
          <w:sz w:val="20"/>
          <w:szCs w:val="20"/>
        </w:rPr>
      </w:pPr>
    </w:p>
    <w:p w14:paraId="29EAA184" w14:textId="77777777" w:rsidR="00D74BDD" w:rsidRPr="00D74BDD" w:rsidRDefault="00D74BDD" w:rsidP="00D74BDD">
      <w:pPr>
        <w:pStyle w:val="Listenabsatz"/>
        <w:ind w:left="360"/>
        <w:jc w:val="both"/>
        <w:rPr>
          <w:rFonts w:ascii="Constantia" w:hAnsi="Constantia"/>
          <w:i/>
          <w:iCs/>
          <w:sz w:val="20"/>
          <w:szCs w:val="20"/>
        </w:rPr>
      </w:pPr>
      <w:r w:rsidRPr="00D74BDD">
        <w:rPr>
          <w:rFonts w:ascii="Constantia" w:hAnsi="Constantia"/>
          <w:sz w:val="20"/>
          <w:szCs w:val="20"/>
        </w:rPr>
        <w:sym w:font="Wingdings" w:char="F04C"/>
      </w:r>
      <w:r w:rsidRPr="00D74BDD">
        <w:rPr>
          <w:rFonts w:ascii="Constantia" w:hAnsi="Constantia"/>
          <w:sz w:val="20"/>
          <w:szCs w:val="20"/>
        </w:rPr>
        <w:t xml:space="preserve"> </w:t>
      </w:r>
      <w:r w:rsidRPr="00D74BDD">
        <w:rPr>
          <w:rFonts w:ascii="Constantia" w:hAnsi="Constantia"/>
          <w:i/>
          <w:iCs/>
          <w:sz w:val="20"/>
          <w:szCs w:val="20"/>
        </w:rPr>
        <w:t>Widrige Wetter- und Seebedingungen beeinträchtigten die Kreuzfahrt.</w:t>
      </w:r>
    </w:p>
    <w:p w14:paraId="29430B9D" w14:textId="77777777" w:rsidR="00D74BDD" w:rsidRPr="00D74BDD" w:rsidRDefault="00D74BDD" w:rsidP="00D74BDD">
      <w:pPr>
        <w:pStyle w:val="Listenabsatz"/>
        <w:jc w:val="both"/>
        <w:rPr>
          <w:rFonts w:ascii="Constantia" w:hAnsi="Constantia"/>
          <w:i/>
          <w:iCs/>
          <w:sz w:val="20"/>
          <w:szCs w:val="20"/>
        </w:rPr>
      </w:pPr>
    </w:p>
    <w:p w14:paraId="0C214487" w14:textId="77777777" w:rsidR="00D74BDD" w:rsidRDefault="00D74BDD" w:rsidP="00D74BDD">
      <w:pPr>
        <w:pStyle w:val="Listenabsatz"/>
        <w:jc w:val="both"/>
        <w:rPr>
          <w:i/>
          <w:iCs/>
        </w:rPr>
      </w:pPr>
    </w:p>
    <w:p w14:paraId="734EB53F" w14:textId="07B0B829" w:rsidR="00D74BDD" w:rsidRPr="00D74BDD" w:rsidRDefault="00D74BDD" w:rsidP="00D74BDD">
      <w:pPr>
        <w:jc w:val="both"/>
        <w:rPr>
          <w:b/>
          <w:bCs/>
        </w:rPr>
      </w:pPr>
      <w:r w:rsidRPr="00D74BDD">
        <w:rPr>
          <w:b/>
          <w:bCs/>
        </w:rPr>
        <w:t xml:space="preserve">Aufgabe </w:t>
      </w:r>
      <w:r w:rsidR="00FD34B3">
        <w:rPr>
          <w:b/>
          <w:bCs/>
        </w:rPr>
        <w:t>10</w:t>
      </w:r>
    </w:p>
    <w:p w14:paraId="2D8C39A9" w14:textId="77777777" w:rsidR="00D74BDD" w:rsidRDefault="00D74BDD" w:rsidP="00FE18D7">
      <w:pPr>
        <w:pStyle w:val="Listenabsatz"/>
        <w:numPr>
          <w:ilvl w:val="0"/>
          <w:numId w:val="32"/>
        </w:numPr>
        <w:jc w:val="both"/>
      </w:pPr>
      <w:r>
        <w:t>Formulieren Sie die Beispiele um.</w:t>
      </w:r>
    </w:p>
    <w:p w14:paraId="52597205" w14:textId="77777777" w:rsidR="00DE3CD6" w:rsidRDefault="00D71737" w:rsidP="00FE18D7">
      <w:pPr>
        <w:pStyle w:val="Listenabsatz"/>
        <w:numPr>
          <w:ilvl w:val="0"/>
          <w:numId w:val="32"/>
        </w:numPr>
      </w:pPr>
      <w:r>
        <w:t xml:space="preserve">Tauschen Sie Ihre Kommentare aus. </w:t>
      </w:r>
      <w:r w:rsidR="00D74BDD">
        <w:t xml:space="preserve">Überprüfen Sie an einem Abschnitt aus </w:t>
      </w:r>
      <w:r>
        <w:t>dem Kommentar Ihres Schreibpartners/Ihrer Schreibpartnerin,</w:t>
      </w:r>
      <w:r w:rsidR="00D74BDD">
        <w:t xml:space="preserve"> ob die Grundregeln der Verständlichkeit beachtet wurden. Formulieren Sie gegebenenfalls einen Alternativvorschlag.</w:t>
      </w:r>
    </w:p>
    <w:p w14:paraId="69B03742" w14:textId="4686D735" w:rsidR="00F96A08" w:rsidRPr="00F96A08" w:rsidRDefault="00F96A08" w:rsidP="00F96A08">
      <w:pPr>
        <w:ind w:left="708"/>
        <w:rPr>
          <w:rFonts w:ascii="Constantia" w:hAnsi="Constantia"/>
          <w:sz w:val="20"/>
          <w:szCs w:val="20"/>
        </w:rPr>
        <w:sectPr w:rsidR="00F96A08" w:rsidRPr="00F96A08">
          <w:pgSz w:w="11906" w:h="16838"/>
          <w:pgMar w:top="1417" w:right="1417" w:bottom="1134" w:left="1417" w:header="708" w:footer="708" w:gutter="0"/>
          <w:cols w:space="708"/>
          <w:docGrid w:linePitch="360"/>
        </w:sectPr>
      </w:pPr>
      <w:r w:rsidRPr="00F96A08">
        <w:rPr>
          <w:rFonts w:cstheme="minorHAnsi"/>
        </w:rPr>
        <w:sym w:font="Wingdings" w:char="F046"/>
      </w:r>
      <w:r w:rsidRPr="00F96A08">
        <w:rPr>
          <w:rFonts w:cstheme="minorHAnsi"/>
        </w:rPr>
        <w:t xml:space="preserve"> </w:t>
      </w:r>
      <w:r w:rsidRPr="00F96A08">
        <w:rPr>
          <w:rFonts w:cstheme="minorHAnsi"/>
          <w:i/>
          <w:iCs/>
        </w:rPr>
        <w:t>Hinweis:</w:t>
      </w:r>
      <w:r>
        <w:rPr>
          <w:rFonts w:cstheme="minorHAnsi"/>
        </w:rPr>
        <w:t xml:space="preserve"> </w:t>
      </w:r>
      <w:r w:rsidRPr="00F96A08">
        <w:rPr>
          <w:rFonts w:cstheme="minorHAnsi"/>
        </w:rPr>
        <w:t>Manchmal kann es auch sinnvoll sein, sich über die genannten Grundregeln hinwegzusetzen, z.B. wenn man komplizierte Zusammenhänge erläutern will</w:t>
      </w:r>
      <w:r w:rsidRPr="00F96A08">
        <w:rPr>
          <w:rFonts w:ascii="Constantia" w:hAnsi="Constantia"/>
          <w:sz w:val="20"/>
          <w:szCs w:val="20"/>
        </w:rPr>
        <w:t>.</w:t>
      </w:r>
    </w:p>
    <w:p w14:paraId="5DB2F21D" w14:textId="7C7D89EC" w:rsidR="00D74BDD" w:rsidRDefault="00FD34B3" w:rsidP="00DE3CD6">
      <w:pPr>
        <w:pStyle w:val="berschrift2"/>
      </w:pPr>
      <w:r>
        <w:lastRenderedPageBreak/>
        <w:t>9</w:t>
      </w:r>
      <w:r w:rsidR="009B4121">
        <w:t>.</w:t>
      </w:r>
      <w:r w:rsidR="00DE3CD6">
        <w:t xml:space="preserve"> </w:t>
      </w:r>
      <w:r w:rsidR="006A24CD">
        <w:t xml:space="preserve">Formulieren: </w:t>
      </w:r>
      <w:r w:rsidR="00DE3CD6">
        <w:t>Redewiedergabe</w:t>
      </w:r>
    </w:p>
    <w:p w14:paraId="7ADF45A2" w14:textId="627F43AC" w:rsidR="00DE3CD6" w:rsidRDefault="00DE3CD6" w:rsidP="00DE3CD6">
      <w:pPr>
        <w:pStyle w:val="Listenabsatz"/>
        <w:rPr>
          <w:rFonts w:cstheme="minorHAnsi"/>
        </w:rPr>
      </w:pPr>
    </w:p>
    <w:p w14:paraId="7D776379" w14:textId="4D56834C" w:rsidR="00DE3CD6" w:rsidRDefault="00DE3CD6" w:rsidP="00DE3CD6">
      <w:pPr>
        <w:jc w:val="both"/>
        <w:rPr>
          <w:rFonts w:ascii="Constantia" w:hAnsi="Constantia"/>
          <w:sz w:val="20"/>
          <w:szCs w:val="20"/>
        </w:rPr>
      </w:pPr>
      <w:bookmarkStart w:id="3" w:name="_Hlk22448502"/>
      <w:r w:rsidRPr="00DE3CD6">
        <w:rPr>
          <w:rFonts w:ascii="Constantia" w:hAnsi="Constantia"/>
          <w:sz w:val="20"/>
          <w:szCs w:val="20"/>
        </w:rPr>
        <w:t>Beim Kommentar ist es wichtig, zwischen eigenen und fremden Meinungen oder Darstellungen zu unterscheiden. Wenn Sie sich auf Meinungen</w:t>
      </w:r>
      <w:r w:rsidR="00B50B45">
        <w:rPr>
          <w:rFonts w:ascii="Constantia" w:hAnsi="Constantia"/>
          <w:sz w:val="20"/>
          <w:szCs w:val="20"/>
        </w:rPr>
        <w:t>,</w:t>
      </w:r>
      <w:r w:rsidRPr="00DE3CD6">
        <w:rPr>
          <w:rFonts w:ascii="Constantia" w:hAnsi="Constantia"/>
          <w:sz w:val="20"/>
          <w:szCs w:val="20"/>
        </w:rPr>
        <w:t xml:space="preserve"> Darstellungen</w:t>
      </w:r>
      <w:r w:rsidR="00B50B45">
        <w:rPr>
          <w:rFonts w:ascii="Constantia" w:hAnsi="Constantia"/>
          <w:sz w:val="20"/>
          <w:szCs w:val="20"/>
        </w:rPr>
        <w:t xml:space="preserve"> oder auch prägnante Formulierungen</w:t>
      </w:r>
      <w:r w:rsidRPr="00DE3CD6">
        <w:rPr>
          <w:rFonts w:ascii="Constantia" w:hAnsi="Constantia"/>
          <w:sz w:val="20"/>
          <w:szCs w:val="20"/>
        </w:rPr>
        <w:t xml:space="preserve"> aus dem Material beziehen, müssen Sie Ihre Informationsquelle kurz benennen. Zeilenangaben und vollständige bibliographische Hinweise werden dagegen nicht verlangt. Es gibt verschiedene Möglichkeiten, Bezüge zu fremden Materialien in den eigenen Text einzubauen.</w:t>
      </w:r>
    </w:p>
    <w:p w14:paraId="27550F13" w14:textId="77777777" w:rsidR="00DE3CD6" w:rsidRPr="00DE3CD6" w:rsidRDefault="00DE3CD6" w:rsidP="00DE3CD6">
      <w:pPr>
        <w:jc w:val="both"/>
        <w:rPr>
          <w:rFonts w:ascii="Constantia" w:hAnsi="Constantia"/>
          <w:sz w:val="20"/>
          <w:szCs w:val="20"/>
        </w:rPr>
      </w:pPr>
    </w:p>
    <w:tbl>
      <w:tblPr>
        <w:tblStyle w:val="Tabellenraster"/>
        <w:tblW w:w="0" w:type="auto"/>
        <w:tblLook w:val="04A0" w:firstRow="1" w:lastRow="0" w:firstColumn="1" w:lastColumn="0" w:noHBand="0" w:noVBand="1"/>
      </w:tblPr>
      <w:tblGrid>
        <w:gridCol w:w="3072"/>
        <w:gridCol w:w="3112"/>
        <w:gridCol w:w="2878"/>
      </w:tblGrid>
      <w:tr w:rsidR="00DE3CD6" w:rsidRPr="00DE3CD6" w14:paraId="3D480DD4" w14:textId="77777777" w:rsidTr="001A63FF">
        <w:tc>
          <w:tcPr>
            <w:tcW w:w="3072" w:type="dxa"/>
            <w:shd w:val="clear" w:color="auto" w:fill="D0CECE" w:themeFill="background2" w:themeFillShade="E6"/>
          </w:tcPr>
          <w:p w14:paraId="6830169C" w14:textId="77777777" w:rsidR="00DE3CD6" w:rsidRPr="00DE3CD6" w:rsidRDefault="00DE3CD6" w:rsidP="006A24CD">
            <w:pPr>
              <w:jc w:val="both"/>
              <w:rPr>
                <w:rFonts w:ascii="Constantia" w:hAnsi="Constantia"/>
                <w:b/>
                <w:bCs/>
                <w:sz w:val="20"/>
                <w:szCs w:val="20"/>
              </w:rPr>
            </w:pPr>
            <w:r w:rsidRPr="00DE3CD6">
              <w:rPr>
                <w:rFonts w:ascii="Constantia" w:hAnsi="Constantia"/>
                <w:b/>
                <w:bCs/>
                <w:sz w:val="20"/>
                <w:szCs w:val="20"/>
              </w:rPr>
              <w:t>Wiedergabeformen</w:t>
            </w:r>
          </w:p>
        </w:tc>
        <w:tc>
          <w:tcPr>
            <w:tcW w:w="3112" w:type="dxa"/>
            <w:shd w:val="clear" w:color="auto" w:fill="D0CECE" w:themeFill="background2" w:themeFillShade="E6"/>
          </w:tcPr>
          <w:p w14:paraId="17E0500B" w14:textId="77777777" w:rsidR="00DE3CD6" w:rsidRPr="00DE3CD6" w:rsidRDefault="00DE3CD6" w:rsidP="006A24CD">
            <w:pPr>
              <w:jc w:val="both"/>
              <w:rPr>
                <w:rFonts w:ascii="Constantia" w:hAnsi="Constantia"/>
                <w:b/>
                <w:bCs/>
                <w:sz w:val="20"/>
                <w:szCs w:val="20"/>
              </w:rPr>
            </w:pPr>
            <w:r w:rsidRPr="00DE3CD6">
              <w:rPr>
                <w:rFonts w:ascii="Constantia" w:hAnsi="Constantia"/>
                <w:b/>
                <w:bCs/>
                <w:sz w:val="20"/>
                <w:szCs w:val="20"/>
              </w:rPr>
              <w:t>Beispiele</w:t>
            </w:r>
          </w:p>
        </w:tc>
        <w:tc>
          <w:tcPr>
            <w:tcW w:w="2878" w:type="dxa"/>
            <w:shd w:val="clear" w:color="auto" w:fill="D0CECE" w:themeFill="background2" w:themeFillShade="E6"/>
          </w:tcPr>
          <w:p w14:paraId="136B62A8" w14:textId="77777777" w:rsidR="00DE3CD6" w:rsidRPr="00DE3CD6" w:rsidRDefault="00DE3CD6" w:rsidP="006A24CD">
            <w:pPr>
              <w:jc w:val="both"/>
              <w:rPr>
                <w:rFonts w:ascii="Constantia" w:hAnsi="Constantia"/>
                <w:b/>
                <w:bCs/>
                <w:sz w:val="20"/>
                <w:szCs w:val="20"/>
              </w:rPr>
            </w:pPr>
            <w:r w:rsidRPr="00DE3CD6">
              <w:rPr>
                <w:rFonts w:ascii="Constantia" w:hAnsi="Constantia"/>
                <w:b/>
                <w:bCs/>
                <w:sz w:val="20"/>
                <w:szCs w:val="20"/>
              </w:rPr>
              <w:t>Formulierungshilfen</w:t>
            </w:r>
            <w:r w:rsidRPr="00DE3CD6">
              <w:rPr>
                <w:rStyle w:val="Funotenzeichen"/>
                <w:rFonts w:ascii="Constantia" w:hAnsi="Constantia"/>
                <w:b/>
                <w:bCs/>
                <w:sz w:val="20"/>
                <w:szCs w:val="20"/>
              </w:rPr>
              <w:footnoteReference w:id="7"/>
            </w:r>
          </w:p>
          <w:p w14:paraId="19B48466" w14:textId="77777777" w:rsidR="00DE3CD6" w:rsidRPr="00DE3CD6" w:rsidRDefault="00DE3CD6" w:rsidP="006A24CD">
            <w:pPr>
              <w:jc w:val="both"/>
              <w:rPr>
                <w:rFonts w:ascii="Constantia" w:hAnsi="Constantia"/>
                <w:b/>
                <w:bCs/>
                <w:sz w:val="20"/>
                <w:szCs w:val="20"/>
              </w:rPr>
            </w:pPr>
          </w:p>
        </w:tc>
      </w:tr>
      <w:tr w:rsidR="00DE3CD6" w:rsidRPr="00DE3CD6" w14:paraId="3193BF3A" w14:textId="77777777" w:rsidTr="001A63FF">
        <w:tc>
          <w:tcPr>
            <w:tcW w:w="3072" w:type="dxa"/>
          </w:tcPr>
          <w:p w14:paraId="10475084" w14:textId="77777777" w:rsidR="00DE3CD6" w:rsidRPr="00DE3CD6" w:rsidRDefault="00DE3CD6" w:rsidP="007E303D">
            <w:pPr>
              <w:rPr>
                <w:rFonts w:ascii="Constantia" w:hAnsi="Constantia"/>
                <w:b/>
                <w:bCs/>
                <w:sz w:val="20"/>
                <w:szCs w:val="20"/>
              </w:rPr>
            </w:pPr>
            <w:r w:rsidRPr="00DE3CD6">
              <w:rPr>
                <w:rFonts w:ascii="Constantia" w:hAnsi="Constantia"/>
                <w:b/>
                <w:bCs/>
                <w:sz w:val="20"/>
                <w:szCs w:val="20"/>
              </w:rPr>
              <w:t>Inhaltswiedergabe</w:t>
            </w:r>
          </w:p>
          <w:p w14:paraId="1AE88AE8" w14:textId="77777777" w:rsidR="00DE3CD6" w:rsidRPr="00DE3CD6" w:rsidRDefault="00DE3CD6" w:rsidP="007E303D">
            <w:pPr>
              <w:rPr>
                <w:rFonts w:ascii="Constantia" w:hAnsi="Constantia"/>
                <w:b/>
                <w:bCs/>
                <w:sz w:val="20"/>
                <w:szCs w:val="20"/>
              </w:rPr>
            </w:pPr>
          </w:p>
          <w:p w14:paraId="6625AD89" w14:textId="77777777" w:rsidR="00DE3CD6" w:rsidRPr="00DE3CD6" w:rsidRDefault="00DE3CD6" w:rsidP="007E303D">
            <w:pPr>
              <w:rPr>
                <w:rFonts w:ascii="Constantia" w:hAnsi="Constantia"/>
                <w:i/>
                <w:iCs/>
                <w:sz w:val="20"/>
                <w:szCs w:val="20"/>
              </w:rPr>
            </w:pPr>
            <w:r w:rsidRPr="00DE3CD6">
              <w:rPr>
                <w:rFonts w:ascii="Constantia" w:hAnsi="Constantia"/>
                <w:i/>
                <w:iCs/>
                <w:sz w:val="20"/>
                <w:szCs w:val="20"/>
              </w:rPr>
              <w:t>Der Inhalt fremder Texte wird zusammengefasst und in eigenen Worten wiedergegeben.</w:t>
            </w:r>
          </w:p>
        </w:tc>
        <w:tc>
          <w:tcPr>
            <w:tcW w:w="3112" w:type="dxa"/>
          </w:tcPr>
          <w:p w14:paraId="4E7F5701" w14:textId="77777777" w:rsidR="00DE3CD6" w:rsidRPr="00DE3CD6" w:rsidRDefault="00DE3CD6" w:rsidP="007E303D">
            <w:pPr>
              <w:rPr>
                <w:rFonts w:ascii="Constantia" w:hAnsi="Constantia"/>
                <w:sz w:val="20"/>
                <w:szCs w:val="20"/>
              </w:rPr>
            </w:pPr>
            <w:r w:rsidRPr="00DE3CD6">
              <w:rPr>
                <w:rFonts w:ascii="Constantia" w:hAnsi="Constantia"/>
                <w:sz w:val="20"/>
                <w:szCs w:val="20"/>
              </w:rPr>
              <w:t xml:space="preserve">In einer Studie der Harvard University wurde die Wirkung von Trigger </w:t>
            </w:r>
            <w:proofErr w:type="spellStart"/>
            <w:r w:rsidRPr="00DE3CD6">
              <w:rPr>
                <w:rFonts w:ascii="Constantia" w:hAnsi="Constantia"/>
                <w:sz w:val="20"/>
                <w:szCs w:val="20"/>
              </w:rPr>
              <w:t>Warnings</w:t>
            </w:r>
            <w:proofErr w:type="spellEnd"/>
            <w:r w:rsidRPr="00DE3CD6">
              <w:rPr>
                <w:rFonts w:ascii="Constantia" w:hAnsi="Constantia"/>
                <w:sz w:val="20"/>
                <w:szCs w:val="20"/>
              </w:rPr>
              <w:t xml:space="preserve"> auf verschiedene Leser untersucht.</w:t>
            </w:r>
          </w:p>
          <w:p w14:paraId="0639B355" w14:textId="77777777" w:rsidR="00DE3CD6" w:rsidRPr="00DE3CD6" w:rsidRDefault="00DE3CD6" w:rsidP="007E303D">
            <w:pPr>
              <w:rPr>
                <w:rFonts w:ascii="Constantia" w:hAnsi="Constantia"/>
                <w:sz w:val="20"/>
                <w:szCs w:val="20"/>
              </w:rPr>
            </w:pPr>
          </w:p>
        </w:tc>
        <w:tc>
          <w:tcPr>
            <w:tcW w:w="2878" w:type="dxa"/>
            <w:vMerge w:val="restart"/>
          </w:tcPr>
          <w:p w14:paraId="6EA181EB" w14:textId="77777777" w:rsidR="00DE3CD6" w:rsidRPr="00DE3CD6" w:rsidRDefault="00DE3CD6" w:rsidP="00FE18D7">
            <w:pPr>
              <w:pStyle w:val="Listenabsatz"/>
              <w:numPr>
                <w:ilvl w:val="0"/>
                <w:numId w:val="38"/>
              </w:numPr>
              <w:jc w:val="both"/>
              <w:rPr>
                <w:rFonts w:ascii="Constantia" w:hAnsi="Constantia"/>
                <w:sz w:val="20"/>
                <w:szCs w:val="20"/>
              </w:rPr>
            </w:pPr>
            <w:r w:rsidRPr="00DE3CD6">
              <w:rPr>
                <w:rFonts w:ascii="Constantia" w:hAnsi="Constantia"/>
                <w:sz w:val="20"/>
                <w:szCs w:val="20"/>
              </w:rPr>
              <w:t>nach Auffassung von</w:t>
            </w:r>
          </w:p>
          <w:p w14:paraId="4501FD7F" w14:textId="77777777" w:rsidR="00DE3CD6" w:rsidRPr="00DE3CD6" w:rsidRDefault="00DE3CD6" w:rsidP="00FE18D7">
            <w:pPr>
              <w:pStyle w:val="Listenabsatz"/>
              <w:numPr>
                <w:ilvl w:val="0"/>
                <w:numId w:val="38"/>
              </w:numPr>
              <w:jc w:val="both"/>
              <w:rPr>
                <w:rFonts w:ascii="Constantia" w:hAnsi="Constantia"/>
                <w:sz w:val="20"/>
                <w:szCs w:val="20"/>
              </w:rPr>
            </w:pPr>
            <w:r w:rsidRPr="00DE3CD6">
              <w:rPr>
                <w:rFonts w:ascii="Constantia" w:hAnsi="Constantia"/>
                <w:sz w:val="20"/>
                <w:szCs w:val="20"/>
              </w:rPr>
              <w:t>nach / laut (+Name)</w:t>
            </w:r>
          </w:p>
          <w:p w14:paraId="7866C4FA" w14:textId="77777777" w:rsidR="00DE3CD6" w:rsidRPr="00DE3CD6" w:rsidRDefault="00DE3CD6" w:rsidP="006A24CD">
            <w:pPr>
              <w:jc w:val="both"/>
              <w:rPr>
                <w:rFonts w:ascii="Constantia" w:hAnsi="Constantia"/>
                <w:sz w:val="20"/>
                <w:szCs w:val="20"/>
              </w:rPr>
            </w:pPr>
          </w:p>
          <w:p w14:paraId="199FB4D7" w14:textId="77777777" w:rsidR="00DE3CD6" w:rsidRPr="00DE3CD6" w:rsidRDefault="00DE3CD6" w:rsidP="00FE18D7">
            <w:pPr>
              <w:pStyle w:val="Listenabsatz"/>
              <w:numPr>
                <w:ilvl w:val="0"/>
                <w:numId w:val="38"/>
              </w:numPr>
              <w:jc w:val="both"/>
              <w:rPr>
                <w:rFonts w:ascii="Constantia" w:hAnsi="Constantia"/>
                <w:sz w:val="20"/>
                <w:szCs w:val="20"/>
              </w:rPr>
            </w:pPr>
            <w:r w:rsidRPr="00DE3CD6">
              <w:rPr>
                <w:rFonts w:ascii="Constantia" w:hAnsi="Constantia"/>
                <w:sz w:val="20"/>
                <w:szCs w:val="20"/>
              </w:rPr>
              <w:t>jemand betont / hebt hervor/ stellt fest / räumt ein /gelangt zu dem Ergebnis …</w:t>
            </w:r>
          </w:p>
          <w:p w14:paraId="1EE96610" w14:textId="77777777" w:rsidR="00DE3CD6" w:rsidRPr="00DE3CD6" w:rsidRDefault="00DE3CD6" w:rsidP="006A24CD">
            <w:pPr>
              <w:jc w:val="both"/>
              <w:rPr>
                <w:rFonts w:ascii="Constantia" w:hAnsi="Constantia"/>
                <w:sz w:val="20"/>
                <w:szCs w:val="20"/>
              </w:rPr>
            </w:pPr>
          </w:p>
          <w:p w14:paraId="7AFD3200" w14:textId="77777777" w:rsidR="00DE3CD6" w:rsidRPr="00DE3CD6" w:rsidRDefault="00DE3CD6" w:rsidP="006A24CD">
            <w:pPr>
              <w:jc w:val="both"/>
              <w:rPr>
                <w:rFonts w:ascii="Constantia" w:hAnsi="Constantia"/>
                <w:sz w:val="20"/>
                <w:szCs w:val="20"/>
              </w:rPr>
            </w:pPr>
            <w:r w:rsidRPr="00DE3CD6">
              <w:rPr>
                <w:rFonts w:ascii="Constantia" w:hAnsi="Constantia"/>
                <w:sz w:val="20"/>
                <w:szCs w:val="20"/>
                <w:u w:val="single"/>
              </w:rPr>
              <w:t>weitere gängige Verben</w:t>
            </w:r>
            <w:r w:rsidRPr="00DE3CD6">
              <w:rPr>
                <w:rFonts w:ascii="Constantia" w:hAnsi="Constantia"/>
                <w:sz w:val="20"/>
                <w:szCs w:val="20"/>
              </w:rPr>
              <w:t>:</w:t>
            </w:r>
          </w:p>
          <w:p w14:paraId="5E74210F" w14:textId="77777777" w:rsidR="00DE3CD6" w:rsidRPr="00DE3CD6" w:rsidRDefault="00DE3CD6" w:rsidP="00FE18D7">
            <w:pPr>
              <w:pStyle w:val="Listenabsatz"/>
              <w:numPr>
                <w:ilvl w:val="0"/>
                <w:numId w:val="38"/>
              </w:numPr>
              <w:jc w:val="both"/>
              <w:rPr>
                <w:rFonts w:ascii="Constantia" w:hAnsi="Constantia"/>
                <w:sz w:val="20"/>
                <w:szCs w:val="20"/>
              </w:rPr>
            </w:pPr>
            <w:r w:rsidRPr="00DE3CD6">
              <w:rPr>
                <w:rFonts w:ascii="Constantia" w:hAnsi="Constantia"/>
                <w:sz w:val="20"/>
                <w:szCs w:val="20"/>
              </w:rPr>
              <w:t>anführen</w:t>
            </w:r>
          </w:p>
          <w:p w14:paraId="28252E6B" w14:textId="77777777" w:rsidR="00DE3CD6" w:rsidRPr="00DE3CD6" w:rsidRDefault="00DE3CD6" w:rsidP="00FE18D7">
            <w:pPr>
              <w:pStyle w:val="Listenabsatz"/>
              <w:numPr>
                <w:ilvl w:val="0"/>
                <w:numId w:val="38"/>
              </w:numPr>
              <w:jc w:val="both"/>
              <w:rPr>
                <w:rFonts w:ascii="Constantia" w:hAnsi="Constantia"/>
                <w:sz w:val="20"/>
                <w:szCs w:val="20"/>
              </w:rPr>
            </w:pPr>
            <w:r w:rsidRPr="00DE3CD6">
              <w:rPr>
                <w:rFonts w:ascii="Constantia" w:hAnsi="Constantia"/>
                <w:sz w:val="20"/>
                <w:szCs w:val="20"/>
              </w:rPr>
              <w:t>anmerken</w:t>
            </w:r>
          </w:p>
          <w:p w14:paraId="35727CEA" w14:textId="77777777" w:rsidR="00DE3CD6" w:rsidRPr="00DE3CD6" w:rsidRDefault="00DE3CD6" w:rsidP="00FE18D7">
            <w:pPr>
              <w:pStyle w:val="Listenabsatz"/>
              <w:numPr>
                <w:ilvl w:val="0"/>
                <w:numId w:val="38"/>
              </w:numPr>
              <w:jc w:val="both"/>
              <w:rPr>
                <w:rFonts w:ascii="Constantia" w:hAnsi="Constantia"/>
                <w:sz w:val="20"/>
                <w:szCs w:val="20"/>
              </w:rPr>
            </w:pPr>
            <w:r w:rsidRPr="00DE3CD6">
              <w:rPr>
                <w:rFonts w:ascii="Constantia" w:hAnsi="Constantia"/>
                <w:sz w:val="20"/>
                <w:szCs w:val="20"/>
              </w:rPr>
              <w:t>annehmen</w:t>
            </w:r>
          </w:p>
          <w:p w14:paraId="042EDFC6" w14:textId="77777777" w:rsidR="00DE3CD6" w:rsidRPr="00DE3CD6" w:rsidRDefault="00DE3CD6" w:rsidP="00FE18D7">
            <w:pPr>
              <w:pStyle w:val="Listenabsatz"/>
              <w:numPr>
                <w:ilvl w:val="0"/>
                <w:numId w:val="38"/>
              </w:numPr>
              <w:jc w:val="both"/>
              <w:rPr>
                <w:rFonts w:ascii="Constantia" w:hAnsi="Constantia"/>
                <w:sz w:val="20"/>
                <w:szCs w:val="20"/>
              </w:rPr>
            </w:pPr>
            <w:r w:rsidRPr="00DE3CD6">
              <w:rPr>
                <w:rFonts w:ascii="Constantia" w:hAnsi="Constantia"/>
                <w:sz w:val="20"/>
                <w:szCs w:val="20"/>
              </w:rPr>
              <w:t>argumentieren</w:t>
            </w:r>
          </w:p>
          <w:p w14:paraId="154B5C57" w14:textId="77777777" w:rsidR="00DE3CD6" w:rsidRPr="00DE3CD6" w:rsidRDefault="00DE3CD6" w:rsidP="00FE18D7">
            <w:pPr>
              <w:pStyle w:val="Listenabsatz"/>
              <w:numPr>
                <w:ilvl w:val="0"/>
                <w:numId w:val="38"/>
              </w:numPr>
              <w:jc w:val="both"/>
              <w:rPr>
                <w:rFonts w:ascii="Constantia" w:hAnsi="Constantia"/>
                <w:sz w:val="20"/>
                <w:szCs w:val="20"/>
              </w:rPr>
            </w:pPr>
            <w:r w:rsidRPr="00DE3CD6">
              <w:rPr>
                <w:rFonts w:ascii="Constantia" w:hAnsi="Constantia"/>
                <w:sz w:val="20"/>
                <w:szCs w:val="20"/>
              </w:rPr>
              <w:t>beschreiben</w:t>
            </w:r>
          </w:p>
          <w:p w14:paraId="07222BEF" w14:textId="77777777" w:rsidR="00DE3CD6" w:rsidRPr="00DE3CD6" w:rsidRDefault="00DE3CD6" w:rsidP="00FE18D7">
            <w:pPr>
              <w:pStyle w:val="Listenabsatz"/>
              <w:numPr>
                <w:ilvl w:val="0"/>
                <w:numId w:val="38"/>
              </w:numPr>
              <w:jc w:val="both"/>
              <w:rPr>
                <w:rFonts w:ascii="Constantia" w:hAnsi="Constantia"/>
                <w:sz w:val="20"/>
                <w:szCs w:val="20"/>
              </w:rPr>
            </w:pPr>
            <w:r w:rsidRPr="00DE3CD6">
              <w:rPr>
                <w:rFonts w:ascii="Constantia" w:hAnsi="Constantia"/>
                <w:sz w:val="20"/>
                <w:szCs w:val="20"/>
              </w:rPr>
              <w:t>darlegen</w:t>
            </w:r>
          </w:p>
          <w:p w14:paraId="44FC1763" w14:textId="77777777" w:rsidR="00DE3CD6" w:rsidRPr="00DE3CD6" w:rsidRDefault="00DE3CD6" w:rsidP="00FE18D7">
            <w:pPr>
              <w:pStyle w:val="Listenabsatz"/>
              <w:numPr>
                <w:ilvl w:val="0"/>
                <w:numId w:val="38"/>
              </w:numPr>
              <w:jc w:val="both"/>
              <w:rPr>
                <w:rFonts w:ascii="Constantia" w:hAnsi="Constantia"/>
                <w:sz w:val="20"/>
                <w:szCs w:val="20"/>
              </w:rPr>
            </w:pPr>
            <w:r w:rsidRPr="00DE3CD6">
              <w:rPr>
                <w:rFonts w:ascii="Constantia" w:hAnsi="Constantia"/>
                <w:sz w:val="20"/>
                <w:szCs w:val="20"/>
              </w:rPr>
              <w:t>darstellen</w:t>
            </w:r>
          </w:p>
          <w:p w14:paraId="161A0736" w14:textId="77777777" w:rsidR="00DE3CD6" w:rsidRPr="00DE3CD6" w:rsidRDefault="00DE3CD6" w:rsidP="00FE18D7">
            <w:pPr>
              <w:pStyle w:val="Listenabsatz"/>
              <w:numPr>
                <w:ilvl w:val="0"/>
                <w:numId w:val="38"/>
              </w:numPr>
              <w:jc w:val="both"/>
              <w:rPr>
                <w:rFonts w:ascii="Constantia" w:hAnsi="Constantia"/>
                <w:sz w:val="20"/>
                <w:szCs w:val="20"/>
              </w:rPr>
            </w:pPr>
            <w:r w:rsidRPr="00DE3CD6">
              <w:rPr>
                <w:rFonts w:ascii="Constantia" w:hAnsi="Constantia"/>
                <w:sz w:val="20"/>
                <w:szCs w:val="20"/>
              </w:rPr>
              <w:t>deutlich machen</w:t>
            </w:r>
          </w:p>
          <w:p w14:paraId="7F9358B6" w14:textId="77777777" w:rsidR="00DE3CD6" w:rsidRPr="00DE3CD6" w:rsidRDefault="00DE3CD6" w:rsidP="00FE18D7">
            <w:pPr>
              <w:pStyle w:val="Listenabsatz"/>
              <w:numPr>
                <w:ilvl w:val="0"/>
                <w:numId w:val="38"/>
              </w:numPr>
              <w:jc w:val="both"/>
              <w:rPr>
                <w:rFonts w:ascii="Constantia" w:hAnsi="Constantia"/>
                <w:sz w:val="20"/>
                <w:szCs w:val="20"/>
              </w:rPr>
            </w:pPr>
            <w:r w:rsidRPr="00DE3CD6">
              <w:rPr>
                <w:rFonts w:ascii="Constantia" w:hAnsi="Constantia"/>
                <w:sz w:val="20"/>
                <w:szCs w:val="20"/>
              </w:rPr>
              <w:t>erklären</w:t>
            </w:r>
          </w:p>
          <w:p w14:paraId="52BF43DD" w14:textId="77777777" w:rsidR="00DE3CD6" w:rsidRPr="00DE3CD6" w:rsidRDefault="00DE3CD6" w:rsidP="00FE18D7">
            <w:pPr>
              <w:pStyle w:val="Listenabsatz"/>
              <w:numPr>
                <w:ilvl w:val="0"/>
                <w:numId w:val="38"/>
              </w:numPr>
              <w:jc w:val="both"/>
              <w:rPr>
                <w:rFonts w:ascii="Constantia" w:hAnsi="Constantia"/>
                <w:sz w:val="20"/>
                <w:szCs w:val="20"/>
              </w:rPr>
            </w:pPr>
            <w:r w:rsidRPr="00DE3CD6">
              <w:rPr>
                <w:rFonts w:ascii="Constantia" w:hAnsi="Constantia"/>
                <w:sz w:val="20"/>
                <w:szCs w:val="20"/>
              </w:rPr>
              <w:t>klarstellen</w:t>
            </w:r>
          </w:p>
          <w:p w14:paraId="0E9B57F8" w14:textId="77777777" w:rsidR="00DE3CD6" w:rsidRPr="00DE3CD6" w:rsidRDefault="00DE3CD6" w:rsidP="00FE18D7">
            <w:pPr>
              <w:pStyle w:val="Listenabsatz"/>
              <w:numPr>
                <w:ilvl w:val="0"/>
                <w:numId w:val="38"/>
              </w:numPr>
              <w:jc w:val="both"/>
              <w:rPr>
                <w:rFonts w:ascii="Constantia" w:hAnsi="Constantia"/>
                <w:sz w:val="20"/>
                <w:szCs w:val="20"/>
              </w:rPr>
            </w:pPr>
            <w:r w:rsidRPr="00DE3CD6">
              <w:rPr>
                <w:rFonts w:ascii="Constantia" w:hAnsi="Constantia"/>
                <w:sz w:val="20"/>
                <w:szCs w:val="20"/>
              </w:rPr>
              <w:t>kritisieren</w:t>
            </w:r>
          </w:p>
          <w:p w14:paraId="788A8109" w14:textId="77777777" w:rsidR="00DE3CD6" w:rsidRPr="00DE3CD6" w:rsidRDefault="00DE3CD6" w:rsidP="00FE18D7">
            <w:pPr>
              <w:pStyle w:val="Listenabsatz"/>
              <w:numPr>
                <w:ilvl w:val="0"/>
                <w:numId w:val="38"/>
              </w:numPr>
              <w:jc w:val="both"/>
              <w:rPr>
                <w:rFonts w:ascii="Constantia" w:hAnsi="Constantia"/>
                <w:sz w:val="20"/>
                <w:szCs w:val="20"/>
              </w:rPr>
            </w:pPr>
            <w:r w:rsidRPr="00DE3CD6">
              <w:rPr>
                <w:rFonts w:ascii="Constantia" w:hAnsi="Constantia"/>
                <w:sz w:val="20"/>
                <w:szCs w:val="20"/>
              </w:rPr>
              <w:t>verweisen auf</w:t>
            </w:r>
          </w:p>
          <w:p w14:paraId="74851C18" w14:textId="77777777" w:rsidR="00DE3CD6" w:rsidRPr="00DE3CD6" w:rsidRDefault="00DE3CD6" w:rsidP="006A24CD">
            <w:pPr>
              <w:jc w:val="both"/>
              <w:rPr>
                <w:rFonts w:ascii="Constantia" w:hAnsi="Constantia"/>
                <w:sz w:val="20"/>
                <w:szCs w:val="20"/>
              </w:rPr>
            </w:pPr>
          </w:p>
        </w:tc>
      </w:tr>
      <w:tr w:rsidR="00DE3CD6" w:rsidRPr="00DE3CD6" w14:paraId="6E63667C" w14:textId="77777777" w:rsidTr="001A63FF">
        <w:tc>
          <w:tcPr>
            <w:tcW w:w="3072" w:type="dxa"/>
          </w:tcPr>
          <w:p w14:paraId="0C1BED50" w14:textId="77777777" w:rsidR="00DE3CD6" w:rsidRPr="00DE3CD6" w:rsidRDefault="00DE3CD6" w:rsidP="007E303D">
            <w:pPr>
              <w:rPr>
                <w:rFonts w:ascii="Constantia" w:hAnsi="Constantia"/>
                <w:b/>
                <w:bCs/>
                <w:sz w:val="20"/>
                <w:szCs w:val="20"/>
              </w:rPr>
            </w:pPr>
            <w:r w:rsidRPr="00DE3CD6">
              <w:rPr>
                <w:rFonts w:ascii="Constantia" w:hAnsi="Constantia"/>
                <w:b/>
                <w:bCs/>
                <w:sz w:val="20"/>
                <w:szCs w:val="20"/>
              </w:rPr>
              <w:t>Indirekte Redewiedergabe</w:t>
            </w:r>
          </w:p>
          <w:p w14:paraId="266BD65A" w14:textId="77777777" w:rsidR="00DE3CD6" w:rsidRPr="00DE3CD6" w:rsidRDefault="00DE3CD6" w:rsidP="007E303D">
            <w:pPr>
              <w:rPr>
                <w:rFonts w:ascii="Constantia" w:hAnsi="Constantia"/>
                <w:b/>
                <w:bCs/>
                <w:sz w:val="20"/>
                <w:szCs w:val="20"/>
              </w:rPr>
            </w:pPr>
          </w:p>
          <w:p w14:paraId="120B0EB1" w14:textId="77777777" w:rsidR="00DE3CD6" w:rsidRPr="00DE3CD6" w:rsidRDefault="00DE3CD6" w:rsidP="007E303D">
            <w:pPr>
              <w:rPr>
                <w:rFonts w:ascii="Constantia" w:hAnsi="Constantia"/>
                <w:i/>
                <w:iCs/>
                <w:sz w:val="20"/>
                <w:szCs w:val="20"/>
              </w:rPr>
            </w:pPr>
            <w:r w:rsidRPr="00DE3CD6">
              <w:rPr>
                <w:rFonts w:ascii="Constantia" w:hAnsi="Constantia"/>
                <w:i/>
                <w:iCs/>
                <w:sz w:val="20"/>
                <w:szCs w:val="20"/>
              </w:rPr>
              <w:t>Die indirekte Redewiedergabe ermöglicht es, Distanz zur wiedergegebenen Aussage zu signalisieren und die eigene Position zu verdeutlichen.</w:t>
            </w:r>
          </w:p>
        </w:tc>
        <w:tc>
          <w:tcPr>
            <w:tcW w:w="3112" w:type="dxa"/>
          </w:tcPr>
          <w:p w14:paraId="4D3F6787" w14:textId="77777777" w:rsidR="00DE3CD6" w:rsidRPr="00DE3CD6" w:rsidRDefault="00DE3CD6" w:rsidP="007E303D">
            <w:pPr>
              <w:rPr>
                <w:rFonts w:ascii="Constantia" w:hAnsi="Constantia"/>
                <w:sz w:val="20"/>
                <w:szCs w:val="20"/>
              </w:rPr>
            </w:pPr>
            <w:r w:rsidRPr="00DE3CD6">
              <w:rPr>
                <w:rFonts w:ascii="Constantia" w:hAnsi="Constantia"/>
                <w:sz w:val="20"/>
                <w:szCs w:val="20"/>
              </w:rPr>
              <w:t xml:space="preserve">Die Dresdner Sozialpädagogin Marita </w:t>
            </w:r>
            <w:proofErr w:type="spellStart"/>
            <w:r w:rsidRPr="00DE3CD6">
              <w:rPr>
                <w:rFonts w:ascii="Constantia" w:hAnsi="Constantia"/>
                <w:sz w:val="20"/>
                <w:szCs w:val="20"/>
              </w:rPr>
              <w:t>Erfurth</w:t>
            </w:r>
            <w:proofErr w:type="spellEnd"/>
            <w:r w:rsidRPr="00DE3CD6">
              <w:rPr>
                <w:rFonts w:ascii="Constantia" w:hAnsi="Constantia"/>
                <w:sz w:val="20"/>
                <w:szCs w:val="20"/>
              </w:rPr>
              <w:t xml:space="preserve"> </w:t>
            </w:r>
            <w:r w:rsidRPr="00DE3CD6">
              <w:rPr>
                <w:rFonts w:ascii="Constantia" w:hAnsi="Constantia"/>
                <w:i/>
                <w:iCs/>
                <w:sz w:val="20"/>
                <w:szCs w:val="20"/>
              </w:rPr>
              <w:t>argumentiert</w:t>
            </w:r>
            <w:r w:rsidRPr="00DE3CD6">
              <w:rPr>
                <w:rFonts w:ascii="Constantia" w:hAnsi="Constantia"/>
                <w:sz w:val="20"/>
                <w:szCs w:val="20"/>
              </w:rPr>
              <w:t>, ein Buch zu lesen sei erzieherisch wesentlich sinnvoller als gemeinnützige Arbeit zu verrichten.</w:t>
            </w:r>
          </w:p>
          <w:p w14:paraId="14738DF9" w14:textId="77777777" w:rsidR="00DE3CD6" w:rsidRPr="00DE3CD6" w:rsidRDefault="00DE3CD6" w:rsidP="007E303D">
            <w:pPr>
              <w:rPr>
                <w:rFonts w:ascii="Constantia" w:hAnsi="Constantia"/>
                <w:sz w:val="20"/>
                <w:szCs w:val="20"/>
              </w:rPr>
            </w:pPr>
          </w:p>
          <w:p w14:paraId="301A3A76" w14:textId="77777777" w:rsidR="00DE3CD6" w:rsidRPr="00DE3CD6" w:rsidRDefault="00DE3CD6" w:rsidP="007E303D">
            <w:pPr>
              <w:rPr>
                <w:rFonts w:ascii="Constantia" w:hAnsi="Constantia"/>
                <w:sz w:val="20"/>
                <w:szCs w:val="20"/>
              </w:rPr>
            </w:pPr>
            <w:r w:rsidRPr="00DE3CD6">
              <w:rPr>
                <w:rFonts w:ascii="Constantia" w:hAnsi="Constantia"/>
                <w:sz w:val="20"/>
                <w:szCs w:val="20"/>
              </w:rPr>
              <w:t xml:space="preserve">Die amerikanischen Psychologen </w:t>
            </w:r>
            <w:r w:rsidRPr="00DE3CD6">
              <w:rPr>
                <w:rFonts w:ascii="Constantia" w:hAnsi="Constantia"/>
                <w:i/>
                <w:iCs/>
                <w:sz w:val="20"/>
                <w:szCs w:val="20"/>
              </w:rPr>
              <w:t>räumen ein</w:t>
            </w:r>
            <w:r w:rsidRPr="00DE3CD6">
              <w:rPr>
                <w:rFonts w:ascii="Constantia" w:hAnsi="Constantia"/>
                <w:sz w:val="20"/>
                <w:szCs w:val="20"/>
              </w:rPr>
              <w:t xml:space="preserve">, </w:t>
            </w:r>
            <w:r w:rsidRPr="00DE3CD6">
              <w:rPr>
                <w:rFonts w:ascii="Constantia" w:hAnsi="Constantia"/>
                <w:i/>
                <w:iCs/>
                <w:sz w:val="20"/>
                <w:szCs w:val="20"/>
              </w:rPr>
              <w:t>dass</w:t>
            </w:r>
            <w:r w:rsidRPr="00DE3CD6">
              <w:rPr>
                <w:rFonts w:ascii="Constantia" w:hAnsi="Constantia"/>
                <w:sz w:val="20"/>
                <w:szCs w:val="20"/>
              </w:rPr>
              <w:t xml:space="preserve"> der beobachtete Effekt nur gering ist.</w:t>
            </w:r>
          </w:p>
          <w:p w14:paraId="794192C3" w14:textId="77777777" w:rsidR="00DE3CD6" w:rsidRPr="00DE3CD6" w:rsidRDefault="00DE3CD6" w:rsidP="007E303D">
            <w:pPr>
              <w:rPr>
                <w:rFonts w:ascii="Constantia" w:hAnsi="Constantia"/>
                <w:sz w:val="20"/>
                <w:szCs w:val="20"/>
              </w:rPr>
            </w:pPr>
          </w:p>
          <w:p w14:paraId="63A83122" w14:textId="77777777" w:rsidR="00DE3CD6" w:rsidRPr="00DE3CD6" w:rsidRDefault="00DE3CD6" w:rsidP="007E303D">
            <w:pPr>
              <w:rPr>
                <w:rFonts w:ascii="Constantia" w:hAnsi="Constantia"/>
                <w:sz w:val="20"/>
                <w:szCs w:val="20"/>
              </w:rPr>
            </w:pPr>
            <w:r w:rsidRPr="00DE3CD6">
              <w:rPr>
                <w:rFonts w:ascii="Constantia" w:hAnsi="Constantia"/>
                <w:i/>
                <w:iCs/>
                <w:sz w:val="20"/>
                <w:szCs w:val="20"/>
              </w:rPr>
              <w:t>Nach Auffassung</w:t>
            </w:r>
            <w:r w:rsidRPr="00DE3CD6">
              <w:rPr>
                <w:rFonts w:ascii="Constantia" w:hAnsi="Constantia"/>
                <w:sz w:val="20"/>
                <w:szCs w:val="20"/>
              </w:rPr>
              <w:t xml:space="preserve"> amerikanischer Psychologen können Trigger </w:t>
            </w:r>
            <w:proofErr w:type="spellStart"/>
            <w:r w:rsidRPr="00DE3CD6">
              <w:rPr>
                <w:rFonts w:ascii="Constantia" w:hAnsi="Constantia"/>
                <w:sz w:val="20"/>
                <w:szCs w:val="20"/>
              </w:rPr>
              <w:t>Warnings</w:t>
            </w:r>
            <w:proofErr w:type="spellEnd"/>
            <w:r w:rsidRPr="00DE3CD6">
              <w:rPr>
                <w:rFonts w:ascii="Constantia" w:hAnsi="Constantia"/>
                <w:sz w:val="20"/>
                <w:szCs w:val="20"/>
              </w:rPr>
              <w:t xml:space="preserve"> sogar kontraproduktiv sein.</w:t>
            </w:r>
          </w:p>
          <w:p w14:paraId="4671CD94" w14:textId="77777777" w:rsidR="00DE3CD6" w:rsidRPr="00DE3CD6" w:rsidRDefault="00DE3CD6" w:rsidP="007E303D">
            <w:pPr>
              <w:rPr>
                <w:rFonts w:ascii="Constantia" w:hAnsi="Constantia"/>
                <w:sz w:val="20"/>
                <w:szCs w:val="20"/>
              </w:rPr>
            </w:pPr>
          </w:p>
          <w:p w14:paraId="6021704A" w14:textId="77777777" w:rsidR="00DE3CD6" w:rsidRDefault="00DE3CD6" w:rsidP="007E303D">
            <w:pPr>
              <w:rPr>
                <w:rFonts w:ascii="Constantia" w:hAnsi="Constantia"/>
                <w:sz w:val="20"/>
                <w:szCs w:val="20"/>
              </w:rPr>
            </w:pPr>
            <w:r w:rsidRPr="00DE3CD6">
              <w:rPr>
                <w:rFonts w:ascii="Constantia" w:hAnsi="Constantia"/>
                <w:i/>
                <w:iCs/>
                <w:sz w:val="20"/>
                <w:szCs w:val="20"/>
              </w:rPr>
              <w:t>Laut</w:t>
            </w:r>
            <w:r w:rsidRPr="00DE3CD6">
              <w:rPr>
                <w:rFonts w:ascii="Constantia" w:hAnsi="Constantia"/>
                <w:sz w:val="20"/>
                <w:szCs w:val="20"/>
              </w:rPr>
              <w:t xml:space="preserve"> einer Studie der Harvard University können Trigger </w:t>
            </w:r>
            <w:proofErr w:type="spellStart"/>
            <w:r w:rsidRPr="00DE3CD6">
              <w:rPr>
                <w:rFonts w:ascii="Constantia" w:hAnsi="Constantia"/>
                <w:sz w:val="20"/>
                <w:szCs w:val="20"/>
              </w:rPr>
              <w:t>Warnings</w:t>
            </w:r>
            <w:proofErr w:type="spellEnd"/>
            <w:r w:rsidRPr="00DE3CD6">
              <w:rPr>
                <w:rFonts w:ascii="Constantia" w:hAnsi="Constantia"/>
                <w:sz w:val="20"/>
                <w:szCs w:val="20"/>
              </w:rPr>
              <w:t xml:space="preserve"> wie eine selbsterfüllende Prophezeiung wirken.</w:t>
            </w:r>
          </w:p>
          <w:p w14:paraId="16E873A5" w14:textId="03AB5D28" w:rsidR="006A24CD" w:rsidRPr="00DE3CD6" w:rsidRDefault="006A24CD" w:rsidP="007E303D">
            <w:pPr>
              <w:rPr>
                <w:rFonts w:ascii="Constantia" w:hAnsi="Constantia"/>
                <w:sz w:val="20"/>
                <w:szCs w:val="20"/>
              </w:rPr>
            </w:pPr>
          </w:p>
        </w:tc>
        <w:tc>
          <w:tcPr>
            <w:tcW w:w="2878" w:type="dxa"/>
            <w:vMerge/>
          </w:tcPr>
          <w:p w14:paraId="6EA9425A" w14:textId="77777777" w:rsidR="00DE3CD6" w:rsidRPr="00DE3CD6" w:rsidRDefault="00DE3CD6" w:rsidP="006A24CD">
            <w:pPr>
              <w:jc w:val="both"/>
              <w:rPr>
                <w:rFonts w:ascii="Constantia" w:hAnsi="Constantia"/>
                <w:sz w:val="20"/>
                <w:szCs w:val="20"/>
              </w:rPr>
            </w:pPr>
          </w:p>
        </w:tc>
      </w:tr>
      <w:tr w:rsidR="00DE3CD6" w:rsidRPr="00DE3CD6" w14:paraId="3AC67418" w14:textId="77777777" w:rsidTr="001A63FF">
        <w:tc>
          <w:tcPr>
            <w:tcW w:w="3072" w:type="dxa"/>
          </w:tcPr>
          <w:p w14:paraId="765FA38C" w14:textId="77777777" w:rsidR="00DE3CD6" w:rsidRPr="00DE3CD6" w:rsidRDefault="00DE3CD6" w:rsidP="006A24CD">
            <w:pPr>
              <w:jc w:val="both"/>
              <w:rPr>
                <w:rFonts w:ascii="Constantia" w:hAnsi="Constantia"/>
                <w:b/>
                <w:bCs/>
                <w:sz w:val="20"/>
                <w:szCs w:val="20"/>
              </w:rPr>
            </w:pPr>
            <w:r w:rsidRPr="00DE3CD6">
              <w:rPr>
                <w:rFonts w:ascii="Constantia" w:hAnsi="Constantia"/>
                <w:b/>
                <w:bCs/>
                <w:sz w:val="20"/>
                <w:szCs w:val="20"/>
              </w:rPr>
              <w:t>Direkte Redewiedergabe</w:t>
            </w:r>
          </w:p>
          <w:p w14:paraId="4E121F7B" w14:textId="77777777" w:rsidR="00DE3CD6" w:rsidRPr="00DE3CD6" w:rsidRDefault="00DE3CD6" w:rsidP="006A24CD">
            <w:pPr>
              <w:jc w:val="both"/>
              <w:rPr>
                <w:rFonts w:ascii="Constantia" w:hAnsi="Constantia"/>
                <w:b/>
                <w:bCs/>
                <w:sz w:val="20"/>
                <w:szCs w:val="20"/>
              </w:rPr>
            </w:pPr>
          </w:p>
          <w:p w14:paraId="284E81A2" w14:textId="77777777" w:rsidR="00DE3CD6" w:rsidRPr="00DE3CD6" w:rsidRDefault="00DE3CD6" w:rsidP="007E303D">
            <w:pPr>
              <w:rPr>
                <w:rFonts w:ascii="Constantia" w:hAnsi="Constantia"/>
                <w:i/>
                <w:iCs/>
                <w:sz w:val="20"/>
                <w:szCs w:val="20"/>
              </w:rPr>
            </w:pPr>
            <w:r w:rsidRPr="00DE3CD6">
              <w:rPr>
                <w:rFonts w:ascii="Constantia" w:hAnsi="Constantia"/>
                <w:i/>
                <w:iCs/>
                <w:sz w:val="20"/>
                <w:szCs w:val="20"/>
              </w:rPr>
              <w:t>Die direkte Redewiedergabe ist bei Kommentaren eher die Ausnahme. Sie wird verwendet, um prägnante Formulierungen oder wichtige Aussagen hervorzuheben.</w:t>
            </w:r>
          </w:p>
          <w:p w14:paraId="66CFF66C" w14:textId="77777777" w:rsidR="00DE3CD6" w:rsidRPr="00DE3CD6" w:rsidRDefault="00DE3CD6" w:rsidP="006A24CD">
            <w:pPr>
              <w:jc w:val="both"/>
              <w:rPr>
                <w:rFonts w:ascii="Constantia" w:hAnsi="Constantia"/>
                <w:i/>
                <w:iCs/>
                <w:sz w:val="20"/>
                <w:szCs w:val="20"/>
              </w:rPr>
            </w:pPr>
          </w:p>
        </w:tc>
        <w:tc>
          <w:tcPr>
            <w:tcW w:w="3112" w:type="dxa"/>
          </w:tcPr>
          <w:p w14:paraId="532D6D84" w14:textId="77777777" w:rsidR="00DE3CD6" w:rsidRPr="00DE3CD6" w:rsidRDefault="00DE3CD6" w:rsidP="007E303D">
            <w:pPr>
              <w:rPr>
                <w:rFonts w:ascii="Constantia" w:hAnsi="Constantia"/>
                <w:sz w:val="20"/>
                <w:szCs w:val="20"/>
              </w:rPr>
            </w:pPr>
            <w:r w:rsidRPr="00DE3CD6">
              <w:rPr>
                <w:rFonts w:ascii="Constantia" w:hAnsi="Constantia"/>
                <w:sz w:val="20"/>
                <w:szCs w:val="20"/>
              </w:rPr>
              <w:t xml:space="preserve">„Der beobachtete Effekt ist klein“, </w:t>
            </w:r>
            <w:r w:rsidRPr="00DE3CD6">
              <w:rPr>
                <w:rFonts w:ascii="Constantia" w:hAnsi="Constantia"/>
                <w:i/>
                <w:iCs/>
                <w:sz w:val="20"/>
                <w:szCs w:val="20"/>
              </w:rPr>
              <w:t>räumen</w:t>
            </w:r>
            <w:r w:rsidRPr="00DE3CD6">
              <w:rPr>
                <w:rFonts w:ascii="Constantia" w:hAnsi="Constantia"/>
                <w:sz w:val="20"/>
                <w:szCs w:val="20"/>
              </w:rPr>
              <w:t xml:space="preserve"> die Psychologen um Benjamin Bellet </w:t>
            </w:r>
            <w:r w:rsidRPr="00DE3CD6">
              <w:rPr>
                <w:rFonts w:ascii="Constantia" w:hAnsi="Constantia"/>
                <w:i/>
                <w:iCs/>
                <w:sz w:val="20"/>
                <w:szCs w:val="20"/>
              </w:rPr>
              <w:t>ein</w:t>
            </w:r>
            <w:r w:rsidRPr="00DE3CD6">
              <w:rPr>
                <w:rFonts w:ascii="Constantia" w:hAnsi="Constantia"/>
                <w:sz w:val="20"/>
                <w:szCs w:val="20"/>
              </w:rPr>
              <w:t>.</w:t>
            </w:r>
          </w:p>
          <w:p w14:paraId="10CF4A75" w14:textId="77777777" w:rsidR="00DE3CD6" w:rsidRPr="00DE3CD6" w:rsidRDefault="00DE3CD6" w:rsidP="007E303D">
            <w:pPr>
              <w:rPr>
                <w:rFonts w:ascii="Constantia" w:hAnsi="Constantia"/>
                <w:sz w:val="20"/>
                <w:szCs w:val="20"/>
              </w:rPr>
            </w:pPr>
          </w:p>
          <w:p w14:paraId="7B681463" w14:textId="77777777" w:rsidR="00DE3CD6" w:rsidRPr="00DE3CD6" w:rsidRDefault="00DE3CD6" w:rsidP="007E303D">
            <w:pPr>
              <w:rPr>
                <w:rFonts w:ascii="Constantia" w:hAnsi="Constantia"/>
                <w:sz w:val="20"/>
                <w:szCs w:val="20"/>
              </w:rPr>
            </w:pPr>
            <w:r w:rsidRPr="00DE3CD6">
              <w:rPr>
                <w:rFonts w:ascii="Constantia" w:hAnsi="Constantia"/>
                <w:sz w:val="20"/>
                <w:szCs w:val="20"/>
              </w:rPr>
              <w:t xml:space="preserve">Der Germanist Jost Schneider </w:t>
            </w:r>
            <w:r w:rsidRPr="00DE3CD6">
              <w:rPr>
                <w:rFonts w:ascii="Constantia" w:hAnsi="Constantia"/>
                <w:i/>
                <w:iCs/>
                <w:sz w:val="20"/>
                <w:szCs w:val="20"/>
              </w:rPr>
              <w:t>spricht</w:t>
            </w:r>
            <w:r w:rsidRPr="00DE3CD6">
              <w:rPr>
                <w:rFonts w:ascii="Constantia" w:hAnsi="Constantia"/>
                <w:sz w:val="20"/>
                <w:szCs w:val="20"/>
              </w:rPr>
              <w:t xml:space="preserve"> in diesem Zusammenhang </w:t>
            </w:r>
            <w:r w:rsidRPr="00DE3CD6">
              <w:rPr>
                <w:rFonts w:ascii="Constantia" w:hAnsi="Constantia"/>
                <w:i/>
                <w:iCs/>
                <w:sz w:val="20"/>
                <w:szCs w:val="20"/>
              </w:rPr>
              <w:t>von</w:t>
            </w:r>
            <w:r w:rsidRPr="00DE3CD6">
              <w:rPr>
                <w:rFonts w:ascii="Constantia" w:hAnsi="Constantia"/>
                <w:sz w:val="20"/>
                <w:szCs w:val="20"/>
              </w:rPr>
              <w:t xml:space="preserve"> einer „Grauzone“ zwischen Fiktionalität und Faktizität.</w:t>
            </w:r>
          </w:p>
        </w:tc>
        <w:tc>
          <w:tcPr>
            <w:tcW w:w="2878" w:type="dxa"/>
            <w:vMerge/>
          </w:tcPr>
          <w:p w14:paraId="62E30868" w14:textId="77777777" w:rsidR="00DE3CD6" w:rsidRPr="00DE3CD6" w:rsidRDefault="00DE3CD6" w:rsidP="006A24CD">
            <w:pPr>
              <w:jc w:val="both"/>
              <w:rPr>
                <w:rFonts w:ascii="Constantia" w:hAnsi="Constantia"/>
                <w:sz w:val="20"/>
                <w:szCs w:val="20"/>
              </w:rPr>
            </w:pPr>
          </w:p>
        </w:tc>
      </w:tr>
      <w:bookmarkEnd w:id="3"/>
    </w:tbl>
    <w:p w14:paraId="6A608F4A" w14:textId="074FC5D7" w:rsidR="00DE3CD6" w:rsidRDefault="00DE3CD6" w:rsidP="00DE3CD6">
      <w:pPr>
        <w:rPr>
          <w:rFonts w:ascii="Constantia" w:hAnsi="Constantia"/>
          <w:sz w:val="20"/>
          <w:szCs w:val="20"/>
        </w:rPr>
      </w:pPr>
    </w:p>
    <w:p w14:paraId="3F177514" w14:textId="77777777" w:rsidR="006A24CD" w:rsidRDefault="006A24CD" w:rsidP="00DE3CD6">
      <w:pPr>
        <w:pStyle w:val="Listenabsatz"/>
        <w:rPr>
          <w:rFonts w:ascii="Constantia" w:hAnsi="Constantia" w:cstheme="minorHAnsi"/>
          <w:sz w:val="20"/>
          <w:szCs w:val="20"/>
        </w:rPr>
        <w:sectPr w:rsidR="006A24CD">
          <w:pgSz w:w="11906" w:h="16838"/>
          <w:pgMar w:top="1417" w:right="1417" w:bottom="1134" w:left="1417" w:header="708" w:footer="708" w:gutter="0"/>
          <w:cols w:space="708"/>
          <w:docGrid w:linePitch="360"/>
        </w:sectPr>
      </w:pPr>
    </w:p>
    <w:p w14:paraId="613AB885" w14:textId="303B89AF" w:rsidR="00D74BDD" w:rsidRPr="00F36B7D" w:rsidRDefault="00FD34B3" w:rsidP="00F36B7D">
      <w:pPr>
        <w:pStyle w:val="berschrift2"/>
      </w:pPr>
      <w:r>
        <w:lastRenderedPageBreak/>
        <w:t>10</w:t>
      </w:r>
      <w:r w:rsidR="009B4121">
        <w:t xml:space="preserve">. </w:t>
      </w:r>
      <w:r w:rsidR="00F36B7D" w:rsidRPr="00F36B7D">
        <w:t>Bewertungskriterien</w:t>
      </w:r>
    </w:p>
    <w:p w14:paraId="4D364959" w14:textId="77777777" w:rsidR="00F36B7D" w:rsidRDefault="00F36B7D" w:rsidP="00F36B7D">
      <w:pPr>
        <w:pStyle w:val="Listenabsatz"/>
        <w:rPr>
          <w:rFonts w:cstheme="minorHAnsi"/>
        </w:rPr>
      </w:pPr>
    </w:p>
    <w:tbl>
      <w:tblPr>
        <w:tblStyle w:val="Tabellenraster"/>
        <w:tblW w:w="0" w:type="auto"/>
        <w:tblLook w:val="04A0" w:firstRow="1" w:lastRow="0" w:firstColumn="1" w:lastColumn="0" w:noHBand="0" w:noVBand="1"/>
      </w:tblPr>
      <w:tblGrid>
        <w:gridCol w:w="5098"/>
        <w:gridCol w:w="991"/>
        <w:gridCol w:w="991"/>
        <w:gridCol w:w="991"/>
        <w:gridCol w:w="991"/>
      </w:tblGrid>
      <w:tr w:rsidR="00F36B7D" w:rsidRPr="00F36B7D" w14:paraId="4272CBA7" w14:textId="77777777" w:rsidTr="001A63FF">
        <w:tc>
          <w:tcPr>
            <w:tcW w:w="5098" w:type="dxa"/>
            <w:tcBorders>
              <w:top w:val="nil"/>
              <w:left w:val="nil"/>
            </w:tcBorders>
          </w:tcPr>
          <w:p w14:paraId="6168BDE9" w14:textId="77777777" w:rsidR="00F36B7D" w:rsidRPr="00F36B7D" w:rsidRDefault="00F36B7D" w:rsidP="00F36B7D">
            <w:pPr>
              <w:jc w:val="both"/>
              <w:rPr>
                <w:rFonts w:ascii="Constantia" w:hAnsi="Constantia"/>
                <w:sz w:val="20"/>
                <w:szCs w:val="20"/>
              </w:rPr>
            </w:pPr>
          </w:p>
        </w:tc>
        <w:tc>
          <w:tcPr>
            <w:tcW w:w="991" w:type="dxa"/>
            <w:shd w:val="clear" w:color="auto" w:fill="D0CECE" w:themeFill="background2" w:themeFillShade="E6"/>
          </w:tcPr>
          <w:p w14:paraId="0A4A7415" w14:textId="77777777" w:rsidR="00F36B7D" w:rsidRPr="00F36B7D" w:rsidRDefault="00F36B7D" w:rsidP="001A63FF">
            <w:pPr>
              <w:rPr>
                <w:rFonts w:ascii="Constantia" w:hAnsi="Constantia"/>
                <w:i/>
                <w:iCs/>
                <w:sz w:val="18"/>
                <w:szCs w:val="18"/>
              </w:rPr>
            </w:pPr>
            <w:r w:rsidRPr="00F36B7D">
              <w:rPr>
                <w:rFonts w:ascii="Constantia" w:hAnsi="Constantia"/>
                <w:i/>
                <w:iCs/>
                <w:sz w:val="18"/>
                <w:szCs w:val="18"/>
              </w:rPr>
              <w:t>trifft zu</w:t>
            </w:r>
          </w:p>
        </w:tc>
        <w:tc>
          <w:tcPr>
            <w:tcW w:w="991" w:type="dxa"/>
            <w:shd w:val="clear" w:color="auto" w:fill="D0CECE" w:themeFill="background2" w:themeFillShade="E6"/>
          </w:tcPr>
          <w:p w14:paraId="65540B57" w14:textId="77777777" w:rsidR="00F36B7D" w:rsidRPr="00F36B7D" w:rsidRDefault="00F36B7D" w:rsidP="001A63FF">
            <w:pPr>
              <w:rPr>
                <w:rFonts w:ascii="Constantia" w:hAnsi="Constantia"/>
                <w:i/>
                <w:iCs/>
                <w:sz w:val="18"/>
                <w:szCs w:val="18"/>
              </w:rPr>
            </w:pPr>
            <w:r w:rsidRPr="00F36B7D">
              <w:rPr>
                <w:rFonts w:ascii="Constantia" w:hAnsi="Constantia"/>
                <w:i/>
                <w:iCs/>
                <w:sz w:val="18"/>
                <w:szCs w:val="18"/>
              </w:rPr>
              <w:t>trifft eher zu</w:t>
            </w:r>
          </w:p>
        </w:tc>
        <w:tc>
          <w:tcPr>
            <w:tcW w:w="991" w:type="dxa"/>
            <w:shd w:val="clear" w:color="auto" w:fill="D0CECE" w:themeFill="background2" w:themeFillShade="E6"/>
          </w:tcPr>
          <w:p w14:paraId="6443EDE8" w14:textId="77777777" w:rsidR="00F36B7D" w:rsidRPr="00F36B7D" w:rsidRDefault="00F36B7D" w:rsidP="001A63FF">
            <w:pPr>
              <w:rPr>
                <w:rFonts w:ascii="Constantia" w:hAnsi="Constantia"/>
                <w:i/>
                <w:iCs/>
                <w:sz w:val="18"/>
                <w:szCs w:val="18"/>
              </w:rPr>
            </w:pPr>
            <w:r w:rsidRPr="00F36B7D">
              <w:rPr>
                <w:rFonts w:ascii="Constantia" w:hAnsi="Constantia"/>
                <w:i/>
                <w:iCs/>
                <w:sz w:val="18"/>
                <w:szCs w:val="18"/>
              </w:rPr>
              <w:t>trifft eher nicht zu</w:t>
            </w:r>
          </w:p>
        </w:tc>
        <w:tc>
          <w:tcPr>
            <w:tcW w:w="991" w:type="dxa"/>
            <w:shd w:val="clear" w:color="auto" w:fill="D0CECE" w:themeFill="background2" w:themeFillShade="E6"/>
          </w:tcPr>
          <w:p w14:paraId="1D0ACD4D" w14:textId="77777777" w:rsidR="00F36B7D" w:rsidRPr="00F36B7D" w:rsidRDefault="00F36B7D" w:rsidP="001A63FF">
            <w:pPr>
              <w:rPr>
                <w:rFonts w:ascii="Constantia" w:hAnsi="Constantia"/>
                <w:i/>
                <w:iCs/>
                <w:sz w:val="18"/>
                <w:szCs w:val="18"/>
              </w:rPr>
            </w:pPr>
            <w:r w:rsidRPr="00F36B7D">
              <w:rPr>
                <w:rFonts w:ascii="Constantia" w:hAnsi="Constantia"/>
                <w:i/>
                <w:iCs/>
                <w:sz w:val="18"/>
                <w:szCs w:val="18"/>
              </w:rPr>
              <w:t>trifft nicht zu</w:t>
            </w:r>
          </w:p>
        </w:tc>
      </w:tr>
      <w:tr w:rsidR="00F36B7D" w:rsidRPr="00F36B7D" w14:paraId="493A1F14" w14:textId="77777777" w:rsidTr="001A63FF">
        <w:trPr>
          <w:trHeight w:val="908"/>
        </w:trPr>
        <w:tc>
          <w:tcPr>
            <w:tcW w:w="5098" w:type="dxa"/>
          </w:tcPr>
          <w:p w14:paraId="48FBA6DA" w14:textId="77777777" w:rsidR="00F36B7D" w:rsidRPr="00F36B7D" w:rsidRDefault="00F36B7D" w:rsidP="00FE18D7">
            <w:pPr>
              <w:pStyle w:val="Listenabsatz"/>
              <w:numPr>
                <w:ilvl w:val="0"/>
                <w:numId w:val="42"/>
              </w:numPr>
              <w:jc w:val="both"/>
              <w:rPr>
                <w:rFonts w:ascii="Constantia" w:hAnsi="Constantia" w:cstheme="minorHAnsi"/>
                <w:sz w:val="20"/>
                <w:szCs w:val="20"/>
              </w:rPr>
            </w:pPr>
            <w:r w:rsidRPr="00F36B7D">
              <w:rPr>
                <w:rFonts w:ascii="Constantia" w:hAnsi="Constantia" w:cstheme="minorHAnsi"/>
                <w:sz w:val="20"/>
                <w:szCs w:val="20"/>
              </w:rPr>
              <w:t xml:space="preserve">Die </w:t>
            </w:r>
            <w:r w:rsidRPr="00F36B7D">
              <w:rPr>
                <w:rFonts w:ascii="Constantia" w:hAnsi="Constantia" w:cstheme="minorHAnsi"/>
                <w:b/>
                <w:bCs/>
                <w:sz w:val="20"/>
                <w:szCs w:val="20"/>
              </w:rPr>
              <w:t>Einleitung</w:t>
            </w:r>
            <w:r w:rsidRPr="00F36B7D">
              <w:rPr>
                <w:rFonts w:ascii="Constantia" w:hAnsi="Constantia" w:cstheme="minorHAnsi"/>
                <w:sz w:val="20"/>
                <w:szCs w:val="20"/>
              </w:rPr>
              <w:t xml:space="preserve"> ist knapp, weckt das Interesse des Lesers und führt zum Thema hin. Floskelhafte Überleitungen werden vermieden.</w:t>
            </w:r>
          </w:p>
        </w:tc>
        <w:tc>
          <w:tcPr>
            <w:tcW w:w="991" w:type="dxa"/>
          </w:tcPr>
          <w:p w14:paraId="793CC339" w14:textId="77777777" w:rsidR="00F36B7D" w:rsidRPr="00F36B7D" w:rsidRDefault="00F36B7D" w:rsidP="001A63FF">
            <w:pPr>
              <w:rPr>
                <w:rFonts w:ascii="Constantia" w:hAnsi="Constantia" w:cstheme="minorHAnsi"/>
              </w:rPr>
            </w:pPr>
          </w:p>
        </w:tc>
        <w:tc>
          <w:tcPr>
            <w:tcW w:w="991" w:type="dxa"/>
          </w:tcPr>
          <w:p w14:paraId="2B1A4D3B" w14:textId="77777777" w:rsidR="00F36B7D" w:rsidRPr="00F36B7D" w:rsidRDefault="00F36B7D" w:rsidP="001A63FF">
            <w:pPr>
              <w:rPr>
                <w:rFonts w:ascii="Constantia" w:hAnsi="Constantia" w:cstheme="minorHAnsi"/>
              </w:rPr>
            </w:pPr>
          </w:p>
        </w:tc>
        <w:tc>
          <w:tcPr>
            <w:tcW w:w="991" w:type="dxa"/>
          </w:tcPr>
          <w:p w14:paraId="2B119D16" w14:textId="77777777" w:rsidR="00F36B7D" w:rsidRPr="00F36B7D" w:rsidRDefault="00F36B7D" w:rsidP="001A63FF">
            <w:pPr>
              <w:rPr>
                <w:rFonts w:ascii="Constantia" w:hAnsi="Constantia" w:cstheme="minorHAnsi"/>
              </w:rPr>
            </w:pPr>
          </w:p>
        </w:tc>
        <w:tc>
          <w:tcPr>
            <w:tcW w:w="991" w:type="dxa"/>
          </w:tcPr>
          <w:p w14:paraId="5DC427DD" w14:textId="77777777" w:rsidR="00F36B7D" w:rsidRPr="00F36B7D" w:rsidRDefault="00F36B7D" w:rsidP="001A63FF">
            <w:pPr>
              <w:rPr>
                <w:rFonts w:ascii="Constantia" w:hAnsi="Constantia" w:cstheme="minorHAnsi"/>
              </w:rPr>
            </w:pPr>
          </w:p>
        </w:tc>
      </w:tr>
      <w:tr w:rsidR="00F36B7D" w:rsidRPr="00F36B7D" w14:paraId="584CCDE6" w14:textId="77777777" w:rsidTr="001A63FF">
        <w:trPr>
          <w:trHeight w:val="908"/>
        </w:trPr>
        <w:tc>
          <w:tcPr>
            <w:tcW w:w="5098" w:type="dxa"/>
          </w:tcPr>
          <w:p w14:paraId="55C71B48" w14:textId="77777777" w:rsidR="00F36B7D" w:rsidRPr="00F36B7D" w:rsidRDefault="00F36B7D" w:rsidP="00FE18D7">
            <w:pPr>
              <w:pStyle w:val="Listenabsatz"/>
              <w:numPr>
                <w:ilvl w:val="0"/>
                <w:numId w:val="42"/>
              </w:numPr>
              <w:jc w:val="both"/>
              <w:rPr>
                <w:rFonts w:ascii="Constantia" w:hAnsi="Constantia" w:cstheme="minorHAnsi"/>
                <w:sz w:val="20"/>
                <w:szCs w:val="20"/>
              </w:rPr>
            </w:pPr>
            <w:r w:rsidRPr="00F36B7D">
              <w:rPr>
                <w:rFonts w:ascii="Constantia" w:hAnsi="Constantia" w:cstheme="minorHAnsi"/>
                <w:sz w:val="20"/>
                <w:szCs w:val="20"/>
              </w:rPr>
              <w:t xml:space="preserve">Eine sinnvolle </w:t>
            </w:r>
            <w:r w:rsidRPr="00F36B7D">
              <w:rPr>
                <w:rFonts w:ascii="Constantia" w:hAnsi="Constantia" w:cstheme="minorHAnsi"/>
                <w:b/>
                <w:bCs/>
                <w:sz w:val="20"/>
                <w:szCs w:val="20"/>
              </w:rPr>
              <w:t>Gliederung</w:t>
            </w:r>
            <w:r w:rsidRPr="00F36B7D">
              <w:rPr>
                <w:rFonts w:ascii="Constantia" w:hAnsi="Constantia" w:cstheme="minorHAnsi"/>
                <w:sz w:val="20"/>
                <w:szCs w:val="20"/>
              </w:rPr>
              <w:t xml:space="preserve"> ist erkennbar. Sie beinhaltet alle Bausteine eines Kommentars.</w:t>
            </w:r>
          </w:p>
        </w:tc>
        <w:tc>
          <w:tcPr>
            <w:tcW w:w="991" w:type="dxa"/>
          </w:tcPr>
          <w:p w14:paraId="526E6AE7" w14:textId="77777777" w:rsidR="00F36B7D" w:rsidRPr="00F36B7D" w:rsidRDefault="00F36B7D" w:rsidP="001A63FF">
            <w:pPr>
              <w:rPr>
                <w:rFonts w:ascii="Constantia" w:hAnsi="Constantia" w:cstheme="minorHAnsi"/>
              </w:rPr>
            </w:pPr>
          </w:p>
        </w:tc>
        <w:tc>
          <w:tcPr>
            <w:tcW w:w="991" w:type="dxa"/>
          </w:tcPr>
          <w:p w14:paraId="71080046" w14:textId="77777777" w:rsidR="00F36B7D" w:rsidRPr="00F36B7D" w:rsidRDefault="00F36B7D" w:rsidP="001A63FF">
            <w:pPr>
              <w:rPr>
                <w:rFonts w:ascii="Constantia" w:hAnsi="Constantia" w:cstheme="minorHAnsi"/>
              </w:rPr>
            </w:pPr>
          </w:p>
        </w:tc>
        <w:tc>
          <w:tcPr>
            <w:tcW w:w="991" w:type="dxa"/>
          </w:tcPr>
          <w:p w14:paraId="5AFF6DE5" w14:textId="77777777" w:rsidR="00F36B7D" w:rsidRPr="00F36B7D" w:rsidRDefault="00F36B7D" w:rsidP="001A63FF">
            <w:pPr>
              <w:rPr>
                <w:rFonts w:ascii="Constantia" w:hAnsi="Constantia" w:cstheme="minorHAnsi"/>
              </w:rPr>
            </w:pPr>
          </w:p>
        </w:tc>
        <w:tc>
          <w:tcPr>
            <w:tcW w:w="991" w:type="dxa"/>
          </w:tcPr>
          <w:p w14:paraId="1427DCC2" w14:textId="77777777" w:rsidR="00F36B7D" w:rsidRPr="00F36B7D" w:rsidRDefault="00F36B7D" w:rsidP="001A63FF">
            <w:pPr>
              <w:rPr>
                <w:rFonts w:ascii="Constantia" w:hAnsi="Constantia" w:cstheme="minorHAnsi"/>
              </w:rPr>
            </w:pPr>
          </w:p>
        </w:tc>
      </w:tr>
      <w:tr w:rsidR="00F36B7D" w:rsidRPr="00F36B7D" w14:paraId="432D0C94" w14:textId="77777777" w:rsidTr="001A63FF">
        <w:trPr>
          <w:trHeight w:val="908"/>
        </w:trPr>
        <w:tc>
          <w:tcPr>
            <w:tcW w:w="5098" w:type="dxa"/>
          </w:tcPr>
          <w:p w14:paraId="1583DF14" w14:textId="77777777" w:rsidR="00F36B7D" w:rsidRPr="00F36B7D" w:rsidRDefault="00F36B7D" w:rsidP="00FE18D7">
            <w:pPr>
              <w:pStyle w:val="Listenabsatz"/>
              <w:numPr>
                <w:ilvl w:val="0"/>
                <w:numId w:val="42"/>
              </w:numPr>
              <w:jc w:val="both"/>
              <w:rPr>
                <w:rFonts w:ascii="Constantia" w:hAnsi="Constantia" w:cstheme="minorHAnsi"/>
                <w:sz w:val="20"/>
                <w:szCs w:val="20"/>
              </w:rPr>
            </w:pPr>
            <w:r w:rsidRPr="00F36B7D">
              <w:rPr>
                <w:rFonts w:ascii="Constantia" w:hAnsi="Constantia" w:cstheme="minorHAnsi"/>
                <w:sz w:val="20"/>
                <w:szCs w:val="20"/>
              </w:rPr>
              <w:t xml:space="preserve">Das </w:t>
            </w:r>
            <w:r w:rsidRPr="00F36B7D">
              <w:rPr>
                <w:rFonts w:ascii="Constantia" w:hAnsi="Constantia" w:cstheme="minorHAnsi"/>
                <w:b/>
                <w:bCs/>
                <w:sz w:val="20"/>
                <w:szCs w:val="20"/>
              </w:rPr>
              <w:t>Thema</w:t>
            </w:r>
            <w:r w:rsidRPr="00F36B7D">
              <w:rPr>
                <w:rFonts w:ascii="Constantia" w:hAnsi="Constantia" w:cstheme="minorHAnsi"/>
                <w:sz w:val="20"/>
                <w:szCs w:val="20"/>
              </w:rPr>
              <w:t xml:space="preserve"> und die damit verbundene Problemstellung werden zu Beginn klar umrissen.</w:t>
            </w:r>
          </w:p>
        </w:tc>
        <w:tc>
          <w:tcPr>
            <w:tcW w:w="991" w:type="dxa"/>
          </w:tcPr>
          <w:p w14:paraId="7F11B2AA" w14:textId="77777777" w:rsidR="00F36B7D" w:rsidRPr="00F36B7D" w:rsidRDefault="00F36B7D" w:rsidP="001A63FF">
            <w:pPr>
              <w:rPr>
                <w:rFonts w:ascii="Constantia" w:hAnsi="Constantia" w:cstheme="minorHAnsi"/>
              </w:rPr>
            </w:pPr>
          </w:p>
        </w:tc>
        <w:tc>
          <w:tcPr>
            <w:tcW w:w="991" w:type="dxa"/>
          </w:tcPr>
          <w:p w14:paraId="650030FF" w14:textId="77777777" w:rsidR="00F36B7D" w:rsidRPr="00F36B7D" w:rsidRDefault="00F36B7D" w:rsidP="001A63FF">
            <w:pPr>
              <w:rPr>
                <w:rFonts w:ascii="Constantia" w:hAnsi="Constantia" w:cstheme="minorHAnsi"/>
              </w:rPr>
            </w:pPr>
          </w:p>
        </w:tc>
        <w:tc>
          <w:tcPr>
            <w:tcW w:w="991" w:type="dxa"/>
          </w:tcPr>
          <w:p w14:paraId="53648F9C" w14:textId="77777777" w:rsidR="00F36B7D" w:rsidRPr="00F36B7D" w:rsidRDefault="00F36B7D" w:rsidP="001A63FF">
            <w:pPr>
              <w:rPr>
                <w:rFonts w:ascii="Constantia" w:hAnsi="Constantia" w:cstheme="minorHAnsi"/>
              </w:rPr>
            </w:pPr>
          </w:p>
        </w:tc>
        <w:tc>
          <w:tcPr>
            <w:tcW w:w="991" w:type="dxa"/>
          </w:tcPr>
          <w:p w14:paraId="53E63FDE" w14:textId="77777777" w:rsidR="00F36B7D" w:rsidRPr="00F36B7D" w:rsidRDefault="00F36B7D" w:rsidP="001A63FF">
            <w:pPr>
              <w:rPr>
                <w:rFonts w:ascii="Constantia" w:hAnsi="Constantia" w:cstheme="minorHAnsi"/>
              </w:rPr>
            </w:pPr>
          </w:p>
        </w:tc>
      </w:tr>
      <w:tr w:rsidR="00F36B7D" w:rsidRPr="00F36B7D" w14:paraId="565DD450" w14:textId="77777777" w:rsidTr="001A63FF">
        <w:trPr>
          <w:trHeight w:val="908"/>
        </w:trPr>
        <w:tc>
          <w:tcPr>
            <w:tcW w:w="5098" w:type="dxa"/>
          </w:tcPr>
          <w:p w14:paraId="324856F1" w14:textId="2DE65ED6" w:rsidR="00F36B7D" w:rsidRPr="00F36B7D" w:rsidRDefault="00F36B7D" w:rsidP="00FE18D7">
            <w:pPr>
              <w:pStyle w:val="Listenabsatz"/>
              <w:numPr>
                <w:ilvl w:val="0"/>
                <w:numId w:val="42"/>
              </w:numPr>
              <w:jc w:val="both"/>
              <w:rPr>
                <w:rFonts w:ascii="Constantia" w:hAnsi="Constantia" w:cstheme="minorHAnsi"/>
                <w:sz w:val="20"/>
                <w:szCs w:val="20"/>
              </w:rPr>
            </w:pPr>
            <w:r w:rsidRPr="00F36B7D">
              <w:rPr>
                <w:rFonts w:ascii="Constantia" w:hAnsi="Constantia" w:cstheme="minorHAnsi"/>
                <w:sz w:val="20"/>
                <w:szCs w:val="20"/>
              </w:rPr>
              <w:t xml:space="preserve">Wichtige </w:t>
            </w:r>
            <w:r w:rsidRPr="00F36B7D">
              <w:rPr>
                <w:rFonts w:ascii="Constantia" w:hAnsi="Constantia" w:cstheme="minorHAnsi"/>
                <w:b/>
                <w:bCs/>
                <w:sz w:val="20"/>
                <w:szCs w:val="20"/>
              </w:rPr>
              <w:t>Grundbegriffe</w:t>
            </w:r>
            <w:r w:rsidRPr="00F36B7D">
              <w:rPr>
                <w:rFonts w:ascii="Constantia" w:hAnsi="Constantia" w:cstheme="minorHAnsi"/>
                <w:sz w:val="20"/>
                <w:szCs w:val="20"/>
              </w:rPr>
              <w:t xml:space="preserve"> werden </w:t>
            </w:r>
            <w:r>
              <w:rPr>
                <w:rFonts w:ascii="Constantia" w:hAnsi="Constantia" w:cstheme="minorHAnsi"/>
                <w:sz w:val="20"/>
                <w:szCs w:val="20"/>
              </w:rPr>
              <w:t xml:space="preserve">gegebenenfalls </w:t>
            </w:r>
            <w:r w:rsidRPr="00F36B7D">
              <w:rPr>
                <w:rFonts w:ascii="Constantia" w:hAnsi="Constantia" w:cstheme="minorHAnsi"/>
                <w:sz w:val="20"/>
                <w:szCs w:val="20"/>
              </w:rPr>
              <w:t>erklärt.</w:t>
            </w:r>
          </w:p>
        </w:tc>
        <w:tc>
          <w:tcPr>
            <w:tcW w:w="991" w:type="dxa"/>
          </w:tcPr>
          <w:p w14:paraId="1C3C38D7" w14:textId="77777777" w:rsidR="00F36B7D" w:rsidRPr="00F36B7D" w:rsidRDefault="00F36B7D" w:rsidP="001A63FF">
            <w:pPr>
              <w:rPr>
                <w:rFonts w:ascii="Constantia" w:hAnsi="Constantia" w:cstheme="minorHAnsi"/>
              </w:rPr>
            </w:pPr>
          </w:p>
        </w:tc>
        <w:tc>
          <w:tcPr>
            <w:tcW w:w="991" w:type="dxa"/>
          </w:tcPr>
          <w:p w14:paraId="4D5D490D" w14:textId="77777777" w:rsidR="00F36B7D" w:rsidRPr="00F36B7D" w:rsidRDefault="00F36B7D" w:rsidP="001A63FF">
            <w:pPr>
              <w:rPr>
                <w:rFonts w:ascii="Constantia" w:hAnsi="Constantia" w:cstheme="minorHAnsi"/>
              </w:rPr>
            </w:pPr>
          </w:p>
        </w:tc>
        <w:tc>
          <w:tcPr>
            <w:tcW w:w="991" w:type="dxa"/>
          </w:tcPr>
          <w:p w14:paraId="0EC8535D" w14:textId="77777777" w:rsidR="00F36B7D" w:rsidRPr="00F36B7D" w:rsidRDefault="00F36B7D" w:rsidP="001A63FF">
            <w:pPr>
              <w:rPr>
                <w:rFonts w:ascii="Constantia" w:hAnsi="Constantia" w:cstheme="minorHAnsi"/>
              </w:rPr>
            </w:pPr>
          </w:p>
        </w:tc>
        <w:tc>
          <w:tcPr>
            <w:tcW w:w="991" w:type="dxa"/>
          </w:tcPr>
          <w:p w14:paraId="3632CFE2" w14:textId="77777777" w:rsidR="00F36B7D" w:rsidRPr="00F36B7D" w:rsidRDefault="00F36B7D" w:rsidP="001A63FF">
            <w:pPr>
              <w:rPr>
                <w:rFonts w:ascii="Constantia" w:hAnsi="Constantia" w:cstheme="minorHAnsi"/>
              </w:rPr>
            </w:pPr>
          </w:p>
        </w:tc>
      </w:tr>
      <w:tr w:rsidR="00F36B7D" w:rsidRPr="00F36B7D" w14:paraId="529FFB01" w14:textId="77777777" w:rsidTr="001A63FF">
        <w:trPr>
          <w:trHeight w:val="908"/>
        </w:trPr>
        <w:tc>
          <w:tcPr>
            <w:tcW w:w="5098" w:type="dxa"/>
          </w:tcPr>
          <w:p w14:paraId="68A6D847" w14:textId="77777777" w:rsidR="00F36B7D" w:rsidRPr="00F36B7D" w:rsidRDefault="00F36B7D" w:rsidP="00FE18D7">
            <w:pPr>
              <w:pStyle w:val="Listenabsatz"/>
              <w:numPr>
                <w:ilvl w:val="0"/>
                <w:numId w:val="42"/>
              </w:numPr>
              <w:jc w:val="both"/>
              <w:rPr>
                <w:rFonts w:ascii="Constantia" w:hAnsi="Constantia" w:cstheme="minorHAnsi"/>
                <w:sz w:val="20"/>
                <w:szCs w:val="20"/>
              </w:rPr>
            </w:pPr>
            <w:r w:rsidRPr="00F36B7D">
              <w:rPr>
                <w:rFonts w:ascii="Constantia" w:hAnsi="Constantia" w:cstheme="minorHAnsi"/>
                <w:sz w:val="20"/>
                <w:szCs w:val="20"/>
              </w:rPr>
              <w:t xml:space="preserve">Alle </w:t>
            </w:r>
            <w:r w:rsidRPr="00F36B7D">
              <w:rPr>
                <w:rFonts w:ascii="Constantia" w:hAnsi="Constantia" w:cstheme="minorHAnsi"/>
                <w:b/>
                <w:bCs/>
                <w:sz w:val="20"/>
                <w:szCs w:val="20"/>
              </w:rPr>
              <w:t>Materialien</w:t>
            </w:r>
            <w:r w:rsidRPr="00F36B7D">
              <w:rPr>
                <w:rFonts w:ascii="Constantia" w:hAnsi="Constantia" w:cstheme="minorHAnsi"/>
                <w:sz w:val="20"/>
                <w:szCs w:val="20"/>
              </w:rPr>
              <w:t xml:space="preserve"> werden berücksichtigt und sinnvoll sowie inhaltlich richtig in den Kommentar eingebaut.</w:t>
            </w:r>
          </w:p>
        </w:tc>
        <w:tc>
          <w:tcPr>
            <w:tcW w:w="991" w:type="dxa"/>
          </w:tcPr>
          <w:p w14:paraId="63C4061D" w14:textId="77777777" w:rsidR="00F36B7D" w:rsidRPr="00F36B7D" w:rsidRDefault="00F36B7D" w:rsidP="001A63FF">
            <w:pPr>
              <w:rPr>
                <w:rFonts w:ascii="Constantia" w:hAnsi="Constantia" w:cstheme="minorHAnsi"/>
              </w:rPr>
            </w:pPr>
          </w:p>
        </w:tc>
        <w:tc>
          <w:tcPr>
            <w:tcW w:w="991" w:type="dxa"/>
          </w:tcPr>
          <w:p w14:paraId="722B7D12" w14:textId="77777777" w:rsidR="00F36B7D" w:rsidRPr="00F36B7D" w:rsidRDefault="00F36B7D" w:rsidP="001A63FF">
            <w:pPr>
              <w:rPr>
                <w:rFonts w:ascii="Constantia" w:hAnsi="Constantia" w:cstheme="minorHAnsi"/>
              </w:rPr>
            </w:pPr>
          </w:p>
        </w:tc>
        <w:tc>
          <w:tcPr>
            <w:tcW w:w="991" w:type="dxa"/>
          </w:tcPr>
          <w:p w14:paraId="096A0305" w14:textId="77777777" w:rsidR="00F36B7D" w:rsidRPr="00F36B7D" w:rsidRDefault="00F36B7D" w:rsidP="001A63FF">
            <w:pPr>
              <w:rPr>
                <w:rFonts w:ascii="Constantia" w:hAnsi="Constantia" w:cstheme="minorHAnsi"/>
              </w:rPr>
            </w:pPr>
          </w:p>
        </w:tc>
        <w:tc>
          <w:tcPr>
            <w:tcW w:w="991" w:type="dxa"/>
          </w:tcPr>
          <w:p w14:paraId="43028473" w14:textId="77777777" w:rsidR="00F36B7D" w:rsidRPr="00F36B7D" w:rsidRDefault="00F36B7D" w:rsidP="001A63FF">
            <w:pPr>
              <w:rPr>
                <w:rFonts w:ascii="Constantia" w:hAnsi="Constantia" w:cstheme="minorHAnsi"/>
              </w:rPr>
            </w:pPr>
          </w:p>
        </w:tc>
      </w:tr>
      <w:tr w:rsidR="00F36B7D" w:rsidRPr="00F36B7D" w14:paraId="6B8BFA8E" w14:textId="77777777" w:rsidTr="001A63FF">
        <w:trPr>
          <w:trHeight w:val="908"/>
        </w:trPr>
        <w:tc>
          <w:tcPr>
            <w:tcW w:w="5098" w:type="dxa"/>
          </w:tcPr>
          <w:p w14:paraId="5E6D3D4A" w14:textId="77777777" w:rsidR="00F36B7D" w:rsidRPr="00F36B7D" w:rsidRDefault="00F36B7D" w:rsidP="00FE18D7">
            <w:pPr>
              <w:pStyle w:val="Listenabsatz"/>
              <w:numPr>
                <w:ilvl w:val="0"/>
                <w:numId w:val="42"/>
              </w:numPr>
              <w:jc w:val="both"/>
              <w:rPr>
                <w:rFonts w:ascii="Constantia" w:hAnsi="Constantia" w:cstheme="minorHAnsi"/>
                <w:sz w:val="20"/>
                <w:szCs w:val="20"/>
              </w:rPr>
            </w:pPr>
            <w:r w:rsidRPr="00F36B7D">
              <w:rPr>
                <w:rFonts w:ascii="Constantia" w:hAnsi="Constantia" w:cstheme="minorHAnsi"/>
                <w:sz w:val="20"/>
                <w:szCs w:val="20"/>
              </w:rPr>
              <w:t xml:space="preserve">Es ist immer erkennbar, wenn eine </w:t>
            </w:r>
            <w:r w:rsidRPr="00F36B7D">
              <w:rPr>
                <w:rFonts w:ascii="Constantia" w:hAnsi="Constantia" w:cstheme="minorHAnsi"/>
                <w:b/>
                <w:bCs/>
                <w:sz w:val="20"/>
                <w:szCs w:val="20"/>
              </w:rPr>
              <w:t>fremde Meinung</w:t>
            </w:r>
            <w:r w:rsidRPr="00F36B7D">
              <w:rPr>
                <w:rFonts w:ascii="Constantia" w:hAnsi="Constantia" w:cstheme="minorHAnsi"/>
                <w:sz w:val="20"/>
                <w:szCs w:val="20"/>
              </w:rPr>
              <w:t xml:space="preserve"> wiedergegeben wird.</w:t>
            </w:r>
          </w:p>
        </w:tc>
        <w:tc>
          <w:tcPr>
            <w:tcW w:w="991" w:type="dxa"/>
          </w:tcPr>
          <w:p w14:paraId="1FD51740" w14:textId="77777777" w:rsidR="00F36B7D" w:rsidRPr="00F36B7D" w:rsidRDefault="00F36B7D" w:rsidP="001A63FF">
            <w:pPr>
              <w:rPr>
                <w:rFonts w:ascii="Constantia" w:hAnsi="Constantia" w:cstheme="minorHAnsi"/>
              </w:rPr>
            </w:pPr>
          </w:p>
        </w:tc>
        <w:tc>
          <w:tcPr>
            <w:tcW w:w="991" w:type="dxa"/>
          </w:tcPr>
          <w:p w14:paraId="4CE9C425" w14:textId="77777777" w:rsidR="00F36B7D" w:rsidRPr="00F36B7D" w:rsidRDefault="00F36B7D" w:rsidP="001A63FF">
            <w:pPr>
              <w:rPr>
                <w:rFonts w:ascii="Constantia" w:hAnsi="Constantia" w:cstheme="minorHAnsi"/>
              </w:rPr>
            </w:pPr>
          </w:p>
        </w:tc>
        <w:tc>
          <w:tcPr>
            <w:tcW w:w="991" w:type="dxa"/>
          </w:tcPr>
          <w:p w14:paraId="3F16ADBC" w14:textId="77777777" w:rsidR="00F36B7D" w:rsidRPr="00F36B7D" w:rsidRDefault="00F36B7D" w:rsidP="001A63FF">
            <w:pPr>
              <w:rPr>
                <w:rFonts w:ascii="Constantia" w:hAnsi="Constantia" w:cstheme="minorHAnsi"/>
              </w:rPr>
            </w:pPr>
          </w:p>
        </w:tc>
        <w:tc>
          <w:tcPr>
            <w:tcW w:w="991" w:type="dxa"/>
          </w:tcPr>
          <w:p w14:paraId="6413ED85" w14:textId="77777777" w:rsidR="00F36B7D" w:rsidRPr="00F36B7D" w:rsidRDefault="00F36B7D" w:rsidP="001A63FF">
            <w:pPr>
              <w:rPr>
                <w:rFonts w:ascii="Constantia" w:hAnsi="Constantia" w:cstheme="minorHAnsi"/>
              </w:rPr>
            </w:pPr>
          </w:p>
        </w:tc>
      </w:tr>
      <w:tr w:rsidR="00F36B7D" w:rsidRPr="00F36B7D" w14:paraId="339C2116" w14:textId="77777777" w:rsidTr="001A63FF">
        <w:trPr>
          <w:trHeight w:val="908"/>
        </w:trPr>
        <w:tc>
          <w:tcPr>
            <w:tcW w:w="5098" w:type="dxa"/>
          </w:tcPr>
          <w:p w14:paraId="7418015C" w14:textId="77777777" w:rsidR="00F36B7D" w:rsidRPr="00F36B7D" w:rsidRDefault="00F36B7D" w:rsidP="00FE18D7">
            <w:pPr>
              <w:pStyle w:val="Listenabsatz"/>
              <w:numPr>
                <w:ilvl w:val="0"/>
                <w:numId w:val="42"/>
              </w:numPr>
              <w:jc w:val="both"/>
              <w:rPr>
                <w:rFonts w:ascii="Constantia" w:hAnsi="Constantia" w:cstheme="minorHAnsi"/>
                <w:sz w:val="20"/>
                <w:szCs w:val="20"/>
              </w:rPr>
            </w:pPr>
            <w:r w:rsidRPr="00F36B7D">
              <w:rPr>
                <w:rFonts w:ascii="Constantia" w:hAnsi="Constantia" w:cstheme="minorHAnsi"/>
                <w:sz w:val="20"/>
                <w:szCs w:val="20"/>
              </w:rPr>
              <w:t xml:space="preserve">Zwischen der </w:t>
            </w:r>
            <w:r w:rsidRPr="00F36B7D">
              <w:rPr>
                <w:rFonts w:ascii="Constantia" w:hAnsi="Constantia" w:cstheme="minorHAnsi"/>
                <w:b/>
                <w:bCs/>
                <w:sz w:val="20"/>
                <w:szCs w:val="20"/>
              </w:rPr>
              <w:t>Darstellung des Sachverhalts, der Argumentation</w:t>
            </w:r>
            <w:r w:rsidRPr="00F36B7D">
              <w:rPr>
                <w:rFonts w:ascii="Constantia" w:hAnsi="Constantia" w:cstheme="minorHAnsi"/>
                <w:sz w:val="20"/>
                <w:szCs w:val="20"/>
              </w:rPr>
              <w:t xml:space="preserve"> und der </w:t>
            </w:r>
            <w:r w:rsidRPr="00F36B7D">
              <w:rPr>
                <w:rFonts w:ascii="Constantia" w:hAnsi="Constantia" w:cstheme="minorHAnsi"/>
                <w:b/>
                <w:bCs/>
                <w:sz w:val="20"/>
                <w:szCs w:val="20"/>
              </w:rPr>
              <w:t>Wertung</w:t>
            </w:r>
            <w:r w:rsidRPr="00F36B7D">
              <w:rPr>
                <w:rFonts w:ascii="Constantia" w:hAnsi="Constantia" w:cstheme="minorHAnsi"/>
                <w:sz w:val="20"/>
                <w:szCs w:val="20"/>
              </w:rPr>
              <w:t xml:space="preserve"> wird klar unterschieden.</w:t>
            </w:r>
          </w:p>
        </w:tc>
        <w:tc>
          <w:tcPr>
            <w:tcW w:w="991" w:type="dxa"/>
          </w:tcPr>
          <w:p w14:paraId="57F9164A" w14:textId="77777777" w:rsidR="00F36B7D" w:rsidRPr="00F36B7D" w:rsidRDefault="00F36B7D" w:rsidP="001A63FF">
            <w:pPr>
              <w:rPr>
                <w:rFonts w:ascii="Constantia" w:hAnsi="Constantia" w:cstheme="minorHAnsi"/>
              </w:rPr>
            </w:pPr>
          </w:p>
        </w:tc>
        <w:tc>
          <w:tcPr>
            <w:tcW w:w="991" w:type="dxa"/>
          </w:tcPr>
          <w:p w14:paraId="09D8F612" w14:textId="77777777" w:rsidR="00F36B7D" w:rsidRPr="00F36B7D" w:rsidRDefault="00F36B7D" w:rsidP="001A63FF">
            <w:pPr>
              <w:rPr>
                <w:rFonts w:ascii="Constantia" w:hAnsi="Constantia" w:cstheme="minorHAnsi"/>
              </w:rPr>
            </w:pPr>
          </w:p>
        </w:tc>
        <w:tc>
          <w:tcPr>
            <w:tcW w:w="991" w:type="dxa"/>
          </w:tcPr>
          <w:p w14:paraId="6364B434" w14:textId="77777777" w:rsidR="00F36B7D" w:rsidRPr="00F36B7D" w:rsidRDefault="00F36B7D" w:rsidP="001A63FF">
            <w:pPr>
              <w:rPr>
                <w:rFonts w:ascii="Constantia" w:hAnsi="Constantia" w:cstheme="minorHAnsi"/>
              </w:rPr>
            </w:pPr>
          </w:p>
        </w:tc>
        <w:tc>
          <w:tcPr>
            <w:tcW w:w="991" w:type="dxa"/>
          </w:tcPr>
          <w:p w14:paraId="29621A6A" w14:textId="77777777" w:rsidR="00F36B7D" w:rsidRPr="00F36B7D" w:rsidRDefault="00F36B7D" w:rsidP="001A63FF">
            <w:pPr>
              <w:rPr>
                <w:rFonts w:ascii="Constantia" w:hAnsi="Constantia" w:cstheme="minorHAnsi"/>
              </w:rPr>
            </w:pPr>
          </w:p>
        </w:tc>
      </w:tr>
      <w:tr w:rsidR="00F36B7D" w:rsidRPr="00F36B7D" w14:paraId="02A5C358" w14:textId="77777777" w:rsidTr="001A63FF">
        <w:trPr>
          <w:trHeight w:val="908"/>
        </w:trPr>
        <w:tc>
          <w:tcPr>
            <w:tcW w:w="5098" w:type="dxa"/>
          </w:tcPr>
          <w:p w14:paraId="07AE14E6" w14:textId="77777777" w:rsidR="00F36B7D" w:rsidRPr="00F36B7D" w:rsidRDefault="00F36B7D" w:rsidP="00FE18D7">
            <w:pPr>
              <w:pStyle w:val="Listenabsatz"/>
              <w:numPr>
                <w:ilvl w:val="0"/>
                <w:numId w:val="42"/>
              </w:numPr>
              <w:jc w:val="both"/>
              <w:rPr>
                <w:rFonts w:ascii="Constantia" w:hAnsi="Constantia" w:cstheme="minorHAnsi"/>
                <w:sz w:val="20"/>
                <w:szCs w:val="20"/>
              </w:rPr>
            </w:pPr>
            <w:r w:rsidRPr="00F36B7D">
              <w:rPr>
                <w:rFonts w:ascii="Constantia" w:hAnsi="Constantia" w:cstheme="minorHAnsi"/>
                <w:sz w:val="20"/>
                <w:szCs w:val="20"/>
              </w:rPr>
              <w:t xml:space="preserve">Die </w:t>
            </w:r>
            <w:r w:rsidRPr="00F36B7D">
              <w:rPr>
                <w:rFonts w:ascii="Constantia" w:hAnsi="Constantia" w:cstheme="minorHAnsi"/>
                <w:b/>
                <w:bCs/>
                <w:sz w:val="20"/>
                <w:szCs w:val="20"/>
              </w:rPr>
              <w:t>Argumentation</w:t>
            </w:r>
            <w:r w:rsidRPr="00F36B7D">
              <w:rPr>
                <w:rFonts w:ascii="Constantia" w:hAnsi="Constantia" w:cstheme="minorHAnsi"/>
                <w:sz w:val="20"/>
                <w:szCs w:val="20"/>
              </w:rPr>
              <w:t xml:space="preserve"> ist breit angelegt und berücksichtigt verschiedene wichtige Aspekte des Themas sowie mögliche Gegenargumente.</w:t>
            </w:r>
          </w:p>
        </w:tc>
        <w:tc>
          <w:tcPr>
            <w:tcW w:w="991" w:type="dxa"/>
          </w:tcPr>
          <w:p w14:paraId="3C646F1B" w14:textId="77777777" w:rsidR="00F36B7D" w:rsidRPr="00F36B7D" w:rsidRDefault="00F36B7D" w:rsidP="001A63FF">
            <w:pPr>
              <w:rPr>
                <w:rFonts w:ascii="Constantia" w:hAnsi="Constantia" w:cstheme="minorHAnsi"/>
              </w:rPr>
            </w:pPr>
          </w:p>
        </w:tc>
        <w:tc>
          <w:tcPr>
            <w:tcW w:w="991" w:type="dxa"/>
          </w:tcPr>
          <w:p w14:paraId="74073772" w14:textId="77777777" w:rsidR="00F36B7D" w:rsidRPr="00F36B7D" w:rsidRDefault="00F36B7D" w:rsidP="001A63FF">
            <w:pPr>
              <w:rPr>
                <w:rFonts w:ascii="Constantia" w:hAnsi="Constantia" w:cstheme="minorHAnsi"/>
              </w:rPr>
            </w:pPr>
          </w:p>
        </w:tc>
        <w:tc>
          <w:tcPr>
            <w:tcW w:w="991" w:type="dxa"/>
          </w:tcPr>
          <w:p w14:paraId="53E70C0B" w14:textId="77777777" w:rsidR="00F36B7D" w:rsidRPr="00F36B7D" w:rsidRDefault="00F36B7D" w:rsidP="001A63FF">
            <w:pPr>
              <w:rPr>
                <w:rFonts w:ascii="Constantia" w:hAnsi="Constantia" w:cstheme="minorHAnsi"/>
              </w:rPr>
            </w:pPr>
          </w:p>
        </w:tc>
        <w:tc>
          <w:tcPr>
            <w:tcW w:w="991" w:type="dxa"/>
          </w:tcPr>
          <w:p w14:paraId="61C5F71B" w14:textId="77777777" w:rsidR="00F36B7D" w:rsidRPr="00F36B7D" w:rsidRDefault="00F36B7D" w:rsidP="001A63FF">
            <w:pPr>
              <w:rPr>
                <w:rFonts w:ascii="Constantia" w:hAnsi="Constantia" w:cstheme="minorHAnsi"/>
              </w:rPr>
            </w:pPr>
          </w:p>
        </w:tc>
      </w:tr>
      <w:tr w:rsidR="00F36B7D" w:rsidRPr="00F36B7D" w14:paraId="4DD32E17" w14:textId="77777777" w:rsidTr="001A63FF">
        <w:trPr>
          <w:trHeight w:val="908"/>
        </w:trPr>
        <w:tc>
          <w:tcPr>
            <w:tcW w:w="5098" w:type="dxa"/>
          </w:tcPr>
          <w:p w14:paraId="2C43B61A" w14:textId="77777777" w:rsidR="00F36B7D" w:rsidRPr="00F36B7D" w:rsidRDefault="00F36B7D" w:rsidP="00FE18D7">
            <w:pPr>
              <w:pStyle w:val="Listenabsatz"/>
              <w:numPr>
                <w:ilvl w:val="0"/>
                <w:numId w:val="42"/>
              </w:numPr>
              <w:jc w:val="both"/>
              <w:rPr>
                <w:rFonts w:ascii="Constantia" w:hAnsi="Constantia" w:cstheme="minorHAnsi"/>
                <w:sz w:val="20"/>
                <w:szCs w:val="20"/>
              </w:rPr>
            </w:pPr>
            <w:r w:rsidRPr="00F36B7D">
              <w:rPr>
                <w:rFonts w:ascii="Constantia" w:hAnsi="Constantia" w:cstheme="minorHAnsi"/>
                <w:sz w:val="20"/>
                <w:szCs w:val="20"/>
              </w:rPr>
              <w:t xml:space="preserve">Die einzelnen </w:t>
            </w:r>
            <w:r w:rsidRPr="00F36B7D">
              <w:rPr>
                <w:rFonts w:ascii="Constantia" w:hAnsi="Constantia" w:cstheme="minorHAnsi"/>
                <w:b/>
                <w:bCs/>
                <w:sz w:val="20"/>
                <w:szCs w:val="20"/>
              </w:rPr>
              <w:t>Argumente</w:t>
            </w:r>
            <w:r w:rsidRPr="00F36B7D">
              <w:rPr>
                <w:rFonts w:ascii="Constantia" w:hAnsi="Constantia" w:cstheme="minorHAnsi"/>
                <w:sz w:val="20"/>
                <w:szCs w:val="20"/>
              </w:rPr>
              <w:t xml:space="preserve"> sind überzeugend, klar strukturiert und stützen die These.</w:t>
            </w:r>
          </w:p>
        </w:tc>
        <w:tc>
          <w:tcPr>
            <w:tcW w:w="991" w:type="dxa"/>
          </w:tcPr>
          <w:p w14:paraId="3CADC097" w14:textId="77777777" w:rsidR="00F36B7D" w:rsidRPr="00F36B7D" w:rsidRDefault="00F36B7D" w:rsidP="001A63FF">
            <w:pPr>
              <w:rPr>
                <w:rFonts w:ascii="Constantia" w:hAnsi="Constantia" w:cstheme="minorHAnsi"/>
              </w:rPr>
            </w:pPr>
          </w:p>
        </w:tc>
        <w:tc>
          <w:tcPr>
            <w:tcW w:w="991" w:type="dxa"/>
          </w:tcPr>
          <w:p w14:paraId="70C233B9" w14:textId="77777777" w:rsidR="00F36B7D" w:rsidRPr="00F36B7D" w:rsidRDefault="00F36B7D" w:rsidP="001A63FF">
            <w:pPr>
              <w:rPr>
                <w:rFonts w:ascii="Constantia" w:hAnsi="Constantia" w:cstheme="minorHAnsi"/>
              </w:rPr>
            </w:pPr>
          </w:p>
        </w:tc>
        <w:tc>
          <w:tcPr>
            <w:tcW w:w="991" w:type="dxa"/>
          </w:tcPr>
          <w:p w14:paraId="65473C5C" w14:textId="77777777" w:rsidR="00F36B7D" w:rsidRPr="00F36B7D" w:rsidRDefault="00F36B7D" w:rsidP="001A63FF">
            <w:pPr>
              <w:rPr>
                <w:rFonts w:ascii="Constantia" w:hAnsi="Constantia" w:cstheme="minorHAnsi"/>
              </w:rPr>
            </w:pPr>
          </w:p>
        </w:tc>
        <w:tc>
          <w:tcPr>
            <w:tcW w:w="991" w:type="dxa"/>
          </w:tcPr>
          <w:p w14:paraId="78E394DF" w14:textId="77777777" w:rsidR="00F36B7D" w:rsidRPr="00F36B7D" w:rsidRDefault="00F36B7D" w:rsidP="001A63FF">
            <w:pPr>
              <w:rPr>
                <w:rFonts w:ascii="Constantia" w:hAnsi="Constantia" w:cstheme="minorHAnsi"/>
              </w:rPr>
            </w:pPr>
          </w:p>
        </w:tc>
      </w:tr>
      <w:tr w:rsidR="00F36B7D" w:rsidRPr="00F36B7D" w14:paraId="012B124E" w14:textId="77777777" w:rsidTr="001A63FF">
        <w:trPr>
          <w:trHeight w:val="908"/>
        </w:trPr>
        <w:tc>
          <w:tcPr>
            <w:tcW w:w="5098" w:type="dxa"/>
          </w:tcPr>
          <w:p w14:paraId="399C0498" w14:textId="77777777" w:rsidR="00F36B7D" w:rsidRPr="00F36B7D" w:rsidRDefault="00F36B7D" w:rsidP="00FE18D7">
            <w:pPr>
              <w:pStyle w:val="Listenabsatz"/>
              <w:numPr>
                <w:ilvl w:val="0"/>
                <w:numId w:val="42"/>
              </w:numPr>
              <w:jc w:val="both"/>
              <w:rPr>
                <w:rFonts w:ascii="Constantia" w:hAnsi="Constantia" w:cstheme="minorHAnsi"/>
                <w:sz w:val="20"/>
                <w:szCs w:val="20"/>
              </w:rPr>
            </w:pPr>
            <w:r w:rsidRPr="00F36B7D">
              <w:rPr>
                <w:rFonts w:ascii="Constantia" w:hAnsi="Constantia" w:cstheme="minorHAnsi"/>
                <w:sz w:val="20"/>
                <w:szCs w:val="20"/>
              </w:rPr>
              <w:t xml:space="preserve"> Neben Argumenten aus den Materialien werden auch </w:t>
            </w:r>
            <w:r w:rsidRPr="00F36B7D">
              <w:rPr>
                <w:rFonts w:ascii="Constantia" w:hAnsi="Constantia" w:cstheme="minorHAnsi"/>
                <w:b/>
                <w:bCs/>
                <w:sz w:val="20"/>
                <w:szCs w:val="20"/>
              </w:rPr>
              <w:t>eigene Argumente</w:t>
            </w:r>
            <w:r w:rsidRPr="00F36B7D">
              <w:rPr>
                <w:rFonts w:ascii="Constantia" w:hAnsi="Constantia" w:cstheme="minorHAnsi"/>
                <w:sz w:val="20"/>
                <w:szCs w:val="20"/>
              </w:rPr>
              <w:t xml:space="preserve"> angeführt und es wird </w:t>
            </w:r>
            <w:r w:rsidRPr="00F36B7D">
              <w:rPr>
                <w:rFonts w:ascii="Constantia" w:hAnsi="Constantia" w:cstheme="minorHAnsi"/>
                <w:b/>
                <w:bCs/>
                <w:sz w:val="20"/>
                <w:szCs w:val="20"/>
              </w:rPr>
              <w:t>eigenes Fachwissen</w:t>
            </w:r>
            <w:r w:rsidRPr="00F36B7D">
              <w:rPr>
                <w:rFonts w:ascii="Constantia" w:hAnsi="Constantia" w:cstheme="minorHAnsi"/>
                <w:sz w:val="20"/>
                <w:szCs w:val="20"/>
              </w:rPr>
              <w:t xml:space="preserve"> herangezogen.</w:t>
            </w:r>
          </w:p>
        </w:tc>
        <w:tc>
          <w:tcPr>
            <w:tcW w:w="991" w:type="dxa"/>
          </w:tcPr>
          <w:p w14:paraId="316905B3" w14:textId="77777777" w:rsidR="00F36B7D" w:rsidRPr="00F36B7D" w:rsidRDefault="00F36B7D" w:rsidP="001A63FF">
            <w:pPr>
              <w:rPr>
                <w:rFonts w:ascii="Constantia" w:hAnsi="Constantia" w:cstheme="minorHAnsi"/>
              </w:rPr>
            </w:pPr>
          </w:p>
        </w:tc>
        <w:tc>
          <w:tcPr>
            <w:tcW w:w="991" w:type="dxa"/>
          </w:tcPr>
          <w:p w14:paraId="250C6CA3" w14:textId="77777777" w:rsidR="00F36B7D" w:rsidRPr="00F36B7D" w:rsidRDefault="00F36B7D" w:rsidP="001A63FF">
            <w:pPr>
              <w:rPr>
                <w:rFonts w:ascii="Constantia" w:hAnsi="Constantia" w:cstheme="minorHAnsi"/>
              </w:rPr>
            </w:pPr>
          </w:p>
        </w:tc>
        <w:tc>
          <w:tcPr>
            <w:tcW w:w="991" w:type="dxa"/>
          </w:tcPr>
          <w:p w14:paraId="68B05D10" w14:textId="77777777" w:rsidR="00F36B7D" w:rsidRPr="00F36B7D" w:rsidRDefault="00F36B7D" w:rsidP="001A63FF">
            <w:pPr>
              <w:rPr>
                <w:rFonts w:ascii="Constantia" w:hAnsi="Constantia" w:cstheme="minorHAnsi"/>
              </w:rPr>
            </w:pPr>
          </w:p>
        </w:tc>
        <w:tc>
          <w:tcPr>
            <w:tcW w:w="991" w:type="dxa"/>
          </w:tcPr>
          <w:p w14:paraId="50EF2353" w14:textId="77777777" w:rsidR="00F36B7D" w:rsidRPr="00F36B7D" w:rsidRDefault="00F36B7D" w:rsidP="001A63FF">
            <w:pPr>
              <w:rPr>
                <w:rFonts w:ascii="Constantia" w:hAnsi="Constantia" w:cstheme="minorHAnsi"/>
              </w:rPr>
            </w:pPr>
          </w:p>
        </w:tc>
      </w:tr>
      <w:tr w:rsidR="00F36B7D" w:rsidRPr="00F36B7D" w14:paraId="316C23F5" w14:textId="77777777" w:rsidTr="001A63FF">
        <w:trPr>
          <w:trHeight w:val="908"/>
        </w:trPr>
        <w:tc>
          <w:tcPr>
            <w:tcW w:w="5098" w:type="dxa"/>
          </w:tcPr>
          <w:p w14:paraId="6C69E412" w14:textId="77777777" w:rsidR="00F36B7D" w:rsidRPr="00F36B7D" w:rsidRDefault="00F36B7D" w:rsidP="00FE18D7">
            <w:pPr>
              <w:pStyle w:val="Listenabsatz"/>
              <w:numPr>
                <w:ilvl w:val="0"/>
                <w:numId w:val="42"/>
              </w:numPr>
              <w:jc w:val="both"/>
              <w:rPr>
                <w:rFonts w:ascii="Constantia" w:hAnsi="Constantia" w:cstheme="minorHAnsi"/>
                <w:sz w:val="20"/>
                <w:szCs w:val="20"/>
              </w:rPr>
            </w:pPr>
            <w:r w:rsidRPr="00F36B7D">
              <w:rPr>
                <w:rFonts w:ascii="Constantia" w:hAnsi="Constantia" w:cstheme="minorHAnsi"/>
                <w:sz w:val="20"/>
                <w:szCs w:val="20"/>
              </w:rPr>
              <w:t xml:space="preserve"> Die Argumentation wird am Schluss in einem </w:t>
            </w:r>
            <w:r w:rsidRPr="00F36B7D">
              <w:rPr>
                <w:rFonts w:ascii="Constantia" w:hAnsi="Constantia" w:cstheme="minorHAnsi"/>
                <w:b/>
                <w:bCs/>
                <w:sz w:val="20"/>
                <w:szCs w:val="20"/>
              </w:rPr>
              <w:t>Fazit</w:t>
            </w:r>
            <w:r w:rsidRPr="00F36B7D">
              <w:rPr>
                <w:rFonts w:ascii="Constantia" w:hAnsi="Constantia" w:cstheme="minorHAnsi"/>
                <w:sz w:val="20"/>
                <w:szCs w:val="20"/>
              </w:rPr>
              <w:t xml:space="preserve"> gebündelt, dem sich auch ein Ausblick auf die Zukunft anschließen kann.</w:t>
            </w:r>
          </w:p>
        </w:tc>
        <w:tc>
          <w:tcPr>
            <w:tcW w:w="991" w:type="dxa"/>
          </w:tcPr>
          <w:p w14:paraId="355F670D" w14:textId="77777777" w:rsidR="00F36B7D" w:rsidRPr="00F36B7D" w:rsidRDefault="00F36B7D" w:rsidP="001A63FF">
            <w:pPr>
              <w:rPr>
                <w:rFonts w:ascii="Constantia" w:hAnsi="Constantia" w:cstheme="minorHAnsi"/>
              </w:rPr>
            </w:pPr>
          </w:p>
        </w:tc>
        <w:tc>
          <w:tcPr>
            <w:tcW w:w="991" w:type="dxa"/>
          </w:tcPr>
          <w:p w14:paraId="28011AF1" w14:textId="77777777" w:rsidR="00F36B7D" w:rsidRPr="00F36B7D" w:rsidRDefault="00F36B7D" w:rsidP="001A63FF">
            <w:pPr>
              <w:rPr>
                <w:rFonts w:ascii="Constantia" w:hAnsi="Constantia" w:cstheme="minorHAnsi"/>
              </w:rPr>
            </w:pPr>
          </w:p>
        </w:tc>
        <w:tc>
          <w:tcPr>
            <w:tcW w:w="991" w:type="dxa"/>
          </w:tcPr>
          <w:p w14:paraId="4D735263" w14:textId="77777777" w:rsidR="00F36B7D" w:rsidRPr="00F36B7D" w:rsidRDefault="00F36B7D" w:rsidP="001A63FF">
            <w:pPr>
              <w:rPr>
                <w:rFonts w:ascii="Constantia" w:hAnsi="Constantia" w:cstheme="minorHAnsi"/>
              </w:rPr>
            </w:pPr>
          </w:p>
        </w:tc>
        <w:tc>
          <w:tcPr>
            <w:tcW w:w="991" w:type="dxa"/>
          </w:tcPr>
          <w:p w14:paraId="5C2C7AB4" w14:textId="77777777" w:rsidR="00F36B7D" w:rsidRPr="00F36B7D" w:rsidRDefault="00F36B7D" w:rsidP="001A63FF">
            <w:pPr>
              <w:rPr>
                <w:rFonts w:ascii="Constantia" w:hAnsi="Constantia" w:cstheme="minorHAnsi"/>
              </w:rPr>
            </w:pPr>
          </w:p>
        </w:tc>
      </w:tr>
      <w:tr w:rsidR="00F36B7D" w:rsidRPr="00F36B7D" w14:paraId="0CE8D863" w14:textId="77777777" w:rsidTr="001A63FF">
        <w:trPr>
          <w:trHeight w:val="908"/>
        </w:trPr>
        <w:tc>
          <w:tcPr>
            <w:tcW w:w="5098" w:type="dxa"/>
          </w:tcPr>
          <w:p w14:paraId="1CAC3C4E" w14:textId="77777777" w:rsidR="00F36B7D" w:rsidRPr="00F36B7D" w:rsidRDefault="00F36B7D" w:rsidP="00FE18D7">
            <w:pPr>
              <w:pStyle w:val="Listenabsatz"/>
              <w:numPr>
                <w:ilvl w:val="0"/>
                <w:numId w:val="42"/>
              </w:numPr>
              <w:jc w:val="both"/>
              <w:rPr>
                <w:rFonts w:ascii="Constantia" w:hAnsi="Constantia" w:cstheme="minorHAnsi"/>
                <w:sz w:val="20"/>
                <w:szCs w:val="20"/>
              </w:rPr>
            </w:pPr>
            <w:r w:rsidRPr="00F36B7D">
              <w:rPr>
                <w:rFonts w:ascii="Constantia" w:hAnsi="Constantia" w:cstheme="minorHAnsi"/>
                <w:sz w:val="20"/>
                <w:szCs w:val="20"/>
              </w:rPr>
              <w:t xml:space="preserve"> Die </w:t>
            </w:r>
            <w:r w:rsidRPr="00F36B7D">
              <w:rPr>
                <w:rFonts w:ascii="Constantia" w:hAnsi="Constantia" w:cstheme="minorHAnsi"/>
                <w:b/>
                <w:bCs/>
                <w:sz w:val="20"/>
                <w:szCs w:val="20"/>
              </w:rPr>
              <w:t>sprachliche Gestaltung</w:t>
            </w:r>
            <w:r w:rsidRPr="00F36B7D">
              <w:rPr>
                <w:rFonts w:ascii="Constantia" w:hAnsi="Constantia" w:cstheme="minorHAnsi"/>
                <w:sz w:val="20"/>
                <w:szCs w:val="20"/>
              </w:rPr>
              <w:t xml:space="preserve"> entspricht der Textsorte Kommentar. Es wird eine klare und präzise Sprache mit eigenständigen Formulierungen verwendet.</w:t>
            </w:r>
          </w:p>
        </w:tc>
        <w:tc>
          <w:tcPr>
            <w:tcW w:w="991" w:type="dxa"/>
          </w:tcPr>
          <w:p w14:paraId="16924F0F" w14:textId="77777777" w:rsidR="00F36B7D" w:rsidRPr="00F36B7D" w:rsidRDefault="00F36B7D" w:rsidP="001A63FF">
            <w:pPr>
              <w:rPr>
                <w:rFonts w:ascii="Constantia" w:hAnsi="Constantia" w:cstheme="minorHAnsi"/>
              </w:rPr>
            </w:pPr>
          </w:p>
        </w:tc>
        <w:tc>
          <w:tcPr>
            <w:tcW w:w="991" w:type="dxa"/>
          </w:tcPr>
          <w:p w14:paraId="05EFBA4F" w14:textId="77777777" w:rsidR="00F36B7D" w:rsidRPr="00F36B7D" w:rsidRDefault="00F36B7D" w:rsidP="001A63FF">
            <w:pPr>
              <w:rPr>
                <w:rFonts w:ascii="Constantia" w:hAnsi="Constantia" w:cstheme="minorHAnsi"/>
              </w:rPr>
            </w:pPr>
          </w:p>
        </w:tc>
        <w:tc>
          <w:tcPr>
            <w:tcW w:w="991" w:type="dxa"/>
          </w:tcPr>
          <w:p w14:paraId="58CB2397" w14:textId="77777777" w:rsidR="00F36B7D" w:rsidRPr="00F36B7D" w:rsidRDefault="00F36B7D" w:rsidP="001A63FF">
            <w:pPr>
              <w:rPr>
                <w:rFonts w:ascii="Constantia" w:hAnsi="Constantia" w:cstheme="minorHAnsi"/>
              </w:rPr>
            </w:pPr>
          </w:p>
        </w:tc>
        <w:tc>
          <w:tcPr>
            <w:tcW w:w="991" w:type="dxa"/>
          </w:tcPr>
          <w:p w14:paraId="04214F38" w14:textId="77777777" w:rsidR="00F36B7D" w:rsidRPr="00F36B7D" w:rsidRDefault="00F36B7D" w:rsidP="001A63FF">
            <w:pPr>
              <w:rPr>
                <w:rFonts w:ascii="Constantia" w:hAnsi="Constantia" w:cstheme="minorHAnsi"/>
              </w:rPr>
            </w:pPr>
          </w:p>
        </w:tc>
      </w:tr>
    </w:tbl>
    <w:p w14:paraId="19BE10C6" w14:textId="77777777" w:rsidR="00F36B7D" w:rsidRDefault="00F36B7D" w:rsidP="00F36B7D">
      <w:pPr>
        <w:pStyle w:val="Listenabsatz"/>
        <w:rPr>
          <w:rFonts w:cstheme="minorHAnsi"/>
        </w:rPr>
      </w:pPr>
    </w:p>
    <w:p w14:paraId="4961D41B" w14:textId="77777777" w:rsidR="00F36B7D" w:rsidRPr="00F36B7D" w:rsidRDefault="00F36B7D" w:rsidP="00F36B7D">
      <w:pPr>
        <w:rPr>
          <w:rFonts w:ascii="Constantia" w:hAnsi="Constantia" w:cstheme="minorHAnsi"/>
          <w:i/>
          <w:iCs/>
          <w:sz w:val="20"/>
          <w:szCs w:val="20"/>
        </w:rPr>
      </w:pPr>
      <w:r w:rsidRPr="00F36B7D">
        <w:rPr>
          <w:rFonts w:ascii="Constantia" w:hAnsi="Constantia" w:cstheme="minorHAnsi"/>
          <w:i/>
          <w:iCs/>
          <w:sz w:val="20"/>
          <w:szCs w:val="20"/>
        </w:rPr>
        <w:t>Dieser Rückmeldebogen für Schüler orientiert sich an den Korrekturprofilen für das Fach Deutsch.</w:t>
      </w:r>
    </w:p>
    <w:p w14:paraId="405144A7" w14:textId="77777777" w:rsidR="00F36B7D" w:rsidRDefault="00F36B7D" w:rsidP="00F36B7D">
      <w:pPr>
        <w:pStyle w:val="Listenabsatz"/>
        <w:rPr>
          <w:rFonts w:cstheme="minorHAnsi"/>
        </w:rPr>
      </w:pPr>
    </w:p>
    <w:p w14:paraId="64C452CC" w14:textId="77777777" w:rsidR="005B4F24" w:rsidRDefault="005B4F24" w:rsidP="00F36B7D">
      <w:pPr>
        <w:pStyle w:val="Listenabsatz"/>
        <w:rPr>
          <w:rFonts w:cstheme="minorHAnsi"/>
        </w:rPr>
        <w:sectPr w:rsidR="005B4F24">
          <w:pgSz w:w="11906" w:h="16838"/>
          <w:pgMar w:top="1417" w:right="1417" w:bottom="1134" w:left="1417" w:header="708" w:footer="708" w:gutter="0"/>
          <w:cols w:space="708"/>
          <w:docGrid w:linePitch="360"/>
        </w:sectPr>
      </w:pPr>
    </w:p>
    <w:p w14:paraId="53DFBCFB" w14:textId="4BFC0F19" w:rsidR="00F36B7D" w:rsidRDefault="005B4F24" w:rsidP="00871098">
      <w:pPr>
        <w:pStyle w:val="berschrift2"/>
      </w:pPr>
      <w:r>
        <w:lastRenderedPageBreak/>
        <w:t>1</w:t>
      </w:r>
      <w:r w:rsidR="00FD34B3">
        <w:t>1</w:t>
      </w:r>
      <w:r>
        <w:t>. Planungshilfen für den Kommentar</w:t>
      </w:r>
    </w:p>
    <w:p w14:paraId="18D9D8EC" w14:textId="77777777" w:rsidR="00871098" w:rsidRDefault="00871098" w:rsidP="00F36B7D">
      <w:pPr>
        <w:pStyle w:val="Listenabsatz"/>
        <w:rPr>
          <w:rFonts w:cstheme="minorHAnsi"/>
        </w:rPr>
      </w:pPr>
    </w:p>
    <w:tbl>
      <w:tblPr>
        <w:tblStyle w:val="Tabellenrast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2"/>
      </w:tblGrid>
      <w:tr w:rsidR="005B4F24" w:rsidRPr="00871098" w14:paraId="78D6DA87" w14:textId="77777777" w:rsidTr="000A5F01">
        <w:tc>
          <w:tcPr>
            <w:tcW w:w="906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A40EC0" w14:textId="7953BC47" w:rsidR="005B4F24" w:rsidRPr="00871098" w:rsidRDefault="005B4F24" w:rsidP="000A5F01">
            <w:pPr>
              <w:pStyle w:val="Listenabsatz"/>
              <w:ind w:left="0"/>
              <w:jc w:val="both"/>
              <w:rPr>
                <w:rFonts w:ascii="Constantia" w:hAnsi="Constantia" w:cstheme="minorHAnsi"/>
                <w:b/>
                <w:bCs/>
                <w:sz w:val="24"/>
                <w:szCs w:val="24"/>
              </w:rPr>
            </w:pPr>
            <w:r w:rsidRPr="00871098">
              <w:rPr>
                <w:rFonts w:ascii="Constantia" w:hAnsi="Constantia" w:cstheme="minorHAnsi"/>
                <w:b/>
                <w:bCs/>
                <w:sz w:val="24"/>
                <w:szCs w:val="24"/>
              </w:rPr>
              <w:t>Leitfragen</w:t>
            </w:r>
            <w:r w:rsidR="000A5F01">
              <w:rPr>
                <w:rStyle w:val="Funotenzeichen"/>
                <w:rFonts w:ascii="Constantia" w:hAnsi="Constantia" w:cstheme="minorHAnsi"/>
                <w:b/>
                <w:bCs/>
                <w:sz w:val="24"/>
                <w:szCs w:val="24"/>
              </w:rPr>
              <w:footnoteReference w:id="8"/>
            </w:r>
          </w:p>
        </w:tc>
      </w:tr>
      <w:tr w:rsidR="005B4F24" w:rsidRPr="00871098" w14:paraId="06BC879C" w14:textId="77777777" w:rsidTr="000A5F01">
        <w:tc>
          <w:tcPr>
            <w:tcW w:w="9062" w:type="dxa"/>
            <w:tcBorders>
              <w:top w:val="single" w:sz="4" w:space="0" w:color="auto"/>
              <w:bottom w:val="single" w:sz="4" w:space="0" w:color="auto"/>
            </w:tcBorders>
          </w:tcPr>
          <w:p w14:paraId="658A53C5" w14:textId="77777777" w:rsidR="005B4F24" w:rsidRPr="00871098" w:rsidRDefault="005B4F24" w:rsidP="000A5F01">
            <w:pPr>
              <w:pStyle w:val="Listenabsatz"/>
              <w:ind w:left="0"/>
              <w:jc w:val="both"/>
              <w:rPr>
                <w:rFonts w:ascii="Constantia" w:hAnsi="Constantia" w:cstheme="minorHAnsi"/>
                <w:sz w:val="20"/>
                <w:szCs w:val="20"/>
              </w:rPr>
            </w:pPr>
          </w:p>
        </w:tc>
      </w:tr>
      <w:tr w:rsidR="005B4F24" w:rsidRPr="00871098" w14:paraId="03137AC9" w14:textId="77777777" w:rsidTr="000A5F01">
        <w:tc>
          <w:tcPr>
            <w:tcW w:w="9062" w:type="dxa"/>
            <w:tcBorders>
              <w:top w:val="single" w:sz="4" w:space="0" w:color="auto"/>
              <w:left w:val="single" w:sz="4" w:space="0" w:color="auto"/>
              <w:bottom w:val="single" w:sz="4" w:space="0" w:color="auto"/>
              <w:right w:val="single" w:sz="4" w:space="0" w:color="auto"/>
            </w:tcBorders>
          </w:tcPr>
          <w:p w14:paraId="7F19EFBB" w14:textId="346BBF14" w:rsidR="005B4F24" w:rsidRDefault="005B4F24" w:rsidP="000A5F01">
            <w:pPr>
              <w:pStyle w:val="Listenabsatz"/>
              <w:ind w:left="0"/>
              <w:jc w:val="both"/>
              <w:rPr>
                <w:rFonts w:ascii="Constantia" w:hAnsi="Constantia" w:cstheme="minorHAnsi"/>
                <w:b/>
                <w:bCs/>
              </w:rPr>
            </w:pPr>
            <w:r w:rsidRPr="00871098">
              <w:rPr>
                <w:rFonts w:ascii="Constantia" w:hAnsi="Constantia" w:cstheme="minorHAnsi"/>
                <w:b/>
                <w:bCs/>
              </w:rPr>
              <w:t>Schreibaufgabe klären</w:t>
            </w:r>
          </w:p>
          <w:p w14:paraId="248E4506" w14:textId="77777777" w:rsidR="000A5F01" w:rsidRPr="00871098" w:rsidRDefault="000A5F01" w:rsidP="000A5F01">
            <w:pPr>
              <w:pStyle w:val="Listenabsatz"/>
              <w:ind w:left="0"/>
              <w:jc w:val="both"/>
              <w:rPr>
                <w:rFonts w:ascii="Constantia" w:hAnsi="Constantia" w:cstheme="minorHAnsi"/>
                <w:b/>
                <w:bCs/>
              </w:rPr>
            </w:pPr>
          </w:p>
          <w:p w14:paraId="47F0F23E" w14:textId="77777777" w:rsidR="005B4F24" w:rsidRPr="00871098" w:rsidRDefault="005B4F24" w:rsidP="000A5F01">
            <w:pPr>
              <w:pStyle w:val="Listenabsatz"/>
              <w:numPr>
                <w:ilvl w:val="0"/>
                <w:numId w:val="44"/>
              </w:numPr>
              <w:jc w:val="both"/>
              <w:rPr>
                <w:rFonts w:ascii="Constantia" w:hAnsi="Constantia" w:cstheme="minorHAnsi"/>
                <w:sz w:val="20"/>
                <w:szCs w:val="20"/>
              </w:rPr>
            </w:pPr>
            <w:r w:rsidRPr="00871098">
              <w:rPr>
                <w:rFonts w:ascii="Constantia" w:hAnsi="Constantia" w:cstheme="minorHAnsi"/>
                <w:sz w:val="20"/>
                <w:szCs w:val="20"/>
              </w:rPr>
              <w:t xml:space="preserve">Was ist das genaue </w:t>
            </w:r>
            <w:r w:rsidRPr="000A5F01">
              <w:rPr>
                <w:rFonts w:ascii="Constantia" w:hAnsi="Constantia" w:cstheme="minorHAnsi"/>
                <w:sz w:val="20"/>
                <w:szCs w:val="20"/>
              </w:rPr>
              <w:t>Thema,</w:t>
            </w:r>
            <w:r w:rsidRPr="00871098">
              <w:rPr>
                <w:rFonts w:ascii="Constantia" w:hAnsi="Constantia" w:cstheme="minorHAnsi"/>
                <w:sz w:val="20"/>
                <w:szCs w:val="20"/>
              </w:rPr>
              <w:t xml:space="preserve"> zu dem der Kommentar verfasst werden soll?</w:t>
            </w:r>
          </w:p>
          <w:p w14:paraId="63B31168" w14:textId="77777777" w:rsidR="005B4F24" w:rsidRPr="00871098" w:rsidRDefault="005B4F24" w:rsidP="000A5F01">
            <w:pPr>
              <w:pStyle w:val="Listenabsatz"/>
              <w:numPr>
                <w:ilvl w:val="0"/>
                <w:numId w:val="44"/>
              </w:numPr>
              <w:jc w:val="both"/>
              <w:rPr>
                <w:rFonts w:ascii="Constantia" w:hAnsi="Constantia" w:cstheme="minorHAnsi"/>
                <w:sz w:val="20"/>
                <w:szCs w:val="20"/>
              </w:rPr>
            </w:pPr>
            <w:r w:rsidRPr="00871098">
              <w:rPr>
                <w:rFonts w:ascii="Constantia" w:hAnsi="Constantia" w:cstheme="minorHAnsi"/>
                <w:sz w:val="20"/>
                <w:szCs w:val="20"/>
              </w:rPr>
              <w:t xml:space="preserve">Wer ist der </w:t>
            </w:r>
            <w:r w:rsidRPr="000A5F01">
              <w:rPr>
                <w:rFonts w:ascii="Constantia" w:hAnsi="Constantia" w:cstheme="minorHAnsi"/>
                <w:sz w:val="20"/>
                <w:szCs w:val="20"/>
              </w:rPr>
              <w:t xml:space="preserve">Adressat </w:t>
            </w:r>
            <w:r w:rsidRPr="00871098">
              <w:rPr>
                <w:rFonts w:ascii="Constantia" w:hAnsi="Constantia" w:cstheme="minorHAnsi"/>
                <w:sz w:val="20"/>
                <w:szCs w:val="20"/>
              </w:rPr>
              <w:t>des Kommentars?</w:t>
            </w:r>
          </w:p>
          <w:p w14:paraId="34BB6154" w14:textId="77777777" w:rsidR="005B4F24" w:rsidRPr="00871098" w:rsidRDefault="00E740CC" w:rsidP="000A5F01">
            <w:pPr>
              <w:pStyle w:val="Listenabsatz"/>
              <w:numPr>
                <w:ilvl w:val="0"/>
                <w:numId w:val="44"/>
              </w:numPr>
              <w:jc w:val="both"/>
              <w:rPr>
                <w:rFonts w:ascii="Constantia" w:hAnsi="Constantia" w:cstheme="minorHAnsi"/>
                <w:sz w:val="20"/>
                <w:szCs w:val="20"/>
              </w:rPr>
            </w:pPr>
            <w:r w:rsidRPr="00871098">
              <w:rPr>
                <w:rFonts w:ascii="Constantia" w:hAnsi="Constantia" w:cstheme="minorHAnsi"/>
                <w:sz w:val="20"/>
                <w:szCs w:val="20"/>
              </w:rPr>
              <w:t xml:space="preserve">Was weiß ich bereits über das Thema </w:t>
            </w:r>
            <w:r w:rsidRPr="000A5F01">
              <w:rPr>
                <w:rFonts w:ascii="Constantia" w:hAnsi="Constantia" w:cstheme="minorHAnsi"/>
                <w:sz w:val="20"/>
                <w:szCs w:val="20"/>
              </w:rPr>
              <w:t>(Vorwissen)?</w:t>
            </w:r>
          </w:p>
          <w:p w14:paraId="09AB1363" w14:textId="79C17DE1" w:rsidR="00E740CC" w:rsidRPr="00871098" w:rsidRDefault="00E740CC" w:rsidP="000A5F01">
            <w:pPr>
              <w:pStyle w:val="Listenabsatz"/>
              <w:numPr>
                <w:ilvl w:val="0"/>
                <w:numId w:val="44"/>
              </w:numPr>
              <w:jc w:val="both"/>
              <w:rPr>
                <w:rFonts w:ascii="Constantia" w:hAnsi="Constantia" w:cstheme="minorHAnsi"/>
                <w:sz w:val="20"/>
                <w:szCs w:val="20"/>
              </w:rPr>
            </w:pPr>
            <w:r w:rsidRPr="00871098">
              <w:rPr>
                <w:rFonts w:ascii="Constantia" w:hAnsi="Constantia" w:cstheme="minorHAnsi"/>
                <w:sz w:val="20"/>
                <w:szCs w:val="20"/>
              </w:rPr>
              <w:t xml:space="preserve">Was ist meine spontane </w:t>
            </w:r>
            <w:r w:rsidRPr="000A5F01">
              <w:rPr>
                <w:rFonts w:ascii="Constantia" w:hAnsi="Constantia" w:cstheme="minorHAnsi"/>
                <w:sz w:val="20"/>
                <w:szCs w:val="20"/>
              </w:rPr>
              <w:t xml:space="preserve">Meinung </w:t>
            </w:r>
            <w:r w:rsidRPr="00871098">
              <w:rPr>
                <w:rFonts w:ascii="Constantia" w:hAnsi="Constantia" w:cstheme="minorHAnsi"/>
                <w:sz w:val="20"/>
                <w:szCs w:val="20"/>
              </w:rPr>
              <w:t>zu dem Thema?</w:t>
            </w:r>
          </w:p>
        </w:tc>
      </w:tr>
      <w:tr w:rsidR="005B4F24" w:rsidRPr="00871098" w14:paraId="255F5783" w14:textId="77777777" w:rsidTr="000A5F01">
        <w:tc>
          <w:tcPr>
            <w:tcW w:w="9062" w:type="dxa"/>
            <w:tcBorders>
              <w:top w:val="single" w:sz="4" w:space="0" w:color="auto"/>
              <w:bottom w:val="single" w:sz="4" w:space="0" w:color="auto"/>
            </w:tcBorders>
          </w:tcPr>
          <w:p w14:paraId="1D5A1EE1" w14:textId="77777777" w:rsidR="005B4F24" w:rsidRPr="00871098" w:rsidRDefault="005B4F24" w:rsidP="000A5F01">
            <w:pPr>
              <w:pStyle w:val="Listenabsatz"/>
              <w:ind w:left="0"/>
              <w:jc w:val="both"/>
              <w:rPr>
                <w:rFonts w:ascii="Constantia" w:hAnsi="Constantia" w:cstheme="minorHAnsi"/>
                <w:sz w:val="20"/>
                <w:szCs w:val="20"/>
              </w:rPr>
            </w:pPr>
          </w:p>
        </w:tc>
      </w:tr>
      <w:tr w:rsidR="00E740CC" w:rsidRPr="00871098" w14:paraId="07569C0B" w14:textId="77777777" w:rsidTr="000A5F01">
        <w:tc>
          <w:tcPr>
            <w:tcW w:w="9062" w:type="dxa"/>
            <w:tcBorders>
              <w:top w:val="single" w:sz="4" w:space="0" w:color="auto"/>
              <w:left w:val="single" w:sz="4" w:space="0" w:color="auto"/>
              <w:bottom w:val="single" w:sz="4" w:space="0" w:color="auto"/>
              <w:right w:val="single" w:sz="4" w:space="0" w:color="auto"/>
            </w:tcBorders>
          </w:tcPr>
          <w:p w14:paraId="6F4E4318" w14:textId="00FABA18" w:rsidR="00E740CC" w:rsidRDefault="00E740CC" w:rsidP="000A5F01">
            <w:pPr>
              <w:pStyle w:val="Listenabsatz"/>
              <w:ind w:left="0"/>
              <w:jc w:val="both"/>
              <w:rPr>
                <w:rFonts w:ascii="Constantia" w:hAnsi="Constantia" w:cstheme="minorHAnsi"/>
                <w:b/>
                <w:bCs/>
              </w:rPr>
            </w:pPr>
            <w:r w:rsidRPr="00871098">
              <w:rPr>
                <w:rFonts w:ascii="Constantia" w:hAnsi="Constantia" w:cstheme="minorHAnsi"/>
                <w:b/>
                <w:bCs/>
              </w:rPr>
              <w:t>Lesen</w:t>
            </w:r>
          </w:p>
          <w:p w14:paraId="2DC1E610" w14:textId="77777777" w:rsidR="000A5F01" w:rsidRPr="00871098" w:rsidRDefault="000A5F01" w:rsidP="000A5F01">
            <w:pPr>
              <w:pStyle w:val="Listenabsatz"/>
              <w:ind w:left="0"/>
              <w:jc w:val="both"/>
              <w:rPr>
                <w:rFonts w:ascii="Constantia" w:hAnsi="Constantia" w:cstheme="minorHAnsi"/>
                <w:b/>
                <w:bCs/>
              </w:rPr>
            </w:pPr>
          </w:p>
          <w:p w14:paraId="02B50352" w14:textId="027CAAFD" w:rsidR="00E740CC" w:rsidRPr="00871098" w:rsidRDefault="00E740CC" w:rsidP="000A5F01">
            <w:pPr>
              <w:pStyle w:val="Listenabsatz"/>
              <w:ind w:left="0"/>
              <w:jc w:val="both"/>
              <w:rPr>
                <w:rFonts w:ascii="Constantia" w:hAnsi="Constantia" w:cstheme="minorHAnsi"/>
                <w:b/>
                <w:bCs/>
                <w:sz w:val="20"/>
                <w:szCs w:val="20"/>
              </w:rPr>
            </w:pPr>
            <w:r w:rsidRPr="00871098">
              <w:rPr>
                <w:rFonts w:ascii="Constantia" w:hAnsi="Constantia" w:cstheme="minorHAnsi"/>
                <w:b/>
                <w:bCs/>
                <w:sz w:val="20"/>
                <w:szCs w:val="20"/>
              </w:rPr>
              <w:t>Material erschließen</w:t>
            </w:r>
          </w:p>
          <w:p w14:paraId="03823107" w14:textId="7AE43136" w:rsidR="00E740CC" w:rsidRPr="00871098" w:rsidRDefault="0042792D" w:rsidP="000A5F01">
            <w:pPr>
              <w:pStyle w:val="Listenabsatz"/>
              <w:numPr>
                <w:ilvl w:val="0"/>
                <w:numId w:val="45"/>
              </w:numPr>
              <w:jc w:val="both"/>
              <w:rPr>
                <w:rFonts w:ascii="Constantia" w:hAnsi="Constantia" w:cstheme="minorHAnsi"/>
                <w:sz w:val="20"/>
                <w:szCs w:val="20"/>
              </w:rPr>
            </w:pPr>
            <w:r w:rsidRPr="00871098">
              <w:rPr>
                <w:rFonts w:ascii="Constantia" w:hAnsi="Constantia" w:cstheme="minorHAnsi"/>
                <w:sz w:val="20"/>
                <w:szCs w:val="20"/>
              </w:rPr>
              <w:t>Was kommt in den Materialien vor? Was sind für das Thema wichtige Informationen, Begriffe, Argumente, Beispiele usw.?</w:t>
            </w:r>
          </w:p>
          <w:p w14:paraId="1F40DADB" w14:textId="66F6F4F7" w:rsidR="0042792D" w:rsidRPr="00871098" w:rsidRDefault="0042792D" w:rsidP="000A5F01">
            <w:pPr>
              <w:pStyle w:val="Listenabsatz"/>
              <w:numPr>
                <w:ilvl w:val="0"/>
                <w:numId w:val="45"/>
              </w:numPr>
              <w:jc w:val="both"/>
              <w:rPr>
                <w:rFonts w:ascii="Constantia" w:hAnsi="Constantia" w:cstheme="minorHAnsi"/>
                <w:sz w:val="20"/>
                <w:szCs w:val="20"/>
              </w:rPr>
            </w:pPr>
            <w:r w:rsidRPr="00871098">
              <w:rPr>
                <w:rFonts w:ascii="Constantia" w:hAnsi="Constantia" w:cstheme="minorHAnsi"/>
                <w:sz w:val="20"/>
                <w:szCs w:val="20"/>
              </w:rPr>
              <w:t>Welche Beziehungen lassen sich zwischen den Materialien herstellen? Gibt es offensichtliche Widersprüche</w:t>
            </w:r>
            <w:r w:rsidR="00766D4C" w:rsidRPr="00871098">
              <w:rPr>
                <w:rFonts w:ascii="Constantia" w:hAnsi="Constantia" w:cstheme="minorHAnsi"/>
                <w:sz w:val="20"/>
                <w:szCs w:val="20"/>
              </w:rPr>
              <w:t>, e</w:t>
            </w:r>
            <w:r w:rsidRPr="00871098">
              <w:rPr>
                <w:rFonts w:ascii="Constantia" w:hAnsi="Constantia" w:cstheme="minorHAnsi"/>
                <w:sz w:val="20"/>
                <w:szCs w:val="20"/>
              </w:rPr>
              <w:t>rgänzen sich einzelne Materialien</w:t>
            </w:r>
            <w:r w:rsidR="00766D4C" w:rsidRPr="00871098">
              <w:rPr>
                <w:rFonts w:ascii="Constantia" w:hAnsi="Constantia" w:cstheme="minorHAnsi"/>
                <w:sz w:val="20"/>
                <w:szCs w:val="20"/>
              </w:rPr>
              <w:t xml:space="preserve"> usw.</w:t>
            </w:r>
            <w:r w:rsidRPr="00871098">
              <w:rPr>
                <w:rFonts w:ascii="Constantia" w:hAnsi="Constantia" w:cstheme="minorHAnsi"/>
                <w:sz w:val="20"/>
                <w:szCs w:val="20"/>
              </w:rPr>
              <w:t>?</w:t>
            </w:r>
          </w:p>
          <w:p w14:paraId="7BA36D69" w14:textId="53EB032D" w:rsidR="0042792D" w:rsidRPr="00871098" w:rsidRDefault="00766D4C" w:rsidP="000A5F01">
            <w:pPr>
              <w:jc w:val="both"/>
              <w:rPr>
                <w:rFonts w:ascii="Constantia" w:hAnsi="Constantia" w:cstheme="minorHAnsi"/>
                <w:b/>
                <w:bCs/>
                <w:sz w:val="20"/>
                <w:szCs w:val="20"/>
              </w:rPr>
            </w:pPr>
            <w:r w:rsidRPr="00871098">
              <w:rPr>
                <w:rFonts w:ascii="Constantia" w:hAnsi="Constantia" w:cstheme="minorHAnsi"/>
                <w:b/>
                <w:bCs/>
                <w:sz w:val="20"/>
                <w:szCs w:val="20"/>
              </w:rPr>
              <w:t>Materialien auswerten</w:t>
            </w:r>
          </w:p>
          <w:p w14:paraId="5A22E276" w14:textId="1D12735C" w:rsidR="005D60B4" w:rsidRPr="00871098" w:rsidRDefault="00766D4C" w:rsidP="005D60B4">
            <w:pPr>
              <w:pStyle w:val="Listenabsatz"/>
              <w:numPr>
                <w:ilvl w:val="0"/>
                <w:numId w:val="45"/>
              </w:numPr>
              <w:jc w:val="both"/>
              <w:rPr>
                <w:rFonts w:ascii="Constantia" w:hAnsi="Constantia" w:cstheme="minorHAnsi"/>
                <w:sz w:val="20"/>
                <w:szCs w:val="20"/>
              </w:rPr>
            </w:pPr>
            <w:r w:rsidRPr="00871098">
              <w:rPr>
                <w:rFonts w:ascii="Constantia" w:hAnsi="Constantia" w:cstheme="minorHAnsi"/>
                <w:sz w:val="20"/>
                <w:szCs w:val="20"/>
              </w:rPr>
              <w:t>Welche Argumente lassen sich aus den Materialien ableiten?</w:t>
            </w:r>
          </w:p>
        </w:tc>
      </w:tr>
      <w:tr w:rsidR="00871098" w:rsidRPr="00871098" w14:paraId="3E2923C3" w14:textId="77777777" w:rsidTr="000A5F01">
        <w:tc>
          <w:tcPr>
            <w:tcW w:w="9062" w:type="dxa"/>
            <w:tcBorders>
              <w:top w:val="single" w:sz="4" w:space="0" w:color="auto"/>
              <w:bottom w:val="single" w:sz="4" w:space="0" w:color="auto"/>
            </w:tcBorders>
          </w:tcPr>
          <w:p w14:paraId="30AED4DE" w14:textId="77777777" w:rsidR="00871098" w:rsidRPr="00871098" w:rsidRDefault="00871098" w:rsidP="000A5F01">
            <w:pPr>
              <w:pStyle w:val="Listenabsatz"/>
              <w:ind w:left="0"/>
              <w:jc w:val="both"/>
              <w:rPr>
                <w:rFonts w:ascii="Constantia" w:hAnsi="Constantia" w:cstheme="minorHAnsi"/>
                <w:b/>
                <w:bCs/>
                <w:sz w:val="20"/>
                <w:szCs w:val="20"/>
              </w:rPr>
            </w:pPr>
          </w:p>
        </w:tc>
      </w:tr>
      <w:tr w:rsidR="00766D4C" w:rsidRPr="00871098" w14:paraId="0EAE53FB" w14:textId="77777777" w:rsidTr="000A5F01">
        <w:tc>
          <w:tcPr>
            <w:tcW w:w="9062" w:type="dxa"/>
            <w:tcBorders>
              <w:top w:val="single" w:sz="4" w:space="0" w:color="auto"/>
              <w:left w:val="single" w:sz="4" w:space="0" w:color="auto"/>
              <w:bottom w:val="single" w:sz="4" w:space="0" w:color="auto"/>
              <w:right w:val="single" w:sz="4" w:space="0" w:color="auto"/>
            </w:tcBorders>
          </w:tcPr>
          <w:p w14:paraId="43E827C6" w14:textId="1ADA8B7A" w:rsidR="00766D4C" w:rsidRDefault="00766D4C" w:rsidP="000A5F01">
            <w:pPr>
              <w:pStyle w:val="Listenabsatz"/>
              <w:ind w:left="0"/>
              <w:jc w:val="both"/>
              <w:rPr>
                <w:rFonts w:ascii="Constantia" w:hAnsi="Constantia" w:cstheme="minorHAnsi"/>
                <w:b/>
                <w:bCs/>
              </w:rPr>
            </w:pPr>
            <w:r w:rsidRPr="00871098">
              <w:rPr>
                <w:rFonts w:ascii="Constantia" w:hAnsi="Constantia" w:cstheme="minorHAnsi"/>
                <w:b/>
                <w:bCs/>
              </w:rPr>
              <w:t>Planen</w:t>
            </w:r>
          </w:p>
          <w:p w14:paraId="4D25880F" w14:textId="77777777" w:rsidR="000A5F01" w:rsidRPr="00871098" w:rsidRDefault="000A5F01" w:rsidP="000A5F01">
            <w:pPr>
              <w:pStyle w:val="Listenabsatz"/>
              <w:ind w:left="0"/>
              <w:jc w:val="both"/>
              <w:rPr>
                <w:rFonts w:ascii="Constantia" w:hAnsi="Constantia" w:cstheme="minorHAnsi"/>
                <w:b/>
                <w:bCs/>
              </w:rPr>
            </w:pPr>
          </w:p>
          <w:p w14:paraId="725A5595" w14:textId="551B856D" w:rsidR="00766D4C" w:rsidRPr="00871098" w:rsidRDefault="00766D4C" w:rsidP="000A5F01">
            <w:pPr>
              <w:pStyle w:val="Listenabsatz"/>
              <w:ind w:left="0"/>
              <w:jc w:val="both"/>
              <w:rPr>
                <w:rFonts w:ascii="Constantia" w:hAnsi="Constantia" w:cstheme="minorHAnsi"/>
                <w:b/>
                <w:bCs/>
                <w:sz w:val="20"/>
                <w:szCs w:val="20"/>
              </w:rPr>
            </w:pPr>
            <w:r w:rsidRPr="00871098">
              <w:rPr>
                <w:rFonts w:ascii="Constantia" w:hAnsi="Constantia" w:cstheme="minorHAnsi"/>
                <w:b/>
                <w:bCs/>
                <w:sz w:val="20"/>
                <w:szCs w:val="20"/>
              </w:rPr>
              <w:t>Kommunikative Planung</w:t>
            </w:r>
          </w:p>
          <w:p w14:paraId="1BDA774C" w14:textId="0631EE3A" w:rsidR="00766D4C" w:rsidRPr="00871098" w:rsidRDefault="00766D4C" w:rsidP="000A5F01">
            <w:pPr>
              <w:pStyle w:val="Listenabsatz"/>
              <w:numPr>
                <w:ilvl w:val="0"/>
                <w:numId w:val="45"/>
              </w:numPr>
              <w:jc w:val="both"/>
              <w:rPr>
                <w:rFonts w:ascii="Constantia" w:hAnsi="Constantia" w:cstheme="minorHAnsi"/>
                <w:sz w:val="20"/>
                <w:szCs w:val="20"/>
              </w:rPr>
            </w:pPr>
            <w:r w:rsidRPr="00871098">
              <w:rPr>
                <w:rFonts w:ascii="Constantia" w:hAnsi="Constantia" w:cstheme="minorHAnsi"/>
                <w:sz w:val="20"/>
                <w:szCs w:val="20"/>
              </w:rPr>
              <w:t>Welchen Standpunkt möchte ich in meinem Kommentar vertreten?</w:t>
            </w:r>
          </w:p>
          <w:p w14:paraId="32694C02" w14:textId="4643A294" w:rsidR="00766D4C" w:rsidRPr="00871098" w:rsidRDefault="00766D4C" w:rsidP="000A5F01">
            <w:pPr>
              <w:pStyle w:val="Listenabsatz"/>
              <w:ind w:left="0"/>
              <w:jc w:val="both"/>
              <w:rPr>
                <w:rFonts w:ascii="Constantia" w:hAnsi="Constantia" w:cstheme="minorHAnsi"/>
                <w:b/>
                <w:bCs/>
                <w:sz w:val="20"/>
                <w:szCs w:val="20"/>
              </w:rPr>
            </w:pPr>
            <w:r w:rsidRPr="00871098">
              <w:rPr>
                <w:rFonts w:ascii="Constantia" w:hAnsi="Constantia" w:cstheme="minorHAnsi"/>
                <w:b/>
                <w:bCs/>
                <w:sz w:val="20"/>
                <w:szCs w:val="20"/>
              </w:rPr>
              <w:t>Inhaltsplanung</w:t>
            </w:r>
          </w:p>
          <w:p w14:paraId="2BC0DEC2" w14:textId="2EE5C768" w:rsidR="00766D4C" w:rsidRPr="00871098" w:rsidRDefault="00766D4C" w:rsidP="000A5F01">
            <w:pPr>
              <w:pStyle w:val="Listenabsatz"/>
              <w:numPr>
                <w:ilvl w:val="0"/>
                <w:numId w:val="45"/>
              </w:numPr>
              <w:jc w:val="both"/>
              <w:rPr>
                <w:rFonts w:ascii="Constantia" w:hAnsi="Constantia" w:cstheme="minorHAnsi"/>
                <w:sz w:val="20"/>
                <w:szCs w:val="20"/>
              </w:rPr>
            </w:pPr>
            <w:r w:rsidRPr="00871098">
              <w:rPr>
                <w:rFonts w:ascii="Constantia" w:hAnsi="Constantia" w:cstheme="minorHAnsi"/>
                <w:sz w:val="20"/>
                <w:szCs w:val="20"/>
              </w:rPr>
              <w:t>Wie kann ich den Sachverhalt</w:t>
            </w:r>
            <w:r w:rsidR="00EA212D">
              <w:rPr>
                <w:rFonts w:ascii="Constantia" w:hAnsi="Constantia" w:cstheme="minorHAnsi"/>
                <w:sz w:val="20"/>
                <w:szCs w:val="20"/>
              </w:rPr>
              <w:t xml:space="preserve"> verständlich</w:t>
            </w:r>
            <w:r w:rsidRPr="00871098">
              <w:rPr>
                <w:rFonts w:ascii="Constantia" w:hAnsi="Constantia" w:cstheme="minorHAnsi"/>
                <w:sz w:val="20"/>
                <w:szCs w:val="20"/>
              </w:rPr>
              <w:t xml:space="preserve"> darstellen?</w:t>
            </w:r>
          </w:p>
          <w:p w14:paraId="5D2DE388" w14:textId="56733064" w:rsidR="00766D4C" w:rsidRPr="00871098" w:rsidRDefault="00766D4C" w:rsidP="000A5F01">
            <w:pPr>
              <w:pStyle w:val="Listenabsatz"/>
              <w:numPr>
                <w:ilvl w:val="0"/>
                <w:numId w:val="45"/>
              </w:numPr>
              <w:jc w:val="both"/>
              <w:rPr>
                <w:rFonts w:ascii="Constantia" w:hAnsi="Constantia" w:cstheme="minorHAnsi"/>
                <w:sz w:val="20"/>
                <w:szCs w:val="20"/>
              </w:rPr>
            </w:pPr>
            <w:r w:rsidRPr="00871098">
              <w:rPr>
                <w:rFonts w:ascii="Constantia" w:hAnsi="Constantia" w:cstheme="minorHAnsi"/>
                <w:sz w:val="20"/>
                <w:szCs w:val="20"/>
              </w:rPr>
              <w:t>Welche zentralen Begriffe muss ich erklären?</w:t>
            </w:r>
          </w:p>
          <w:p w14:paraId="1C14603F" w14:textId="0C12C842" w:rsidR="00766D4C" w:rsidRPr="00871098" w:rsidRDefault="00766D4C" w:rsidP="000A5F01">
            <w:pPr>
              <w:pStyle w:val="Listenabsatz"/>
              <w:numPr>
                <w:ilvl w:val="0"/>
                <w:numId w:val="45"/>
              </w:numPr>
              <w:jc w:val="both"/>
              <w:rPr>
                <w:rFonts w:ascii="Constantia" w:hAnsi="Constantia" w:cstheme="minorHAnsi"/>
                <w:sz w:val="20"/>
                <w:szCs w:val="20"/>
              </w:rPr>
            </w:pPr>
            <w:r w:rsidRPr="00871098">
              <w:rPr>
                <w:rFonts w:ascii="Constantia" w:hAnsi="Constantia" w:cstheme="minorHAnsi"/>
                <w:sz w:val="20"/>
                <w:szCs w:val="20"/>
              </w:rPr>
              <w:t>Welche Argumente möchte ich anführen und in welcher Reihenfolge?</w:t>
            </w:r>
            <w:r w:rsidR="005D60B4">
              <w:rPr>
                <w:rFonts w:ascii="Constantia" w:hAnsi="Constantia" w:cstheme="minorHAnsi"/>
                <w:sz w:val="20"/>
                <w:szCs w:val="20"/>
              </w:rPr>
              <w:t xml:space="preserve"> Wie hängen meine Argumente zusammen (roter Faden)?</w:t>
            </w:r>
          </w:p>
          <w:p w14:paraId="08F8D6CF" w14:textId="27B6CA51" w:rsidR="00F0645C" w:rsidRPr="00871098" w:rsidRDefault="00F0645C" w:rsidP="000A5F01">
            <w:pPr>
              <w:pStyle w:val="Listenabsatz"/>
              <w:numPr>
                <w:ilvl w:val="0"/>
                <w:numId w:val="45"/>
              </w:numPr>
              <w:jc w:val="both"/>
              <w:rPr>
                <w:rFonts w:ascii="Constantia" w:hAnsi="Constantia" w:cstheme="minorHAnsi"/>
                <w:sz w:val="20"/>
                <w:szCs w:val="20"/>
              </w:rPr>
            </w:pPr>
            <w:r w:rsidRPr="00871098">
              <w:rPr>
                <w:rFonts w:ascii="Constantia" w:hAnsi="Constantia" w:cstheme="minorHAnsi"/>
                <w:sz w:val="20"/>
                <w:szCs w:val="20"/>
              </w:rPr>
              <w:t>Welche Materialteile will ich für meine Argumentation verwenden? (Es müssen alle Materialien berücksichtigt werden!)</w:t>
            </w:r>
          </w:p>
          <w:p w14:paraId="2A7C5826" w14:textId="36E59504" w:rsidR="00F0645C" w:rsidRPr="00871098" w:rsidRDefault="00F0645C" w:rsidP="000A5F01">
            <w:pPr>
              <w:pStyle w:val="Listenabsatz"/>
              <w:numPr>
                <w:ilvl w:val="0"/>
                <w:numId w:val="45"/>
              </w:numPr>
              <w:jc w:val="both"/>
              <w:rPr>
                <w:rFonts w:ascii="Constantia" w:hAnsi="Constantia" w:cstheme="minorHAnsi"/>
                <w:sz w:val="20"/>
                <w:szCs w:val="20"/>
              </w:rPr>
            </w:pPr>
            <w:r w:rsidRPr="00871098">
              <w:rPr>
                <w:rFonts w:ascii="Constantia" w:hAnsi="Constantia" w:cstheme="minorHAnsi"/>
                <w:sz w:val="20"/>
                <w:szCs w:val="20"/>
              </w:rPr>
              <w:t>Wie kann ich mein Vorwissen für die Argumentation nutzen?</w:t>
            </w:r>
            <w:r w:rsidR="00BA3DD0">
              <w:rPr>
                <w:rFonts w:ascii="Constantia" w:hAnsi="Constantia" w:cstheme="minorHAnsi"/>
                <w:sz w:val="20"/>
                <w:szCs w:val="20"/>
              </w:rPr>
              <w:t xml:space="preserve"> (Es muss eigenes Vorwissen für die Argumentation genutzt werden.)</w:t>
            </w:r>
          </w:p>
          <w:p w14:paraId="2DD9E7DE" w14:textId="77777777" w:rsidR="00766D4C" w:rsidRPr="000A5F01" w:rsidRDefault="00F0645C" w:rsidP="000A5F01">
            <w:pPr>
              <w:pStyle w:val="Listenabsatz"/>
              <w:ind w:left="0"/>
              <w:jc w:val="both"/>
              <w:rPr>
                <w:rFonts w:ascii="Constantia" w:hAnsi="Constantia" w:cstheme="minorHAnsi"/>
                <w:b/>
                <w:bCs/>
                <w:sz w:val="20"/>
                <w:szCs w:val="20"/>
              </w:rPr>
            </w:pPr>
            <w:r w:rsidRPr="000A5F01">
              <w:rPr>
                <w:rFonts w:ascii="Constantia" w:hAnsi="Constantia" w:cstheme="minorHAnsi"/>
                <w:b/>
                <w:bCs/>
                <w:sz w:val="20"/>
                <w:szCs w:val="20"/>
              </w:rPr>
              <w:t>Textplanung</w:t>
            </w:r>
          </w:p>
          <w:p w14:paraId="0140FD04" w14:textId="5908D7DE" w:rsidR="00F0645C" w:rsidRPr="00871098" w:rsidRDefault="00F0645C" w:rsidP="000A5F01">
            <w:pPr>
              <w:pStyle w:val="Listenabsatz"/>
              <w:numPr>
                <w:ilvl w:val="0"/>
                <w:numId w:val="46"/>
              </w:numPr>
              <w:jc w:val="both"/>
              <w:rPr>
                <w:rFonts w:ascii="Constantia" w:hAnsi="Constantia" w:cstheme="minorHAnsi"/>
                <w:sz w:val="20"/>
                <w:szCs w:val="20"/>
              </w:rPr>
            </w:pPr>
            <w:r w:rsidRPr="00871098">
              <w:rPr>
                <w:rFonts w:ascii="Constantia" w:hAnsi="Constantia" w:cstheme="minorHAnsi"/>
                <w:sz w:val="20"/>
                <w:szCs w:val="20"/>
              </w:rPr>
              <w:t>Wie kann ich zu Beginn das Interesse der Leser für das Thema wecken?</w:t>
            </w:r>
          </w:p>
          <w:p w14:paraId="4EFC4915" w14:textId="3A04B647" w:rsidR="00F0645C" w:rsidRPr="00871098" w:rsidRDefault="00F0645C" w:rsidP="000A5F01">
            <w:pPr>
              <w:pStyle w:val="Listenabsatz"/>
              <w:numPr>
                <w:ilvl w:val="0"/>
                <w:numId w:val="46"/>
              </w:numPr>
              <w:jc w:val="both"/>
              <w:rPr>
                <w:rFonts w:ascii="Constantia" w:hAnsi="Constantia" w:cstheme="minorHAnsi"/>
                <w:sz w:val="20"/>
                <w:szCs w:val="20"/>
              </w:rPr>
            </w:pPr>
            <w:r w:rsidRPr="00871098">
              <w:rPr>
                <w:rFonts w:ascii="Constantia" w:hAnsi="Constantia" w:cstheme="minorHAnsi"/>
                <w:sz w:val="20"/>
                <w:szCs w:val="20"/>
              </w:rPr>
              <w:t>Welches Aufbauschema lege ich meinem Kommentar zugrunde?</w:t>
            </w:r>
            <w:r w:rsidR="009C74F3">
              <w:rPr>
                <w:rFonts w:ascii="Constantia" w:hAnsi="Constantia" w:cstheme="minorHAnsi"/>
                <w:sz w:val="20"/>
                <w:szCs w:val="20"/>
              </w:rPr>
              <w:t xml:space="preserve"> Was ist mein roter Faden?</w:t>
            </w:r>
          </w:p>
          <w:p w14:paraId="7E1F37D8" w14:textId="76156137" w:rsidR="00F0645C" w:rsidRPr="00871098" w:rsidRDefault="00F0645C" w:rsidP="000A5F01">
            <w:pPr>
              <w:pStyle w:val="Listenabsatz"/>
              <w:numPr>
                <w:ilvl w:val="0"/>
                <w:numId w:val="46"/>
              </w:numPr>
              <w:jc w:val="both"/>
              <w:rPr>
                <w:rFonts w:ascii="Constantia" w:hAnsi="Constantia" w:cstheme="minorHAnsi"/>
                <w:sz w:val="20"/>
                <w:szCs w:val="20"/>
              </w:rPr>
            </w:pPr>
            <w:r w:rsidRPr="00871098">
              <w:rPr>
                <w:rFonts w:ascii="Constantia" w:hAnsi="Constantia" w:cstheme="minorHAnsi"/>
                <w:sz w:val="20"/>
                <w:szCs w:val="20"/>
              </w:rPr>
              <w:t>Wie ist der Schluss?</w:t>
            </w:r>
          </w:p>
        </w:tc>
      </w:tr>
      <w:tr w:rsidR="00F0645C" w:rsidRPr="00871098" w14:paraId="35767685" w14:textId="77777777" w:rsidTr="00BA3DD0">
        <w:tc>
          <w:tcPr>
            <w:tcW w:w="9062" w:type="dxa"/>
            <w:tcBorders>
              <w:top w:val="single" w:sz="4" w:space="0" w:color="auto"/>
              <w:bottom w:val="single" w:sz="4" w:space="0" w:color="auto"/>
            </w:tcBorders>
          </w:tcPr>
          <w:p w14:paraId="4654921F" w14:textId="77777777" w:rsidR="00F0645C" w:rsidRPr="00871098" w:rsidRDefault="00F0645C" w:rsidP="000A5F01">
            <w:pPr>
              <w:pStyle w:val="Listenabsatz"/>
              <w:ind w:left="0"/>
              <w:jc w:val="both"/>
              <w:rPr>
                <w:rFonts w:ascii="Constantia" w:hAnsi="Constantia" w:cstheme="minorHAnsi"/>
                <w:sz w:val="20"/>
                <w:szCs w:val="20"/>
              </w:rPr>
            </w:pPr>
          </w:p>
        </w:tc>
      </w:tr>
      <w:tr w:rsidR="00F0645C" w:rsidRPr="00871098" w14:paraId="031A86D3" w14:textId="77777777" w:rsidTr="00BA3DD0">
        <w:tc>
          <w:tcPr>
            <w:tcW w:w="9062" w:type="dxa"/>
            <w:tcBorders>
              <w:top w:val="single" w:sz="4" w:space="0" w:color="auto"/>
              <w:left w:val="single" w:sz="4" w:space="0" w:color="auto"/>
              <w:bottom w:val="single" w:sz="4" w:space="0" w:color="auto"/>
              <w:right w:val="single" w:sz="4" w:space="0" w:color="auto"/>
            </w:tcBorders>
          </w:tcPr>
          <w:p w14:paraId="66E15F91" w14:textId="3A0B13BC" w:rsidR="00F0645C" w:rsidRDefault="00F0645C" w:rsidP="000A5F01">
            <w:pPr>
              <w:pStyle w:val="Listenabsatz"/>
              <w:ind w:left="0"/>
              <w:jc w:val="both"/>
              <w:rPr>
                <w:rFonts w:ascii="Constantia" w:hAnsi="Constantia" w:cstheme="minorHAnsi"/>
                <w:b/>
                <w:bCs/>
              </w:rPr>
            </w:pPr>
            <w:r w:rsidRPr="000A5F01">
              <w:rPr>
                <w:rFonts w:ascii="Constantia" w:hAnsi="Constantia" w:cstheme="minorHAnsi"/>
                <w:b/>
                <w:bCs/>
              </w:rPr>
              <w:t>Formulieren</w:t>
            </w:r>
          </w:p>
          <w:p w14:paraId="5600D84E" w14:textId="77777777" w:rsidR="000A5F01" w:rsidRDefault="000A5F01" w:rsidP="000A5F01">
            <w:pPr>
              <w:pStyle w:val="Listenabsatz"/>
              <w:ind w:left="0"/>
              <w:jc w:val="both"/>
              <w:rPr>
                <w:rFonts w:ascii="Constantia" w:hAnsi="Constantia" w:cstheme="minorHAnsi"/>
                <w:b/>
                <w:bCs/>
              </w:rPr>
            </w:pPr>
          </w:p>
          <w:p w14:paraId="71A1F0D8" w14:textId="304398DA" w:rsidR="00F0645C" w:rsidRPr="00871098" w:rsidRDefault="00871098" w:rsidP="000A5F01">
            <w:pPr>
              <w:pStyle w:val="Listenabsatz"/>
              <w:numPr>
                <w:ilvl w:val="0"/>
                <w:numId w:val="47"/>
              </w:numPr>
              <w:jc w:val="both"/>
              <w:rPr>
                <w:rFonts w:ascii="Constantia" w:hAnsi="Constantia" w:cstheme="minorHAnsi"/>
                <w:sz w:val="20"/>
                <w:szCs w:val="20"/>
              </w:rPr>
            </w:pPr>
            <w:r w:rsidRPr="00871098">
              <w:rPr>
                <w:rFonts w:ascii="Constantia" w:hAnsi="Constantia" w:cstheme="minorHAnsi"/>
                <w:sz w:val="20"/>
                <w:szCs w:val="20"/>
              </w:rPr>
              <w:t xml:space="preserve">Wie </w:t>
            </w:r>
            <w:r w:rsidR="000A5F01">
              <w:rPr>
                <w:rFonts w:ascii="Constantia" w:hAnsi="Constantia" w:cstheme="minorHAnsi"/>
                <w:sz w:val="20"/>
                <w:szCs w:val="20"/>
              </w:rPr>
              <w:t xml:space="preserve">nehme </w:t>
            </w:r>
            <w:r w:rsidRPr="00871098">
              <w:rPr>
                <w:rFonts w:ascii="Constantia" w:hAnsi="Constantia" w:cstheme="minorHAnsi"/>
                <w:sz w:val="20"/>
                <w:szCs w:val="20"/>
              </w:rPr>
              <w:t>ich auf fremde Meinungen und Positionen aus den Materialien Bezug?</w:t>
            </w:r>
          </w:p>
          <w:p w14:paraId="0D8E53F9" w14:textId="77777777" w:rsidR="00871098" w:rsidRPr="00871098" w:rsidRDefault="00871098" w:rsidP="000A5F01">
            <w:pPr>
              <w:pStyle w:val="Listenabsatz"/>
              <w:numPr>
                <w:ilvl w:val="0"/>
                <w:numId w:val="47"/>
              </w:numPr>
              <w:jc w:val="both"/>
              <w:rPr>
                <w:rFonts w:ascii="Constantia" w:hAnsi="Constantia" w:cstheme="minorHAnsi"/>
                <w:sz w:val="20"/>
                <w:szCs w:val="20"/>
              </w:rPr>
            </w:pPr>
            <w:r w:rsidRPr="00871098">
              <w:rPr>
                <w:rFonts w:ascii="Constantia" w:hAnsi="Constantia" w:cstheme="minorHAnsi"/>
                <w:sz w:val="20"/>
                <w:szCs w:val="20"/>
              </w:rPr>
              <w:t>Wie kann ich die innere Logik meiner Argumentation sprachlich verdeutlichen?</w:t>
            </w:r>
          </w:p>
          <w:p w14:paraId="4B4DCF67" w14:textId="53A95949" w:rsidR="00871098" w:rsidRPr="00871098" w:rsidRDefault="00871098" w:rsidP="000A5F01">
            <w:pPr>
              <w:pStyle w:val="Listenabsatz"/>
              <w:numPr>
                <w:ilvl w:val="0"/>
                <w:numId w:val="47"/>
              </w:numPr>
              <w:jc w:val="both"/>
              <w:rPr>
                <w:rFonts w:ascii="Constantia" w:hAnsi="Constantia" w:cstheme="minorHAnsi"/>
                <w:sz w:val="20"/>
                <w:szCs w:val="20"/>
              </w:rPr>
            </w:pPr>
            <w:r w:rsidRPr="00871098">
              <w:rPr>
                <w:rFonts w:ascii="Constantia" w:hAnsi="Constantia" w:cstheme="minorHAnsi"/>
                <w:sz w:val="20"/>
                <w:szCs w:val="20"/>
              </w:rPr>
              <w:t>Mit welchen sprachlichen Mitteln kann ich meine eigene Position pointiert und überzeugend vermitteln?</w:t>
            </w:r>
          </w:p>
        </w:tc>
      </w:tr>
    </w:tbl>
    <w:p w14:paraId="31888358" w14:textId="5A817CCF" w:rsidR="005B4F24" w:rsidRDefault="005B4F24" w:rsidP="00F36B7D">
      <w:pPr>
        <w:pStyle w:val="Listenabsatz"/>
        <w:rPr>
          <w:rFonts w:cstheme="minorHAnsi"/>
        </w:rPr>
      </w:pPr>
    </w:p>
    <w:p w14:paraId="32343D3C" w14:textId="77777777" w:rsidR="00125718" w:rsidRDefault="00125718" w:rsidP="00F36B7D">
      <w:pPr>
        <w:pStyle w:val="Listenabsatz"/>
        <w:rPr>
          <w:rFonts w:cstheme="minorHAnsi"/>
        </w:rPr>
        <w:sectPr w:rsidR="00125718">
          <w:pgSz w:w="11906" w:h="16838"/>
          <w:pgMar w:top="1417" w:right="1417" w:bottom="1134" w:left="1417" w:header="708" w:footer="708" w:gutter="0"/>
          <w:cols w:space="708"/>
          <w:docGrid w:linePitch="360"/>
        </w:sectPr>
      </w:pPr>
    </w:p>
    <w:p w14:paraId="3469456A" w14:textId="100530F7" w:rsidR="0034710C" w:rsidRDefault="0034710C" w:rsidP="00F36B7D">
      <w:pPr>
        <w:pStyle w:val="Listenabsatz"/>
        <w:rPr>
          <w:rFonts w:cstheme="minorHAnsi"/>
        </w:rPr>
      </w:pPr>
    </w:p>
    <w:p w14:paraId="349DEF3C" w14:textId="49ABC3F7" w:rsidR="0034710C" w:rsidRDefault="00125718" w:rsidP="00F36B7D">
      <w:pPr>
        <w:pStyle w:val="Listenabsatz"/>
        <w:rPr>
          <w:rFonts w:cstheme="minorHAnsi"/>
        </w:rPr>
      </w:pPr>
      <w:r>
        <w:rPr>
          <w:noProof/>
          <w14:ligatures w14:val="none"/>
          <w14:cntxtAlts w14:val="0"/>
        </w:rPr>
        <mc:AlternateContent>
          <mc:Choice Requires="wpg">
            <w:drawing>
              <wp:anchor distT="0" distB="0" distL="114300" distR="114300" simplePos="0" relativeHeight="251688960" behindDoc="1" locked="0" layoutInCell="1" allowOverlap="1" wp14:anchorId="78510C43" wp14:editId="6318F2C5">
                <wp:simplePos x="0" y="0"/>
                <wp:positionH relativeFrom="margin">
                  <wp:align>left</wp:align>
                </wp:positionH>
                <wp:positionV relativeFrom="paragraph">
                  <wp:posOffset>19050</wp:posOffset>
                </wp:positionV>
                <wp:extent cx="5827395" cy="4510405"/>
                <wp:effectExtent l="0" t="19050" r="40005" b="42545"/>
                <wp:wrapTight wrapText="bothSides">
                  <wp:wrapPolygon edited="0">
                    <wp:start x="0" y="-91"/>
                    <wp:lineTo x="0" y="21713"/>
                    <wp:lineTo x="141" y="21713"/>
                    <wp:lineTo x="212" y="21713"/>
                    <wp:lineTo x="2683" y="20435"/>
                    <wp:lineTo x="4802" y="20435"/>
                    <wp:lineTo x="9744" y="19432"/>
                    <wp:lineTo x="9744" y="18976"/>
                    <wp:lineTo x="12639" y="17516"/>
                    <wp:lineTo x="13134" y="17516"/>
                    <wp:lineTo x="13275" y="16969"/>
                    <wp:lineTo x="13063" y="16056"/>
                    <wp:lineTo x="14475" y="14597"/>
                    <wp:lineTo x="20195" y="11677"/>
                    <wp:lineTo x="21678" y="10856"/>
                    <wp:lineTo x="21678" y="10218"/>
                    <wp:lineTo x="20760" y="10218"/>
                    <wp:lineTo x="18571" y="8758"/>
                    <wp:lineTo x="17865" y="8758"/>
                    <wp:lineTo x="15676" y="7298"/>
                    <wp:lineTo x="15181" y="7298"/>
                    <wp:lineTo x="15817" y="6204"/>
                    <wp:lineTo x="15817" y="5656"/>
                    <wp:lineTo x="13063" y="4379"/>
                    <wp:lineTo x="10874" y="2919"/>
                    <wp:lineTo x="10097" y="2828"/>
                    <wp:lineTo x="7202" y="1460"/>
                    <wp:lineTo x="4943" y="0"/>
                    <wp:lineTo x="282" y="-91"/>
                    <wp:lineTo x="0" y="-91"/>
                  </wp:wrapPolygon>
                </wp:wrapTight>
                <wp:docPr id="6" name="Gruppieren 6"/>
                <wp:cNvGraphicFramePr/>
                <a:graphic xmlns:a="http://schemas.openxmlformats.org/drawingml/2006/main">
                  <a:graphicData uri="http://schemas.microsoft.com/office/word/2010/wordprocessingGroup">
                    <wpg:wgp>
                      <wpg:cNvGrpSpPr/>
                      <wpg:grpSpPr>
                        <a:xfrm>
                          <a:off x="0" y="0"/>
                          <a:ext cx="5827395" cy="4510405"/>
                          <a:chOff x="0" y="0"/>
                          <a:chExt cx="5827817" cy="4510407"/>
                        </a:xfrm>
                      </wpg:grpSpPr>
                      <wps:wsp>
                        <wps:cNvPr id="9" name="Gleichschenkliges Dreieck 9"/>
                        <wps:cNvSpPr/>
                        <wps:spPr>
                          <a:xfrm rot="5400000">
                            <a:off x="658705" y="-658705"/>
                            <a:ext cx="4510407" cy="5827817"/>
                          </a:xfrm>
                          <a:prstGeom prst="triangle">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feld 2"/>
                        <wps:cNvSpPr txBox="1">
                          <a:spLocks noChangeArrowheads="1"/>
                        </wps:cNvSpPr>
                        <wps:spPr bwMode="auto">
                          <a:xfrm>
                            <a:off x="3916765" y="2040837"/>
                            <a:ext cx="1602739" cy="435609"/>
                          </a:xfrm>
                          <a:prstGeom prst="rect">
                            <a:avLst/>
                          </a:prstGeom>
                          <a:noFill/>
                          <a:ln w="9525">
                            <a:noFill/>
                            <a:miter lim="800000"/>
                            <a:headEnd/>
                            <a:tailEnd/>
                          </a:ln>
                        </wps:spPr>
                        <wps:txbx>
                          <w:txbxContent>
                            <w:p w14:paraId="29EFA910" w14:textId="77777777" w:rsidR="0082510D" w:rsidRPr="00E417B4" w:rsidRDefault="0082510D" w:rsidP="00AD41BD">
                              <w:pPr>
                                <w:suppressAutoHyphens/>
                                <w:rPr>
                                  <w:b/>
                                  <w:bCs/>
                                  <w:color w:val="FFFFFF" w:themeColor="background1"/>
                                  <w:sz w:val="20"/>
                                  <w:szCs w:val="20"/>
                                </w:rPr>
                              </w:pPr>
                              <w:r w:rsidRPr="00E417B4">
                                <w:rPr>
                                  <w:b/>
                                  <w:bCs/>
                                  <w:color w:val="FFFFFF" w:themeColor="background1"/>
                                  <w:sz w:val="20"/>
                                  <w:szCs w:val="20"/>
                                </w:rPr>
                                <w:t>Disposition erstellen</w:t>
                              </w:r>
                            </w:p>
                            <w:p w14:paraId="6A35A39A" w14:textId="77777777" w:rsidR="0082510D" w:rsidRPr="00E417B4" w:rsidRDefault="0082510D" w:rsidP="00AD41BD">
                              <w:pPr>
                                <w:suppressAutoHyphens/>
                                <w:rPr>
                                  <w:color w:val="FFFFFF" w:themeColor="background1"/>
                                  <w:sz w:val="20"/>
                                  <w:szCs w:val="20"/>
                                </w:rPr>
                              </w:pPr>
                              <w:r w:rsidRPr="00E417B4">
                                <w:rPr>
                                  <w:bCs/>
                                  <w:color w:val="FFFFFF" w:themeColor="background1"/>
                                  <w:sz w:val="20"/>
                                  <w:szCs w:val="20"/>
                                </w:rPr>
                                <w:t>roter Faden, innere Logik</w:t>
                              </w:r>
                            </w:p>
                          </w:txbxContent>
                        </wps:txbx>
                        <wps:bodyPr rot="0" vert="horz" wrap="square" lIns="91440" tIns="45720" rIns="91440" bIns="45720" anchor="t" anchorCtr="0">
                          <a:spAutoFit/>
                        </wps:bodyPr>
                      </wps:wsp>
                      <wps:wsp>
                        <wps:cNvPr id="12" name="Textfeld 12"/>
                        <wps:cNvSpPr txBox="1">
                          <a:spLocks noChangeArrowheads="1"/>
                        </wps:cNvSpPr>
                        <wps:spPr bwMode="auto">
                          <a:xfrm>
                            <a:off x="97517" y="2988575"/>
                            <a:ext cx="1661794" cy="1218564"/>
                          </a:xfrm>
                          <a:prstGeom prst="rect">
                            <a:avLst/>
                          </a:prstGeom>
                          <a:noFill/>
                          <a:ln w="9525">
                            <a:noFill/>
                            <a:miter lim="800000"/>
                            <a:headEnd/>
                            <a:tailEnd/>
                          </a:ln>
                        </wps:spPr>
                        <wps:txbx>
                          <w:txbxContent>
                            <w:p w14:paraId="68415486" w14:textId="77777777" w:rsidR="0082510D" w:rsidRPr="00E417B4" w:rsidRDefault="0082510D" w:rsidP="00AD41BD">
                              <w:pPr>
                                <w:suppressAutoHyphens/>
                                <w:rPr>
                                  <w:b/>
                                  <w:bCs/>
                                  <w:color w:val="FFFFFF" w:themeColor="background1"/>
                                  <w:sz w:val="20"/>
                                  <w:szCs w:val="20"/>
                                </w:rPr>
                              </w:pPr>
                              <w:r w:rsidRPr="00E417B4">
                                <w:rPr>
                                  <w:b/>
                                  <w:bCs/>
                                  <w:color w:val="FFFFFF" w:themeColor="background1"/>
                                  <w:sz w:val="20"/>
                                  <w:szCs w:val="20"/>
                                </w:rPr>
                                <w:t>Vorwissen aktivieren</w:t>
                              </w:r>
                            </w:p>
                            <w:p w14:paraId="2D548806" w14:textId="77777777" w:rsidR="0082510D" w:rsidRPr="00E417B4" w:rsidRDefault="0082510D" w:rsidP="00AD41BD">
                              <w:pPr>
                                <w:pStyle w:val="Listenabsatz"/>
                                <w:numPr>
                                  <w:ilvl w:val="0"/>
                                  <w:numId w:val="48"/>
                                </w:numPr>
                                <w:suppressAutoHyphens/>
                                <w:spacing w:line="240" w:lineRule="auto"/>
                                <w:ind w:left="357" w:hanging="357"/>
                                <w:rPr>
                                  <w:color w:val="FFFFFF" w:themeColor="background1"/>
                                  <w:sz w:val="20"/>
                                  <w:szCs w:val="20"/>
                                </w:rPr>
                              </w:pPr>
                              <w:r w:rsidRPr="00E417B4">
                                <w:rPr>
                                  <w:color w:val="FFFFFF" w:themeColor="background1"/>
                                  <w:sz w:val="20"/>
                                  <w:szCs w:val="20"/>
                                </w:rPr>
                                <w:t>problemorientiertes Assoziieren</w:t>
                              </w:r>
                            </w:p>
                            <w:p w14:paraId="1EF324E0" w14:textId="77777777" w:rsidR="0082510D" w:rsidRDefault="0082510D" w:rsidP="00AD41BD">
                              <w:pPr>
                                <w:pStyle w:val="Listenabsatz"/>
                                <w:numPr>
                                  <w:ilvl w:val="0"/>
                                  <w:numId w:val="48"/>
                                </w:numPr>
                                <w:suppressAutoHyphens/>
                                <w:spacing w:line="240" w:lineRule="auto"/>
                                <w:rPr>
                                  <w:color w:val="FFFFFF" w:themeColor="background1"/>
                                  <w:sz w:val="20"/>
                                  <w:szCs w:val="20"/>
                                </w:rPr>
                              </w:pPr>
                              <w:r w:rsidRPr="00E417B4">
                                <w:rPr>
                                  <w:color w:val="FFFFFF" w:themeColor="background1"/>
                                  <w:sz w:val="20"/>
                                  <w:szCs w:val="20"/>
                                </w:rPr>
                                <w:t>Sammeln, austauschen und notieren</w:t>
                              </w:r>
                            </w:p>
                            <w:p w14:paraId="70DA5EEB" w14:textId="77777777" w:rsidR="0082510D" w:rsidRPr="00E417B4" w:rsidRDefault="0082510D" w:rsidP="00AD41BD">
                              <w:pPr>
                                <w:pStyle w:val="Listenabsatz"/>
                                <w:numPr>
                                  <w:ilvl w:val="0"/>
                                  <w:numId w:val="48"/>
                                </w:numPr>
                                <w:suppressAutoHyphens/>
                                <w:spacing w:line="240" w:lineRule="auto"/>
                                <w:rPr>
                                  <w:color w:val="FFFFFF" w:themeColor="background1"/>
                                  <w:sz w:val="20"/>
                                  <w:szCs w:val="20"/>
                                </w:rPr>
                              </w:pPr>
                              <w:r>
                                <w:rPr>
                                  <w:color w:val="FFFFFF" w:themeColor="background1"/>
                                  <w:sz w:val="20"/>
                                  <w:szCs w:val="20"/>
                                </w:rPr>
                                <w:t xml:space="preserve">Spontane </w:t>
                              </w:r>
                              <w:r>
                                <w:rPr>
                                  <w:color w:val="FFFFFF" w:themeColor="background1"/>
                                  <w:sz w:val="20"/>
                                  <w:szCs w:val="20"/>
                                </w:rPr>
                                <w:br/>
                                <w:t>Meinung</w:t>
                              </w:r>
                            </w:p>
                          </w:txbxContent>
                        </wps:txbx>
                        <wps:bodyPr rot="0" vert="horz" wrap="square" lIns="91440" tIns="45720" rIns="91440" bIns="45720" anchor="t" anchorCtr="0">
                          <a:spAutoFit/>
                        </wps:bodyPr>
                      </wps:wsp>
                      <wps:wsp>
                        <wps:cNvPr id="14" name="Textfeld 2"/>
                        <wps:cNvSpPr txBox="1">
                          <a:spLocks noChangeArrowheads="1"/>
                        </wps:cNvSpPr>
                        <wps:spPr bwMode="auto">
                          <a:xfrm>
                            <a:off x="1940471" y="2588525"/>
                            <a:ext cx="1603374" cy="937259"/>
                          </a:xfrm>
                          <a:prstGeom prst="rect">
                            <a:avLst/>
                          </a:prstGeom>
                          <a:noFill/>
                          <a:ln w="9525">
                            <a:noFill/>
                            <a:miter lim="800000"/>
                            <a:headEnd/>
                            <a:tailEnd/>
                          </a:ln>
                        </wps:spPr>
                        <wps:txbx>
                          <w:txbxContent>
                            <w:p w14:paraId="15CAC342" w14:textId="77777777" w:rsidR="0082510D" w:rsidRPr="00E417B4" w:rsidRDefault="0082510D" w:rsidP="00AD41BD">
                              <w:pPr>
                                <w:suppressAutoHyphens/>
                                <w:rPr>
                                  <w:b/>
                                  <w:bCs/>
                                  <w:color w:val="FFFFFF" w:themeColor="background1"/>
                                  <w:sz w:val="20"/>
                                  <w:szCs w:val="20"/>
                                </w:rPr>
                              </w:pPr>
                              <w:r w:rsidRPr="00E417B4">
                                <w:rPr>
                                  <w:b/>
                                  <w:bCs/>
                                  <w:color w:val="FFFFFF" w:themeColor="background1"/>
                                  <w:sz w:val="20"/>
                                  <w:szCs w:val="20"/>
                                </w:rPr>
                                <w:t>Position klären</w:t>
                              </w:r>
                            </w:p>
                            <w:p w14:paraId="1EB18828" w14:textId="77777777" w:rsidR="0082510D" w:rsidRPr="00E417B4" w:rsidRDefault="0082510D" w:rsidP="00AD41BD">
                              <w:pPr>
                                <w:suppressAutoHyphens/>
                                <w:rPr>
                                  <w:color w:val="FFFFFF" w:themeColor="background1"/>
                                  <w:sz w:val="20"/>
                                  <w:szCs w:val="20"/>
                                </w:rPr>
                              </w:pPr>
                              <w:r w:rsidRPr="00E417B4">
                                <w:rPr>
                                  <w:color w:val="FFFFFF" w:themeColor="background1"/>
                                  <w:sz w:val="20"/>
                                  <w:szCs w:val="20"/>
                                </w:rPr>
                                <w:t>Spektrum möglicher Positionen</w:t>
                              </w:r>
                            </w:p>
                            <w:p w14:paraId="1BC11D75" w14:textId="77777777" w:rsidR="0082510D" w:rsidRDefault="0082510D" w:rsidP="00AD41BD">
                              <w:pPr>
                                <w:suppressAutoHyphens/>
                                <w:rPr>
                                  <w:color w:val="FFFFFF" w:themeColor="background1"/>
                                  <w:sz w:val="20"/>
                                  <w:szCs w:val="20"/>
                                </w:rPr>
                              </w:pPr>
                              <w:r w:rsidRPr="00E417B4">
                                <w:rPr>
                                  <w:color w:val="FFFFFF" w:themeColor="background1"/>
                                  <w:sz w:val="20"/>
                                  <w:szCs w:val="20"/>
                                </w:rPr>
                                <w:sym w:font="Wingdings" w:char="F0E0"/>
                              </w:r>
                              <w:r w:rsidRPr="00E417B4">
                                <w:rPr>
                                  <w:color w:val="FFFFFF" w:themeColor="background1"/>
                                  <w:sz w:val="20"/>
                                  <w:szCs w:val="20"/>
                                </w:rPr>
                                <w:t xml:space="preserve"> Auswahl/</w:t>
                              </w:r>
                            </w:p>
                            <w:p w14:paraId="5A93CA73" w14:textId="77777777" w:rsidR="0082510D" w:rsidRPr="00E417B4" w:rsidRDefault="0082510D" w:rsidP="00AD41BD">
                              <w:pPr>
                                <w:suppressAutoHyphens/>
                                <w:rPr>
                                  <w:color w:val="FFFFFF" w:themeColor="background1"/>
                                  <w:sz w:val="20"/>
                                  <w:szCs w:val="20"/>
                                </w:rPr>
                              </w:pPr>
                              <w:r w:rsidRPr="00E417B4">
                                <w:rPr>
                                  <w:color w:val="FFFFFF" w:themeColor="background1"/>
                                  <w:sz w:val="20"/>
                                  <w:szCs w:val="20"/>
                                </w:rPr>
                                <w:t xml:space="preserve">Entscheidung </w:t>
                              </w:r>
                            </w:p>
                          </w:txbxContent>
                        </wps:txbx>
                        <wps:bodyPr rot="0" vert="horz" wrap="square" lIns="91440" tIns="45720" rIns="91440" bIns="45720" anchor="t" anchorCtr="0">
                          <a:spAutoFit/>
                        </wps:bodyPr>
                      </wps:wsp>
                      <wps:wsp>
                        <wps:cNvPr id="15" name="Textfeld 2"/>
                        <wps:cNvSpPr txBox="1">
                          <a:spLocks noChangeArrowheads="1"/>
                        </wps:cNvSpPr>
                        <wps:spPr bwMode="auto">
                          <a:xfrm>
                            <a:off x="97517" y="502551"/>
                            <a:ext cx="1871344" cy="915669"/>
                          </a:xfrm>
                          <a:prstGeom prst="rect">
                            <a:avLst/>
                          </a:prstGeom>
                          <a:noFill/>
                          <a:ln w="9525">
                            <a:noFill/>
                            <a:miter lim="800000"/>
                            <a:headEnd/>
                            <a:tailEnd/>
                          </a:ln>
                        </wps:spPr>
                        <wps:txbx>
                          <w:txbxContent>
                            <w:p w14:paraId="5CA0B6F7" w14:textId="77777777" w:rsidR="0082510D" w:rsidRPr="00E417B4" w:rsidRDefault="0082510D" w:rsidP="00AD41BD">
                              <w:pPr>
                                <w:suppressAutoHyphens/>
                                <w:rPr>
                                  <w:b/>
                                  <w:bCs/>
                                  <w:color w:val="FFFFFF" w:themeColor="background1"/>
                                  <w:sz w:val="20"/>
                                  <w:szCs w:val="20"/>
                                </w:rPr>
                              </w:pPr>
                              <w:r w:rsidRPr="00E417B4">
                                <w:rPr>
                                  <w:b/>
                                  <w:bCs/>
                                  <w:color w:val="FFFFFF" w:themeColor="background1"/>
                                  <w:sz w:val="20"/>
                                  <w:szCs w:val="20"/>
                                </w:rPr>
                                <w:t>Material erschließen</w:t>
                              </w:r>
                            </w:p>
                            <w:p w14:paraId="1C980B75" w14:textId="77777777" w:rsidR="0082510D" w:rsidRPr="00E417B4" w:rsidRDefault="0082510D" w:rsidP="00AD41BD">
                              <w:pPr>
                                <w:pStyle w:val="Listenabsatz"/>
                                <w:numPr>
                                  <w:ilvl w:val="0"/>
                                  <w:numId w:val="49"/>
                                </w:numPr>
                                <w:suppressAutoHyphens/>
                                <w:spacing w:line="240" w:lineRule="auto"/>
                                <w:rPr>
                                  <w:color w:val="FFFFFF" w:themeColor="background1"/>
                                  <w:sz w:val="20"/>
                                  <w:szCs w:val="20"/>
                                </w:rPr>
                              </w:pPr>
                              <w:r w:rsidRPr="00E417B4">
                                <w:rPr>
                                  <w:color w:val="FFFFFF" w:themeColor="background1"/>
                                  <w:sz w:val="20"/>
                                  <w:szCs w:val="20"/>
                                </w:rPr>
                                <w:t>problemorientiertes Lesen</w:t>
                              </w:r>
                            </w:p>
                            <w:p w14:paraId="0FFC464C" w14:textId="77777777" w:rsidR="0082510D" w:rsidRPr="00E417B4" w:rsidRDefault="0082510D" w:rsidP="00AD41BD">
                              <w:pPr>
                                <w:pStyle w:val="Listenabsatz"/>
                                <w:numPr>
                                  <w:ilvl w:val="0"/>
                                  <w:numId w:val="49"/>
                                </w:numPr>
                                <w:suppressAutoHyphens/>
                                <w:spacing w:line="240" w:lineRule="auto"/>
                                <w:rPr>
                                  <w:color w:val="FFFFFF" w:themeColor="background1"/>
                                  <w:sz w:val="20"/>
                                  <w:szCs w:val="20"/>
                                </w:rPr>
                              </w:pPr>
                              <w:r w:rsidRPr="00E417B4">
                                <w:rPr>
                                  <w:color w:val="FFFFFF" w:themeColor="background1"/>
                                  <w:sz w:val="20"/>
                                  <w:szCs w:val="20"/>
                                </w:rPr>
                                <w:t>Exzerpieren, Abstracts</w:t>
                              </w:r>
                            </w:p>
                            <w:p w14:paraId="5C218D53" w14:textId="77777777" w:rsidR="0082510D" w:rsidRPr="00E417B4" w:rsidRDefault="0082510D" w:rsidP="00AD41BD">
                              <w:pPr>
                                <w:pStyle w:val="Listenabsatz"/>
                                <w:numPr>
                                  <w:ilvl w:val="0"/>
                                  <w:numId w:val="49"/>
                                </w:numPr>
                                <w:suppressAutoHyphens/>
                                <w:spacing w:line="240" w:lineRule="auto"/>
                                <w:rPr>
                                  <w:color w:val="FFFFFF" w:themeColor="background1"/>
                                  <w:sz w:val="20"/>
                                  <w:szCs w:val="20"/>
                                </w:rPr>
                              </w:pPr>
                              <w:r w:rsidRPr="00E417B4">
                                <w:rPr>
                                  <w:color w:val="FFFFFF" w:themeColor="background1"/>
                                  <w:sz w:val="20"/>
                                  <w:szCs w:val="20"/>
                                </w:rPr>
                                <w:t>Texte anordnen</w:t>
                              </w:r>
                            </w:p>
                            <w:p w14:paraId="0E37A071" w14:textId="77777777" w:rsidR="0082510D" w:rsidRPr="00E417B4" w:rsidRDefault="0082510D" w:rsidP="00AD41BD">
                              <w:pPr>
                                <w:pStyle w:val="Listenabsatz"/>
                                <w:numPr>
                                  <w:ilvl w:val="0"/>
                                  <w:numId w:val="49"/>
                                </w:numPr>
                                <w:suppressAutoHyphens/>
                                <w:spacing w:line="240" w:lineRule="auto"/>
                                <w:rPr>
                                  <w:color w:val="FFFFFF" w:themeColor="background1"/>
                                  <w:sz w:val="20"/>
                                  <w:szCs w:val="20"/>
                                </w:rPr>
                              </w:pPr>
                              <w:r w:rsidRPr="00E417B4">
                                <w:rPr>
                                  <w:color w:val="FFFFFF" w:themeColor="background1"/>
                                  <w:sz w:val="20"/>
                                  <w:szCs w:val="20"/>
                                </w:rPr>
                                <w:t>Text bewerten</w:t>
                              </w:r>
                            </w:p>
                          </w:txbxContent>
                        </wps:txbx>
                        <wps:bodyPr rot="0" vert="horz" wrap="square" lIns="91440" tIns="45720" rIns="91440" bIns="45720" anchor="t" anchorCtr="0">
                          <a:spAutoFit/>
                        </wps:bodyPr>
                      </wps:wsp>
                      <wps:wsp>
                        <wps:cNvPr id="16" name="Textfeld 2"/>
                        <wps:cNvSpPr txBox="1">
                          <a:spLocks noChangeArrowheads="1"/>
                        </wps:cNvSpPr>
                        <wps:spPr bwMode="auto">
                          <a:xfrm>
                            <a:off x="1873801" y="1116913"/>
                            <a:ext cx="1603374" cy="901699"/>
                          </a:xfrm>
                          <a:prstGeom prst="rect">
                            <a:avLst/>
                          </a:prstGeom>
                          <a:noFill/>
                          <a:ln w="9525">
                            <a:noFill/>
                            <a:miter lim="800000"/>
                            <a:headEnd/>
                            <a:tailEnd/>
                          </a:ln>
                        </wps:spPr>
                        <wps:txbx>
                          <w:txbxContent>
                            <w:p w14:paraId="76BA7B55" w14:textId="77777777" w:rsidR="0082510D" w:rsidRPr="00E417B4" w:rsidRDefault="0082510D" w:rsidP="00AD41BD">
                              <w:pPr>
                                <w:suppressAutoHyphens/>
                                <w:rPr>
                                  <w:b/>
                                  <w:bCs/>
                                  <w:color w:val="FFFFFF" w:themeColor="background1"/>
                                  <w:sz w:val="20"/>
                                  <w:szCs w:val="20"/>
                                </w:rPr>
                              </w:pPr>
                              <w:r w:rsidRPr="00E417B4">
                                <w:rPr>
                                  <w:b/>
                                  <w:bCs/>
                                  <w:color w:val="FFFFFF" w:themeColor="background1"/>
                                  <w:sz w:val="20"/>
                                  <w:szCs w:val="20"/>
                                </w:rPr>
                                <w:t>Material auswerten</w:t>
                              </w:r>
                            </w:p>
                            <w:p w14:paraId="6B1A5A3F" w14:textId="77777777" w:rsidR="0082510D" w:rsidRPr="00E417B4" w:rsidRDefault="0082510D" w:rsidP="00AD41BD">
                              <w:pPr>
                                <w:pStyle w:val="Listenabsatz"/>
                                <w:numPr>
                                  <w:ilvl w:val="0"/>
                                  <w:numId w:val="48"/>
                                </w:numPr>
                                <w:suppressAutoHyphens/>
                                <w:spacing w:line="240" w:lineRule="auto"/>
                                <w:rPr>
                                  <w:color w:val="FFFFFF" w:themeColor="background1"/>
                                  <w:sz w:val="20"/>
                                  <w:szCs w:val="20"/>
                                </w:rPr>
                              </w:pPr>
                              <w:r w:rsidRPr="00E417B4">
                                <w:rPr>
                                  <w:color w:val="FFFFFF" w:themeColor="background1"/>
                                  <w:sz w:val="20"/>
                                  <w:szCs w:val="20"/>
                                </w:rPr>
                                <w:t>Systematisieren</w:t>
                              </w:r>
                            </w:p>
                            <w:p w14:paraId="6D051227" w14:textId="77777777" w:rsidR="0082510D" w:rsidRPr="00E417B4" w:rsidRDefault="0082510D" w:rsidP="00AD41BD">
                              <w:pPr>
                                <w:pStyle w:val="Listenabsatz"/>
                                <w:numPr>
                                  <w:ilvl w:val="0"/>
                                  <w:numId w:val="48"/>
                                </w:numPr>
                                <w:suppressAutoHyphens/>
                                <w:spacing w:line="240" w:lineRule="auto"/>
                                <w:rPr>
                                  <w:color w:val="FFFFFF" w:themeColor="background1"/>
                                  <w:sz w:val="20"/>
                                  <w:szCs w:val="20"/>
                                </w:rPr>
                              </w:pPr>
                              <w:r w:rsidRPr="00E417B4">
                                <w:rPr>
                                  <w:color w:val="FFFFFF" w:themeColor="background1"/>
                                  <w:sz w:val="20"/>
                                  <w:szCs w:val="20"/>
                                </w:rPr>
                                <w:t>Argumente formulieren (auch aus mehreren Texten)</w:t>
                              </w:r>
                            </w:p>
                          </w:txbxContent>
                        </wps:txbx>
                        <wps:bodyPr rot="0" vert="horz" wrap="square" lIns="91440" tIns="45720" rIns="91440" bIns="45720" anchor="t" anchorCtr="0">
                          <a:spAutoFit/>
                        </wps:bodyPr>
                      </wps:wsp>
                      <wps:wsp>
                        <wps:cNvPr id="17" name="Textfeld 2"/>
                        <wps:cNvSpPr txBox="1">
                          <a:spLocks noChangeArrowheads="1"/>
                        </wps:cNvSpPr>
                        <wps:spPr bwMode="auto">
                          <a:xfrm rot="1261156">
                            <a:off x="1354628" y="650152"/>
                            <a:ext cx="3023869" cy="368934"/>
                          </a:xfrm>
                          <a:prstGeom prst="rect">
                            <a:avLst/>
                          </a:prstGeom>
                          <a:noFill/>
                          <a:ln w="9525">
                            <a:noFill/>
                            <a:miter lim="800000"/>
                            <a:headEnd/>
                            <a:tailEnd/>
                          </a:ln>
                        </wps:spPr>
                        <wps:txbx>
                          <w:txbxContent>
                            <w:p w14:paraId="00C77998" w14:textId="77777777" w:rsidR="0082510D" w:rsidRPr="002F6A2C" w:rsidRDefault="0082510D" w:rsidP="00AD41BD">
                              <w:pPr>
                                <w:suppressAutoHyphens/>
                                <w:rPr>
                                  <w:sz w:val="32"/>
                                  <w:szCs w:val="32"/>
                                </w:rPr>
                              </w:pPr>
                              <w:r w:rsidRPr="002F6A2C">
                                <w:rPr>
                                  <w:sz w:val="32"/>
                                  <w:szCs w:val="32"/>
                                </w:rPr>
                                <w:t>materialgestütztes Argumentieren</w:t>
                              </w:r>
                            </w:p>
                          </w:txbxContent>
                        </wps:txbx>
                        <wps:bodyPr rot="0" vert="horz" wrap="square" lIns="91440" tIns="45720" rIns="91440" bIns="45720" anchor="t" anchorCtr="0">
                          <a:spAutoFit/>
                        </wps:bodyPr>
                      </wps:wsp>
                      <wps:wsp>
                        <wps:cNvPr id="18" name="Gerade Verbindung mit Pfeil 18"/>
                        <wps:cNvCnPr/>
                        <wps:spPr>
                          <a:xfrm>
                            <a:off x="530912" y="1440763"/>
                            <a:ext cx="0" cy="1571625"/>
                          </a:xfrm>
                          <a:prstGeom prst="straightConnector1">
                            <a:avLst/>
                          </a:prstGeom>
                          <a:ln w="12700">
                            <a:solidFill>
                              <a:schemeClr val="bg1"/>
                            </a:solidFill>
                            <a:prstDash val="dash"/>
                            <a:tailEnd type="triangle" w="lg" len="lg"/>
                          </a:ln>
                        </wps:spPr>
                        <wps:style>
                          <a:lnRef idx="1">
                            <a:schemeClr val="accent1"/>
                          </a:lnRef>
                          <a:fillRef idx="0">
                            <a:schemeClr val="accent1"/>
                          </a:fillRef>
                          <a:effectRef idx="0">
                            <a:schemeClr val="accent1"/>
                          </a:effectRef>
                          <a:fontRef idx="minor">
                            <a:schemeClr val="tx1"/>
                          </a:fontRef>
                        </wps:style>
                        <wps:bodyPr/>
                      </wps:wsp>
                      <wps:wsp>
                        <wps:cNvPr id="19" name="Gerade Verbindung mit Pfeil 19"/>
                        <wps:cNvCnPr/>
                        <wps:spPr>
                          <a:xfrm>
                            <a:off x="835712" y="1440763"/>
                            <a:ext cx="0" cy="1571625"/>
                          </a:xfrm>
                          <a:prstGeom prst="straightConnector1">
                            <a:avLst/>
                          </a:prstGeom>
                          <a:ln w="12700">
                            <a:solidFill>
                              <a:schemeClr val="bg1"/>
                            </a:solidFill>
                            <a:prstDash val="dash"/>
                            <a:headEnd type="triangle" w="lg" len="lg"/>
                            <a:tailEnd type="none" w="lg" len="lg"/>
                          </a:ln>
                        </wps:spPr>
                        <wps:style>
                          <a:lnRef idx="1">
                            <a:schemeClr val="accent1"/>
                          </a:lnRef>
                          <a:fillRef idx="0">
                            <a:schemeClr val="accent1"/>
                          </a:fillRef>
                          <a:effectRef idx="0">
                            <a:schemeClr val="accent1"/>
                          </a:effectRef>
                          <a:fontRef idx="minor">
                            <a:schemeClr val="tx1"/>
                          </a:fontRef>
                        </wps:style>
                        <wps:bodyPr/>
                      </wps:wsp>
                      <wps:wsp>
                        <wps:cNvPr id="20" name="Gerade Verbindung mit Pfeil 20"/>
                        <wps:cNvCnPr/>
                        <wps:spPr>
                          <a:xfrm>
                            <a:off x="2264462" y="2040838"/>
                            <a:ext cx="0" cy="547688"/>
                          </a:xfrm>
                          <a:prstGeom prst="straightConnector1">
                            <a:avLst/>
                          </a:prstGeom>
                          <a:ln w="38100">
                            <a:solidFill>
                              <a:schemeClr val="bg1"/>
                            </a:solidFill>
                            <a:tailEnd type="triangle" w="lg" len="lg"/>
                          </a:ln>
                        </wps:spPr>
                        <wps:style>
                          <a:lnRef idx="1">
                            <a:schemeClr val="accent1"/>
                          </a:lnRef>
                          <a:fillRef idx="0">
                            <a:schemeClr val="accent1"/>
                          </a:fillRef>
                          <a:effectRef idx="0">
                            <a:schemeClr val="accent1"/>
                          </a:effectRef>
                          <a:fontRef idx="minor">
                            <a:schemeClr val="tx1"/>
                          </a:fontRef>
                        </wps:style>
                        <wps:bodyPr/>
                      </wps:wsp>
                      <wps:wsp>
                        <wps:cNvPr id="22" name="Gerade Verbindung mit Pfeil 22"/>
                        <wps:cNvCnPr/>
                        <wps:spPr>
                          <a:xfrm>
                            <a:off x="2469249" y="2040838"/>
                            <a:ext cx="0" cy="547688"/>
                          </a:xfrm>
                          <a:prstGeom prst="straightConnector1">
                            <a:avLst/>
                          </a:prstGeom>
                          <a:ln w="38100">
                            <a:solidFill>
                              <a:schemeClr val="bg1"/>
                            </a:solidFill>
                            <a:headEnd type="triangle" w="lg" len="lg"/>
                            <a:tailEnd type="none" w="lg" len="lg"/>
                          </a:ln>
                        </wps:spPr>
                        <wps:style>
                          <a:lnRef idx="1">
                            <a:schemeClr val="accent1"/>
                          </a:lnRef>
                          <a:fillRef idx="0">
                            <a:schemeClr val="accent1"/>
                          </a:fillRef>
                          <a:effectRef idx="0">
                            <a:schemeClr val="accent1"/>
                          </a:effectRef>
                          <a:fontRef idx="minor">
                            <a:schemeClr val="tx1"/>
                          </a:fontRef>
                        </wps:style>
                        <wps:bodyPr/>
                      </wps:wsp>
                      <wps:wsp>
                        <wps:cNvPr id="24" name="Gerade Verbindung mit Pfeil 24"/>
                        <wps:cNvCnPr/>
                        <wps:spPr>
                          <a:xfrm flipV="1">
                            <a:off x="3178862" y="2450413"/>
                            <a:ext cx="942657" cy="385763"/>
                          </a:xfrm>
                          <a:prstGeom prst="straightConnector1">
                            <a:avLst/>
                          </a:prstGeom>
                          <a:ln w="38100">
                            <a:solidFill>
                              <a:schemeClr val="bg1"/>
                            </a:solidFill>
                            <a:tailEnd type="triangle" w="lg" len="lg"/>
                          </a:ln>
                        </wps:spPr>
                        <wps:style>
                          <a:lnRef idx="1">
                            <a:schemeClr val="accent1"/>
                          </a:lnRef>
                          <a:fillRef idx="0">
                            <a:schemeClr val="accent1"/>
                          </a:fillRef>
                          <a:effectRef idx="0">
                            <a:schemeClr val="accent1"/>
                          </a:effectRef>
                          <a:fontRef idx="minor">
                            <a:schemeClr val="tx1"/>
                          </a:fontRef>
                        </wps:style>
                        <wps:bodyPr/>
                      </wps:wsp>
                      <wps:wsp>
                        <wps:cNvPr id="25" name="Gerade Verbindung mit Pfeil 25"/>
                        <wps:cNvCnPr/>
                        <wps:spPr>
                          <a:xfrm flipV="1">
                            <a:off x="1392924" y="3202888"/>
                            <a:ext cx="575628" cy="264477"/>
                          </a:xfrm>
                          <a:prstGeom prst="straightConnector1">
                            <a:avLst/>
                          </a:prstGeom>
                          <a:ln w="38100">
                            <a:solidFill>
                              <a:schemeClr val="bg1"/>
                            </a:solidFill>
                            <a:tailEnd type="triangle" w="lg" len="lg"/>
                          </a:ln>
                        </wps:spPr>
                        <wps:style>
                          <a:lnRef idx="1">
                            <a:schemeClr val="accent1"/>
                          </a:lnRef>
                          <a:fillRef idx="0">
                            <a:schemeClr val="accent1"/>
                          </a:fillRef>
                          <a:effectRef idx="0">
                            <a:schemeClr val="accent1"/>
                          </a:effectRef>
                          <a:fontRef idx="minor">
                            <a:schemeClr val="tx1"/>
                          </a:fontRef>
                        </wps:style>
                        <wps:bodyPr/>
                      </wps:wsp>
                      <wps:wsp>
                        <wps:cNvPr id="26" name="Gerade Verbindung mit Pfeil 26"/>
                        <wps:cNvCnPr/>
                        <wps:spPr>
                          <a:xfrm>
                            <a:off x="3421749" y="1669363"/>
                            <a:ext cx="842963" cy="338138"/>
                          </a:xfrm>
                          <a:prstGeom prst="straightConnector1">
                            <a:avLst/>
                          </a:prstGeom>
                          <a:ln w="38100">
                            <a:solidFill>
                              <a:schemeClr val="bg1"/>
                            </a:solidFill>
                            <a:tailEnd type="triangle" w="lg" len="lg"/>
                          </a:ln>
                        </wps:spPr>
                        <wps:style>
                          <a:lnRef idx="1">
                            <a:schemeClr val="accent1"/>
                          </a:lnRef>
                          <a:fillRef idx="0">
                            <a:schemeClr val="accent1"/>
                          </a:fillRef>
                          <a:effectRef idx="0">
                            <a:schemeClr val="accent1"/>
                          </a:effectRef>
                          <a:fontRef idx="minor">
                            <a:schemeClr val="tx1"/>
                          </a:fontRef>
                        </wps:style>
                        <wps:bodyPr/>
                      </wps:wsp>
                      <wps:wsp>
                        <wps:cNvPr id="27" name="Gerade Verbindung mit Pfeil 27"/>
                        <wps:cNvCnPr/>
                        <wps:spPr>
                          <a:xfrm>
                            <a:off x="1721537" y="907363"/>
                            <a:ext cx="542925" cy="238125"/>
                          </a:xfrm>
                          <a:prstGeom prst="straightConnector1">
                            <a:avLst/>
                          </a:prstGeom>
                          <a:ln w="38100">
                            <a:solidFill>
                              <a:schemeClr val="bg1"/>
                            </a:solidFill>
                            <a:tailEnd type="triangle" w="lg" len="lg"/>
                          </a:ln>
                        </wps:spPr>
                        <wps:style>
                          <a:lnRef idx="1">
                            <a:schemeClr val="accent1"/>
                          </a:lnRef>
                          <a:fillRef idx="0">
                            <a:schemeClr val="accent1"/>
                          </a:fillRef>
                          <a:effectRef idx="0">
                            <a:schemeClr val="accent1"/>
                          </a:effectRef>
                          <a:fontRef idx="minor">
                            <a:schemeClr val="tx1"/>
                          </a:fontRef>
                        </wps:style>
                        <wps:bodyPr/>
                      </wps:wsp>
                      <wps:wsp>
                        <wps:cNvPr id="28" name="Textfeld 2"/>
                        <wps:cNvSpPr txBox="1">
                          <a:spLocks noChangeArrowheads="1"/>
                        </wps:cNvSpPr>
                        <wps:spPr bwMode="auto">
                          <a:xfrm rot="20346503">
                            <a:off x="1869039" y="3464637"/>
                            <a:ext cx="1776094" cy="470534"/>
                          </a:xfrm>
                          <a:prstGeom prst="rect">
                            <a:avLst/>
                          </a:prstGeom>
                          <a:noFill/>
                          <a:ln w="9525">
                            <a:noFill/>
                            <a:miter lim="800000"/>
                            <a:headEnd/>
                            <a:tailEnd/>
                          </a:ln>
                        </wps:spPr>
                        <wps:txbx>
                          <w:txbxContent>
                            <w:p w14:paraId="609BAE0C" w14:textId="77777777" w:rsidR="0082510D" w:rsidRPr="002F6A2C" w:rsidRDefault="0082510D" w:rsidP="00AD41BD">
                              <w:pPr>
                                <w:suppressAutoHyphens/>
                                <w:spacing w:after="160"/>
                                <w:rPr>
                                  <w:sz w:val="32"/>
                                  <w:szCs w:val="32"/>
                                </w:rPr>
                              </w:pPr>
                              <w:r w:rsidRPr="002F6A2C">
                                <w:rPr>
                                  <w:sz w:val="32"/>
                                  <w:szCs w:val="32"/>
                                </w:rPr>
                                <w:t>Planungsprozess</w:t>
                              </w:r>
                            </w:p>
                          </w:txbxContent>
                        </wps:txbx>
                        <wps:bodyPr rot="0" vert="horz" wrap="square" lIns="91440" tIns="45720" rIns="91440" bIns="45720" anchor="t" anchorCtr="0">
                          <a:spAutoFit/>
                        </wps:bodyPr>
                      </wps:wsp>
                    </wpg:wgp>
                  </a:graphicData>
                </a:graphic>
              </wp:anchor>
            </w:drawing>
          </mc:Choice>
          <mc:Fallback>
            <w:pict>
              <v:group w14:anchorId="78510C43" id="Gruppieren 6" o:spid="_x0000_s1028" style="position:absolute;left:0;text-align:left;margin-left:0;margin-top:1.5pt;width:458.85pt;height:355.15pt;z-index:-251627520;mso-position-horizontal:left;mso-position-horizontal-relative:margin" coordsize="58278,45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9" o:spid="_x0000_s1029" type="#_x0000_t5" style="position:absolute;left:6587;top:-6587;width:45104;height:5827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" fillcolor="#13213b [964]" strokecolor="#1f3763 [1604]" strokeweight="1pt">
                  <v:fill color2="#4472c4 [3204]" rotate="t" colors="0 #1e3e77;.5 #2f5cac;1 #3a6fce" focus="100%" type="gradient"/>
                </v:shape>
                <v:shape id="_x0000_s1030" type="#_x0000_t202" style="position:absolute;left:39167;top:20408;width:16028;height:4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14:paraId="29EFA910" w14:textId="77777777" w:rsidR="0082510D" w:rsidRPr="00E417B4" w:rsidRDefault="0082510D" w:rsidP="00AD41BD">
                        <w:pPr>
                          <w:suppressAutoHyphens/>
                          <w:rPr>
                            <w:b/>
                            <w:bCs/>
                            <w:color w:val="FFFFFF" w:themeColor="background1"/>
                            <w:sz w:val="20"/>
                            <w:szCs w:val="20"/>
                          </w:rPr>
                        </w:pPr>
                        <w:r w:rsidRPr="00E417B4">
                          <w:rPr>
                            <w:b/>
                            <w:bCs/>
                            <w:color w:val="FFFFFF" w:themeColor="background1"/>
                            <w:sz w:val="20"/>
                            <w:szCs w:val="20"/>
                          </w:rPr>
                          <w:t>Disposition erstellen</w:t>
                        </w:r>
                      </w:p>
                      <w:p w14:paraId="6A35A39A" w14:textId="77777777" w:rsidR="0082510D" w:rsidRPr="00E417B4" w:rsidRDefault="0082510D" w:rsidP="00AD41BD">
                        <w:pPr>
                          <w:suppressAutoHyphens/>
                          <w:rPr>
                            <w:color w:val="FFFFFF" w:themeColor="background1"/>
                            <w:sz w:val="20"/>
                            <w:szCs w:val="20"/>
                          </w:rPr>
                        </w:pPr>
                        <w:r w:rsidRPr="00E417B4">
                          <w:rPr>
                            <w:bCs/>
                            <w:color w:val="FFFFFF" w:themeColor="background1"/>
                            <w:sz w:val="20"/>
                            <w:szCs w:val="20"/>
                          </w:rPr>
                          <w:t>roter Faden, innere Logik</w:t>
                        </w:r>
                      </w:p>
                    </w:txbxContent>
                  </v:textbox>
                </v:shape>
                <v:shape id="Textfeld 12" o:spid="_x0000_s1031" type="#_x0000_t202" style="position:absolute;left:975;top:29885;width:16618;height:12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14:paraId="68415486" w14:textId="77777777" w:rsidR="0082510D" w:rsidRPr="00E417B4" w:rsidRDefault="0082510D" w:rsidP="00AD41BD">
                        <w:pPr>
                          <w:suppressAutoHyphens/>
                          <w:rPr>
                            <w:b/>
                            <w:bCs/>
                            <w:color w:val="FFFFFF" w:themeColor="background1"/>
                            <w:sz w:val="20"/>
                            <w:szCs w:val="20"/>
                          </w:rPr>
                        </w:pPr>
                        <w:r w:rsidRPr="00E417B4">
                          <w:rPr>
                            <w:b/>
                            <w:bCs/>
                            <w:color w:val="FFFFFF" w:themeColor="background1"/>
                            <w:sz w:val="20"/>
                            <w:szCs w:val="20"/>
                          </w:rPr>
                          <w:t>Vorwissen aktivieren</w:t>
                        </w:r>
                      </w:p>
                      <w:p w14:paraId="2D548806" w14:textId="77777777" w:rsidR="0082510D" w:rsidRPr="00E417B4" w:rsidRDefault="0082510D" w:rsidP="00AD41BD">
                        <w:pPr>
                          <w:pStyle w:val="Listenabsatz"/>
                          <w:numPr>
                            <w:ilvl w:val="0"/>
                            <w:numId w:val="48"/>
                          </w:numPr>
                          <w:suppressAutoHyphens/>
                          <w:spacing w:line="240" w:lineRule="auto"/>
                          <w:ind w:left="357" w:hanging="357"/>
                          <w:rPr>
                            <w:color w:val="FFFFFF" w:themeColor="background1"/>
                            <w:sz w:val="20"/>
                            <w:szCs w:val="20"/>
                          </w:rPr>
                        </w:pPr>
                        <w:r w:rsidRPr="00E417B4">
                          <w:rPr>
                            <w:color w:val="FFFFFF" w:themeColor="background1"/>
                            <w:sz w:val="20"/>
                            <w:szCs w:val="20"/>
                          </w:rPr>
                          <w:t>problemorientiertes Assoziieren</w:t>
                        </w:r>
                      </w:p>
                      <w:p w14:paraId="1EF324E0" w14:textId="77777777" w:rsidR="0082510D" w:rsidRDefault="0082510D" w:rsidP="00AD41BD">
                        <w:pPr>
                          <w:pStyle w:val="Listenabsatz"/>
                          <w:numPr>
                            <w:ilvl w:val="0"/>
                            <w:numId w:val="48"/>
                          </w:numPr>
                          <w:suppressAutoHyphens/>
                          <w:spacing w:line="240" w:lineRule="auto"/>
                          <w:rPr>
                            <w:color w:val="FFFFFF" w:themeColor="background1"/>
                            <w:sz w:val="20"/>
                            <w:szCs w:val="20"/>
                          </w:rPr>
                        </w:pPr>
                        <w:r w:rsidRPr="00E417B4">
                          <w:rPr>
                            <w:color w:val="FFFFFF" w:themeColor="background1"/>
                            <w:sz w:val="20"/>
                            <w:szCs w:val="20"/>
                          </w:rPr>
                          <w:t>Sammeln, austauschen und notieren</w:t>
                        </w:r>
                      </w:p>
                      <w:p w14:paraId="70DA5EEB" w14:textId="77777777" w:rsidR="0082510D" w:rsidRPr="00E417B4" w:rsidRDefault="0082510D" w:rsidP="00AD41BD">
                        <w:pPr>
                          <w:pStyle w:val="Listenabsatz"/>
                          <w:numPr>
                            <w:ilvl w:val="0"/>
                            <w:numId w:val="48"/>
                          </w:numPr>
                          <w:suppressAutoHyphens/>
                          <w:spacing w:line="240" w:lineRule="auto"/>
                          <w:rPr>
                            <w:color w:val="FFFFFF" w:themeColor="background1"/>
                            <w:sz w:val="20"/>
                            <w:szCs w:val="20"/>
                          </w:rPr>
                        </w:pPr>
                        <w:r>
                          <w:rPr>
                            <w:color w:val="FFFFFF" w:themeColor="background1"/>
                            <w:sz w:val="20"/>
                            <w:szCs w:val="20"/>
                          </w:rPr>
                          <w:t xml:space="preserve">Spontane </w:t>
                        </w:r>
                        <w:r>
                          <w:rPr>
                            <w:color w:val="FFFFFF" w:themeColor="background1"/>
                            <w:sz w:val="20"/>
                            <w:szCs w:val="20"/>
                          </w:rPr>
                          <w:br/>
                          <w:t>Meinung</w:t>
                        </w:r>
                      </w:p>
                    </w:txbxContent>
                  </v:textbox>
                </v:shape>
                <v:shape id="_x0000_s1032" type="#_x0000_t202" style="position:absolute;left:19404;top:25885;width:16034;height:9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15CAC342" w14:textId="77777777" w:rsidR="0082510D" w:rsidRPr="00E417B4" w:rsidRDefault="0082510D" w:rsidP="00AD41BD">
                        <w:pPr>
                          <w:suppressAutoHyphens/>
                          <w:rPr>
                            <w:b/>
                            <w:bCs/>
                            <w:color w:val="FFFFFF" w:themeColor="background1"/>
                            <w:sz w:val="20"/>
                            <w:szCs w:val="20"/>
                          </w:rPr>
                        </w:pPr>
                        <w:r w:rsidRPr="00E417B4">
                          <w:rPr>
                            <w:b/>
                            <w:bCs/>
                            <w:color w:val="FFFFFF" w:themeColor="background1"/>
                            <w:sz w:val="20"/>
                            <w:szCs w:val="20"/>
                          </w:rPr>
                          <w:t>Position klären</w:t>
                        </w:r>
                      </w:p>
                      <w:p w14:paraId="1EB18828" w14:textId="77777777" w:rsidR="0082510D" w:rsidRPr="00E417B4" w:rsidRDefault="0082510D" w:rsidP="00AD41BD">
                        <w:pPr>
                          <w:suppressAutoHyphens/>
                          <w:rPr>
                            <w:color w:val="FFFFFF" w:themeColor="background1"/>
                            <w:sz w:val="20"/>
                            <w:szCs w:val="20"/>
                          </w:rPr>
                        </w:pPr>
                        <w:r w:rsidRPr="00E417B4">
                          <w:rPr>
                            <w:color w:val="FFFFFF" w:themeColor="background1"/>
                            <w:sz w:val="20"/>
                            <w:szCs w:val="20"/>
                          </w:rPr>
                          <w:t>Spektrum möglicher Positionen</w:t>
                        </w:r>
                      </w:p>
                      <w:p w14:paraId="1BC11D75" w14:textId="77777777" w:rsidR="0082510D" w:rsidRDefault="0082510D" w:rsidP="00AD41BD">
                        <w:pPr>
                          <w:suppressAutoHyphens/>
                          <w:rPr>
                            <w:color w:val="FFFFFF" w:themeColor="background1"/>
                            <w:sz w:val="20"/>
                            <w:szCs w:val="20"/>
                          </w:rPr>
                        </w:pPr>
                        <w:r w:rsidRPr="00E417B4">
                          <w:rPr>
                            <w:color w:val="FFFFFF" w:themeColor="background1"/>
                            <w:sz w:val="20"/>
                            <w:szCs w:val="20"/>
                          </w:rPr>
                          <w:sym w:font="Wingdings" w:char="F0E0"/>
                        </w:r>
                        <w:r w:rsidRPr="00E417B4">
                          <w:rPr>
                            <w:color w:val="FFFFFF" w:themeColor="background1"/>
                            <w:sz w:val="20"/>
                            <w:szCs w:val="20"/>
                          </w:rPr>
                          <w:t xml:space="preserve"> Auswahl/</w:t>
                        </w:r>
                      </w:p>
                      <w:p w14:paraId="5A93CA73" w14:textId="77777777" w:rsidR="0082510D" w:rsidRPr="00E417B4" w:rsidRDefault="0082510D" w:rsidP="00AD41BD">
                        <w:pPr>
                          <w:suppressAutoHyphens/>
                          <w:rPr>
                            <w:color w:val="FFFFFF" w:themeColor="background1"/>
                            <w:sz w:val="20"/>
                            <w:szCs w:val="20"/>
                          </w:rPr>
                        </w:pPr>
                        <w:r w:rsidRPr="00E417B4">
                          <w:rPr>
                            <w:color w:val="FFFFFF" w:themeColor="background1"/>
                            <w:sz w:val="20"/>
                            <w:szCs w:val="20"/>
                          </w:rPr>
                          <w:t xml:space="preserve">Entscheidung </w:t>
                        </w:r>
                      </w:p>
                    </w:txbxContent>
                  </v:textbox>
                </v:shape>
                <v:shape id="_x0000_s1033" type="#_x0000_t202" style="position:absolute;left:975;top:5025;width:18713;height:9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14:paraId="5CA0B6F7" w14:textId="77777777" w:rsidR="0082510D" w:rsidRPr="00E417B4" w:rsidRDefault="0082510D" w:rsidP="00AD41BD">
                        <w:pPr>
                          <w:suppressAutoHyphens/>
                          <w:rPr>
                            <w:b/>
                            <w:bCs/>
                            <w:color w:val="FFFFFF" w:themeColor="background1"/>
                            <w:sz w:val="20"/>
                            <w:szCs w:val="20"/>
                          </w:rPr>
                        </w:pPr>
                        <w:r w:rsidRPr="00E417B4">
                          <w:rPr>
                            <w:b/>
                            <w:bCs/>
                            <w:color w:val="FFFFFF" w:themeColor="background1"/>
                            <w:sz w:val="20"/>
                            <w:szCs w:val="20"/>
                          </w:rPr>
                          <w:t>Material erschließen</w:t>
                        </w:r>
                      </w:p>
                      <w:p w14:paraId="1C980B75" w14:textId="77777777" w:rsidR="0082510D" w:rsidRPr="00E417B4" w:rsidRDefault="0082510D" w:rsidP="00AD41BD">
                        <w:pPr>
                          <w:pStyle w:val="Listenabsatz"/>
                          <w:numPr>
                            <w:ilvl w:val="0"/>
                            <w:numId w:val="49"/>
                          </w:numPr>
                          <w:suppressAutoHyphens/>
                          <w:spacing w:line="240" w:lineRule="auto"/>
                          <w:rPr>
                            <w:color w:val="FFFFFF" w:themeColor="background1"/>
                            <w:sz w:val="20"/>
                            <w:szCs w:val="20"/>
                          </w:rPr>
                        </w:pPr>
                        <w:r w:rsidRPr="00E417B4">
                          <w:rPr>
                            <w:color w:val="FFFFFF" w:themeColor="background1"/>
                            <w:sz w:val="20"/>
                            <w:szCs w:val="20"/>
                          </w:rPr>
                          <w:t>problemorientiertes Lesen</w:t>
                        </w:r>
                      </w:p>
                      <w:p w14:paraId="0FFC464C" w14:textId="77777777" w:rsidR="0082510D" w:rsidRPr="00E417B4" w:rsidRDefault="0082510D" w:rsidP="00AD41BD">
                        <w:pPr>
                          <w:pStyle w:val="Listenabsatz"/>
                          <w:numPr>
                            <w:ilvl w:val="0"/>
                            <w:numId w:val="49"/>
                          </w:numPr>
                          <w:suppressAutoHyphens/>
                          <w:spacing w:line="240" w:lineRule="auto"/>
                          <w:rPr>
                            <w:color w:val="FFFFFF" w:themeColor="background1"/>
                            <w:sz w:val="20"/>
                            <w:szCs w:val="20"/>
                          </w:rPr>
                        </w:pPr>
                        <w:r w:rsidRPr="00E417B4">
                          <w:rPr>
                            <w:color w:val="FFFFFF" w:themeColor="background1"/>
                            <w:sz w:val="20"/>
                            <w:szCs w:val="20"/>
                          </w:rPr>
                          <w:t>Exzerpieren, Abstracts</w:t>
                        </w:r>
                      </w:p>
                      <w:p w14:paraId="5C218D53" w14:textId="77777777" w:rsidR="0082510D" w:rsidRPr="00E417B4" w:rsidRDefault="0082510D" w:rsidP="00AD41BD">
                        <w:pPr>
                          <w:pStyle w:val="Listenabsatz"/>
                          <w:numPr>
                            <w:ilvl w:val="0"/>
                            <w:numId w:val="49"/>
                          </w:numPr>
                          <w:suppressAutoHyphens/>
                          <w:spacing w:line="240" w:lineRule="auto"/>
                          <w:rPr>
                            <w:color w:val="FFFFFF" w:themeColor="background1"/>
                            <w:sz w:val="20"/>
                            <w:szCs w:val="20"/>
                          </w:rPr>
                        </w:pPr>
                        <w:r w:rsidRPr="00E417B4">
                          <w:rPr>
                            <w:color w:val="FFFFFF" w:themeColor="background1"/>
                            <w:sz w:val="20"/>
                            <w:szCs w:val="20"/>
                          </w:rPr>
                          <w:t>Texte anordnen</w:t>
                        </w:r>
                      </w:p>
                      <w:p w14:paraId="0E37A071" w14:textId="77777777" w:rsidR="0082510D" w:rsidRPr="00E417B4" w:rsidRDefault="0082510D" w:rsidP="00AD41BD">
                        <w:pPr>
                          <w:pStyle w:val="Listenabsatz"/>
                          <w:numPr>
                            <w:ilvl w:val="0"/>
                            <w:numId w:val="49"/>
                          </w:numPr>
                          <w:suppressAutoHyphens/>
                          <w:spacing w:line="240" w:lineRule="auto"/>
                          <w:rPr>
                            <w:color w:val="FFFFFF" w:themeColor="background1"/>
                            <w:sz w:val="20"/>
                            <w:szCs w:val="20"/>
                          </w:rPr>
                        </w:pPr>
                        <w:r w:rsidRPr="00E417B4">
                          <w:rPr>
                            <w:color w:val="FFFFFF" w:themeColor="background1"/>
                            <w:sz w:val="20"/>
                            <w:szCs w:val="20"/>
                          </w:rPr>
                          <w:t>Text bewerten</w:t>
                        </w:r>
                      </w:p>
                    </w:txbxContent>
                  </v:textbox>
                </v:shape>
                <v:shape id="_x0000_s1034" type="#_x0000_t202" style="position:absolute;left:18738;top:11169;width:16033;height:9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" filled="f" stroked="f">
                  <v:textbox style="mso-fit-shape-to-text:t">
                    <w:txbxContent>
                      <w:p w14:paraId="76BA7B55" w14:textId="77777777" w:rsidR="0082510D" w:rsidRPr="00E417B4" w:rsidRDefault="0082510D" w:rsidP="00AD41BD">
                        <w:pPr>
                          <w:suppressAutoHyphens/>
                          <w:rPr>
                            <w:b/>
                            <w:bCs/>
                            <w:color w:val="FFFFFF" w:themeColor="background1"/>
                            <w:sz w:val="20"/>
                            <w:szCs w:val="20"/>
                          </w:rPr>
                        </w:pPr>
                        <w:r w:rsidRPr="00E417B4">
                          <w:rPr>
                            <w:b/>
                            <w:bCs/>
                            <w:color w:val="FFFFFF" w:themeColor="background1"/>
                            <w:sz w:val="20"/>
                            <w:szCs w:val="20"/>
                          </w:rPr>
                          <w:t>Material auswerten</w:t>
                        </w:r>
                      </w:p>
                      <w:p w14:paraId="6B1A5A3F" w14:textId="77777777" w:rsidR="0082510D" w:rsidRPr="00E417B4" w:rsidRDefault="0082510D" w:rsidP="00AD41BD">
                        <w:pPr>
                          <w:pStyle w:val="Listenabsatz"/>
                          <w:numPr>
                            <w:ilvl w:val="0"/>
                            <w:numId w:val="48"/>
                          </w:numPr>
                          <w:suppressAutoHyphens/>
                          <w:spacing w:line="240" w:lineRule="auto"/>
                          <w:rPr>
                            <w:color w:val="FFFFFF" w:themeColor="background1"/>
                            <w:sz w:val="20"/>
                            <w:szCs w:val="20"/>
                          </w:rPr>
                        </w:pPr>
                        <w:r w:rsidRPr="00E417B4">
                          <w:rPr>
                            <w:color w:val="FFFFFF" w:themeColor="background1"/>
                            <w:sz w:val="20"/>
                            <w:szCs w:val="20"/>
                          </w:rPr>
                          <w:t>Systematisieren</w:t>
                        </w:r>
                      </w:p>
                      <w:p w14:paraId="6D051227" w14:textId="77777777" w:rsidR="0082510D" w:rsidRPr="00E417B4" w:rsidRDefault="0082510D" w:rsidP="00AD41BD">
                        <w:pPr>
                          <w:pStyle w:val="Listenabsatz"/>
                          <w:numPr>
                            <w:ilvl w:val="0"/>
                            <w:numId w:val="48"/>
                          </w:numPr>
                          <w:suppressAutoHyphens/>
                          <w:spacing w:line="240" w:lineRule="auto"/>
                          <w:rPr>
                            <w:color w:val="FFFFFF" w:themeColor="background1"/>
                            <w:sz w:val="20"/>
                            <w:szCs w:val="20"/>
                          </w:rPr>
                        </w:pPr>
                        <w:r w:rsidRPr="00E417B4">
                          <w:rPr>
                            <w:color w:val="FFFFFF" w:themeColor="background1"/>
                            <w:sz w:val="20"/>
                            <w:szCs w:val="20"/>
                          </w:rPr>
                          <w:t>Argumente formulieren (auch aus mehreren Texten)</w:t>
                        </w:r>
                      </w:p>
                    </w:txbxContent>
                  </v:textbox>
                </v:shape>
                <v:shape id="_x0000_s1035" type="#_x0000_t202" style="position:absolute;left:13546;top:6501;width:30238;height:3689;rotation:13775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" filled="f" stroked="f">
                  <v:textbox style="mso-fit-shape-to-text:t">
                    <w:txbxContent>
                      <w:p w14:paraId="00C77998" w14:textId="77777777" w:rsidR="0082510D" w:rsidRPr="002F6A2C" w:rsidRDefault="0082510D" w:rsidP="00AD41BD">
                        <w:pPr>
                          <w:suppressAutoHyphens/>
                          <w:rPr>
                            <w:sz w:val="32"/>
                            <w:szCs w:val="32"/>
                          </w:rPr>
                        </w:pPr>
                        <w:r w:rsidRPr="002F6A2C">
                          <w:rPr>
                            <w:sz w:val="32"/>
                            <w:szCs w:val="32"/>
                          </w:rPr>
                          <w:t>materialgestütztes Argumentieren</w:t>
                        </w:r>
                      </w:p>
                    </w:txbxContent>
                  </v:textbox>
                </v:shape>
                <v:shapetype id="_x0000_t32" coordsize="21600,21600" o:spt="32" o:oned="t" path="m,l21600,21600e" filled="f">
                  <v:path arrowok="t" fillok="f" o:connecttype="none"/>
                  <o:lock v:ext="edit" shapetype="t"/>
                </v:shapetype>
                <v:shape id="Gerade Verbindung mit Pfeil 18" o:spid="_x0000_s1036" type="#_x0000_t32" style="position:absolute;left:5309;top:14407;width:0;height:157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" strokecolor="white [3212]" strokeweight="1pt">
                  <v:stroke dashstyle="dash" endarrow="block" endarrowwidth="wide" endarrowlength="long" joinstyle="miter"/>
                </v:shape>
                <v:shape id="Gerade Verbindung mit Pfeil 19" o:spid="_x0000_s1037" type="#_x0000_t32" style="position:absolute;left:8357;top:14407;width:0;height:157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" strokecolor="white [3212]" strokeweight="1pt">
                  <v:stroke dashstyle="dash" startarrow="block" startarrowwidth="wide" startarrowlength="long" endarrowwidth="wide" endarrowlength="long" joinstyle="miter"/>
                </v:shape>
                <v:shape id="Gerade Verbindung mit Pfeil 20" o:spid="_x0000_s1038" type="#_x0000_t32" style="position:absolute;left:22644;top:20408;width:0;height:5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" strokecolor="white [3212]" strokeweight="3pt">
                  <v:stroke endarrow="block" endarrowwidth="wide" endarrowlength="long" joinstyle="miter"/>
                </v:shape>
                <v:shape id="Gerade Verbindung mit Pfeil 22" o:spid="_x0000_s1039" type="#_x0000_t32" style="position:absolute;left:24692;top:20408;width:0;height:5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" strokecolor="white [3212]" strokeweight="3pt">
                  <v:stroke startarrow="block" startarrowwidth="wide" startarrowlength="long" endarrowwidth="wide" endarrowlength="long" joinstyle="miter"/>
                </v:shape>
                <v:shape id="Gerade Verbindung mit Pfeil 24" o:spid="_x0000_s1040" type="#_x0000_t32" style="position:absolute;left:31788;top:24504;width:9427;height:38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" strokecolor="white [3212]" strokeweight="3pt">
                  <v:stroke endarrow="block" endarrowwidth="wide" endarrowlength="long" joinstyle="miter"/>
                </v:shape>
                <v:shape id="Gerade Verbindung mit Pfeil 25" o:spid="_x0000_s1041" type="#_x0000_t32" style="position:absolute;left:13929;top:32028;width:5756;height:26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" strokecolor="white [3212]" strokeweight="3pt">
                  <v:stroke endarrow="block" endarrowwidth="wide" endarrowlength="long" joinstyle="miter"/>
                </v:shape>
                <v:shape id="Gerade Verbindung mit Pfeil 26" o:spid="_x0000_s1042" type="#_x0000_t32" style="position:absolute;left:34217;top:16693;width:8430;height:3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" strokecolor="white [3212]" strokeweight="3pt">
                  <v:stroke endarrow="block" endarrowwidth="wide" endarrowlength="long" joinstyle="miter"/>
                </v:shape>
                <v:shape id="Gerade Verbindung mit Pfeil 27" o:spid="_x0000_s1043" type="#_x0000_t32" style="position:absolute;left:17215;top:9073;width:5429;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" strokecolor="white [3212]" strokeweight="3pt">
                  <v:stroke endarrow="block" endarrowwidth="wide" endarrowlength="long" joinstyle="miter"/>
                </v:shape>
                <v:shape id="_x0000_s1044" type="#_x0000_t202" style="position:absolute;left:18690;top:34646;width:17761;height:4705;rotation:-136915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" filled="f" stroked="f">
                  <v:textbox style="mso-fit-shape-to-text:t">
                    <w:txbxContent>
                      <w:p w14:paraId="609BAE0C" w14:textId="77777777" w:rsidR="0082510D" w:rsidRPr="002F6A2C" w:rsidRDefault="0082510D" w:rsidP="00AD41BD">
                        <w:pPr>
                          <w:suppressAutoHyphens/>
                          <w:spacing w:after="160"/>
                          <w:rPr>
                            <w:sz w:val="32"/>
                            <w:szCs w:val="32"/>
                          </w:rPr>
                        </w:pPr>
                        <w:r w:rsidRPr="002F6A2C">
                          <w:rPr>
                            <w:sz w:val="32"/>
                            <w:szCs w:val="32"/>
                          </w:rPr>
                          <w:t>Planungsprozess</w:t>
                        </w:r>
                      </w:p>
                    </w:txbxContent>
                  </v:textbox>
                </v:shape>
                <w10:wrap type="tight" anchorx="margin"/>
              </v:group>
            </w:pict>
          </mc:Fallback>
        </mc:AlternateContent>
      </w:r>
    </w:p>
    <w:p w14:paraId="20668CA6" w14:textId="77777777" w:rsidR="00F36B7D" w:rsidRDefault="00F36B7D" w:rsidP="00F36B7D">
      <w:pPr>
        <w:pStyle w:val="Listenabsatz"/>
        <w:rPr>
          <w:rFonts w:cstheme="minorHAnsi"/>
        </w:rPr>
      </w:pPr>
    </w:p>
    <w:p w14:paraId="27A544C2" w14:textId="20FA9ED3" w:rsidR="006B3993" w:rsidRDefault="006B3993" w:rsidP="00F36B7D">
      <w:pPr>
        <w:pStyle w:val="Listenabsatz"/>
        <w:rPr>
          <w:rFonts w:cstheme="minorHAnsi"/>
        </w:rPr>
      </w:pPr>
    </w:p>
    <w:p w14:paraId="0FE53109" w14:textId="77777777" w:rsidR="006B3993" w:rsidRDefault="006B3993" w:rsidP="00F36B7D">
      <w:pPr>
        <w:pStyle w:val="Listenabsatz"/>
        <w:rPr>
          <w:rFonts w:cstheme="minorHAnsi"/>
        </w:rPr>
      </w:pPr>
    </w:p>
    <w:p w14:paraId="4545F962" w14:textId="77777777" w:rsidR="006B3993" w:rsidRDefault="006B3993" w:rsidP="00F36B7D">
      <w:pPr>
        <w:pStyle w:val="Listenabsatz"/>
        <w:rPr>
          <w:rFonts w:cstheme="minorHAnsi"/>
        </w:rPr>
      </w:pPr>
    </w:p>
    <w:p w14:paraId="60E06833" w14:textId="77777777" w:rsidR="006B3993" w:rsidRDefault="006B3993" w:rsidP="00F36B7D">
      <w:pPr>
        <w:pStyle w:val="Listenabsatz"/>
        <w:rPr>
          <w:rFonts w:cstheme="minorHAnsi"/>
        </w:rPr>
      </w:pPr>
    </w:p>
    <w:p w14:paraId="54E36BA9" w14:textId="77777777" w:rsidR="006B3993" w:rsidRDefault="006B3993" w:rsidP="00F36B7D">
      <w:pPr>
        <w:pStyle w:val="Listenabsatz"/>
        <w:rPr>
          <w:rFonts w:cstheme="minorHAnsi"/>
        </w:rPr>
      </w:pPr>
    </w:p>
    <w:p w14:paraId="04022D8B" w14:textId="77777777" w:rsidR="006B3993" w:rsidRDefault="006B3993" w:rsidP="00F36B7D">
      <w:pPr>
        <w:pStyle w:val="Listenabsatz"/>
        <w:rPr>
          <w:rFonts w:cstheme="minorHAnsi"/>
        </w:rPr>
      </w:pPr>
    </w:p>
    <w:p w14:paraId="42A95587" w14:textId="77777777" w:rsidR="006B3993" w:rsidRDefault="006B3993" w:rsidP="00F36B7D">
      <w:pPr>
        <w:pStyle w:val="Listenabsatz"/>
        <w:rPr>
          <w:rFonts w:cstheme="minorHAnsi"/>
        </w:rPr>
      </w:pPr>
    </w:p>
    <w:p w14:paraId="25752A0D" w14:textId="77777777" w:rsidR="006B3993" w:rsidRDefault="006B3993" w:rsidP="00F36B7D">
      <w:pPr>
        <w:pStyle w:val="Listenabsatz"/>
        <w:rPr>
          <w:rFonts w:cstheme="minorHAnsi"/>
        </w:rPr>
      </w:pPr>
    </w:p>
    <w:p w14:paraId="5D60A34C" w14:textId="77777777" w:rsidR="006B3993" w:rsidRDefault="006B3993" w:rsidP="00F36B7D">
      <w:pPr>
        <w:pStyle w:val="Listenabsatz"/>
        <w:rPr>
          <w:rFonts w:cstheme="minorHAnsi"/>
        </w:rPr>
      </w:pPr>
    </w:p>
    <w:p w14:paraId="55E5C6C5" w14:textId="77777777" w:rsidR="006B3993" w:rsidRDefault="006B3993" w:rsidP="00F36B7D">
      <w:pPr>
        <w:pStyle w:val="Listenabsatz"/>
        <w:rPr>
          <w:rFonts w:cstheme="minorHAnsi"/>
        </w:rPr>
      </w:pPr>
    </w:p>
    <w:p w14:paraId="154ABCC3" w14:textId="77777777" w:rsidR="006B3993" w:rsidRDefault="006B3993" w:rsidP="00F36B7D">
      <w:pPr>
        <w:pStyle w:val="Listenabsatz"/>
        <w:rPr>
          <w:rFonts w:cstheme="minorHAnsi"/>
        </w:rPr>
      </w:pPr>
    </w:p>
    <w:p w14:paraId="5CCF3656" w14:textId="77777777" w:rsidR="006B3993" w:rsidRDefault="006B3993" w:rsidP="00F36B7D">
      <w:pPr>
        <w:pStyle w:val="Listenabsatz"/>
        <w:rPr>
          <w:rFonts w:cstheme="minorHAnsi"/>
        </w:rPr>
      </w:pPr>
    </w:p>
    <w:p w14:paraId="6985809C" w14:textId="77777777" w:rsidR="006B3993" w:rsidRDefault="006B3993" w:rsidP="00F36B7D">
      <w:pPr>
        <w:pStyle w:val="Listenabsatz"/>
        <w:rPr>
          <w:rFonts w:cstheme="minorHAnsi"/>
        </w:rPr>
      </w:pPr>
    </w:p>
    <w:p w14:paraId="42B833EF" w14:textId="77777777" w:rsidR="006B3993" w:rsidRDefault="006B3993" w:rsidP="00F36B7D">
      <w:pPr>
        <w:pStyle w:val="Listenabsatz"/>
        <w:rPr>
          <w:rFonts w:cstheme="minorHAnsi"/>
        </w:rPr>
      </w:pPr>
    </w:p>
    <w:p w14:paraId="20013355" w14:textId="77777777" w:rsidR="006B3993" w:rsidRDefault="006B3993" w:rsidP="00F36B7D">
      <w:pPr>
        <w:pStyle w:val="Listenabsatz"/>
        <w:rPr>
          <w:rFonts w:cstheme="minorHAnsi"/>
        </w:rPr>
      </w:pPr>
    </w:p>
    <w:p w14:paraId="4C78D9BF" w14:textId="77777777" w:rsidR="006B3993" w:rsidRDefault="006B3993" w:rsidP="00F36B7D">
      <w:pPr>
        <w:pStyle w:val="Listenabsatz"/>
        <w:rPr>
          <w:rFonts w:cstheme="minorHAnsi"/>
        </w:rPr>
      </w:pPr>
    </w:p>
    <w:p w14:paraId="49A16AD9" w14:textId="77777777" w:rsidR="006B3993" w:rsidRDefault="006B3993" w:rsidP="00F36B7D">
      <w:pPr>
        <w:pStyle w:val="Listenabsatz"/>
        <w:rPr>
          <w:rFonts w:cstheme="minorHAnsi"/>
        </w:rPr>
      </w:pPr>
    </w:p>
    <w:p w14:paraId="47BC3658" w14:textId="77777777" w:rsidR="006B3993" w:rsidRDefault="006B3993" w:rsidP="00F36B7D">
      <w:pPr>
        <w:pStyle w:val="Listenabsatz"/>
        <w:rPr>
          <w:rFonts w:cstheme="minorHAnsi"/>
        </w:rPr>
      </w:pPr>
    </w:p>
    <w:p w14:paraId="646461CC" w14:textId="77777777" w:rsidR="006B3993" w:rsidRDefault="006B3993" w:rsidP="00F36B7D">
      <w:pPr>
        <w:pStyle w:val="Listenabsatz"/>
        <w:rPr>
          <w:rFonts w:cstheme="minorHAnsi"/>
        </w:rPr>
      </w:pPr>
    </w:p>
    <w:p w14:paraId="3B45ECEE" w14:textId="77777777" w:rsidR="006B3993" w:rsidRDefault="006B3993" w:rsidP="00F36B7D">
      <w:pPr>
        <w:pStyle w:val="Listenabsatz"/>
        <w:rPr>
          <w:rFonts w:cstheme="minorHAnsi"/>
        </w:rPr>
      </w:pPr>
    </w:p>
    <w:p w14:paraId="6BAF2470" w14:textId="77777777" w:rsidR="006B3993" w:rsidRDefault="006B3993" w:rsidP="00F36B7D">
      <w:pPr>
        <w:pStyle w:val="Listenabsatz"/>
        <w:rPr>
          <w:rFonts w:cstheme="minorHAnsi"/>
        </w:rPr>
      </w:pPr>
    </w:p>
    <w:p w14:paraId="12B75765" w14:textId="77777777" w:rsidR="006B3993" w:rsidRDefault="006B3993" w:rsidP="00F36B7D">
      <w:pPr>
        <w:pStyle w:val="Listenabsatz"/>
        <w:rPr>
          <w:rFonts w:cstheme="minorHAnsi"/>
        </w:rPr>
      </w:pPr>
    </w:p>
    <w:p w14:paraId="30221258" w14:textId="51C8008A" w:rsidR="006B3993" w:rsidRDefault="006B3993" w:rsidP="006B3993">
      <w:pPr>
        <w:pStyle w:val="Listenabsatz"/>
        <w:jc w:val="right"/>
        <w:rPr>
          <w:rFonts w:ascii="Constantia" w:hAnsi="Constantia" w:cstheme="minorHAnsi"/>
          <w:sz w:val="20"/>
          <w:szCs w:val="20"/>
        </w:rPr>
      </w:pPr>
      <w:r w:rsidRPr="006B3993">
        <w:rPr>
          <w:rFonts w:ascii="Constantia" w:hAnsi="Constantia" w:cstheme="minorHAnsi"/>
          <w:sz w:val="20"/>
          <w:szCs w:val="20"/>
        </w:rPr>
        <w:t>Grafik Stefan Metzger</w:t>
      </w:r>
    </w:p>
    <w:p w14:paraId="09090D52" w14:textId="77777777" w:rsidR="00125718" w:rsidRDefault="00125718" w:rsidP="006B3993">
      <w:pPr>
        <w:pStyle w:val="Listenabsatz"/>
        <w:jc w:val="right"/>
        <w:rPr>
          <w:rFonts w:ascii="Constantia" w:hAnsi="Constantia" w:cstheme="minorHAnsi"/>
          <w:sz w:val="20"/>
          <w:szCs w:val="20"/>
        </w:rPr>
      </w:pPr>
    </w:p>
    <w:p w14:paraId="24AEE662" w14:textId="77777777" w:rsidR="00125718" w:rsidRDefault="00125718" w:rsidP="006B3993">
      <w:pPr>
        <w:pStyle w:val="Listenabsatz"/>
        <w:jc w:val="right"/>
        <w:rPr>
          <w:rFonts w:ascii="Constantia" w:hAnsi="Constantia" w:cstheme="minorHAnsi"/>
          <w:sz w:val="20"/>
          <w:szCs w:val="20"/>
        </w:rPr>
      </w:pPr>
    </w:p>
    <w:p w14:paraId="0E1CE3B0" w14:textId="77777777" w:rsidR="00125718" w:rsidRDefault="00125718" w:rsidP="006B3993">
      <w:pPr>
        <w:pStyle w:val="Listenabsatz"/>
        <w:jc w:val="right"/>
        <w:rPr>
          <w:rFonts w:ascii="Constantia" w:hAnsi="Constantia" w:cstheme="minorHAnsi"/>
          <w:sz w:val="20"/>
          <w:szCs w:val="20"/>
        </w:rPr>
      </w:pPr>
    </w:p>
    <w:p w14:paraId="54591515" w14:textId="77777777" w:rsidR="00FD34B3" w:rsidRDefault="00FD34B3" w:rsidP="00F33C93">
      <w:pPr>
        <w:pStyle w:val="berschrift1"/>
        <w:sectPr w:rsidR="00FD34B3">
          <w:pgSz w:w="11906" w:h="16838"/>
          <w:pgMar w:top="1417" w:right="1417" w:bottom="1134" w:left="1417" w:header="708" w:footer="708" w:gutter="0"/>
          <w:cols w:space="708"/>
          <w:docGrid w:linePitch="360"/>
        </w:sectPr>
      </w:pPr>
      <w:bookmarkStart w:id="4" w:name="_Toc25075543"/>
    </w:p>
    <w:p w14:paraId="4C163119" w14:textId="0F6AF3EF" w:rsidR="00466EF1" w:rsidRPr="00F33C93" w:rsidRDefault="00F33C93" w:rsidP="00F33C93">
      <w:pPr>
        <w:pStyle w:val="berschrift1"/>
      </w:pPr>
      <w:r w:rsidRPr="00F33C93">
        <w:lastRenderedPageBreak/>
        <w:t>Didaktischer Kommentar</w:t>
      </w:r>
      <w:bookmarkEnd w:id="4"/>
    </w:p>
    <w:p w14:paraId="6170D1FC" w14:textId="15E263A5" w:rsidR="00F33C93" w:rsidRDefault="00F33C93" w:rsidP="00466EF1">
      <w:pPr>
        <w:ind w:left="360"/>
        <w:rPr>
          <w:rFonts w:ascii="Constantia" w:hAnsi="Constantia"/>
          <w:sz w:val="20"/>
          <w:szCs w:val="20"/>
        </w:rPr>
      </w:pPr>
    </w:p>
    <w:p w14:paraId="29156E16" w14:textId="377BAE3B" w:rsidR="002042DF" w:rsidRPr="002042DF" w:rsidRDefault="002042DF" w:rsidP="007E303D">
      <w:pPr>
        <w:rPr>
          <w:rFonts w:ascii="Constantia" w:hAnsi="Constantia"/>
          <w:b/>
          <w:bCs/>
          <w:sz w:val="20"/>
          <w:szCs w:val="20"/>
        </w:rPr>
      </w:pPr>
      <w:r w:rsidRPr="002042DF">
        <w:rPr>
          <w:rFonts w:ascii="Constantia" w:hAnsi="Constantia"/>
          <w:b/>
          <w:bCs/>
          <w:sz w:val="20"/>
          <w:szCs w:val="20"/>
        </w:rPr>
        <w:t>Einleitende Hinweise</w:t>
      </w:r>
    </w:p>
    <w:p w14:paraId="19091942" w14:textId="0D140744" w:rsidR="002042DF" w:rsidRDefault="00EC0344" w:rsidP="007E303D">
      <w:pPr>
        <w:rPr>
          <w:rFonts w:ascii="Constantia" w:hAnsi="Constantia"/>
          <w:sz w:val="20"/>
          <w:szCs w:val="20"/>
        </w:rPr>
      </w:pPr>
      <w:r>
        <w:rPr>
          <w:rFonts w:ascii="Constantia" w:hAnsi="Constantia"/>
          <w:sz w:val="20"/>
          <w:szCs w:val="20"/>
        </w:rPr>
        <w:t>Das neue Aufgabenformat fördert und fordert unterschiedliche Lese- und Schreibkompetenzen, insbesondere</w:t>
      </w:r>
    </w:p>
    <w:p w14:paraId="5467776C" w14:textId="3C48A06D" w:rsidR="00EC0344" w:rsidRPr="00CF7903" w:rsidRDefault="00EC0344" w:rsidP="007E303D">
      <w:pPr>
        <w:pStyle w:val="Listenabsatz"/>
        <w:numPr>
          <w:ilvl w:val="0"/>
          <w:numId w:val="43"/>
        </w:numPr>
        <w:ind w:left="720"/>
        <w:rPr>
          <w:rFonts w:ascii="Constantia" w:hAnsi="Constantia"/>
          <w:sz w:val="20"/>
          <w:szCs w:val="20"/>
        </w:rPr>
      </w:pPr>
      <w:r w:rsidRPr="00CF7903">
        <w:rPr>
          <w:rFonts w:ascii="Constantia" w:hAnsi="Constantia"/>
          <w:sz w:val="20"/>
          <w:szCs w:val="20"/>
        </w:rPr>
        <w:t>strategisches Lesen</w:t>
      </w:r>
      <w:r w:rsidR="00F0513C" w:rsidRPr="00CF7903">
        <w:rPr>
          <w:rFonts w:ascii="Constantia" w:hAnsi="Constantia"/>
          <w:sz w:val="20"/>
          <w:szCs w:val="20"/>
        </w:rPr>
        <w:t xml:space="preserve"> </w:t>
      </w:r>
      <w:r w:rsidR="00BB482C">
        <w:rPr>
          <w:rFonts w:ascii="Constantia" w:hAnsi="Constantia"/>
          <w:sz w:val="20"/>
          <w:szCs w:val="20"/>
        </w:rPr>
        <w:t>unterschiedlicher</w:t>
      </w:r>
      <w:r w:rsidR="00F0513C" w:rsidRPr="00CF7903">
        <w:rPr>
          <w:rFonts w:ascii="Constantia" w:hAnsi="Constantia"/>
          <w:sz w:val="20"/>
          <w:szCs w:val="20"/>
        </w:rPr>
        <w:t xml:space="preserve"> </w:t>
      </w:r>
      <w:proofErr w:type="spellStart"/>
      <w:r w:rsidR="00F0513C" w:rsidRPr="00CF7903">
        <w:rPr>
          <w:rFonts w:ascii="Constantia" w:hAnsi="Constantia"/>
          <w:sz w:val="20"/>
          <w:szCs w:val="20"/>
        </w:rPr>
        <w:t>Dossiertexte</w:t>
      </w:r>
      <w:proofErr w:type="spellEnd"/>
      <w:r w:rsidR="00CF7903" w:rsidRPr="00CF7903">
        <w:rPr>
          <w:rFonts w:ascii="Constantia" w:hAnsi="Constantia"/>
          <w:sz w:val="20"/>
          <w:szCs w:val="20"/>
        </w:rPr>
        <w:t>,</w:t>
      </w:r>
    </w:p>
    <w:p w14:paraId="3669CB3F" w14:textId="20B36E72" w:rsidR="00EC0344" w:rsidRDefault="00F0513C" w:rsidP="007E303D">
      <w:pPr>
        <w:pStyle w:val="Listenabsatz"/>
        <w:numPr>
          <w:ilvl w:val="0"/>
          <w:numId w:val="43"/>
        </w:numPr>
        <w:ind w:left="720"/>
        <w:rPr>
          <w:rFonts w:ascii="Constantia" w:hAnsi="Constantia"/>
          <w:sz w:val="20"/>
          <w:szCs w:val="20"/>
        </w:rPr>
      </w:pPr>
      <w:proofErr w:type="spellStart"/>
      <w:r w:rsidRPr="00CF7903">
        <w:rPr>
          <w:rFonts w:ascii="Constantia" w:hAnsi="Constantia"/>
          <w:sz w:val="20"/>
          <w:szCs w:val="20"/>
        </w:rPr>
        <w:t>aspektbezogene</w:t>
      </w:r>
      <w:proofErr w:type="spellEnd"/>
      <w:r w:rsidRPr="00CF7903">
        <w:rPr>
          <w:rFonts w:ascii="Constantia" w:hAnsi="Constantia"/>
          <w:sz w:val="20"/>
          <w:szCs w:val="20"/>
        </w:rPr>
        <w:t xml:space="preserve"> Verarbeitung der </w:t>
      </w:r>
      <w:proofErr w:type="spellStart"/>
      <w:r w:rsidRPr="00CF7903">
        <w:rPr>
          <w:rFonts w:ascii="Constantia" w:hAnsi="Constantia"/>
          <w:sz w:val="20"/>
          <w:szCs w:val="20"/>
        </w:rPr>
        <w:t>Dossiertexte</w:t>
      </w:r>
      <w:proofErr w:type="spellEnd"/>
      <w:r w:rsidR="00CF7903" w:rsidRPr="00CF7903">
        <w:rPr>
          <w:rFonts w:ascii="Constantia" w:hAnsi="Constantia"/>
          <w:sz w:val="20"/>
          <w:szCs w:val="20"/>
        </w:rPr>
        <w:t xml:space="preserve"> und Transformation in den eigenen Text</w:t>
      </w:r>
      <w:r w:rsidR="00722300">
        <w:rPr>
          <w:rFonts w:ascii="Constantia" w:hAnsi="Constantia"/>
          <w:sz w:val="20"/>
          <w:szCs w:val="20"/>
        </w:rPr>
        <w:t>,</w:t>
      </w:r>
    </w:p>
    <w:p w14:paraId="1A3206B3" w14:textId="4F7671A6" w:rsidR="00722300" w:rsidRPr="00CF7903" w:rsidRDefault="00722300" w:rsidP="007E303D">
      <w:pPr>
        <w:pStyle w:val="Listenabsatz"/>
        <w:numPr>
          <w:ilvl w:val="0"/>
          <w:numId w:val="43"/>
        </w:numPr>
        <w:ind w:left="720"/>
        <w:rPr>
          <w:rFonts w:ascii="Constantia" w:hAnsi="Constantia"/>
          <w:sz w:val="20"/>
          <w:szCs w:val="20"/>
        </w:rPr>
      </w:pPr>
      <w:r w:rsidRPr="00CF7903">
        <w:rPr>
          <w:rFonts w:ascii="Constantia" w:hAnsi="Constantia"/>
          <w:sz w:val="20"/>
          <w:szCs w:val="20"/>
        </w:rPr>
        <w:t>planendes Schreiben des Kommentars</w:t>
      </w:r>
      <w:r>
        <w:rPr>
          <w:rFonts w:ascii="Constantia" w:hAnsi="Constantia"/>
          <w:sz w:val="20"/>
          <w:szCs w:val="20"/>
        </w:rPr>
        <w:t>.</w:t>
      </w:r>
    </w:p>
    <w:p w14:paraId="1EA0CF00" w14:textId="77777777" w:rsidR="00722300" w:rsidRPr="00CF7903" w:rsidRDefault="00722300" w:rsidP="007E303D">
      <w:pPr>
        <w:pStyle w:val="Listenabsatz"/>
        <w:rPr>
          <w:rFonts w:ascii="Constantia" w:hAnsi="Constantia"/>
          <w:sz w:val="20"/>
          <w:szCs w:val="20"/>
        </w:rPr>
      </w:pPr>
    </w:p>
    <w:p w14:paraId="536A8B47" w14:textId="788AAE8D" w:rsidR="00F0513C" w:rsidRDefault="00956D9F" w:rsidP="007E303D">
      <w:pPr>
        <w:spacing w:after="120"/>
        <w:jc w:val="both"/>
        <w:rPr>
          <w:rFonts w:ascii="Constantia" w:hAnsi="Constantia"/>
          <w:sz w:val="20"/>
          <w:szCs w:val="20"/>
        </w:rPr>
      </w:pPr>
      <w:r>
        <w:rPr>
          <w:rFonts w:ascii="Constantia" w:hAnsi="Constantia"/>
          <w:sz w:val="20"/>
          <w:szCs w:val="20"/>
        </w:rPr>
        <w:t>Dies berücksichtigt die vorliegende Unt</w:t>
      </w:r>
      <w:r w:rsidR="00BB482C">
        <w:rPr>
          <w:rFonts w:ascii="Constantia" w:hAnsi="Constantia"/>
          <w:sz w:val="20"/>
          <w:szCs w:val="20"/>
        </w:rPr>
        <w:t>e</w:t>
      </w:r>
      <w:r>
        <w:rPr>
          <w:rFonts w:ascii="Constantia" w:hAnsi="Constantia"/>
          <w:sz w:val="20"/>
          <w:szCs w:val="20"/>
        </w:rPr>
        <w:t>rrichtseinheit</w:t>
      </w:r>
      <w:r w:rsidR="00CF7903">
        <w:rPr>
          <w:rFonts w:ascii="Constantia" w:hAnsi="Constantia"/>
          <w:sz w:val="20"/>
          <w:szCs w:val="20"/>
        </w:rPr>
        <w:t>, indem sie den komplexen Schreibprozess in einzelne Phasen und Arbeitsschritte unterteilt (vgl. Feilke et al. 2016: 50</w:t>
      </w:r>
      <w:r w:rsidR="00371173">
        <w:rPr>
          <w:rFonts w:ascii="Constantia" w:hAnsi="Constantia"/>
          <w:sz w:val="20"/>
          <w:szCs w:val="20"/>
        </w:rPr>
        <w:t>). Die aufeinander aufbauenden Phasen dienen zudem der schrittweisen Erzeugung von Textkohärenz</w:t>
      </w:r>
      <w:r w:rsidR="007F2103">
        <w:rPr>
          <w:rFonts w:ascii="Constantia" w:hAnsi="Constantia"/>
          <w:sz w:val="20"/>
          <w:szCs w:val="20"/>
        </w:rPr>
        <w:t xml:space="preserve"> als</w:t>
      </w:r>
      <w:r>
        <w:rPr>
          <w:rFonts w:ascii="Constantia" w:hAnsi="Constantia"/>
          <w:sz w:val="20"/>
          <w:szCs w:val="20"/>
        </w:rPr>
        <w:t xml:space="preserve"> </w:t>
      </w:r>
      <w:r w:rsidR="00371173">
        <w:rPr>
          <w:rFonts w:ascii="Constantia" w:hAnsi="Constantia"/>
          <w:sz w:val="20"/>
          <w:szCs w:val="20"/>
        </w:rPr>
        <w:t>dem „dominierende[n] Textqualitäts-Kriterium“ (Fix 2008: 76):</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1"/>
        <w:gridCol w:w="2488"/>
        <w:gridCol w:w="2893"/>
      </w:tblGrid>
      <w:tr w:rsidR="000E6D88" w14:paraId="6ECFE6E7" w14:textId="77777777" w:rsidTr="007E303D">
        <w:tc>
          <w:tcPr>
            <w:tcW w:w="3321" w:type="dxa"/>
          </w:tcPr>
          <w:p w14:paraId="41C08998" w14:textId="77777777" w:rsidR="000E6D88" w:rsidRPr="000E6D88" w:rsidRDefault="000E6D88" w:rsidP="00466EF1">
            <w:pPr>
              <w:rPr>
                <w:rFonts w:ascii="Constantia" w:hAnsi="Constantia"/>
                <w:b/>
                <w:bCs/>
                <w:sz w:val="20"/>
                <w:szCs w:val="20"/>
              </w:rPr>
            </w:pPr>
            <w:r w:rsidRPr="000E6D88">
              <w:rPr>
                <w:rFonts w:ascii="Constantia" w:hAnsi="Constantia"/>
                <w:b/>
                <w:bCs/>
                <w:sz w:val="20"/>
                <w:szCs w:val="20"/>
              </w:rPr>
              <w:t xml:space="preserve">Planen I </w:t>
            </w:r>
          </w:p>
          <w:p w14:paraId="0797197B" w14:textId="24CCFC40" w:rsidR="000E6D88" w:rsidRDefault="000E6D88" w:rsidP="00466EF1">
            <w:pPr>
              <w:rPr>
                <w:rFonts w:ascii="Constantia" w:hAnsi="Constantia"/>
                <w:sz w:val="20"/>
                <w:szCs w:val="20"/>
              </w:rPr>
            </w:pPr>
            <w:r>
              <w:rPr>
                <w:rFonts w:ascii="Constantia" w:hAnsi="Constantia"/>
                <w:sz w:val="20"/>
                <w:szCs w:val="20"/>
              </w:rPr>
              <w:t>(Kommunikative Planung)</w:t>
            </w:r>
          </w:p>
        </w:tc>
        <w:tc>
          <w:tcPr>
            <w:tcW w:w="2488" w:type="dxa"/>
          </w:tcPr>
          <w:p w14:paraId="4AB9306A" w14:textId="41D14D21" w:rsidR="000E6D88" w:rsidRPr="000E6D88" w:rsidRDefault="000E6D88" w:rsidP="000E6D88">
            <w:pPr>
              <w:jc w:val="center"/>
              <w:rPr>
                <w:rFonts w:ascii="Constantia" w:hAnsi="Constantia"/>
                <w:sz w:val="32"/>
                <w:szCs w:val="32"/>
              </w:rPr>
            </w:pPr>
            <w:r w:rsidRPr="000E6D88">
              <w:rPr>
                <w:rFonts w:ascii="Constantia" w:hAnsi="Constantia"/>
                <w:sz w:val="32"/>
                <w:szCs w:val="32"/>
              </w:rPr>
              <w:sym w:font="Wingdings" w:char="F0E8"/>
            </w:r>
          </w:p>
        </w:tc>
        <w:tc>
          <w:tcPr>
            <w:tcW w:w="2893" w:type="dxa"/>
          </w:tcPr>
          <w:p w14:paraId="57371257" w14:textId="77777777" w:rsidR="000E6D88" w:rsidRPr="00956D9F" w:rsidRDefault="000E6D88" w:rsidP="00466EF1">
            <w:pPr>
              <w:rPr>
                <w:rFonts w:ascii="Constantia" w:hAnsi="Constantia"/>
                <w:b/>
                <w:bCs/>
                <w:sz w:val="20"/>
                <w:szCs w:val="20"/>
              </w:rPr>
            </w:pPr>
            <w:r w:rsidRPr="00956D9F">
              <w:rPr>
                <w:rFonts w:ascii="Constantia" w:hAnsi="Constantia"/>
                <w:b/>
                <w:bCs/>
                <w:sz w:val="20"/>
                <w:szCs w:val="20"/>
              </w:rPr>
              <w:t>Strukturelle Kohärenz</w:t>
            </w:r>
          </w:p>
          <w:p w14:paraId="3D833D35" w14:textId="489AB32C" w:rsidR="000E6D88" w:rsidRDefault="000E6D88" w:rsidP="00466EF1">
            <w:pPr>
              <w:rPr>
                <w:rFonts w:ascii="Constantia" w:hAnsi="Constantia"/>
                <w:sz w:val="20"/>
                <w:szCs w:val="20"/>
              </w:rPr>
            </w:pPr>
            <w:r>
              <w:rPr>
                <w:rFonts w:ascii="Constantia" w:hAnsi="Constantia"/>
                <w:sz w:val="20"/>
                <w:szCs w:val="20"/>
              </w:rPr>
              <w:t>(Superstruktur)</w:t>
            </w:r>
          </w:p>
        </w:tc>
      </w:tr>
      <w:tr w:rsidR="000E6D88" w14:paraId="60490121" w14:textId="77777777" w:rsidTr="007E303D">
        <w:tc>
          <w:tcPr>
            <w:tcW w:w="3321" w:type="dxa"/>
          </w:tcPr>
          <w:p w14:paraId="38DA2527" w14:textId="1AF6D5B7" w:rsidR="000E6D88" w:rsidRPr="000E6D88" w:rsidRDefault="000E6D88" w:rsidP="000E6D88">
            <w:pPr>
              <w:jc w:val="center"/>
              <w:rPr>
                <w:rFonts w:ascii="Constantia" w:hAnsi="Constantia"/>
                <w:sz w:val="32"/>
                <w:szCs w:val="32"/>
              </w:rPr>
            </w:pPr>
            <w:r w:rsidRPr="000E6D88">
              <w:rPr>
                <w:rFonts w:ascii="Constantia" w:hAnsi="Constantia"/>
                <w:sz w:val="32"/>
                <w:szCs w:val="32"/>
              </w:rPr>
              <w:sym w:font="Wingdings" w:char="F0F2"/>
            </w:r>
          </w:p>
        </w:tc>
        <w:tc>
          <w:tcPr>
            <w:tcW w:w="2488" w:type="dxa"/>
          </w:tcPr>
          <w:p w14:paraId="23D01F1D" w14:textId="3B91E393" w:rsidR="000E6D88" w:rsidRDefault="000E6D88" w:rsidP="000E6D88">
            <w:pPr>
              <w:jc w:val="center"/>
              <w:rPr>
                <w:rFonts w:ascii="Constantia" w:hAnsi="Constantia"/>
                <w:sz w:val="20"/>
                <w:szCs w:val="20"/>
              </w:rPr>
            </w:pPr>
          </w:p>
        </w:tc>
        <w:tc>
          <w:tcPr>
            <w:tcW w:w="2893" w:type="dxa"/>
          </w:tcPr>
          <w:p w14:paraId="02465C21" w14:textId="08792876" w:rsidR="000E6D88" w:rsidRDefault="00956D9F" w:rsidP="00956D9F">
            <w:pPr>
              <w:jc w:val="center"/>
              <w:rPr>
                <w:rFonts w:ascii="Constantia" w:hAnsi="Constantia"/>
                <w:sz w:val="20"/>
                <w:szCs w:val="20"/>
              </w:rPr>
            </w:pPr>
            <w:r w:rsidRPr="000E6D88">
              <w:rPr>
                <w:rFonts w:ascii="Constantia" w:hAnsi="Constantia"/>
                <w:sz w:val="32"/>
                <w:szCs w:val="32"/>
              </w:rPr>
              <w:sym w:font="Wingdings" w:char="F0F2"/>
            </w:r>
          </w:p>
        </w:tc>
      </w:tr>
      <w:tr w:rsidR="000E6D88" w14:paraId="4DE1C795" w14:textId="77777777" w:rsidTr="007E303D">
        <w:tc>
          <w:tcPr>
            <w:tcW w:w="3321" w:type="dxa"/>
          </w:tcPr>
          <w:p w14:paraId="2561F513" w14:textId="77777777" w:rsidR="000E6D88" w:rsidRPr="000E6D88" w:rsidRDefault="000E6D88" w:rsidP="00466EF1">
            <w:pPr>
              <w:rPr>
                <w:rFonts w:ascii="Constantia" w:hAnsi="Constantia"/>
                <w:b/>
                <w:bCs/>
                <w:sz w:val="20"/>
                <w:szCs w:val="20"/>
              </w:rPr>
            </w:pPr>
            <w:r w:rsidRPr="000E6D88">
              <w:rPr>
                <w:rFonts w:ascii="Constantia" w:hAnsi="Constantia"/>
                <w:b/>
                <w:bCs/>
                <w:sz w:val="20"/>
                <w:szCs w:val="20"/>
              </w:rPr>
              <w:t>Planen II</w:t>
            </w:r>
          </w:p>
          <w:p w14:paraId="6BBD3018" w14:textId="479930C4" w:rsidR="000E6D88" w:rsidRDefault="000E6D88" w:rsidP="00466EF1">
            <w:pPr>
              <w:rPr>
                <w:rFonts w:ascii="Constantia" w:hAnsi="Constantia"/>
                <w:sz w:val="20"/>
                <w:szCs w:val="20"/>
              </w:rPr>
            </w:pPr>
            <w:r>
              <w:rPr>
                <w:rFonts w:ascii="Constantia" w:hAnsi="Constantia"/>
                <w:sz w:val="20"/>
                <w:szCs w:val="20"/>
              </w:rPr>
              <w:t>(Inhalt</w:t>
            </w:r>
            <w:r w:rsidR="005D60B4">
              <w:rPr>
                <w:rFonts w:ascii="Constantia" w:hAnsi="Constantia"/>
                <w:sz w:val="20"/>
                <w:szCs w:val="20"/>
              </w:rPr>
              <w:t>s</w:t>
            </w:r>
            <w:r>
              <w:rPr>
                <w:rFonts w:ascii="Constantia" w:hAnsi="Constantia"/>
                <w:sz w:val="20"/>
                <w:szCs w:val="20"/>
              </w:rPr>
              <w:t>-, Textpläne)</w:t>
            </w:r>
          </w:p>
        </w:tc>
        <w:tc>
          <w:tcPr>
            <w:tcW w:w="2488" w:type="dxa"/>
          </w:tcPr>
          <w:p w14:paraId="53EB0925" w14:textId="66D45B50" w:rsidR="000E6D88" w:rsidRPr="000E6D88" w:rsidRDefault="000E6D88" w:rsidP="000E6D88">
            <w:pPr>
              <w:jc w:val="center"/>
              <w:rPr>
                <w:rFonts w:ascii="Constantia" w:hAnsi="Constantia"/>
                <w:sz w:val="32"/>
                <w:szCs w:val="32"/>
              </w:rPr>
            </w:pPr>
            <w:r w:rsidRPr="000E6D88">
              <w:rPr>
                <w:rFonts w:ascii="Constantia" w:hAnsi="Constantia"/>
                <w:sz w:val="32"/>
                <w:szCs w:val="32"/>
              </w:rPr>
              <w:sym w:font="Wingdings" w:char="F0E8"/>
            </w:r>
          </w:p>
        </w:tc>
        <w:tc>
          <w:tcPr>
            <w:tcW w:w="2893" w:type="dxa"/>
          </w:tcPr>
          <w:p w14:paraId="42615439" w14:textId="77777777" w:rsidR="000E6D88" w:rsidRPr="00956D9F" w:rsidRDefault="000E6D88" w:rsidP="00466EF1">
            <w:pPr>
              <w:rPr>
                <w:rFonts w:ascii="Constantia" w:hAnsi="Constantia"/>
                <w:b/>
                <w:bCs/>
                <w:sz w:val="20"/>
                <w:szCs w:val="20"/>
              </w:rPr>
            </w:pPr>
            <w:r w:rsidRPr="00956D9F">
              <w:rPr>
                <w:rFonts w:ascii="Constantia" w:hAnsi="Constantia"/>
                <w:b/>
                <w:bCs/>
                <w:sz w:val="20"/>
                <w:szCs w:val="20"/>
              </w:rPr>
              <w:t>Thematische Kohärenz</w:t>
            </w:r>
          </w:p>
          <w:p w14:paraId="7ACAB72A" w14:textId="2885018F" w:rsidR="000E6D88" w:rsidRDefault="000E6D88" w:rsidP="00466EF1">
            <w:pPr>
              <w:rPr>
                <w:rFonts w:ascii="Constantia" w:hAnsi="Constantia"/>
                <w:sz w:val="20"/>
                <w:szCs w:val="20"/>
              </w:rPr>
            </w:pPr>
            <w:r>
              <w:rPr>
                <w:rFonts w:ascii="Constantia" w:hAnsi="Constantia"/>
                <w:sz w:val="20"/>
                <w:szCs w:val="20"/>
              </w:rPr>
              <w:t>(Makrostruktur)</w:t>
            </w:r>
          </w:p>
        </w:tc>
      </w:tr>
      <w:tr w:rsidR="000E6D88" w14:paraId="537E840C" w14:textId="77777777" w:rsidTr="007E303D">
        <w:tc>
          <w:tcPr>
            <w:tcW w:w="3321" w:type="dxa"/>
          </w:tcPr>
          <w:p w14:paraId="3529E043" w14:textId="0A7190EB" w:rsidR="000E6D88" w:rsidRPr="000E6D88" w:rsidRDefault="000E6D88" w:rsidP="000E6D88">
            <w:pPr>
              <w:jc w:val="center"/>
              <w:rPr>
                <w:rFonts w:ascii="Constantia" w:hAnsi="Constantia"/>
                <w:sz w:val="32"/>
                <w:szCs w:val="32"/>
              </w:rPr>
            </w:pPr>
            <w:r w:rsidRPr="000E6D88">
              <w:rPr>
                <w:rFonts w:ascii="Constantia" w:hAnsi="Constantia"/>
                <w:sz w:val="32"/>
                <w:szCs w:val="32"/>
              </w:rPr>
              <w:sym w:font="Wingdings" w:char="F0F2"/>
            </w:r>
          </w:p>
        </w:tc>
        <w:tc>
          <w:tcPr>
            <w:tcW w:w="2488" w:type="dxa"/>
          </w:tcPr>
          <w:p w14:paraId="228D387E" w14:textId="77777777" w:rsidR="000E6D88" w:rsidRDefault="000E6D88" w:rsidP="000E6D88">
            <w:pPr>
              <w:jc w:val="center"/>
              <w:rPr>
                <w:rFonts w:ascii="Constantia" w:hAnsi="Constantia"/>
                <w:sz w:val="20"/>
                <w:szCs w:val="20"/>
              </w:rPr>
            </w:pPr>
          </w:p>
        </w:tc>
        <w:tc>
          <w:tcPr>
            <w:tcW w:w="2893" w:type="dxa"/>
          </w:tcPr>
          <w:p w14:paraId="1EBCFE8F" w14:textId="2B11E8D9" w:rsidR="000E6D88" w:rsidRDefault="00956D9F" w:rsidP="00956D9F">
            <w:pPr>
              <w:jc w:val="center"/>
              <w:rPr>
                <w:rFonts w:ascii="Constantia" w:hAnsi="Constantia"/>
                <w:sz w:val="20"/>
                <w:szCs w:val="20"/>
              </w:rPr>
            </w:pPr>
            <w:r w:rsidRPr="000E6D88">
              <w:rPr>
                <w:rFonts w:ascii="Constantia" w:hAnsi="Constantia"/>
                <w:sz w:val="32"/>
                <w:szCs w:val="32"/>
              </w:rPr>
              <w:sym w:font="Wingdings" w:char="F0F2"/>
            </w:r>
          </w:p>
        </w:tc>
      </w:tr>
      <w:tr w:rsidR="000E6D88" w14:paraId="5063BEDD" w14:textId="77777777" w:rsidTr="007E303D">
        <w:tc>
          <w:tcPr>
            <w:tcW w:w="3321" w:type="dxa"/>
          </w:tcPr>
          <w:p w14:paraId="3AB4417F" w14:textId="77777777" w:rsidR="000E6D88" w:rsidRPr="000E6D88" w:rsidRDefault="000E6D88" w:rsidP="00466EF1">
            <w:pPr>
              <w:rPr>
                <w:rFonts w:ascii="Constantia" w:hAnsi="Constantia"/>
                <w:b/>
                <w:bCs/>
                <w:sz w:val="20"/>
                <w:szCs w:val="20"/>
              </w:rPr>
            </w:pPr>
            <w:r w:rsidRPr="000E6D88">
              <w:rPr>
                <w:rFonts w:ascii="Constantia" w:hAnsi="Constantia"/>
                <w:b/>
                <w:bCs/>
                <w:sz w:val="20"/>
                <w:szCs w:val="20"/>
              </w:rPr>
              <w:t>Formulieren</w:t>
            </w:r>
          </w:p>
          <w:p w14:paraId="6644F8A4" w14:textId="65B01D79" w:rsidR="000E6D88" w:rsidRDefault="000E6D88" w:rsidP="00466EF1">
            <w:pPr>
              <w:rPr>
                <w:rFonts w:ascii="Constantia" w:hAnsi="Constantia"/>
                <w:sz w:val="20"/>
                <w:szCs w:val="20"/>
              </w:rPr>
            </w:pPr>
            <w:r>
              <w:rPr>
                <w:rFonts w:ascii="Constantia" w:hAnsi="Constantia"/>
                <w:sz w:val="20"/>
                <w:szCs w:val="20"/>
              </w:rPr>
              <w:t>(Textkohäsion durch Konnektoren)</w:t>
            </w:r>
          </w:p>
        </w:tc>
        <w:tc>
          <w:tcPr>
            <w:tcW w:w="2488" w:type="dxa"/>
          </w:tcPr>
          <w:p w14:paraId="7F03973F" w14:textId="7BBFEEE4" w:rsidR="000E6D88" w:rsidRPr="000E6D88" w:rsidRDefault="000E6D88" w:rsidP="000E6D88">
            <w:pPr>
              <w:jc w:val="center"/>
              <w:rPr>
                <w:rFonts w:ascii="Constantia" w:hAnsi="Constantia"/>
                <w:sz w:val="32"/>
                <w:szCs w:val="32"/>
              </w:rPr>
            </w:pPr>
            <w:r w:rsidRPr="000E6D88">
              <w:rPr>
                <w:rFonts w:ascii="Constantia" w:hAnsi="Constantia"/>
                <w:sz w:val="32"/>
                <w:szCs w:val="32"/>
              </w:rPr>
              <w:sym w:font="Wingdings" w:char="F0E8"/>
            </w:r>
          </w:p>
        </w:tc>
        <w:tc>
          <w:tcPr>
            <w:tcW w:w="2893" w:type="dxa"/>
          </w:tcPr>
          <w:p w14:paraId="75A0416F" w14:textId="77777777" w:rsidR="000E6D88" w:rsidRPr="00956D9F" w:rsidRDefault="000E6D88" w:rsidP="00466EF1">
            <w:pPr>
              <w:rPr>
                <w:rFonts w:ascii="Constantia" w:hAnsi="Constantia"/>
                <w:b/>
                <w:bCs/>
                <w:sz w:val="20"/>
                <w:szCs w:val="20"/>
              </w:rPr>
            </w:pPr>
            <w:r w:rsidRPr="00956D9F">
              <w:rPr>
                <w:rFonts w:ascii="Constantia" w:hAnsi="Constantia"/>
                <w:b/>
                <w:bCs/>
                <w:sz w:val="20"/>
                <w:szCs w:val="20"/>
              </w:rPr>
              <w:t>Grammatische Kohärenz</w:t>
            </w:r>
          </w:p>
          <w:p w14:paraId="47CE4CC3" w14:textId="501D9C02" w:rsidR="000E6D88" w:rsidRDefault="000E6D88" w:rsidP="00466EF1">
            <w:pPr>
              <w:rPr>
                <w:rFonts w:ascii="Constantia" w:hAnsi="Constantia"/>
                <w:sz w:val="20"/>
                <w:szCs w:val="20"/>
              </w:rPr>
            </w:pPr>
            <w:r>
              <w:rPr>
                <w:rFonts w:ascii="Constantia" w:hAnsi="Constantia"/>
                <w:sz w:val="20"/>
                <w:szCs w:val="20"/>
              </w:rPr>
              <w:t>(Mikrostruktur)</w:t>
            </w:r>
          </w:p>
        </w:tc>
      </w:tr>
    </w:tbl>
    <w:p w14:paraId="63EEC32E" w14:textId="77777777" w:rsidR="000E6D88" w:rsidRDefault="000E6D88" w:rsidP="007E303D">
      <w:pPr>
        <w:rPr>
          <w:rFonts w:ascii="Constantia" w:hAnsi="Constantia"/>
          <w:sz w:val="20"/>
          <w:szCs w:val="20"/>
        </w:rPr>
      </w:pPr>
    </w:p>
    <w:p w14:paraId="796AEBBB" w14:textId="5B903E69" w:rsidR="00371173" w:rsidRDefault="007F2103" w:rsidP="007E303D">
      <w:pPr>
        <w:jc w:val="both"/>
        <w:rPr>
          <w:rFonts w:ascii="Constantia" w:hAnsi="Constantia"/>
          <w:sz w:val="20"/>
          <w:szCs w:val="20"/>
        </w:rPr>
      </w:pPr>
      <w:r>
        <w:rPr>
          <w:rFonts w:ascii="Constantia" w:hAnsi="Constantia"/>
          <w:sz w:val="20"/>
          <w:szCs w:val="20"/>
        </w:rPr>
        <w:t xml:space="preserve">Um den Schreibprozess zu unterstützen, hat es sich bewährt, die </w:t>
      </w:r>
      <w:proofErr w:type="spellStart"/>
      <w:r>
        <w:rPr>
          <w:rFonts w:ascii="Constantia" w:hAnsi="Constantia"/>
          <w:sz w:val="20"/>
          <w:szCs w:val="20"/>
        </w:rPr>
        <w:t>SuS</w:t>
      </w:r>
      <w:proofErr w:type="spellEnd"/>
      <w:r>
        <w:rPr>
          <w:rFonts w:ascii="Constantia" w:hAnsi="Constantia"/>
          <w:sz w:val="20"/>
          <w:szCs w:val="20"/>
        </w:rPr>
        <w:t xml:space="preserve"> ein </w:t>
      </w:r>
      <w:r w:rsidR="001414AA">
        <w:rPr>
          <w:rFonts w:ascii="Constantia" w:hAnsi="Constantia"/>
          <w:sz w:val="20"/>
          <w:szCs w:val="20"/>
        </w:rPr>
        <w:t xml:space="preserve">(evtl. digitales) </w:t>
      </w:r>
      <w:r>
        <w:rPr>
          <w:rFonts w:ascii="Constantia" w:hAnsi="Constantia"/>
          <w:sz w:val="20"/>
          <w:szCs w:val="20"/>
        </w:rPr>
        <w:t xml:space="preserve">Arbeitsjournal führen zu lassen. Dort können die einzelnen Textstufen </w:t>
      </w:r>
      <w:r w:rsidR="001414AA">
        <w:rPr>
          <w:rFonts w:ascii="Constantia" w:hAnsi="Constantia"/>
          <w:sz w:val="20"/>
          <w:szCs w:val="20"/>
        </w:rPr>
        <w:t>gesammelt</w:t>
      </w:r>
      <w:r>
        <w:rPr>
          <w:rFonts w:ascii="Constantia" w:hAnsi="Constantia"/>
          <w:sz w:val="20"/>
          <w:szCs w:val="20"/>
        </w:rPr>
        <w:t xml:space="preserve"> und von anderen Kursteilnehmern </w:t>
      </w:r>
      <w:r w:rsidR="00BE1894">
        <w:rPr>
          <w:rFonts w:ascii="Constantia" w:hAnsi="Constantia"/>
          <w:sz w:val="20"/>
          <w:szCs w:val="20"/>
        </w:rPr>
        <w:t xml:space="preserve">kommentiert werden. Außerdem können die </w:t>
      </w:r>
      <w:proofErr w:type="spellStart"/>
      <w:r w:rsidR="00BE1894">
        <w:rPr>
          <w:rFonts w:ascii="Constantia" w:hAnsi="Constantia"/>
          <w:sz w:val="20"/>
          <w:szCs w:val="20"/>
        </w:rPr>
        <w:t>SuS</w:t>
      </w:r>
      <w:proofErr w:type="spellEnd"/>
      <w:r w:rsidR="00BE1894">
        <w:rPr>
          <w:rFonts w:ascii="Constantia" w:hAnsi="Constantia"/>
          <w:sz w:val="20"/>
          <w:szCs w:val="20"/>
        </w:rPr>
        <w:t xml:space="preserve"> am Ende der Einheit die eingesetzten Arbeitstechniken reflektieren und die für sie besonders hilfreichen Techniken in eine</w:t>
      </w:r>
      <w:r w:rsidR="00FB40F5">
        <w:rPr>
          <w:rFonts w:ascii="Constantia" w:hAnsi="Constantia"/>
          <w:sz w:val="20"/>
          <w:szCs w:val="20"/>
        </w:rPr>
        <w:t>r</w:t>
      </w:r>
      <w:r w:rsidR="00BE1894">
        <w:rPr>
          <w:rFonts w:ascii="Constantia" w:hAnsi="Constantia"/>
          <w:sz w:val="20"/>
          <w:szCs w:val="20"/>
        </w:rPr>
        <w:t xml:space="preserve"> individuellen „Werkzeugk</w:t>
      </w:r>
      <w:r w:rsidR="00FB40F5">
        <w:rPr>
          <w:rFonts w:ascii="Constantia" w:hAnsi="Constantia"/>
          <w:sz w:val="20"/>
          <w:szCs w:val="20"/>
        </w:rPr>
        <w:t>iste</w:t>
      </w:r>
      <w:r w:rsidR="00BE1894">
        <w:rPr>
          <w:rFonts w:ascii="Constantia" w:hAnsi="Constantia"/>
          <w:sz w:val="20"/>
          <w:szCs w:val="20"/>
        </w:rPr>
        <w:t>“ sammeln</w:t>
      </w:r>
      <w:r w:rsidR="001414AA">
        <w:rPr>
          <w:rFonts w:ascii="Constantia" w:hAnsi="Constantia"/>
          <w:sz w:val="20"/>
          <w:szCs w:val="20"/>
        </w:rPr>
        <w:t xml:space="preserve"> (vgl. Bräuer 2000: 1</w:t>
      </w:r>
      <w:r w:rsidR="00FB40F5">
        <w:rPr>
          <w:rFonts w:ascii="Constantia" w:hAnsi="Constantia"/>
          <w:sz w:val="20"/>
          <w:szCs w:val="20"/>
        </w:rPr>
        <w:t>11 f.</w:t>
      </w:r>
      <w:r w:rsidR="001414AA">
        <w:rPr>
          <w:rFonts w:ascii="Constantia" w:hAnsi="Constantia"/>
          <w:sz w:val="20"/>
          <w:szCs w:val="20"/>
        </w:rPr>
        <w:t>)</w:t>
      </w:r>
      <w:r w:rsidR="00BE1894">
        <w:rPr>
          <w:rFonts w:ascii="Constantia" w:hAnsi="Constantia"/>
          <w:sz w:val="20"/>
          <w:szCs w:val="20"/>
        </w:rPr>
        <w:t>.</w:t>
      </w:r>
    </w:p>
    <w:p w14:paraId="7EC9EBD9" w14:textId="1801A79E" w:rsidR="001414AA" w:rsidRDefault="001414AA" w:rsidP="007E303D">
      <w:pPr>
        <w:jc w:val="both"/>
        <w:rPr>
          <w:rFonts w:ascii="Constantia" w:hAnsi="Constantia"/>
          <w:sz w:val="20"/>
          <w:szCs w:val="20"/>
        </w:rPr>
      </w:pPr>
      <w:r>
        <w:rPr>
          <w:rFonts w:ascii="Constantia" w:hAnsi="Constantia"/>
          <w:sz w:val="20"/>
          <w:szCs w:val="20"/>
        </w:rPr>
        <w:t xml:space="preserve">Der Vorteil, dass die Textsorte „Kommentar“ auch außerhalb des schulischen Kontextes vorkommt, </w:t>
      </w:r>
      <w:r w:rsidR="007E303D">
        <w:rPr>
          <w:rFonts w:ascii="Constantia" w:hAnsi="Constantia"/>
          <w:sz w:val="20"/>
          <w:szCs w:val="20"/>
        </w:rPr>
        <w:t xml:space="preserve">wird </w:t>
      </w:r>
      <w:r>
        <w:rPr>
          <w:rFonts w:ascii="Constantia" w:hAnsi="Constantia"/>
          <w:sz w:val="20"/>
          <w:szCs w:val="20"/>
        </w:rPr>
        <w:t>genutzt, indem</w:t>
      </w:r>
      <w:r w:rsidR="00722300">
        <w:rPr>
          <w:rFonts w:ascii="Constantia" w:hAnsi="Constantia"/>
          <w:sz w:val="20"/>
          <w:szCs w:val="20"/>
        </w:rPr>
        <w:t xml:space="preserve"> journalistische Kommentare als Beispieltexte herangezogen </w:t>
      </w:r>
      <w:r w:rsidR="007E303D">
        <w:rPr>
          <w:rFonts w:ascii="Constantia" w:hAnsi="Constantia"/>
          <w:sz w:val="20"/>
          <w:szCs w:val="20"/>
        </w:rPr>
        <w:t>werden</w:t>
      </w:r>
      <w:r w:rsidR="00722300">
        <w:rPr>
          <w:rFonts w:ascii="Constantia" w:hAnsi="Constantia"/>
          <w:sz w:val="20"/>
          <w:szCs w:val="20"/>
        </w:rPr>
        <w:t xml:space="preserve">. Teilweise stützen sich die Hinweise in den Unterrichtsmaterialien auch auf Handbücher für Journalisten. </w:t>
      </w:r>
      <w:r w:rsidR="00FB40F5">
        <w:rPr>
          <w:rFonts w:ascii="Constantia" w:hAnsi="Constantia"/>
          <w:sz w:val="20"/>
          <w:szCs w:val="20"/>
        </w:rPr>
        <w:t xml:space="preserve">Die Arbeit mit diesen journalistischen Texten ist für </w:t>
      </w:r>
      <w:proofErr w:type="spellStart"/>
      <w:r w:rsidR="00FB40F5">
        <w:rPr>
          <w:rFonts w:ascii="Constantia" w:hAnsi="Constantia"/>
          <w:sz w:val="20"/>
          <w:szCs w:val="20"/>
        </w:rPr>
        <w:t>SuS</w:t>
      </w:r>
      <w:proofErr w:type="spellEnd"/>
      <w:r w:rsidR="00FB40F5">
        <w:rPr>
          <w:rFonts w:ascii="Constantia" w:hAnsi="Constantia"/>
          <w:sz w:val="20"/>
          <w:szCs w:val="20"/>
        </w:rPr>
        <w:t xml:space="preserve"> motivierend und </w:t>
      </w:r>
      <w:r w:rsidR="00CA1E01">
        <w:rPr>
          <w:rFonts w:ascii="Constantia" w:hAnsi="Constantia"/>
          <w:sz w:val="20"/>
          <w:szCs w:val="20"/>
        </w:rPr>
        <w:t>unterstützt</w:t>
      </w:r>
      <w:r w:rsidR="00FB40F5">
        <w:rPr>
          <w:rFonts w:ascii="Constantia" w:hAnsi="Constantia"/>
          <w:sz w:val="20"/>
          <w:szCs w:val="20"/>
        </w:rPr>
        <w:t xml:space="preserve"> nebenbei auch die Medienbildung.</w:t>
      </w:r>
    </w:p>
    <w:p w14:paraId="1ED7E4BA" w14:textId="114AD210" w:rsidR="002042DF" w:rsidRDefault="00BB482C" w:rsidP="007E303D">
      <w:pPr>
        <w:jc w:val="both"/>
        <w:rPr>
          <w:rFonts w:ascii="Constantia" w:hAnsi="Constantia"/>
          <w:sz w:val="20"/>
          <w:szCs w:val="20"/>
        </w:rPr>
      </w:pPr>
      <w:r>
        <w:rPr>
          <w:rFonts w:ascii="Constantia" w:hAnsi="Constantia"/>
          <w:sz w:val="20"/>
          <w:szCs w:val="20"/>
        </w:rPr>
        <w:t xml:space="preserve">Als Vorbereitung auf das materialgestützte Schreiben zum Thema „Realität und Fiktion“ bietet sich die Lektüre des Romans „Ruhm“ (2009) von Daniel </w:t>
      </w:r>
      <w:proofErr w:type="spellStart"/>
      <w:r>
        <w:rPr>
          <w:rFonts w:ascii="Constantia" w:hAnsi="Constantia"/>
          <w:sz w:val="20"/>
          <w:szCs w:val="20"/>
        </w:rPr>
        <w:t>Kehlmann</w:t>
      </w:r>
      <w:proofErr w:type="spellEnd"/>
      <w:r>
        <w:rPr>
          <w:rFonts w:ascii="Constantia" w:hAnsi="Constantia"/>
          <w:sz w:val="20"/>
          <w:szCs w:val="20"/>
        </w:rPr>
        <w:t xml:space="preserve"> an.</w:t>
      </w:r>
      <w:r w:rsidR="002042DF">
        <w:rPr>
          <w:rFonts w:ascii="Constantia" w:hAnsi="Constantia"/>
          <w:sz w:val="20"/>
          <w:szCs w:val="20"/>
        </w:rPr>
        <w:t xml:space="preserve"> </w:t>
      </w:r>
      <w:r w:rsidR="0081154A">
        <w:rPr>
          <w:rFonts w:ascii="Constantia" w:hAnsi="Constantia"/>
          <w:sz w:val="20"/>
          <w:szCs w:val="20"/>
        </w:rPr>
        <w:t xml:space="preserve">Durch Metalepsen wird </w:t>
      </w:r>
      <w:r w:rsidR="007F2103">
        <w:rPr>
          <w:rFonts w:ascii="Constantia" w:hAnsi="Constantia"/>
          <w:sz w:val="20"/>
          <w:szCs w:val="20"/>
        </w:rPr>
        <w:t xml:space="preserve">in diesem Roman </w:t>
      </w:r>
      <w:r w:rsidR="0081154A">
        <w:rPr>
          <w:rFonts w:ascii="Constantia" w:hAnsi="Constantia"/>
          <w:sz w:val="20"/>
          <w:szCs w:val="20"/>
        </w:rPr>
        <w:t xml:space="preserve">die Grenze zwischen Realität und Fiktion </w:t>
      </w:r>
      <w:r w:rsidR="007F2103">
        <w:rPr>
          <w:rFonts w:ascii="Constantia" w:hAnsi="Constantia"/>
          <w:sz w:val="20"/>
          <w:szCs w:val="20"/>
        </w:rPr>
        <w:t>immer wieder in Frage gestellt. So verliebt sich der vereinsamte IT-Spezialist Mollwitz in die Romanfigur Lara Gaspard und verlangt von deren Autor, in den Roman hineingeschrieben zu werden.</w:t>
      </w:r>
    </w:p>
    <w:p w14:paraId="2B244A4A" w14:textId="42974A3F" w:rsidR="00FB40F5" w:rsidRPr="00FB40F5" w:rsidRDefault="00FB40F5" w:rsidP="007E303D">
      <w:pPr>
        <w:jc w:val="both"/>
        <w:rPr>
          <w:rFonts w:ascii="Constantia" w:hAnsi="Constantia"/>
          <w:sz w:val="20"/>
          <w:szCs w:val="20"/>
        </w:rPr>
      </w:pPr>
      <w:r w:rsidRPr="00FB40F5">
        <w:rPr>
          <w:rFonts w:ascii="Constantia" w:hAnsi="Constantia"/>
          <w:sz w:val="20"/>
          <w:szCs w:val="20"/>
        </w:rPr>
        <w:t xml:space="preserve">Die Einheit ist primär für </w:t>
      </w:r>
      <w:proofErr w:type="spellStart"/>
      <w:r w:rsidRPr="00FB40F5">
        <w:rPr>
          <w:rFonts w:ascii="Constantia" w:hAnsi="Constantia"/>
          <w:sz w:val="20"/>
          <w:szCs w:val="20"/>
        </w:rPr>
        <w:t>SuS</w:t>
      </w:r>
      <w:proofErr w:type="spellEnd"/>
      <w:r w:rsidRPr="00FB40F5">
        <w:rPr>
          <w:rFonts w:ascii="Constantia" w:hAnsi="Constantia"/>
          <w:sz w:val="20"/>
          <w:szCs w:val="20"/>
        </w:rPr>
        <w:t xml:space="preserve"> konzipiert, die mit der neuen Aufsatzform noch kaum oder überhaupt nicht vertraut sind. </w:t>
      </w:r>
      <w:r w:rsidR="00BA3DD0">
        <w:rPr>
          <w:rFonts w:ascii="Constantia" w:hAnsi="Constantia"/>
          <w:sz w:val="20"/>
          <w:szCs w:val="20"/>
        </w:rPr>
        <w:t xml:space="preserve">Die einzelnen Phasen der Einheit entsprechen den </w:t>
      </w:r>
      <w:r w:rsidR="0034710C">
        <w:rPr>
          <w:rFonts w:ascii="Constantia" w:hAnsi="Constantia"/>
          <w:sz w:val="20"/>
          <w:szCs w:val="20"/>
        </w:rPr>
        <w:t xml:space="preserve">idealtypischen Phasen des Schreibprozesses, an denen sich die </w:t>
      </w:r>
      <w:proofErr w:type="spellStart"/>
      <w:r w:rsidR="0034710C">
        <w:rPr>
          <w:rFonts w:ascii="Constantia" w:hAnsi="Constantia"/>
          <w:sz w:val="20"/>
          <w:szCs w:val="20"/>
        </w:rPr>
        <w:t>SuS</w:t>
      </w:r>
      <w:proofErr w:type="spellEnd"/>
      <w:r w:rsidR="0034710C">
        <w:rPr>
          <w:rFonts w:ascii="Constantia" w:hAnsi="Constantia"/>
          <w:sz w:val="20"/>
          <w:szCs w:val="20"/>
        </w:rPr>
        <w:t xml:space="preserve"> auch bei Klausuren orientieren können. Wenn die </w:t>
      </w:r>
      <w:proofErr w:type="spellStart"/>
      <w:r w:rsidR="0034710C">
        <w:rPr>
          <w:rFonts w:ascii="Constantia" w:hAnsi="Constantia"/>
          <w:sz w:val="20"/>
          <w:szCs w:val="20"/>
        </w:rPr>
        <w:t>SuS</w:t>
      </w:r>
      <w:proofErr w:type="spellEnd"/>
      <w:r w:rsidR="0034710C">
        <w:rPr>
          <w:rFonts w:ascii="Constantia" w:hAnsi="Constantia"/>
          <w:sz w:val="20"/>
          <w:szCs w:val="20"/>
        </w:rPr>
        <w:t xml:space="preserve"> die neue Aufsatzform bereits kennen, </w:t>
      </w:r>
      <w:r w:rsidRPr="00FB40F5">
        <w:rPr>
          <w:rFonts w:ascii="Constantia" w:hAnsi="Constantia"/>
          <w:sz w:val="20"/>
          <w:szCs w:val="20"/>
        </w:rPr>
        <w:t>kann auch mit dem traditionellen Schreiben „in einem Zug“ (Fix</w:t>
      </w:r>
      <w:r>
        <w:rPr>
          <w:rFonts w:ascii="Constantia" w:hAnsi="Constantia"/>
          <w:sz w:val="20"/>
          <w:szCs w:val="20"/>
        </w:rPr>
        <w:t xml:space="preserve"> </w:t>
      </w:r>
      <w:r w:rsidRPr="00FB40F5">
        <w:rPr>
          <w:rFonts w:ascii="Constantia" w:hAnsi="Constantia"/>
          <w:sz w:val="20"/>
          <w:szCs w:val="20"/>
        </w:rPr>
        <w:t>208: 120) begonnen werden; die „kleinen Aufgaben“ können dann zur Differenzierung und zur gezielten Übung einzelner Kompetenzen eingesetzt werden.</w:t>
      </w:r>
    </w:p>
    <w:p w14:paraId="481BD3E9" w14:textId="77777777" w:rsidR="0045117A" w:rsidRDefault="0045117A" w:rsidP="007E303D">
      <w:pPr>
        <w:jc w:val="both"/>
        <w:rPr>
          <w:rFonts w:ascii="Constantia" w:hAnsi="Constantia"/>
          <w:b/>
          <w:bCs/>
          <w:sz w:val="20"/>
          <w:szCs w:val="20"/>
        </w:rPr>
      </w:pPr>
    </w:p>
    <w:p w14:paraId="3A602D21" w14:textId="166F54FB" w:rsidR="00F33C93" w:rsidRPr="009A7A4F" w:rsidRDefault="00F33C93" w:rsidP="007E303D">
      <w:pPr>
        <w:jc w:val="both"/>
        <w:rPr>
          <w:rFonts w:ascii="Constantia" w:hAnsi="Constantia"/>
          <w:b/>
          <w:bCs/>
          <w:sz w:val="20"/>
          <w:szCs w:val="20"/>
        </w:rPr>
      </w:pPr>
      <w:r w:rsidRPr="009A7A4F">
        <w:rPr>
          <w:rFonts w:ascii="Constantia" w:hAnsi="Constantia"/>
          <w:b/>
          <w:bCs/>
          <w:sz w:val="20"/>
          <w:szCs w:val="20"/>
        </w:rPr>
        <w:t>Aufgabe 1</w:t>
      </w:r>
    </w:p>
    <w:p w14:paraId="309C0005" w14:textId="5761A9BB" w:rsidR="00466EF1" w:rsidRPr="009A7A4F" w:rsidRDefault="00F33C93" w:rsidP="007E303D">
      <w:pPr>
        <w:jc w:val="both"/>
        <w:rPr>
          <w:rFonts w:ascii="Constantia" w:hAnsi="Constantia"/>
          <w:sz w:val="20"/>
          <w:szCs w:val="20"/>
        </w:rPr>
      </w:pPr>
      <w:r w:rsidRPr="009A7A4F">
        <w:rPr>
          <w:rFonts w:ascii="Constantia" w:hAnsi="Constantia"/>
          <w:sz w:val="20"/>
          <w:szCs w:val="20"/>
        </w:rPr>
        <w:t xml:space="preserve">Im Anschluss an die Pro- und Contra- Diskussion, die der Aktivierung des Vorwissens dient, sollte im Kurs die eigentliche Schreibaufgabe besprochen werden. Die Ergebnisse der Pro- und Contra- Diskussion können dann später auch für die </w:t>
      </w:r>
      <w:r w:rsidR="0010315F">
        <w:rPr>
          <w:rFonts w:ascii="Constantia" w:hAnsi="Constantia"/>
          <w:sz w:val="20"/>
          <w:szCs w:val="20"/>
        </w:rPr>
        <w:t>Material</w:t>
      </w:r>
      <w:r w:rsidRPr="009A7A4F">
        <w:rPr>
          <w:rFonts w:ascii="Constantia" w:hAnsi="Constantia"/>
          <w:sz w:val="20"/>
          <w:szCs w:val="20"/>
        </w:rPr>
        <w:t xml:space="preserve">sammlung verwendet werden. Dazu </w:t>
      </w:r>
      <w:r w:rsidR="00466EF1" w:rsidRPr="009A7A4F">
        <w:rPr>
          <w:rFonts w:ascii="Constantia" w:hAnsi="Constantia"/>
          <w:sz w:val="20"/>
          <w:szCs w:val="20"/>
        </w:rPr>
        <w:t xml:space="preserve">können die </w:t>
      </w:r>
      <w:proofErr w:type="spellStart"/>
      <w:r w:rsidRPr="009A7A4F">
        <w:rPr>
          <w:rFonts w:ascii="Constantia" w:hAnsi="Constantia"/>
          <w:sz w:val="20"/>
          <w:szCs w:val="20"/>
        </w:rPr>
        <w:t>SuS</w:t>
      </w:r>
      <w:proofErr w:type="spellEnd"/>
      <w:r w:rsidRPr="009A7A4F">
        <w:rPr>
          <w:rFonts w:ascii="Constantia" w:hAnsi="Constantia"/>
          <w:sz w:val="20"/>
          <w:szCs w:val="20"/>
        </w:rPr>
        <w:t xml:space="preserve"> die </w:t>
      </w:r>
      <w:r w:rsidR="00466EF1" w:rsidRPr="009A7A4F">
        <w:rPr>
          <w:rFonts w:ascii="Constantia" w:hAnsi="Constantia"/>
          <w:sz w:val="20"/>
          <w:szCs w:val="20"/>
        </w:rPr>
        <w:t xml:space="preserve">angesprochenen Themen und Zusammenhänge </w:t>
      </w:r>
      <w:r w:rsidR="005D60B4">
        <w:rPr>
          <w:rFonts w:ascii="Constantia" w:hAnsi="Constantia"/>
          <w:sz w:val="20"/>
          <w:szCs w:val="20"/>
        </w:rPr>
        <w:t xml:space="preserve">auch </w:t>
      </w:r>
      <w:r w:rsidR="00466EF1" w:rsidRPr="009A7A4F">
        <w:rPr>
          <w:rFonts w:ascii="Constantia" w:hAnsi="Constantia"/>
          <w:sz w:val="20"/>
          <w:szCs w:val="20"/>
        </w:rPr>
        <w:t xml:space="preserve">in einer Mind-Map </w:t>
      </w:r>
      <w:r w:rsidRPr="009A7A4F">
        <w:rPr>
          <w:rFonts w:ascii="Constantia" w:hAnsi="Constantia"/>
          <w:sz w:val="20"/>
          <w:szCs w:val="20"/>
        </w:rPr>
        <w:t>zusammenfassen</w:t>
      </w:r>
      <w:r w:rsidR="00466EF1" w:rsidRPr="009A7A4F">
        <w:rPr>
          <w:rFonts w:ascii="Constantia" w:hAnsi="Constantia"/>
          <w:sz w:val="20"/>
          <w:szCs w:val="20"/>
        </w:rPr>
        <w:t>.</w:t>
      </w:r>
    </w:p>
    <w:p w14:paraId="6062E6AF" w14:textId="77777777" w:rsidR="00FD34B3" w:rsidRDefault="00FD34B3" w:rsidP="007E303D">
      <w:pPr>
        <w:jc w:val="both"/>
        <w:rPr>
          <w:rFonts w:ascii="Constantia" w:hAnsi="Constantia"/>
          <w:sz w:val="20"/>
          <w:szCs w:val="20"/>
        </w:rPr>
        <w:sectPr w:rsidR="00FD34B3">
          <w:pgSz w:w="11906" w:h="16838"/>
          <w:pgMar w:top="1417" w:right="1417" w:bottom="1134" w:left="1417" w:header="708" w:footer="708" w:gutter="0"/>
          <w:cols w:space="708"/>
          <w:docGrid w:linePitch="360"/>
        </w:sectPr>
      </w:pPr>
    </w:p>
    <w:p w14:paraId="6694F2DE" w14:textId="74984D42" w:rsidR="002A039E" w:rsidRPr="009A7A4F" w:rsidRDefault="002A039E" w:rsidP="007E303D">
      <w:pPr>
        <w:jc w:val="both"/>
        <w:rPr>
          <w:rFonts w:ascii="Constantia" w:hAnsi="Constantia"/>
          <w:b/>
          <w:bCs/>
          <w:sz w:val="20"/>
          <w:szCs w:val="20"/>
        </w:rPr>
      </w:pPr>
      <w:r w:rsidRPr="009A7A4F">
        <w:rPr>
          <w:rFonts w:ascii="Constantia" w:hAnsi="Constantia"/>
          <w:b/>
          <w:bCs/>
          <w:sz w:val="20"/>
          <w:szCs w:val="20"/>
        </w:rPr>
        <w:lastRenderedPageBreak/>
        <w:t>Aufgabe 2</w:t>
      </w:r>
    </w:p>
    <w:p w14:paraId="44CE74DC" w14:textId="15BF75B1" w:rsidR="009A7A4F" w:rsidRPr="009A7A4F" w:rsidRDefault="009A7A4F" w:rsidP="00FD34B3">
      <w:pPr>
        <w:pStyle w:val="Listenabsatz"/>
        <w:ind w:left="0"/>
        <w:jc w:val="both"/>
        <w:rPr>
          <w:rFonts w:ascii="Constantia" w:hAnsi="Constantia"/>
          <w:i/>
          <w:iCs/>
          <w:sz w:val="20"/>
          <w:szCs w:val="20"/>
        </w:rPr>
      </w:pPr>
      <w:r w:rsidRPr="009A7A4F">
        <w:rPr>
          <w:rFonts w:ascii="Constantia" w:hAnsi="Constantia"/>
          <w:sz w:val="20"/>
          <w:szCs w:val="20"/>
        </w:rPr>
        <w:t xml:space="preserve">In einigen Unterrichtsmaterialien findet sich der Hinweis, für das materialgestützte Schreiben sei lediglich ein „überfliegendes Lesen“ der Materialien notwendig. Dieser Hinweis ist irreführend. Denn von den </w:t>
      </w:r>
      <w:proofErr w:type="spellStart"/>
      <w:r w:rsidRPr="009A7A4F">
        <w:rPr>
          <w:rFonts w:ascii="Constantia" w:hAnsi="Constantia"/>
          <w:sz w:val="20"/>
          <w:szCs w:val="20"/>
        </w:rPr>
        <w:t>S</w:t>
      </w:r>
      <w:r w:rsidR="0050088B">
        <w:rPr>
          <w:rFonts w:ascii="Constantia" w:hAnsi="Constantia"/>
          <w:sz w:val="20"/>
          <w:szCs w:val="20"/>
        </w:rPr>
        <w:t>uS</w:t>
      </w:r>
      <w:proofErr w:type="spellEnd"/>
      <w:r w:rsidRPr="009A7A4F">
        <w:rPr>
          <w:rFonts w:ascii="Constantia" w:hAnsi="Constantia"/>
          <w:sz w:val="20"/>
          <w:szCs w:val="20"/>
        </w:rPr>
        <w:t xml:space="preserve"> wird erwartet, dass sie </w:t>
      </w:r>
      <w:r w:rsidRPr="009A7A4F">
        <w:rPr>
          <w:rFonts w:ascii="Constantia" w:hAnsi="Constantia"/>
          <w:i/>
          <w:iCs/>
          <w:sz w:val="20"/>
          <w:szCs w:val="20"/>
        </w:rPr>
        <w:t>alle</w:t>
      </w:r>
      <w:r w:rsidRPr="009A7A4F">
        <w:rPr>
          <w:rFonts w:ascii="Constantia" w:hAnsi="Constantia"/>
          <w:sz w:val="20"/>
          <w:szCs w:val="20"/>
        </w:rPr>
        <w:t xml:space="preserve"> Texte vollständig gelesen und verstanden haben, um sie bei der eigenen Argumentation berücksichtigen zu können. Die Schüler müssen außerdem Bezüge zwischen den heterogenen Materialien herstellen und inhaltliche Schwerpunkte setzen können. Schließlich müssen sie entscheiden, welche Informationen aus den Materialien sie für ihre eigene Argumentation verwenden möchten. Es empfiehlt sich, diesen komplexen Leseprozess in verschiedene, aufeinander aufbauende Phasen zu unterteilen. </w:t>
      </w:r>
      <w:r w:rsidRPr="009A7A4F">
        <w:rPr>
          <w:rFonts w:ascii="Constantia" w:hAnsi="Constantia"/>
          <w:i/>
          <w:iCs/>
          <w:sz w:val="20"/>
          <w:szCs w:val="20"/>
        </w:rPr>
        <w:t>Lösungshinweise zur KMK-Beispielaufgabe</w:t>
      </w:r>
      <w:r w:rsidR="00CC0EE4">
        <w:rPr>
          <w:rFonts w:ascii="Constantia" w:hAnsi="Constantia"/>
          <w:i/>
          <w:iCs/>
          <w:sz w:val="20"/>
          <w:szCs w:val="20"/>
        </w:rPr>
        <w:t xml:space="preserve"> (vgl. Modul 1)</w:t>
      </w:r>
    </w:p>
    <w:tbl>
      <w:tblPr>
        <w:tblStyle w:val="Tabellenraster"/>
        <w:tblW w:w="0" w:type="auto"/>
        <w:tblInd w:w="-5" w:type="dxa"/>
        <w:tblLook w:val="04A0" w:firstRow="1" w:lastRow="0" w:firstColumn="1" w:lastColumn="0" w:noHBand="0" w:noVBand="1"/>
      </w:tblPr>
      <w:tblGrid>
        <w:gridCol w:w="4533"/>
        <w:gridCol w:w="4534"/>
      </w:tblGrid>
      <w:tr w:rsidR="009A7A4F" w:rsidRPr="009A7A4F" w14:paraId="7D93584B" w14:textId="77777777" w:rsidTr="007E303D">
        <w:tc>
          <w:tcPr>
            <w:tcW w:w="4533" w:type="dxa"/>
            <w:shd w:val="clear" w:color="auto" w:fill="D0CECE" w:themeFill="background2" w:themeFillShade="E6"/>
          </w:tcPr>
          <w:p w14:paraId="3F65E25B" w14:textId="77777777" w:rsidR="009A7A4F" w:rsidRPr="009A7A4F" w:rsidRDefault="009A7A4F" w:rsidP="00633139">
            <w:pPr>
              <w:pStyle w:val="Listenabsatz"/>
              <w:ind w:left="0"/>
              <w:rPr>
                <w:rFonts w:ascii="Constantia" w:hAnsi="Constantia"/>
                <w:b/>
                <w:bCs/>
                <w:sz w:val="20"/>
                <w:szCs w:val="20"/>
              </w:rPr>
            </w:pPr>
            <w:r w:rsidRPr="009A7A4F">
              <w:rPr>
                <w:rFonts w:ascii="Constantia" w:hAnsi="Constantia"/>
                <w:b/>
                <w:bCs/>
                <w:sz w:val="20"/>
                <w:szCs w:val="20"/>
              </w:rPr>
              <w:t xml:space="preserve">Gründe, die </w:t>
            </w:r>
            <w:r w:rsidRPr="009A7A4F">
              <w:rPr>
                <w:rFonts w:ascii="Constantia" w:hAnsi="Constantia"/>
                <w:b/>
                <w:bCs/>
                <w:sz w:val="20"/>
                <w:szCs w:val="20"/>
                <w:u w:val="single"/>
              </w:rPr>
              <w:t>für</w:t>
            </w:r>
            <w:r w:rsidRPr="009A7A4F">
              <w:rPr>
                <w:rFonts w:ascii="Constantia" w:hAnsi="Constantia"/>
                <w:b/>
                <w:bCs/>
                <w:sz w:val="20"/>
                <w:szCs w:val="20"/>
              </w:rPr>
              <w:t xml:space="preserve"> die Einführung von Trigger </w:t>
            </w:r>
            <w:proofErr w:type="spellStart"/>
            <w:r w:rsidRPr="009A7A4F">
              <w:rPr>
                <w:rFonts w:ascii="Constantia" w:hAnsi="Constantia"/>
                <w:b/>
                <w:bCs/>
                <w:sz w:val="20"/>
                <w:szCs w:val="20"/>
              </w:rPr>
              <w:t>Warnings</w:t>
            </w:r>
            <w:proofErr w:type="spellEnd"/>
            <w:r w:rsidRPr="009A7A4F">
              <w:rPr>
                <w:rFonts w:ascii="Constantia" w:hAnsi="Constantia"/>
                <w:b/>
                <w:bCs/>
                <w:sz w:val="20"/>
                <w:szCs w:val="20"/>
              </w:rPr>
              <w:t xml:space="preserve"> angeführt werden können:</w:t>
            </w:r>
          </w:p>
        </w:tc>
        <w:tc>
          <w:tcPr>
            <w:tcW w:w="4534" w:type="dxa"/>
            <w:shd w:val="clear" w:color="auto" w:fill="D0CECE" w:themeFill="background2" w:themeFillShade="E6"/>
          </w:tcPr>
          <w:p w14:paraId="42A98D02" w14:textId="77777777" w:rsidR="009A7A4F" w:rsidRPr="009A7A4F" w:rsidRDefault="009A7A4F" w:rsidP="00633139">
            <w:pPr>
              <w:pStyle w:val="Listenabsatz"/>
              <w:ind w:left="0"/>
              <w:rPr>
                <w:rFonts w:ascii="Constantia" w:hAnsi="Constantia"/>
                <w:b/>
                <w:bCs/>
                <w:sz w:val="20"/>
                <w:szCs w:val="20"/>
              </w:rPr>
            </w:pPr>
            <w:r w:rsidRPr="009A7A4F">
              <w:rPr>
                <w:rFonts w:ascii="Constantia" w:hAnsi="Constantia"/>
                <w:b/>
                <w:bCs/>
                <w:sz w:val="20"/>
                <w:szCs w:val="20"/>
              </w:rPr>
              <w:t xml:space="preserve">Gründe, die </w:t>
            </w:r>
            <w:r w:rsidRPr="009A7A4F">
              <w:rPr>
                <w:rFonts w:ascii="Constantia" w:hAnsi="Constantia"/>
                <w:b/>
                <w:bCs/>
                <w:sz w:val="20"/>
                <w:szCs w:val="20"/>
                <w:u w:val="single"/>
              </w:rPr>
              <w:t>gegen</w:t>
            </w:r>
            <w:r w:rsidRPr="009A7A4F">
              <w:rPr>
                <w:rFonts w:ascii="Constantia" w:hAnsi="Constantia"/>
                <w:b/>
                <w:bCs/>
                <w:sz w:val="20"/>
                <w:szCs w:val="20"/>
              </w:rPr>
              <w:t xml:space="preserve"> die Einführung von Trigger </w:t>
            </w:r>
            <w:proofErr w:type="spellStart"/>
            <w:r w:rsidRPr="009A7A4F">
              <w:rPr>
                <w:rFonts w:ascii="Constantia" w:hAnsi="Constantia"/>
                <w:b/>
                <w:bCs/>
                <w:sz w:val="20"/>
                <w:szCs w:val="20"/>
              </w:rPr>
              <w:t>Warnings</w:t>
            </w:r>
            <w:proofErr w:type="spellEnd"/>
            <w:r w:rsidRPr="009A7A4F">
              <w:rPr>
                <w:rFonts w:ascii="Constantia" w:hAnsi="Constantia"/>
                <w:b/>
                <w:bCs/>
                <w:sz w:val="20"/>
                <w:szCs w:val="20"/>
              </w:rPr>
              <w:t xml:space="preserve"> angeführt werden können:</w:t>
            </w:r>
          </w:p>
        </w:tc>
      </w:tr>
      <w:tr w:rsidR="009A7A4F" w:rsidRPr="009A7A4F" w14:paraId="77526076" w14:textId="77777777" w:rsidTr="007E303D">
        <w:tc>
          <w:tcPr>
            <w:tcW w:w="4533" w:type="dxa"/>
          </w:tcPr>
          <w:p w14:paraId="18AF3BE5" w14:textId="77777777" w:rsidR="009A7A4F" w:rsidRPr="009A7A4F" w:rsidRDefault="009A7A4F" w:rsidP="00FE18D7">
            <w:pPr>
              <w:pStyle w:val="Listenabsatz"/>
              <w:numPr>
                <w:ilvl w:val="0"/>
                <w:numId w:val="14"/>
              </w:numPr>
              <w:rPr>
                <w:rFonts w:ascii="Constantia" w:hAnsi="Constantia"/>
                <w:sz w:val="20"/>
                <w:szCs w:val="20"/>
              </w:rPr>
            </w:pPr>
            <w:r w:rsidRPr="009A7A4F">
              <w:rPr>
                <w:rFonts w:ascii="Constantia" w:hAnsi="Constantia"/>
                <w:sz w:val="20"/>
                <w:szCs w:val="20"/>
              </w:rPr>
              <w:t>Existenz einer „Grauzone, in der Tatsachen und Sachverhalte mit ambivalentem Wirklichkeitsstatus gespeichert werden“, Übergangsphänomene (M1)</w:t>
            </w:r>
          </w:p>
          <w:p w14:paraId="15998368" w14:textId="77777777" w:rsidR="009A7A4F" w:rsidRPr="009A7A4F" w:rsidRDefault="009A7A4F" w:rsidP="00FE18D7">
            <w:pPr>
              <w:pStyle w:val="Listenabsatz"/>
              <w:numPr>
                <w:ilvl w:val="0"/>
                <w:numId w:val="14"/>
              </w:numPr>
              <w:rPr>
                <w:rFonts w:ascii="Constantia" w:hAnsi="Constantia"/>
                <w:sz w:val="20"/>
                <w:szCs w:val="20"/>
              </w:rPr>
            </w:pPr>
            <w:r w:rsidRPr="009A7A4F">
              <w:rPr>
                <w:rFonts w:ascii="Constantia" w:hAnsi="Constantia"/>
                <w:sz w:val="20"/>
                <w:szCs w:val="20"/>
              </w:rPr>
              <w:t>emotionale Wirkungen literarischer Texte auf Leser, Involviertheit (M1, M2)</w:t>
            </w:r>
          </w:p>
          <w:p w14:paraId="3D52DDA3" w14:textId="77777777" w:rsidR="009A7A4F" w:rsidRPr="009A7A4F" w:rsidRDefault="009A7A4F" w:rsidP="00FE18D7">
            <w:pPr>
              <w:pStyle w:val="Listenabsatz"/>
              <w:numPr>
                <w:ilvl w:val="0"/>
                <w:numId w:val="14"/>
              </w:numPr>
              <w:rPr>
                <w:rFonts w:ascii="Constantia" w:hAnsi="Constantia"/>
                <w:sz w:val="20"/>
                <w:szCs w:val="20"/>
              </w:rPr>
            </w:pPr>
            <w:r w:rsidRPr="009A7A4F">
              <w:rPr>
                <w:rFonts w:ascii="Constantia" w:hAnsi="Constantia"/>
                <w:sz w:val="20"/>
                <w:szCs w:val="20"/>
              </w:rPr>
              <w:t>mögliche negative Veränderungen von Verhalten und Einstellungen durch die Lektüre von Texten (M1, M3, M4)</w:t>
            </w:r>
          </w:p>
          <w:p w14:paraId="2F0D7A2D" w14:textId="77777777" w:rsidR="009A7A4F" w:rsidRPr="009A7A4F" w:rsidRDefault="009A7A4F" w:rsidP="00FE18D7">
            <w:pPr>
              <w:pStyle w:val="Listenabsatz"/>
              <w:numPr>
                <w:ilvl w:val="0"/>
                <w:numId w:val="14"/>
              </w:numPr>
              <w:rPr>
                <w:rFonts w:ascii="Constantia" w:hAnsi="Constantia"/>
                <w:sz w:val="20"/>
                <w:szCs w:val="20"/>
              </w:rPr>
            </w:pPr>
            <w:r w:rsidRPr="009A7A4F">
              <w:rPr>
                <w:rFonts w:ascii="Constantia" w:hAnsi="Constantia"/>
                <w:sz w:val="20"/>
                <w:szCs w:val="20"/>
              </w:rPr>
              <w:t>Rücksichtnahme auf mögliche Vorbelastungen bei Lesern (M3)</w:t>
            </w:r>
          </w:p>
          <w:p w14:paraId="3314E086" w14:textId="77777777" w:rsidR="009A7A4F" w:rsidRPr="009A7A4F" w:rsidRDefault="009A7A4F" w:rsidP="00FE18D7">
            <w:pPr>
              <w:pStyle w:val="Listenabsatz"/>
              <w:numPr>
                <w:ilvl w:val="0"/>
                <w:numId w:val="14"/>
              </w:numPr>
              <w:rPr>
                <w:rFonts w:ascii="Constantia" w:hAnsi="Constantia"/>
                <w:sz w:val="20"/>
                <w:szCs w:val="20"/>
              </w:rPr>
            </w:pPr>
            <w:r w:rsidRPr="009A7A4F">
              <w:rPr>
                <w:rFonts w:ascii="Constantia" w:hAnsi="Constantia"/>
                <w:sz w:val="20"/>
                <w:szCs w:val="20"/>
              </w:rPr>
              <w:t>aktuelle und historisch belegte ‚verführende Wirkung‘ literarischer Texte (z.B. TV-Serien, Zensur, „Werther-Effekt“, M4)</w:t>
            </w:r>
          </w:p>
        </w:tc>
        <w:tc>
          <w:tcPr>
            <w:tcW w:w="4534" w:type="dxa"/>
          </w:tcPr>
          <w:p w14:paraId="42F635CB" w14:textId="77777777" w:rsidR="009A7A4F" w:rsidRPr="009A7A4F" w:rsidRDefault="009A7A4F" w:rsidP="00FE18D7">
            <w:pPr>
              <w:pStyle w:val="Listenabsatz"/>
              <w:numPr>
                <w:ilvl w:val="0"/>
                <w:numId w:val="14"/>
              </w:numPr>
              <w:rPr>
                <w:rFonts w:ascii="Constantia" w:hAnsi="Constantia"/>
                <w:sz w:val="20"/>
                <w:szCs w:val="20"/>
              </w:rPr>
            </w:pPr>
            <w:r w:rsidRPr="009A7A4F">
              <w:rPr>
                <w:rFonts w:ascii="Constantia" w:hAnsi="Constantia"/>
                <w:sz w:val="20"/>
                <w:szCs w:val="20"/>
              </w:rPr>
              <w:t>Bezug literarischer Texte auf die Lebenswirklichkeit; Thematisierung von Grundfragen des menschlichen Lebens (M3, M4, M5)</w:t>
            </w:r>
          </w:p>
          <w:p w14:paraId="7A7A80AA" w14:textId="77777777" w:rsidR="009A7A4F" w:rsidRPr="009A7A4F" w:rsidRDefault="009A7A4F" w:rsidP="00FE18D7">
            <w:pPr>
              <w:pStyle w:val="Listenabsatz"/>
              <w:numPr>
                <w:ilvl w:val="0"/>
                <w:numId w:val="14"/>
              </w:numPr>
              <w:rPr>
                <w:rFonts w:ascii="Constantia" w:hAnsi="Constantia"/>
                <w:sz w:val="20"/>
                <w:szCs w:val="20"/>
              </w:rPr>
            </w:pPr>
            <w:r w:rsidRPr="009A7A4F">
              <w:rPr>
                <w:rFonts w:ascii="Constantia" w:hAnsi="Constantia"/>
                <w:sz w:val="20"/>
                <w:szCs w:val="20"/>
              </w:rPr>
              <w:t>Vorbereitung auf die Lebenswirklichkeit (M3, M4)</w:t>
            </w:r>
          </w:p>
          <w:p w14:paraId="48A6E461" w14:textId="77777777" w:rsidR="009A7A4F" w:rsidRPr="009A7A4F" w:rsidRDefault="009A7A4F" w:rsidP="00FE18D7">
            <w:pPr>
              <w:pStyle w:val="Listenabsatz"/>
              <w:numPr>
                <w:ilvl w:val="0"/>
                <w:numId w:val="14"/>
              </w:numPr>
              <w:rPr>
                <w:rFonts w:ascii="Constantia" w:hAnsi="Constantia"/>
                <w:sz w:val="20"/>
                <w:szCs w:val="20"/>
              </w:rPr>
            </w:pPr>
            <w:r w:rsidRPr="009A7A4F">
              <w:rPr>
                <w:rFonts w:ascii="Constantia" w:hAnsi="Constantia"/>
                <w:sz w:val="20"/>
                <w:szCs w:val="20"/>
              </w:rPr>
              <w:t>Übergangsphänomene als Teil der Lebenswirklichkeit (M1)</w:t>
            </w:r>
          </w:p>
          <w:p w14:paraId="4594495C" w14:textId="77777777" w:rsidR="009A7A4F" w:rsidRPr="009A7A4F" w:rsidRDefault="009A7A4F" w:rsidP="00FE18D7">
            <w:pPr>
              <w:pStyle w:val="Listenabsatz"/>
              <w:numPr>
                <w:ilvl w:val="0"/>
                <w:numId w:val="14"/>
              </w:numPr>
              <w:rPr>
                <w:rFonts w:ascii="Constantia" w:hAnsi="Constantia"/>
                <w:sz w:val="20"/>
                <w:szCs w:val="20"/>
              </w:rPr>
            </w:pPr>
            <w:r w:rsidRPr="009A7A4F">
              <w:rPr>
                <w:rFonts w:ascii="Constantia" w:hAnsi="Constantia"/>
                <w:sz w:val="20"/>
                <w:szCs w:val="20"/>
              </w:rPr>
              <w:t xml:space="preserve">Trigger </w:t>
            </w:r>
            <w:proofErr w:type="spellStart"/>
            <w:r w:rsidRPr="009A7A4F">
              <w:rPr>
                <w:rFonts w:ascii="Constantia" w:hAnsi="Constantia"/>
                <w:sz w:val="20"/>
                <w:szCs w:val="20"/>
              </w:rPr>
              <w:t>Warnings</w:t>
            </w:r>
            <w:proofErr w:type="spellEnd"/>
            <w:r w:rsidRPr="009A7A4F">
              <w:rPr>
                <w:rFonts w:ascii="Constantia" w:hAnsi="Constantia"/>
                <w:sz w:val="20"/>
                <w:szCs w:val="20"/>
              </w:rPr>
              <w:t xml:space="preserve"> können Ängste verstärken (M3)</w:t>
            </w:r>
          </w:p>
          <w:p w14:paraId="64CF2C61" w14:textId="77777777" w:rsidR="009A7A4F" w:rsidRPr="009A7A4F" w:rsidRDefault="009A7A4F" w:rsidP="00FE18D7">
            <w:pPr>
              <w:pStyle w:val="Listenabsatz"/>
              <w:numPr>
                <w:ilvl w:val="0"/>
                <w:numId w:val="14"/>
              </w:numPr>
              <w:rPr>
                <w:rFonts w:ascii="Constantia" w:hAnsi="Constantia"/>
                <w:sz w:val="20"/>
                <w:szCs w:val="20"/>
              </w:rPr>
            </w:pPr>
            <w:r w:rsidRPr="009A7A4F">
              <w:rPr>
                <w:rFonts w:ascii="Constantia" w:hAnsi="Constantia"/>
                <w:sz w:val="20"/>
                <w:szCs w:val="20"/>
              </w:rPr>
              <w:t>Verfahrensweisen der Traumatherapie (M3)</w:t>
            </w:r>
          </w:p>
          <w:p w14:paraId="7AE67CE5" w14:textId="77777777" w:rsidR="009A7A4F" w:rsidRPr="009A7A4F" w:rsidRDefault="009A7A4F" w:rsidP="00FE18D7">
            <w:pPr>
              <w:pStyle w:val="Listenabsatz"/>
              <w:numPr>
                <w:ilvl w:val="0"/>
                <w:numId w:val="14"/>
              </w:numPr>
              <w:rPr>
                <w:rFonts w:ascii="Constantia" w:hAnsi="Constantia"/>
                <w:sz w:val="20"/>
                <w:szCs w:val="20"/>
              </w:rPr>
            </w:pPr>
            <w:r w:rsidRPr="009A7A4F">
              <w:rPr>
                <w:rFonts w:ascii="Constantia" w:hAnsi="Constantia"/>
                <w:sz w:val="20"/>
                <w:szCs w:val="20"/>
              </w:rPr>
              <w:t>Literatur setzt oft lediglich individuell oder gesellschaftlich bereits angelegtes in Gang (M3, M4)</w:t>
            </w:r>
          </w:p>
        </w:tc>
      </w:tr>
      <w:tr w:rsidR="009A7A4F" w:rsidRPr="009A7A4F" w14:paraId="3BED0D70" w14:textId="77777777" w:rsidTr="007E303D">
        <w:tc>
          <w:tcPr>
            <w:tcW w:w="4533" w:type="dxa"/>
          </w:tcPr>
          <w:p w14:paraId="2E4B9810" w14:textId="77777777" w:rsidR="009A7A4F" w:rsidRPr="009A7A4F" w:rsidRDefault="009A7A4F" w:rsidP="00633139">
            <w:pPr>
              <w:pStyle w:val="Listenabsatz"/>
              <w:ind w:left="0"/>
              <w:rPr>
                <w:rFonts w:ascii="Constantia" w:hAnsi="Constantia"/>
                <w:i/>
                <w:iCs/>
                <w:sz w:val="20"/>
                <w:szCs w:val="20"/>
              </w:rPr>
            </w:pPr>
            <w:r w:rsidRPr="009A7A4F">
              <w:rPr>
                <w:rFonts w:ascii="Constantia" w:hAnsi="Constantia"/>
                <w:i/>
                <w:iCs/>
                <w:sz w:val="20"/>
                <w:szCs w:val="20"/>
              </w:rPr>
              <w:t>zusätzlich z.B.:</w:t>
            </w:r>
          </w:p>
          <w:p w14:paraId="251567C5" w14:textId="77777777" w:rsidR="009A7A4F" w:rsidRPr="009A7A4F" w:rsidRDefault="009A7A4F" w:rsidP="00FE18D7">
            <w:pPr>
              <w:pStyle w:val="Listenabsatz"/>
              <w:numPr>
                <w:ilvl w:val="0"/>
                <w:numId w:val="15"/>
              </w:numPr>
              <w:rPr>
                <w:rFonts w:ascii="Constantia" w:hAnsi="Constantia"/>
                <w:sz w:val="20"/>
                <w:szCs w:val="20"/>
              </w:rPr>
            </w:pPr>
            <w:r w:rsidRPr="009A7A4F">
              <w:rPr>
                <w:rFonts w:ascii="Constantia" w:hAnsi="Constantia"/>
                <w:sz w:val="20"/>
                <w:szCs w:val="20"/>
              </w:rPr>
              <w:t>bereits bestehende Warnhinweise z.B. vor Sendungen in Fernsehen und Internet (FSK)</w:t>
            </w:r>
          </w:p>
          <w:p w14:paraId="413AAEC2" w14:textId="77777777" w:rsidR="009A7A4F" w:rsidRPr="009A7A4F" w:rsidRDefault="009A7A4F" w:rsidP="00FE18D7">
            <w:pPr>
              <w:pStyle w:val="Listenabsatz"/>
              <w:numPr>
                <w:ilvl w:val="0"/>
                <w:numId w:val="15"/>
              </w:numPr>
              <w:rPr>
                <w:rFonts w:ascii="Constantia" w:hAnsi="Constantia"/>
                <w:i/>
                <w:iCs/>
                <w:sz w:val="20"/>
                <w:szCs w:val="20"/>
              </w:rPr>
            </w:pPr>
            <w:r w:rsidRPr="009A7A4F">
              <w:rPr>
                <w:rFonts w:ascii="Constantia" w:hAnsi="Constantia"/>
                <w:sz w:val="20"/>
                <w:szCs w:val="20"/>
              </w:rPr>
              <w:t>eingeschränkte Mitbestimmung von Schülerinnen und Schülern bei der Auswahl literarischer Texte im Deutschunterricht</w:t>
            </w:r>
          </w:p>
        </w:tc>
        <w:tc>
          <w:tcPr>
            <w:tcW w:w="4534" w:type="dxa"/>
          </w:tcPr>
          <w:p w14:paraId="034F192E" w14:textId="77777777" w:rsidR="009A7A4F" w:rsidRPr="009A7A4F" w:rsidRDefault="009A7A4F" w:rsidP="00633139">
            <w:pPr>
              <w:pStyle w:val="Listenabsatz"/>
              <w:ind w:left="0"/>
              <w:rPr>
                <w:rFonts w:ascii="Constantia" w:hAnsi="Constantia"/>
                <w:i/>
                <w:iCs/>
                <w:sz w:val="20"/>
                <w:szCs w:val="20"/>
              </w:rPr>
            </w:pPr>
            <w:r w:rsidRPr="009A7A4F">
              <w:rPr>
                <w:rFonts w:ascii="Constantia" w:hAnsi="Constantia"/>
                <w:i/>
                <w:iCs/>
                <w:sz w:val="20"/>
                <w:szCs w:val="20"/>
              </w:rPr>
              <w:t>zusätzlich z.B.:</w:t>
            </w:r>
          </w:p>
          <w:p w14:paraId="0C859EE1" w14:textId="77777777" w:rsidR="009A7A4F" w:rsidRPr="009A7A4F" w:rsidRDefault="009A7A4F" w:rsidP="00FE18D7">
            <w:pPr>
              <w:pStyle w:val="Listenabsatz"/>
              <w:numPr>
                <w:ilvl w:val="0"/>
                <w:numId w:val="16"/>
              </w:numPr>
              <w:rPr>
                <w:rFonts w:ascii="Constantia" w:hAnsi="Constantia"/>
                <w:sz w:val="20"/>
                <w:szCs w:val="20"/>
              </w:rPr>
            </w:pPr>
            <w:r w:rsidRPr="009A7A4F">
              <w:rPr>
                <w:rFonts w:ascii="Constantia" w:hAnsi="Constantia"/>
                <w:sz w:val="20"/>
                <w:szCs w:val="20"/>
              </w:rPr>
              <w:t xml:space="preserve">Trigger </w:t>
            </w:r>
            <w:proofErr w:type="spellStart"/>
            <w:r w:rsidRPr="009A7A4F">
              <w:rPr>
                <w:rFonts w:ascii="Constantia" w:hAnsi="Constantia"/>
                <w:sz w:val="20"/>
                <w:szCs w:val="20"/>
              </w:rPr>
              <w:t>Warnings</w:t>
            </w:r>
            <w:proofErr w:type="spellEnd"/>
            <w:r w:rsidRPr="009A7A4F">
              <w:rPr>
                <w:rFonts w:ascii="Constantia" w:hAnsi="Constantia"/>
                <w:sz w:val="20"/>
                <w:szCs w:val="20"/>
              </w:rPr>
              <w:t xml:space="preserve"> als Ausdruck mangelnder Unterscheidungsfähigkeit zwischen Realität und Fiktion</w:t>
            </w:r>
          </w:p>
          <w:p w14:paraId="7D2CD4CF" w14:textId="77777777" w:rsidR="009A7A4F" w:rsidRPr="009A7A4F" w:rsidRDefault="009A7A4F" w:rsidP="00FE18D7">
            <w:pPr>
              <w:pStyle w:val="Listenabsatz"/>
              <w:numPr>
                <w:ilvl w:val="0"/>
                <w:numId w:val="16"/>
              </w:numPr>
              <w:rPr>
                <w:rFonts w:ascii="Constantia" w:hAnsi="Constantia"/>
                <w:i/>
                <w:iCs/>
                <w:sz w:val="20"/>
                <w:szCs w:val="20"/>
              </w:rPr>
            </w:pPr>
            <w:r w:rsidRPr="009A7A4F">
              <w:rPr>
                <w:rFonts w:ascii="Constantia" w:hAnsi="Constantia"/>
                <w:sz w:val="20"/>
                <w:szCs w:val="20"/>
              </w:rPr>
              <w:t>Spielräume fiktionaler u.a. Texte, Probehandeln, vermittelter Erfahrungsgewinn</w:t>
            </w:r>
          </w:p>
        </w:tc>
      </w:tr>
    </w:tbl>
    <w:p w14:paraId="471C20F5" w14:textId="77777777" w:rsidR="009A7A4F" w:rsidRPr="009A7A4F" w:rsidRDefault="009A7A4F" w:rsidP="009A7A4F">
      <w:pPr>
        <w:rPr>
          <w:rFonts w:ascii="Constantia" w:hAnsi="Constantia"/>
          <w:sz w:val="20"/>
          <w:szCs w:val="20"/>
        </w:rPr>
      </w:pPr>
    </w:p>
    <w:p w14:paraId="1029632C" w14:textId="6C139A87" w:rsidR="009A7A4F" w:rsidRPr="009A7A4F" w:rsidRDefault="009A7A4F" w:rsidP="009A7A4F">
      <w:pPr>
        <w:rPr>
          <w:rFonts w:ascii="Constantia" w:hAnsi="Constantia"/>
          <w:sz w:val="20"/>
          <w:szCs w:val="20"/>
        </w:rPr>
      </w:pPr>
      <w:r w:rsidRPr="009A7A4F">
        <w:rPr>
          <w:rFonts w:ascii="Constantia" w:hAnsi="Constantia"/>
          <w:sz w:val="20"/>
          <w:szCs w:val="20"/>
        </w:rPr>
        <w:t>Alternativ können die Materialnotizen auch in einer Mind-Map angeordnet werden (siehe Aufgabe 1).</w:t>
      </w:r>
    </w:p>
    <w:p w14:paraId="39DB0962" w14:textId="77777777" w:rsidR="0045117A" w:rsidRDefault="0045117A" w:rsidP="009E1168">
      <w:pPr>
        <w:jc w:val="both"/>
        <w:rPr>
          <w:rFonts w:ascii="Constantia" w:hAnsi="Constantia"/>
          <w:b/>
          <w:bCs/>
          <w:sz w:val="20"/>
          <w:szCs w:val="20"/>
        </w:rPr>
      </w:pPr>
    </w:p>
    <w:p w14:paraId="11D8E4F9" w14:textId="7925CA9E" w:rsidR="002A039E" w:rsidRPr="009E1168" w:rsidRDefault="009E1168" w:rsidP="009E1168">
      <w:pPr>
        <w:jc w:val="both"/>
        <w:rPr>
          <w:rFonts w:ascii="Constantia" w:hAnsi="Constantia"/>
          <w:b/>
          <w:bCs/>
          <w:sz w:val="20"/>
          <w:szCs w:val="20"/>
        </w:rPr>
      </w:pPr>
      <w:r w:rsidRPr="009E1168">
        <w:rPr>
          <w:rFonts w:ascii="Constantia" w:hAnsi="Constantia"/>
          <w:b/>
          <w:bCs/>
          <w:sz w:val="20"/>
          <w:szCs w:val="20"/>
        </w:rPr>
        <w:t>Aufgabe 3</w:t>
      </w:r>
    </w:p>
    <w:p w14:paraId="08379677" w14:textId="2736BC44" w:rsidR="009E1168" w:rsidRPr="009E1168" w:rsidRDefault="009E1168" w:rsidP="009E1168">
      <w:pPr>
        <w:jc w:val="both"/>
        <w:rPr>
          <w:rFonts w:ascii="Constantia" w:hAnsi="Constantia"/>
          <w:sz w:val="20"/>
          <w:szCs w:val="20"/>
        </w:rPr>
      </w:pPr>
      <w:r w:rsidRPr="009E1168">
        <w:rPr>
          <w:rFonts w:ascii="Constantia" w:hAnsi="Constantia"/>
          <w:sz w:val="20"/>
          <w:szCs w:val="20"/>
        </w:rPr>
        <w:t>Die Aufgabenstellung orientiert sich an der Methode des</w:t>
      </w:r>
      <w:r w:rsidRPr="009E1168">
        <w:rPr>
          <w:rStyle w:val="e24kjd"/>
          <w:rFonts w:ascii="Constantia" w:hAnsi="Constantia"/>
          <w:sz w:val="20"/>
          <w:szCs w:val="20"/>
        </w:rPr>
        <w:t xml:space="preserve"> </w:t>
      </w:r>
      <w:proofErr w:type="spellStart"/>
      <w:r w:rsidRPr="009E1168">
        <w:rPr>
          <w:rStyle w:val="e24kjd"/>
          <w:rFonts w:ascii="Constantia" w:hAnsi="Constantia"/>
          <w:sz w:val="20"/>
          <w:szCs w:val="20"/>
        </w:rPr>
        <w:t>Flipped</w:t>
      </w:r>
      <w:proofErr w:type="spellEnd"/>
      <w:r w:rsidRPr="009E1168">
        <w:rPr>
          <w:rStyle w:val="e24kjd"/>
          <w:rFonts w:ascii="Constantia" w:hAnsi="Constantia"/>
          <w:sz w:val="20"/>
          <w:szCs w:val="20"/>
        </w:rPr>
        <w:t xml:space="preserve"> Classroom, bei der die Lerninhalte zunächst von den Lernenden selbständig zuhause erarbeitet und dann im Unterricht </w:t>
      </w:r>
      <w:r w:rsidR="0045117A">
        <w:rPr>
          <w:rStyle w:val="e24kjd"/>
          <w:rFonts w:ascii="Constantia" w:hAnsi="Constantia"/>
          <w:sz w:val="20"/>
          <w:szCs w:val="20"/>
        </w:rPr>
        <w:t>angewendet werden</w:t>
      </w:r>
      <w:r w:rsidRPr="009E1168">
        <w:rPr>
          <w:rStyle w:val="e24kjd"/>
          <w:rFonts w:ascii="Constantia" w:hAnsi="Constantia"/>
          <w:sz w:val="20"/>
          <w:szCs w:val="20"/>
        </w:rPr>
        <w:t>.</w:t>
      </w:r>
    </w:p>
    <w:p w14:paraId="6270BAD7" w14:textId="77777777" w:rsidR="009E1168" w:rsidRPr="009E1168" w:rsidRDefault="009E1168" w:rsidP="00FE18D7">
      <w:pPr>
        <w:pStyle w:val="Listenabsatz"/>
        <w:numPr>
          <w:ilvl w:val="0"/>
          <w:numId w:val="19"/>
        </w:numPr>
        <w:jc w:val="both"/>
        <w:rPr>
          <w:rFonts w:ascii="Constantia" w:hAnsi="Constantia"/>
          <w:sz w:val="20"/>
          <w:szCs w:val="20"/>
        </w:rPr>
      </w:pPr>
      <w:r w:rsidRPr="009E1168">
        <w:rPr>
          <w:rFonts w:ascii="Constantia" w:hAnsi="Constantia"/>
          <w:b/>
          <w:bCs/>
          <w:sz w:val="20"/>
          <w:szCs w:val="20"/>
        </w:rPr>
        <w:t>Wirkungsabsicht:</w:t>
      </w:r>
      <w:r w:rsidRPr="009E1168">
        <w:rPr>
          <w:rFonts w:ascii="Constantia" w:hAnsi="Constantia"/>
          <w:sz w:val="20"/>
          <w:szCs w:val="20"/>
        </w:rPr>
        <w:t xml:space="preserve"> Meinung äußern; Meinung beim Leser bilden; Einfluss auf Leser nehmen </w:t>
      </w:r>
      <w:r w:rsidRPr="009E1168">
        <w:rPr>
          <w:rFonts w:ascii="Constantia" w:hAnsi="Constantia"/>
          <w:sz w:val="20"/>
          <w:szCs w:val="20"/>
        </w:rPr>
        <w:sym w:font="Wingdings" w:char="F0E8"/>
      </w:r>
      <w:r w:rsidRPr="009E1168">
        <w:rPr>
          <w:rFonts w:ascii="Constantia" w:hAnsi="Constantia"/>
          <w:sz w:val="20"/>
          <w:szCs w:val="20"/>
        </w:rPr>
        <w:t xml:space="preserve"> „</w:t>
      </w:r>
      <w:r w:rsidRPr="009E1168">
        <w:rPr>
          <w:rFonts w:ascii="Constantia" w:hAnsi="Constantia"/>
          <w:sz w:val="20"/>
          <w:szCs w:val="20"/>
          <w:u w:val="single"/>
        </w:rPr>
        <w:t>Appelltext</w:t>
      </w:r>
      <w:r w:rsidRPr="009E1168">
        <w:rPr>
          <w:rFonts w:ascii="Constantia" w:hAnsi="Constantia"/>
          <w:sz w:val="20"/>
          <w:szCs w:val="20"/>
        </w:rPr>
        <w:t>“</w:t>
      </w:r>
    </w:p>
    <w:p w14:paraId="19BCC12B" w14:textId="77777777" w:rsidR="009E1168" w:rsidRPr="009E1168" w:rsidRDefault="009E1168" w:rsidP="00FE18D7">
      <w:pPr>
        <w:pStyle w:val="Listenabsatz"/>
        <w:numPr>
          <w:ilvl w:val="0"/>
          <w:numId w:val="19"/>
        </w:numPr>
        <w:jc w:val="both"/>
        <w:rPr>
          <w:rFonts w:ascii="Constantia" w:hAnsi="Constantia"/>
          <w:sz w:val="20"/>
          <w:szCs w:val="20"/>
        </w:rPr>
      </w:pPr>
      <w:r w:rsidRPr="009E1168">
        <w:rPr>
          <w:rFonts w:ascii="Constantia" w:hAnsi="Constantia"/>
          <w:b/>
          <w:bCs/>
          <w:sz w:val="20"/>
          <w:szCs w:val="20"/>
        </w:rPr>
        <w:t>Bausteine/Aufbau</w:t>
      </w:r>
      <w:r w:rsidRPr="009E1168">
        <w:rPr>
          <w:rFonts w:ascii="Constantia" w:hAnsi="Constantia"/>
          <w:sz w:val="20"/>
          <w:szCs w:val="20"/>
        </w:rPr>
        <w:t xml:space="preserve">: Titel/Überschrift </w:t>
      </w:r>
      <w:r w:rsidRPr="009E1168">
        <w:rPr>
          <w:rFonts w:ascii="Constantia" w:hAnsi="Constantia"/>
          <w:sz w:val="20"/>
          <w:szCs w:val="20"/>
        </w:rPr>
        <w:sym w:font="Wingdings" w:char="F0E8"/>
      </w:r>
      <w:r w:rsidRPr="009E1168">
        <w:rPr>
          <w:rFonts w:ascii="Constantia" w:hAnsi="Constantia"/>
          <w:sz w:val="20"/>
          <w:szCs w:val="20"/>
        </w:rPr>
        <w:t xml:space="preserve"> markanter Einstieg </w:t>
      </w:r>
      <w:r w:rsidRPr="009E1168">
        <w:rPr>
          <w:rFonts w:ascii="Constantia" w:hAnsi="Constantia"/>
          <w:sz w:val="20"/>
          <w:szCs w:val="20"/>
        </w:rPr>
        <w:sym w:font="Wingdings" w:char="F0E8"/>
      </w:r>
      <w:r w:rsidRPr="009E1168">
        <w:rPr>
          <w:rFonts w:ascii="Constantia" w:hAnsi="Constantia"/>
          <w:sz w:val="20"/>
          <w:szCs w:val="20"/>
        </w:rPr>
        <w:t xml:space="preserve"> These </w:t>
      </w:r>
      <w:r w:rsidRPr="009E1168">
        <w:rPr>
          <w:rFonts w:ascii="Constantia" w:hAnsi="Constantia"/>
          <w:sz w:val="20"/>
          <w:szCs w:val="20"/>
        </w:rPr>
        <w:sym w:font="Wingdings" w:char="F0E8"/>
      </w:r>
      <w:r w:rsidRPr="009E1168">
        <w:rPr>
          <w:rFonts w:ascii="Constantia" w:hAnsi="Constantia"/>
          <w:sz w:val="20"/>
          <w:szCs w:val="20"/>
        </w:rPr>
        <w:t xml:space="preserve"> Argumente des Autors (ggf. Widerlegung von Argumenten Dritter) </w:t>
      </w:r>
      <w:r w:rsidRPr="009E1168">
        <w:rPr>
          <w:rFonts w:ascii="Constantia" w:hAnsi="Constantia"/>
          <w:sz w:val="20"/>
          <w:szCs w:val="20"/>
        </w:rPr>
        <w:sym w:font="Wingdings" w:char="F0E8"/>
      </w:r>
      <w:r w:rsidRPr="009E1168">
        <w:rPr>
          <w:rFonts w:ascii="Constantia" w:hAnsi="Constantia"/>
          <w:sz w:val="20"/>
          <w:szCs w:val="20"/>
        </w:rPr>
        <w:t xml:space="preserve"> pointierender Schluss (klare Positionierung, evtl. Forderung) [</w:t>
      </w:r>
      <w:r w:rsidRPr="009E1168">
        <w:rPr>
          <w:rFonts w:ascii="Constantia" w:hAnsi="Constantia"/>
          <w:i/>
          <w:iCs/>
          <w:sz w:val="20"/>
          <w:szCs w:val="20"/>
        </w:rPr>
        <w:t>zu ergänzen ist noch: Darstellung des Sachverhalts</w:t>
      </w:r>
      <w:r w:rsidRPr="009E1168">
        <w:rPr>
          <w:rFonts w:ascii="Constantia" w:hAnsi="Constantia"/>
          <w:sz w:val="20"/>
          <w:szCs w:val="20"/>
        </w:rPr>
        <w:t>]</w:t>
      </w:r>
    </w:p>
    <w:p w14:paraId="794B5A25" w14:textId="77777777" w:rsidR="009E1168" w:rsidRPr="009E1168" w:rsidRDefault="009E1168" w:rsidP="00FE18D7">
      <w:pPr>
        <w:pStyle w:val="Listenabsatz"/>
        <w:numPr>
          <w:ilvl w:val="0"/>
          <w:numId w:val="19"/>
        </w:numPr>
        <w:jc w:val="both"/>
        <w:rPr>
          <w:rFonts w:ascii="Constantia" w:hAnsi="Constantia"/>
          <w:sz w:val="20"/>
          <w:szCs w:val="20"/>
        </w:rPr>
      </w:pPr>
      <w:r w:rsidRPr="009E1168">
        <w:rPr>
          <w:rFonts w:ascii="Constantia" w:hAnsi="Constantia"/>
          <w:b/>
          <w:bCs/>
          <w:sz w:val="20"/>
          <w:szCs w:val="20"/>
        </w:rPr>
        <w:t>Sprache / Stil</w:t>
      </w:r>
      <w:r w:rsidRPr="009E1168">
        <w:rPr>
          <w:rFonts w:ascii="Constantia" w:hAnsi="Constantia"/>
          <w:sz w:val="20"/>
          <w:szCs w:val="20"/>
        </w:rPr>
        <w:t>: (sprachliche) Unterscheidung von Information und Wertung; sprachliche Mittel der Wertung: Negativierungen, Ab- und Aufwertungen, Modalverben, Gradpartikel usw.</w:t>
      </w:r>
    </w:p>
    <w:p w14:paraId="5ACE413D" w14:textId="4B046ACB" w:rsidR="009E1168" w:rsidRDefault="009E1168" w:rsidP="00FE18D7">
      <w:pPr>
        <w:pStyle w:val="Listenabsatz"/>
        <w:numPr>
          <w:ilvl w:val="0"/>
          <w:numId w:val="19"/>
        </w:numPr>
        <w:jc w:val="both"/>
        <w:rPr>
          <w:rFonts w:ascii="Constantia" w:hAnsi="Constantia"/>
          <w:sz w:val="20"/>
          <w:szCs w:val="20"/>
        </w:rPr>
      </w:pPr>
      <w:r w:rsidRPr="009E1168">
        <w:rPr>
          <w:rFonts w:ascii="Constantia" w:hAnsi="Constantia"/>
          <w:b/>
          <w:bCs/>
          <w:sz w:val="20"/>
          <w:szCs w:val="20"/>
        </w:rPr>
        <w:t>Kommentarformen:</w:t>
      </w:r>
      <w:r w:rsidRPr="009E1168">
        <w:rPr>
          <w:rFonts w:ascii="Constantia" w:hAnsi="Constantia"/>
          <w:sz w:val="20"/>
          <w:szCs w:val="20"/>
        </w:rPr>
        <w:t xml:space="preserve"> Geradeheraus-Kommentar; Argumentations-Kommentar; Einerseits-andererseits-Kommentar</w:t>
      </w:r>
    </w:p>
    <w:p w14:paraId="2FC4B9FA" w14:textId="77777777" w:rsidR="00FD34B3" w:rsidRDefault="00FD34B3" w:rsidP="00CC0EE4">
      <w:pPr>
        <w:pStyle w:val="Listenabsatz"/>
        <w:ind w:left="360"/>
        <w:jc w:val="both"/>
        <w:rPr>
          <w:rFonts w:ascii="Constantia" w:hAnsi="Constantia"/>
          <w:sz w:val="20"/>
          <w:szCs w:val="20"/>
        </w:rPr>
        <w:sectPr w:rsidR="00FD34B3">
          <w:pgSz w:w="11906" w:h="16838"/>
          <w:pgMar w:top="1417" w:right="1417" w:bottom="1134" w:left="1417" w:header="708" w:footer="708" w:gutter="0"/>
          <w:cols w:space="708"/>
          <w:docGrid w:linePitch="360"/>
        </w:sectPr>
      </w:pPr>
    </w:p>
    <w:p w14:paraId="5F405ACD" w14:textId="2B4EA7CE" w:rsidR="00466EF1" w:rsidRPr="00AE3C8D" w:rsidRDefault="00AE3C8D" w:rsidP="00974AD8">
      <w:pPr>
        <w:rPr>
          <w:rFonts w:ascii="Constantia" w:hAnsi="Constantia"/>
          <w:b/>
          <w:bCs/>
          <w:sz w:val="20"/>
          <w:szCs w:val="20"/>
        </w:rPr>
      </w:pPr>
      <w:r w:rsidRPr="00AE3C8D">
        <w:rPr>
          <w:rFonts w:ascii="Constantia" w:hAnsi="Constantia"/>
          <w:b/>
          <w:bCs/>
          <w:sz w:val="20"/>
          <w:szCs w:val="20"/>
        </w:rPr>
        <w:lastRenderedPageBreak/>
        <w:t xml:space="preserve">Aufgabe </w:t>
      </w:r>
      <w:r w:rsidR="00CC0EE4">
        <w:rPr>
          <w:rFonts w:ascii="Constantia" w:hAnsi="Constantia"/>
          <w:b/>
          <w:bCs/>
          <w:sz w:val="20"/>
          <w:szCs w:val="20"/>
        </w:rPr>
        <w:t>7</w:t>
      </w:r>
    </w:p>
    <w:p w14:paraId="5E61CC9C" w14:textId="77777777" w:rsidR="00AE3C8D" w:rsidRPr="00AE3C8D" w:rsidRDefault="00AE3C8D" w:rsidP="00F173ED">
      <w:pPr>
        <w:jc w:val="both"/>
        <w:rPr>
          <w:rFonts w:ascii="Constantia" w:hAnsi="Constantia"/>
          <w:sz w:val="20"/>
          <w:szCs w:val="20"/>
        </w:rPr>
      </w:pPr>
      <w:r w:rsidRPr="00AE3C8D">
        <w:rPr>
          <w:rFonts w:ascii="Constantia" w:hAnsi="Constantia"/>
          <w:sz w:val="20"/>
          <w:szCs w:val="20"/>
        </w:rPr>
        <w:t xml:space="preserve">Der Bildungsplan 2016 schlägt zur Analyse von Argumentationsstrukturen die Verwendung des </w:t>
      </w:r>
      <w:proofErr w:type="spellStart"/>
      <w:r w:rsidRPr="00AE3C8D">
        <w:rPr>
          <w:rFonts w:ascii="Constantia" w:hAnsi="Constantia"/>
          <w:sz w:val="20"/>
          <w:szCs w:val="20"/>
        </w:rPr>
        <w:t>Toulmin</w:t>
      </w:r>
      <w:proofErr w:type="spellEnd"/>
      <w:r w:rsidRPr="00AE3C8D">
        <w:rPr>
          <w:rFonts w:ascii="Constantia" w:hAnsi="Constantia"/>
          <w:sz w:val="20"/>
          <w:szCs w:val="20"/>
        </w:rPr>
        <w:t xml:space="preserve">-Schemas vor: „(11) die Struktur eines Arguments analysieren (z.B. </w:t>
      </w:r>
      <w:proofErr w:type="spellStart"/>
      <w:r w:rsidRPr="00AE3C8D">
        <w:rPr>
          <w:rFonts w:ascii="Constantia" w:hAnsi="Constantia"/>
          <w:sz w:val="20"/>
          <w:szCs w:val="20"/>
        </w:rPr>
        <w:t>Toulmin</w:t>
      </w:r>
      <w:proofErr w:type="spellEnd"/>
      <w:r w:rsidRPr="00AE3C8D">
        <w:rPr>
          <w:rFonts w:ascii="Constantia" w:hAnsi="Constantia"/>
          <w:sz w:val="20"/>
          <w:szCs w:val="20"/>
        </w:rPr>
        <w:t xml:space="preserve">-Schema: Behauptung, Begründung, Schlussregel, Stützung der Schlussregel, Modaloperator, Ausnahmebedingung)“ (Sach- und Gebrauchstexte). Die Terminologie des Bildungsplans wurde für die Aufgaben übernommen. Weitere Anwendungsbeispiele für das </w:t>
      </w:r>
      <w:proofErr w:type="spellStart"/>
      <w:r w:rsidRPr="00AE3C8D">
        <w:rPr>
          <w:rFonts w:ascii="Constantia" w:hAnsi="Constantia"/>
          <w:sz w:val="20"/>
          <w:szCs w:val="20"/>
        </w:rPr>
        <w:t>Toulmin</w:t>
      </w:r>
      <w:proofErr w:type="spellEnd"/>
      <w:r w:rsidRPr="00AE3C8D">
        <w:rPr>
          <w:rFonts w:ascii="Constantia" w:hAnsi="Constantia"/>
          <w:sz w:val="20"/>
          <w:szCs w:val="20"/>
        </w:rPr>
        <w:t>-Schema finden sich im Modul zur „Erörterung eines literarischen Textes“.</w:t>
      </w:r>
    </w:p>
    <w:p w14:paraId="7F5D1628" w14:textId="291F751A" w:rsidR="0045117A" w:rsidRDefault="00AE3C8D" w:rsidP="00AE3C8D">
      <w:pPr>
        <w:rPr>
          <w:rFonts w:ascii="Constantia" w:hAnsi="Constantia"/>
          <w:sz w:val="20"/>
          <w:szCs w:val="20"/>
        </w:rPr>
      </w:pPr>
      <w:r w:rsidRPr="00AE3C8D">
        <w:rPr>
          <w:rFonts w:ascii="Constantia" w:hAnsi="Constantia"/>
          <w:i/>
          <w:iCs/>
          <w:sz w:val="20"/>
          <w:szCs w:val="20"/>
        </w:rPr>
        <w:t xml:space="preserve">zu d) </w:t>
      </w:r>
      <w:r w:rsidR="0045117A" w:rsidRPr="00AE3C8D">
        <w:rPr>
          <w:rFonts w:ascii="Constantia" w:hAnsi="Constantia"/>
          <w:sz w:val="20"/>
          <w:szCs w:val="20"/>
        </w:rPr>
        <w:t xml:space="preserve">Die fehlenden Elemente sind kursiv gedruckt. Um die Aufgabe zu vereinfachen, können sie auch vorgegeben werden. Die </w:t>
      </w:r>
      <w:proofErr w:type="spellStart"/>
      <w:r w:rsidR="0045117A" w:rsidRPr="00AE3C8D">
        <w:rPr>
          <w:rFonts w:ascii="Constantia" w:hAnsi="Constantia"/>
          <w:sz w:val="20"/>
          <w:szCs w:val="20"/>
        </w:rPr>
        <w:t>S</w:t>
      </w:r>
      <w:r w:rsidR="0045117A">
        <w:rPr>
          <w:rFonts w:ascii="Constantia" w:hAnsi="Constantia"/>
          <w:sz w:val="20"/>
          <w:szCs w:val="20"/>
        </w:rPr>
        <w:t>uS</w:t>
      </w:r>
      <w:proofErr w:type="spellEnd"/>
      <w:r w:rsidR="0045117A" w:rsidRPr="00AE3C8D">
        <w:rPr>
          <w:rFonts w:ascii="Constantia" w:hAnsi="Constantia"/>
          <w:sz w:val="20"/>
          <w:szCs w:val="20"/>
        </w:rPr>
        <w:t xml:space="preserve"> müssen die genannten Musiker den beiden Musikrichtungen zuordnen können, um die Aufgabe zu lösen.</w:t>
      </w:r>
    </w:p>
    <w:p w14:paraId="36DC32A6" w14:textId="77777777" w:rsidR="00FD34B3" w:rsidRDefault="00FD34B3" w:rsidP="00AE3C8D">
      <w:pPr>
        <w:rPr>
          <w:rFonts w:ascii="Constantia" w:hAnsi="Constantia"/>
          <w:i/>
          <w:iCs/>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AE3C8D" w:rsidRPr="00AE3C8D" w14:paraId="11E83298" w14:textId="77777777" w:rsidTr="00AE3C8D">
        <w:tc>
          <w:tcPr>
            <w:tcW w:w="3020" w:type="dxa"/>
            <w:tcBorders>
              <w:top w:val="single" w:sz="4" w:space="0" w:color="auto"/>
              <w:left w:val="single" w:sz="4" w:space="0" w:color="auto"/>
              <w:bottom w:val="single" w:sz="4" w:space="0" w:color="auto"/>
              <w:right w:val="single" w:sz="4" w:space="0" w:color="auto"/>
            </w:tcBorders>
          </w:tcPr>
          <w:p w14:paraId="0ADD55D6" w14:textId="485F7365" w:rsidR="00F173ED" w:rsidRPr="00AE3C8D" w:rsidRDefault="00F173ED" w:rsidP="00F173ED">
            <w:pPr>
              <w:jc w:val="center"/>
              <w:rPr>
                <w:rFonts w:ascii="Constantia" w:hAnsi="Constantia"/>
                <w:b/>
                <w:bCs/>
                <w:sz w:val="20"/>
                <w:szCs w:val="20"/>
              </w:rPr>
            </w:pPr>
            <w:r w:rsidRPr="00AE3C8D">
              <w:rPr>
                <w:rFonts w:ascii="Constantia" w:hAnsi="Constantia"/>
                <w:b/>
                <w:bCs/>
                <w:sz w:val="20"/>
                <w:szCs w:val="20"/>
              </w:rPr>
              <w:t xml:space="preserve">Begründung </w:t>
            </w:r>
          </w:p>
          <w:p w14:paraId="6832AD1C" w14:textId="77777777" w:rsidR="00F173ED" w:rsidRPr="00AE3C8D" w:rsidRDefault="00F173ED" w:rsidP="00F173ED">
            <w:pPr>
              <w:jc w:val="center"/>
              <w:rPr>
                <w:rFonts w:ascii="Constantia" w:hAnsi="Constantia"/>
                <w:b/>
                <w:bCs/>
                <w:sz w:val="20"/>
                <w:szCs w:val="20"/>
              </w:rPr>
            </w:pPr>
            <w:r w:rsidRPr="00AE3C8D">
              <w:rPr>
                <w:rFonts w:ascii="Constantia" w:hAnsi="Constantia"/>
                <w:b/>
                <w:bCs/>
                <w:sz w:val="20"/>
                <w:szCs w:val="20"/>
              </w:rPr>
              <w:t>(Argument)</w:t>
            </w:r>
          </w:p>
          <w:p w14:paraId="6DBD1BB8" w14:textId="77777777" w:rsidR="00F173ED" w:rsidRDefault="00F173ED" w:rsidP="00F173ED">
            <w:pPr>
              <w:jc w:val="center"/>
              <w:rPr>
                <w:rFonts w:ascii="Constantia" w:hAnsi="Constantia"/>
                <w:sz w:val="20"/>
                <w:szCs w:val="20"/>
              </w:rPr>
            </w:pPr>
          </w:p>
          <w:p w14:paraId="1817712B" w14:textId="770A1F4F" w:rsidR="00AE3C8D" w:rsidRPr="00AE3C8D" w:rsidRDefault="00AE3C8D" w:rsidP="00F173ED">
            <w:pPr>
              <w:jc w:val="center"/>
              <w:rPr>
                <w:rFonts w:ascii="Constantia" w:hAnsi="Constantia"/>
                <w:i/>
                <w:iCs/>
                <w:sz w:val="20"/>
                <w:szCs w:val="20"/>
              </w:rPr>
            </w:pPr>
            <w:r w:rsidRPr="00AE3C8D">
              <w:rPr>
                <w:rFonts w:ascii="Constantia" w:hAnsi="Constantia"/>
                <w:sz w:val="20"/>
                <w:szCs w:val="20"/>
              </w:rPr>
              <w:t xml:space="preserve">Während sich der </w:t>
            </w:r>
            <w:proofErr w:type="spellStart"/>
            <w:r w:rsidRPr="00AE3C8D">
              <w:rPr>
                <w:rFonts w:ascii="Constantia" w:hAnsi="Constantia"/>
                <w:sz w:val="20"/>
                <w:szCs w:val="20"/>
              </w:rPr>
              <w:t>Rock’n</w:t>
            </w:r>
            <w:proofErr w:type="spellEnd"/>
            <w:r w:rsidRPr="00AE3C8D">
              <w:rPr>
                <w:rFonts w:ascii="Constantia" w:hAnsi="Constantia"/>
                <w:sz w:val="20"/>
                <w:szCs w:val="20"/>
              </w:rPr>
              <w:t xml:space="preserve"> Roll nämlich einst als der Soundtrack der Rebellion verstand, hat der Hip-Hop immer schon den heimlichen Soundtrack des Kapitalismus geliefert. </w:t>
            </w:r>
          </w:p>
        </w:tc>
        <w:tc>
          <w:tcPr>
            <w:tcW w:w="3021" w:type="dxa"/>
            <w:tcBorders>
              <w:left w:val="single" w:sz="4" w:space="0" w:color="auto"/>
              <w:right w:val="single" w:sz="4" w:space="0" w:color="auto"/>
            </w:tcBorders>
          </w:tcPr>
          <w:p w14:paraId="7EDDBF9B" w14:textId="1C3FFEE8" w:rsidR="00AE3C8D" w:rsidRDefault="00F173ED" w:rsidP="00AE3C8D">
            <w:pPr>
              <w:jc w:val="center"/>
              <w:rPr>
                <w:rFonts w:ascii="Constantia" w:hAnsi="Constantia"/>
                <w:b/>
                <w:bCs/>
                <w:sz w:val="20"/>
                <w:szCs w:val="20"/>
              </w:rPr>
            </w:pPr>
            <w:r>
              <w:rPr>
                <w:rFonts w:ascii="Constantia" w:hAnsi="Constantia"/>
                <w:b/>
                <w:bCs/>
                <w:noProof/>
                <w:sz w:val="20"/>
                <w:szCs w:val="20"/>
              </w:rPr>
              <mc:AlternateContent>
                <mc:Choice Requires="wps">
                  <w:drawing>
                    <wp:anchor distT="0" distB="0" distL="114300" distR="114300" simplePos="0" relativeHeight="251683840" behindDoc="0" locked="0" layoutInCell="1" allowOverlap="1" wp14:anchorId="4E31E97D" wp14:editId="5E9B2A89">
                      <wp:simplePos x="0" y="0"/>
                      <wp:positionH relativeFrom="column">
                        <wp:posOffset>-66675</wp:posOffset>
                      </wp:positionH>
                      <wp:positionV relativeFrom="paragraph">
                        <wp:posOffset>27305</wp:posOffset>
                      </wp:positionV>
                      <wp:extent cx="1916724" cy="397022"/>
                      <wp:effectExtent l="0" t="19050" r="45720" b="41275"/>
                      <wp:wrapNone/>
                      <wp:docPr id="13" name="Pfeil: nach rechts 13"/>
                      <wp:cNvGraphicFramePr/>
                      <a:graphic xmlns:a="http://schemas.openxmlformats.org/drawingml/2006/main">
                        <a:graphicData uri="http://schemas.microsoft.com/office/word/2010/wordprocessingShape">
                          <wps:wsp>
                            <wps:cNvSpPr/>
                            <wps:spPr>
                              <a:xfrm>
                                <a:off x="0" y="0"/>
                                <a:ext cx="1916724" cy="397022"/>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54453A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3" o:spid="_x0000_s1026" type="#_x0000_t13" style="position:absolute;margin-left:-5.25pt;margin-top:2.15pt;width:150.9pt;height:31.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" adj="19363" filled="f" strokecolor="black [3213]" strokeweight="1pt"/>
                  </w:pict>
                </mc:Fallback>
              </mc:AlternateContent>
            </w:r>
          </w:p>
          <w:p w14:paraId="2114665B" w14:textId="6E76FE2F" w:rsidR="00AE3C8D" w:rsidRDefault="00AE3C8D" w:rsidP="00AE3C8D">
            <w:pPr>
              <w:jc w:val="center"/>
              <w:rPr>
                <w:rFonts w:ascii="Constantia" w:hAnsi="Constantia"/>
                <w:b/>
                <w:bCs/>
                <w:sz w:val="20"/>
                <w:szCs w:val="20"/>
              </w:rPr>
            </w:pPr>
            <w:r w:rsidRPr="00AE3C8D">
              <w:rPr>
                <w:rFonts w:ascii="Constantia" w:hAnsi="Constantia"/>
                <w:b/>
                <w:bCs/>
                <w:sz w:val="20"/>
                <w:szCs w:val="20"/>
              </w:rPr>
              <w:t>Schlussregel</w:t>
            </w:r>
          </w:p>
          <w:p w14:paraId="2B73AE4C" w14:textId="56938229" w:rsidR="00AE3C8D" w:rsidRPr="00AE3C8D" w:rsidRDefault="00AE3C8D" w:rsidP="00AE3C8D">
            <w:pPr>
              <w:jc w:val="center"/>
              <w:rPr>
                <w:rFonts w:ascii="Constantia" w:hAnsi="Constantia"/>
                <w:b/>
                <w:bCs/>
                <w:sz w:val="20"/>
                <w:szCs w:val="20"/>
              </w:rPr>
            </w:pPr>
          </w:p>
          <w:p w14:paraId="565D4C3F" w14:textId="26A77E76" w:rsidR="00AE3C8D" w:rsidRPr="00AE3C8D" w:rsidRDefault="00AE3C8D" w:rsidP="00AE3C8D">
            <w:pPr>
              <w:rPr>
                <w:rFonts w:ascii="Constantia" w:hAnsi="Constantia"/>
                <w:i/>
                <w:iCs/>
                <w:sz w:val="20"/>
                <w:szCs w:val="20"/>
              </w:rPr>
            </w:pPr>
            <w:r w:rsidRPr="00AE3C8D">
              <w:rPr>
                <w:rFonts w:ascii="Constantia" w:hAnsi="Constantia"/>
                <w:sz w:val="20"/>
                <w:szCs w:val="20"/>
              </w:rPr>
              <w:t>[</w:t>
            </w:r>
            <w:r w:rsidRPr="00AE3C8D">
              <w:rPr>
                <w:rFonts w:ascii="Constantia" w:hAnsi="Constantia"/>
                <w:i/>
                <w:iCs/>
                <w:sz w:val="20"/>
                <w:szCs w:val="20"/>
              </w:rPr>
              <w:t xml:space="preserve">Die Kommerzialisierung der Fantastischen Vier kann nur nach den Maßstäben </w:t>
            </w:r>
            <w:proofErr w:type="gramStart"/>
            <w:r w:rsidRPr="00AE3C8D">
              <w:rPr>
                <w:rFonts w:ascii="Constantia" w:hAnsi="Constantia"/>
                <w:i/>
                <w:iCs/>
                <w:sz w:val="20"/>
                <w:szCs w:val="20"/>
              </w:rPr>
              <w:t>des Hip-Hop</w:t>
            </w:r>
            <w:proofErr w:type="gramEnd"/>
            <w:r w:rsidRPr="00AE3C8D">
              <w:rPr>
                <w:rFonts w:ascii="Constantia" w:hAnsi="Constantia"/>
                <w:i/>
                <w:iCs/>
                <w:sz w:val="20"/>
                <w:szCs w:val="20"/>
              </w:rPr>
              <w:t xml:space="preserve"> beurteilt werden.]</w:t>
            </w:r>
          </w:p>
        </w:tc>
        <w:tc>
          <w:tcPr>
            <w:tcW w:w="3021" w:type="dxa"/>
            <w:tcBorders>
              <w:top w:val="single" w:sz="4" w:space="0" w:color="auto"/>
              <w:left w:val="single" w:sz="4" w:space="0" w:color="auto"/>
              <w:bottom w:val="single" w:sz="4" w:space="0" w:color="auto"/>
              <w:right w:val="single" w:sz="4" w:space="0" w:color="auto"/>
            </w:tcBorders>
          </w:tcPr>
          <w:p w14:paraId="5442ED9E" w14:textId="77777777" w:rsidR="00AE3C8D" w:rsidRPr="00AE3C8D" w:rsidRDefault="00AE3C8D" w:rsidP="00633139">
            <w:pPr>
              <w:jc w:val="center"/>
              <w:rPr>
                <w:rFonts w:ascii="Constantia" w:hAnsi="Constantia"/>
                <w:b/>
                <w:bCs/>
                <w:sz w:val="20"/>
                <w:szCs w:val="20"/>
              </w:rPr>
            </w:pPr>
            <w:r w:rsidRPr="00AE3C8D">
              <w:rPr>
                <w:rFonts w:ascii="Constantia" w:hAnsi="Constantia"/>
                <w:b/>
                <w:bCs/>
                <w:sz w:val="20"/>
                <w:szCs w:val="20"/>
              </w:rPr>
              <w:t>Behauptung</w:t>
            </w:r>
          </w:p>
          <w:p w14:paraId="26A2B359" w14:textId="77777777" w:rsidR="00AE3C8D" w:rsidRPr="00AE3C8D" w:rsidRDefault="00AE3C8D" w:rsidP="00633139">
            <w:pPr>
              <w:jc w:val="center"/>
              <w:rPr>
                <w:rFonts w:ascii="Constantia" w:hAnsi="Constantia"/>
                <w:b/>
                <w:bCs/>
                <w:sz w:val="20"/>
                <w:szCs w:val="20"/>
              </w:rPr>
            </w:pPr>
            <w:r w:rsidRPr="00AE3C8D">
              <w:rPr>
                <w:rFonts w:ascii="Constantia" w:hAnsi="Constantia"/>
                <w:b/>
                <w:bCs/>
                <w:sz w:val="20"/>
                <w:szCs w:val="20"/>
              </w:rPr>
              <w:t>(Schlussfolgerung)</w:t>
            </w:r>
          </w:p>
          <w:p w14:paraId="4AC714DB" w14:textId="77777777" w:rsidR="00AE3C8D" w:rsidRPr="00AE3C8D" w:rsidRDefault="00AE3C8D" w:rsidP="00633139">
            <w:pPr>
              <w:rPr>
                <w:rFonts w:ascii="Constantia" w:hAnsi="Constantia"/>
                <w:sz w:val="20"/>
                <w:szCs w:val="20"/>
              </w:rPr>
            </w:pPr>
            <w:r w:rsidRPr="00AE3C8D">
              <w:rPr>
                <w:rFonts w:ascii="Constantia" w:hAnsi="Constantia"/>
                <w:sz w:val="20"/>
                <w:szCs w:val="20"/>
              </w:rPr>
              <w:t>Neil Young und Nick Cave sind nicht der geeignete Maßstab, um den Ausverkauf der Fantastischen Vier zu beurteilen.</w:t>
            </w:r>
          </w:p>
          <w:p w14:paraId="5277DFE3" w14:textId="77777777" w:rsidR="00AE3C8D" w:rsidRPr="00AE3C8D" w:rsidRDefault="00AE3C8D" w:rsidP="00633139">
            <w:pPr>
              <w:jc w:val="center"/>
              <w:rPr>
                <w:rFonts w:ascii="Constantia" w:hAnsi="Constantia"/>
                <w:b/>
                <w:bCs/>
                <w:sz w:val="20"/>
                <w:szCs w:val="20"/>
              </w:rPr>
            </w:pPr>
            <w:r w:rsidRPr="00AE3C8D">
              <w:rPr>
                <w:rFonts w:ascii="Constantia" w:hAnsi="Constantia"/>
                <w:b/>
                <w:bCs/>
                <w:sz w:val="20"/>
                <w:szCs w:val="20"/>
              </w:rPr>
              <w:t>Modaloperator</w:t>
            </w:r>
          </w:p>
          <w:p w14:paraId="5BD4E87F" w14:textId="77777777" w:rsidR="00AE3C8D" w:rsidRPr="00AE3C8D" w:rsidRDefault="00AE3C8D" w:rsidP="00633139">
            <w:pPr>
              <w:rPr>
                <w:rFonts w:ascii="Constantia" w:hAnsi="Constantia"/>
                <w:sz w:val="20"/>
                <w:szCs w:val="20"/>
              </w:rPr>
            </w:pPr>
            <w:r w:rsidRPr="00AE3C8D">
              <w:rPr>
                <w:rFonts w:ascii="Constantia" w:hAnsi="Constantia"/>
                <w:sz w:val="20"/>
                <w:szCs w:val="20"/>
              </w:rPr>
              <w:t>vielleicht</w:t>
            </w:r>
          </w:p>
        </w:tc>
      </w:tr>
      <w:tr w:rsidR="00AE3C8D" w:rsidRPr="00AE3C8D" w14:paraId="641D5566" w14:textId="77777777" w:rsidTr="00AE3C8D">
        <w:tc>
          <w:tcPr>
            <w:tcW w:w="3020" w:type="dxa"/>
            <w:tcBorders>
              <w:top w:val="single" w:sz="4" w:space="0" w:color="auto"/>
            </w:tcBorders>
          </w:tcPr>
          <w:p w14:paraId="13E9BE9F" w14:textId="77777777" w:rsidR="00AE3C8D" w:rsidRPr="00AE3C8D" w:rsidRDefault="00AE3C8D" w:rsidP="00633139">
            <w:pPr>
              <w:rPr>
                <w:rFonts w:ascii="Constantia" w:hAnsi="Constantia"/>
                <w:i/>
                <w:iCs/>
                <w:sz w:val="20"/>
                <w:szCs w:val="20"/>
              </w:rPr>
            </w:pPr>
          </w:p>
        </w:tc>
        <w:tc>
          <w:tcPr>
            <w:tcW w:w="3021" w:type="dxa"/>
            <w:tcBorders>
              <w:bottom w:val="single" w:sz="4" w:space="0" w:color="auto"/>
            </w:tcBorders>
          </w:tcPr>
          <w:p w14:paraId="0942A598" w14:textId="77777777" w:rsidR="00AE3C8D" w:rsidRPr="00AE3C8D" w:rsidRDefault="00AE3C8D" w:rsidP="00633139">
            <w:pPr>
              <w:rPr>
                <w:rFonts w:ascii="Constantia" w:hAnsi="Constantia"/>
                <w:i/>
                <w:iCs/>
                <w:sz w:val="20"/>
                <w:szCs w:val="20"/>
              </w:rPr>
            </w:pPr>
            <w:r w:rsidRPr="00AE3C8D">
              <w:rPr>
                <w:rFonts w:ascii="Constantia" w:hAnsi="Constantia"/>
                <w:i/>
                <w:iCs/>
                <w:noProof/>
                <w:sz w:val="20"/>
                <w:szCs w:val="20"/>
              </w:rPr>
              <mc:AlternateContent>
                <mc:Choice Requires="wps">
                  <w:drawing>
                    <wp:anchor distT="0" distB="0" distL="114300" distR="114300" simplePos="0" relativeHeight="251680768" behindDoc="1" locked="0" layoutInCell="1" allowOverlap="1" wp14:anchorId="514ED098" wp14:editId="57A53BEC">
                      <wp:simplePos x="0" y="0"/>
                      <wp:positionH relativeFrom="column">
                        <wp:posOffset>781050</wp:posOffset>
                      </wp:positionH>
                      <wp:positionV relativeFrom="paragraph">
                        <wp:posOffset>89535</wp:posOffset>
                      </wp:positionV>
                      <wp:extent cx="209550" cy="333375"/>
                      <wp:effectExtent l="19050" t="19050" r="38100" b="28575"/>
                      <wp:wrapTight wrapText="bothSides">
                        <wp:wrapPolygon edited="0">
                          <wp:start x="5891" y="-1234"/>
                          <wp:lineTo x="-1964" y="0"/>
                          <wp:lineTo x="0" y="22217"/>
                          <wp:lineTo x="21600" y="22217"/>
                          <wp:lineTo x="23564" y="11109"/>
                          <wp:lineTo x="21600" y="4937"/>
                          <wp:lineTo x="15709" y="-1234"/>
                          <wp:lineTo x="5891" y="-1234"/>
                        </wp:wrapPolygon>
                      </wp:wrapTight>
                      <wp:docPr id="7" name="Pfeil: nach oben 7"/>
                      <wp:cNvGraphicFramePr/>
                      <a:graphic xmlns:a="http://schemas.openxmlformats.org/drawingml/2006/main">
                        <a:graphicData uri="http://schemas.microsoft.com/office/word/2010/wordprocessingShape">
                          <wps:wsp>
                            <wps:cNvSpPr/>
                            <wps:spPr>
                              <a:xfrm>
                                <a:off x="0" y="0"/>
                                <a:ext cx="209550" cy="333375"/>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1000C" id="Pfeil: nach oben 7" o:spid="_x0000_s1026" type="#_x0000_t68" style="position:absolute;margin-left:61.5pt;margin-top:7.05pt;width:16.5pt;height:26.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" adj="6789" fillcolor="black [3200]" strokecolor="black [1600]" strokeweight="1pt">
                      <w10:wrap type="tight"/>
                    </v:shape>
                  </w:pict>
                </mc:Fallback>
              </mc:AlternateContent>
            </w:r>
          </w:p>
          <w:p w14:paraId="5CD764CD" w14:textId="7719E46A" w:rsidR="00AE3C8D" w:rsidRPr="00AE3C8D" w:rsidRDefault="00AE3C8D" w:rsidP="00633139">
            <w:pPr>
              <w:rPr>
                <w:rFonts w:ascii="Constantia" w:hAnsi="Constantia"/>
                <w:i/>
                <w:iCs/>
                <w:sz w:val="20"/>
                <w:szCs w:val="20"/>
              </w:rPr>
            </w:pPr>
          </w:p>
          <w:p w14:paraId="4E42E93C" w14:textId="77777777" w:rsidR="00AE3C8D" w:rsidRPr="00AE3C8D" w:rsidRDefault="00AE3C8D" w:rsidP="00633139">
            <w:pPr>
              <w:rPr>
                <w:rFonts w:ascii="Constantia" w:hAnsi="Constantia"/>
                <w:i/>
                <w:iCs/>
                <w:sz w:val="20"/>
                <w:szCs w:val="20"/>
              </w:rPr>
            </w:pPr>
          </w:p>
        </w:tc>
        <w:tc>
          <w:tcPr>
            <w:tcW w:w="3021" w:type="dxa"/>
            <w:tcBorders>
              <w:top w:val="single" w:sz="4" w:space="0" w:color="auto"/>
              <w:bottom w:val="single" w:sz="4" w:space="0" w:color="auto"/>
            </w:tcBorders>
          </w:tcPr>
          <w:p w14:paraId="77FA77B0" w14:textId="77777777" w:rsidR="00AE3C8D" w:rsidRPr="00AE3C8D" w:rsidRDefault="00AE3C8D" w:rsidP="00633139">
            <w:pPr>
              <w:rPr>
                <w:rFonts w:ascii="Constantia" w:hAnsi="Constantia"/>
                <w:i/>
                <w:iCs/>
                <w:sz w:val="20"/>
                <w:szCs w:val="20"/>
              </w:rPr>
            </w:pPr>
            <w:r w:rsidRPr="00AE3C8D">
              <w:rPr>
                <w:rFonts w:ascii="Constantia" w:hAnsi="Constantia"/>
                <w:i/>
                <w:iCs/>
                <w:noProof/>
                <w:sz w:val="20"/>
                <w:szCs w:val="20"/>
              </w:rPr>
              <mc:AlternateContent>
                <mc:Choice Requires="wps">
                  <w:drawing>
                    <wp:anchor distT="0" distB="0" distL="114300" distR="114300" simplePos="0" relativeHeight="251681792" behindDoc="1" locked="0" layoutInCell="1" allowOverlap="1" wp14:anchorId="78F8AB5E" wp14:editId="76D31ECB">
                      <wp:simplePos x="0" y="0"/>
                      <wp:positionH relativeFrom="column">
                        <wp:posOffset>796290</wp:posOffset>
                      </wp:positionH>
                      <wp:positionV relativeFrom="paragraph">
                        <wp:posOffset>78740</wp:posOffset>
                      </wp:positionV>
                      <wp:extent cx="209550" cy="333375"/>
                      <wp:effectExtent l="19050" t="19050" r="38100" b="28575"/>
                      <wp:wrapTight wrapText="bothSides">
                        <wp:wrapPolygon edited="0">
                          <wp:start x="5891" y="-1234"/>
                          <wp:lineTo x="-1964" y="0"/>
                          <wp:lineTo x="0" y="22217"/>
                          <wp:lineTo x="21600" y="22217"/>
                          <wp:lineTo x="23564" y="11109"/>
                          <wp:lineTo x="21600" y="4937"/>
                          <wp:lineTo x="15709" y="-1234"/>
                          <wp:lineTo x="5891" y="-1234"/>
                        </wp:wrapPolygon>
                      </wp:wrapTight>
                      <wp:docPr id="8" name="Pfeil: nach oben 8"/>
                      <wp:cNvGraphicFramePr/>
                      <a:graphic xmlns:a="http://schemas.openxmlformats.org/drawingml/2006/main">
                        <a:graphicData uri="http://schemas.microsoft.com/office/word/2010/wordprocessingShape">
                          <wps:wsp>
                            <wps:cNvSpPr/>
                            <wps:spPr>
                              <a:xfrm>
                                <a:off x="0" y="0"/>
                                <a:ext cx="209550" cy="333375"/>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BB39F" id="Pfeil: nach oben 8" o:spid="_x0000_s1026" type="#_x0000_t68" style="position:absolute;margin-left:62.7pt;margin-top:6.2pt;width:16.5pt;height:26.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" adj="6789" fillcolor="black [3200]" strokecolor="black [1600]" strokeweight="1pt">
                      <w10:wrap type="tight"/>
                    </v:shape>
                  </w:pict>
                </mc:Fallback>
              </mc:AlternateContent>
            </w:r>
          </w:p>
          <w:p w14:paraId="35FA7312" w14:textId="6CCADFF8" w:rsidR="00AE3C8D" w:rsidRPr="00AE3C8D" w:rsidRDefault="00AE3C8D" w:rsidP="00633139">
            <w:pPr>
              <w:rPr>
                <w:rFonts w:ascii="Constantia" w:hAnsi="Constantia"/>
                <w:i/>
                <w:iCs/>
                <w:sz w:val="20"/>
                <w:szCs w:val="20"/>
              </w:rPr>
            </w:pPr>
            <w:r w:rsidRPr="00AE3C8D">
              <w:rPr>
                <w:rFonts w:ascii="Constantia" w:hAnsi="Constantia"/>
                <w:i/>
                <w:iCs/>
                <w:sz w:val="20"/>
                <w:szCs w:val="20"/>
              </w:rPr>
              <w:t xml:space="preserve"> </w:t>
            </w:r>
          </w:p>
        </w:tc>
      </w:tr>
      <w:tr w:rsidR="00AE3C8D" w:rsidRPr="00AE3C8D" w14:paraId="5F0440E3" w14:textId="77777777" w:rsidTr="00AE3C8D">
        <w:tc>
          <w:tcPr>
            <w:tcW w:w="3020" w:type="dxa"/>
            <w:tcBorders>
              <w:right w:val="single" w:sz="4" w:space="0" w:color="auto"/>
            </w:tcBorders>
          </w:tcPr>
          <w:p w14:paraId="54621E6B" w14:textId="77777777" w:rsidR="00AE3C8D" w:rsidRPr="00AE3C8D" w:rsidRDefault="00AE3C8D" w:rsidP="00633139">
            <w:pPr>
              <w:rPr>
                <w:rFonts w:ascii="Constantia" w:hAnsi="Constantia"/>
                <w:i/>
                <w:iCs/>
                <w:sz w:val="20"/>
                <w:szCs w:val="20"/>
              </w:rPr>
            </w:pPr>
          </w:p>
        </w:tc>
        <w:tc>
          <w:tcPr>
            <w:tcW w:w="3021" w:type="dxa"/>
            <w:tcBorders>
              <w:top w:val="single" w:sz="4" w:space="0" w:color="auto"/>
              <w:left w:val="single" w:sz="4" w:space="0" w:color="auto"/>
              <w:bottom w:val="single" w:sz="4" w:space="0" w:color="auto"/>
              <w:right w:val="single" w:sz="4" w:space="0" w:color="auto"/>
            </w:tcBorders>
          </w:tcPr>
          <w:p w14:paraId="04C4BAB4" w14:textId="77777777" w:rsidR="00AE3C8D" w:rsidRPr="00AE3C8D" w:rsidRDefault="00AE3C8D" w:rsidP="00AE3C8D">
            <w:pPr>
              <w:jc w:val="center"/>
              <w:rPr>
                <w:rFonts w:ascii="Constantia" w:hAnsi="Constantia"/>
                <w:b/>
                <w:bCs/>
                <w:sz w:val="20"/>
                <w:szCs w:val="20"/>
              </w:rPr>
            </w:pPr>
            <w:r w:rsidRPr="00AE3C8D">
              <w:rPr>
                <w:rFonts w:ascii="Constantia" w:hAnsi="Constantia"/>
                <w:b/>
                <w:bCs/>
                <w:sz w:val="20"/>
                <w:szCs w:val="20"/>
              </w:rPr>
              <w:t>Stützung</w:t>
            </w:r>
          </w:p>
          <w:p w14:paraId="51E319F8" w14:textId="0A3B39A0" w:rsidR="00AE3C8D" w:rsidRPr="00AE3C8D" w:rsidRDefault="00AE3C8D" w:rsidP="00AE3C8D">
            <w:pPr>
              <w:rPr>
                <w:rFonts w:ascii="Constantia" w:hAnsi="Constantia"/>
                <w:i/>
                <w:iCs/>
                <w:sz w:val="20"/>
                <w:szCs w:val="20"/>
              </w:rPr>
            </w:pPr>
            <w:r w:rsidRPr="00AE3C8D">
              <w:rPr>
                <w:rFonts w:ascii="Constantia" w:hAnsi="Constantia"/>
                <w:sz w:val="20"/>
                <w:szCs w:val="20"/>
              </w:rPr>
              <w:t>Indem er [</w:t>
            </w:r>
            <w:r w:rsidRPr="00AE3C8D">
              <w:rPr>
                <w:rFonts w:ascii="Constantia" w:hAnsi="Constantia"/>
                <w:i/>
                <w:iCs/>
                <w:sz w:val="20"/>
                <w:szCs w:val="20"/>
              </w:rPr>
              <w:t>der Hip-Hop</w:t>
            </w:r>
            <w:r w:rsidRPr="00AE3C8D">
              <w:rPr>
                <w:rFonts w:ascii="Constantia" w:hAnsi="Constantia"/>
                <w:sz w:val="20"/>
                <w:szCs w:val="20"/>
              </w:rPr>
              <w:t>] am liebsten von Aufsteigern und ihrem Traum von Ruhm und Reichtum erzählt (siehe 50 Cents „</w:t>
            </w:r>
            <w:proofErr w:type="spellStart"/>
            <w:r w:rsidRPr="00AE3C8D">
              <w:rPr>
                <w:rFonts w:ascii="Constantia" w:hAnsi="Constantia"/>
                <w:sz w:val="20"/>
                <w:szCs w:val="20"/>
              </w:rPr>
              <w:t>Get</w:t>
            </w:r>
            <w:proofErr w:type="spellEnd"/>
            <w:r w:rsidRPr="00AE3C8D">
              <w:rPr>
                <w:rFonts w:ascii="Constantia" w:hAnsi="Constantia"/>
                <w:sz w:val="20"/>
                <w:szCs w:val="20"/>
              </w:rPr>
              <w:t xml:space="preserve"> </w:t>
            </w:r>
            <w:proofErr w:type="spellStart"/>
            <w:r w:rsidRPr="00AE3C8D">
              <w:rPr>
                <w:rFonts w:ascii="Constantia" w:hAnsi="Constantia"/>
                <w:sz w:val="20"/>
                <w:szCs w:val="20"/>
              </w:rPr>
              <w:t>rich</w:t>
            </w:r>
            <w:proofErr w:type="spellEnd"/>
            <w:r w:rsidRPr="00AE3C8D">
              <w:rPr>
                <w:rFonts w:ascii="Constantia" w:hAnsi="Constantia"/>
                <w:sz w:val="20"/>
                <w:szCs w:val="20"/>
              </w:rPr>
              <w:t xml:space="preserve"> </w:t>
            </w:r>
            <w:proofErr w:type="spellStart"/>
            <w:r w:rsidRPr="00AE3C8D">
              <w:rPr>
                <w:rFonts w:ascii="Constantia" w:hAnsi="Constantia"/>
                <w:sz w:val="20"/>
                <w:szCs w:val="20"/>
              </w:rPr>
              <w:t>or</w:t>
            </w:r>
            <w:proofErr w:type="spellEnd"/>
            <w:r w:rsidRPr="00AE3C8D">
              <w:rPr>
                <w:rFonts w:ascii="Constantia" w:hAnsi="Constantia"/>
                <w:sz w:val="20"/>
                <w:szCs w:val="20"/>
              </w:rPr>
              <w:t xml:space="preserve"> die </w:t>
            </w:r>
            <w:proofErr w:type="spellStart"/>
            <w:r w:rsidRPr="00AE3C8D">
              <w:rPr>
                <w:rFonts w:ascii="Constantia" w:hAnsi="Constantia"/>
                <w:sz w:val="20"/>
                <w:szCs w:val="20"/>
              </w:rPr>
              <w:t>trying</w:t>
            </w:r>
            <w:proofErr w:type="spellEnd"/>
            <w:r w:rsidRPr="00AE3C8D">
              <w:rPr>
                <w:rFonts w:ascii="Constantia" w:hAnsi="Constantia"/>
                <w:sz w:val="20"/>
                <w:szCs w:val="20"/>
              </w:rPr>
              <w:t>“).</w:t>
            </w:r>
          </w:p>
        </w:tc>
        <w:tc>
          <w:tcPr>
            <w:tcW w:w="3021" w:type="dxa"/>
            <w:tcBorders>
              <w:top w:val="single" w:sz="4" w:space="0" w:color="auto"/>
              <w:left w:val="single" w:sz="4" w:space="0" w:color="auto"/>
              <w:bottom w:val="single" w:sz="4" w:space="0" w:color="auto"/>
              <w:right w:val="single" w:sz="4" w:space="0" w:color="auto"/>
            </w:tcBorders>
          </w:tcPr>
          <w:p w14:paraId="10681EDB" w14:textId="77777777" w:rsidR="00AE3C8D" w:rsidRPr="00AE3C8D" w:rsidRDefault="00AE3C8D" w:rsidP="00633139">
            <w:pPr>
              <w:jc w:val="center"/>
              <w:rPr>
                <w:rFonts w:ascii="Constantia" w:hAnsi="Constantia"/>
                <w:b/>
                <w:bCs/>
                <w:sz w:val="20"/>
                <w:szCs w:val="20"/>
              </w:rPr>
            </w:pPr>
            <w:r w:rsidRPr="00AE3C8D">
              <w:rPr>
                <w:rFonts w:ascii="Constantia" w:hAnsi="Constantia"/>
                <w:b/>
                <w:bCs/>
                <w:sz w:val="20"/>
                <w:szCs w:val="20"/>
              </w:rPr>
              <w:t>Ausnahmebedingung</w:t>
            </w:r>
          </w:p>
          <w:p w14:paraId="05747049" w14:textId="77777777" w:rsidR="00AE3C8D" w:rsidRPr="00AE3C8D" w:rsidRDefault="00AE3C8D" w:rsidP="00633139">
            <w:pPr>
              <w:rPr>
                <w:rFonts w:ascii="Constantia" w:hAnsi="Constantia"/>
                <w:i/>
                <w:iCs/>
                <w:sz w:val="20"/>
                <w:szCs w:val="20"/>
              </w:rPr>
            </w:pPr>
            <w:r w:rsidRPr="00AE3C8D">
              <w:rPr>
                <w:rFonts w:ascii="Constantia" w:hAnsi="Constantia"/>
                <w:sz w:val="20"/>
                <w:szCs w:val="20"/>
              </w:rPr>
              <w:t>[</w:t>
            </w:r>
            <w:r w:rsidRPr="00AE3C8D">
              <w:rPr>
                <w:rFonts w:ascii="Constantia" w:hAnsi="Constantia"/>
                <w:i/>
                <w:iCs/>
                <w:sz w:val="20"/>
                <w:szCs w:val="20"/>
              </w:rPr>
              <w:t>Es sei denn, die Maßstäbe gelten für beide Musikrichtungen</w:t>
            </w:r>
            <w:r w:rsidRPr="00AE3C8D">
              <w:rPr>
                <w:rFonts w:ascii="Constantia" w:hAnsi="Constantia"/>
                <w:sz w:val="20"/>
                <w:szCs w:val="20"/>
              </w:rPr>
              <w:t>.]</w:t>
            </w:r>
          </w:p>
        </w:tc>
      </w:tr>
      <w:tr w:rsidR="00AE3C8D" w:rsidRPr="00AE3C8D" w14:paraId="6B627529" w14:textId="77777777" w:rsidTr="00AE3C8D">
        <w:tc>
          <w:tcPr>
            <w:tcW w:w="3020" w:type="dxa"/>
          </w:tcPr>
          <w:p w14:paraId="7EAC3D06" w14:textId="77777777" w:rsidR="00AE3C8D" w:rsidRPr="00AE3C8D" w:rsidRDefault="00AE3C8D" w:rsidP="00633139">
            <w:pPr>
              <w:rPr>
                <w:rFonts w:ascii="Constantia" w:hAnsi="Constantia"/>
                <w:i/>
                <w:iCs/>
                <w:sz w:val="20"/>
                <w:szCs w:val="20"/>
              </w:rPr>
            </w:pPr>
          </w:p>
        </w:tc>
        <w:tc>
          <w:tcPr>
            <w:tcW w:w="3021" w:type="dxa"/>
          </w:tcPr>
          <w:p w14:paraId="1E662D63" w14:textId="3AD7D2F4" w:rsidR="00AE3C8D" w:rsidRPr="00AE3C8D" w:rsidRDefault="00AE3C8D" w:rsidP="00633139">
            <w:pPr>
              <w:rPr>
                <w:rFonts w:ascii="Constantia" w:hAnsi="Constantia"/>
                <w:sz w:val="20"/>
                <w:szCs w:val="20"/>
              </w:rPr>
            </w:pPr>
          </w:p>
        </w:tc>
        <w:tc>
          <w:tcPr>
            <w:tcW w:w="3021" w:type="dxa"/>
          </w:tcPr>
          <w:p w14:paraId="50E7E5A9" w14:textId="77777777" w:rsidR="00AE3C8D" w:rsidRPr="00AE3C8D" w:rsidRDefault="00AE3C8D" w:rsidP="00633139">
            <w:pPr>
              <w:rPr>
                <w:rFonts w:ascii="Constantia" w:hAnsi="Constantia"/>
                <w:i/>
                <w:iCs/>
                <w:sz w:val="20"/>
                <w:szCs w:val="20"/>
              </w:rPr>
            </w:pPr>
          </w:p>
        </w:tc>
      </w:tr>
    </w:tbl>
    <w:p w14:paraId="3B358DE5" w14:textId="2DD64CD7" w:rsidR="0045117A" w:rsidRDefault="0045117A" w:rsidP="00AE3C8D"/>
    <w:p w14:paraId="0EAACBC5" w14:textId="6A45D3C4" w:rsidR="00125718" w:rsidRDefault="00125718" w:rsidP="007B2725">
      <w:pPr>
        <w:rPr>
          <w:highlight w:val="yellow"/>
        </w:rPr>
        <w:sectPr w:rsidR="00125718">
          <w:pgSz w:w="11906" w:h="16838"/>
          <w:pgMar w:top="1417" w:right="1417" w:bottom="1134" w:left="1417" w:header="708" w:footer="708" w:gutter="0"/>
          <w:cols w:space="708"/>
          <w:docGrid w:linePitch="360"/>
        </w:sectPr>
      </w:pPr>
    </w:p>
    <w:p w14:paraId="051A55FF" w14:textId="4BB81B1E" w:rsidR="00AE3C8D" w:rsidRDefault="00077CFD" w:rsidP="00077CFD">
      <w:pPr>
        <w:pStyle w:val="berschrift1"/>
      </w:pPr>
      <w:bookmarkStart w:id="5" w:name="_Toc25075544"/>
      <w:r>
        <w:lastRenderedPageBreak/>
        <w:t>Publizierte Beispielaufgaben mit Bildungsplanbezug</w:t>
      </w:r>
      <w:bookmarkEnd w:id="5"/>
    </w:p>
    <w:p w14:paraId="6B3B8B76" w14:textId="77777777" w:rsidR="00077CFD" w:rsidRDefault="00077CFD" w:rsidP="00077CFD">
      <w:pPr>
        <w:jc w:val="both"/>
        <w:rPr>
          <w:rFonts w:ascii="Constantia" w:hAnsi="Constantia"/>
          <w:sz w:val="20"/>
          <w:szCs w:val="20"/>
        </w:rPr>
      </w:pPr>
    </w:p>
    <w:p w14:paraId="50986B5B" w14:textId="698649C2" w:rsidR="00077CFD" w:rsidRDefault="00077CFD" w:rsidP="00077CFD">
      <w:pPr>
        <w:spacing w:line="240" w:lineRule="auto"/>
        <w:jc w:val="both"/>
        <w:rPr>
          <w:rFonts w:ascii="Constantia" w:hAnsi="Constantia"/>
          <w:i/>
          <w:iCs/>
          <w:sz w:val="20"/>
          <w:szCs w:val="20"/>
        </w:rPr>
      </w:pPr>
      <w:r w:rsidRPr="00077CFD">
        <w:rPr>
          <w:rFonts w:ascii="Constantia" w:hAnsi="Constantia"/>
          <w:i/>
          <w:iCs/>
          <w:sz w:val="20"/>
          <w:szCs w:val="20"/>
        </w:rPr>
        <w:t>Bei einigen Aufgaben ist als Zieltext nicht der Kommentar vorgegeben. Die Aufgabenstellung wurde in diesen Fällen angepasst.</w:t>
      </w:r>
      <w:r w:rsidR="00125718">
        <w:rPr>
          <w:rFonts w:ascii="Constantia" w:hAnsi="Constantia"/>
          <w:i/>
          <w:iCs/>
          <w:sz w:val="20"/>
          <w:szCs w:val="20"/>
        </w:rPr>
        <w:t xml:space="preserve"> Den Aufgaben sind die entsprechenden Domänen und Kompetenzen aus dem Bildungsplan vorangestellt.</w:t>
      </w:r>
    </w:p>
    <w:p w14:paraId="0898F8EF" w14:textId="6BF09AF2" w:rsidR="00077CFD" w:rsidRPr="00077CFD" w:rsidRDefault="00077CFD" w:rsidP="00077CFD">
      <w:pPr>
        <w:spacing w:line="240" w:lineRule="auto"/>
        <w:jc w:val="both"/>
        <w:rPr>
          <w:rFonts w:ascii="Constantia" w:hAnsi="Constantia"/>
          <w:b/>
          <w:bCs/>
          <w:sz w:val="20"/>
          <w:szCs w:val="20"/>
        </w:rPr>
      </w:pPr>
      <w:r w:rsidRPr="00077CFD">
        <w:rPr>
          <w:rFonts w:ascii="Constantia" w:hAnsi="Constantia"/>
          <w:b/>
          <w:bCs/>
          <w:sz w:val="20"/>
          <w:szCs w:val="20"/>
        </w:rPr>
        <w:t>3.</w:t>
      </w:r>
      <w:r w:rsidR="00B5566F">
        <w:rPr>
          <w:rFonts w:ascii="Constantia" w:hAnsi="Constantia"/>
          <w:b/>
          <w:bCs/>
          <w:sz w:val="20"/>
          <w:szCs w:val="20"/>
        </w:rPr>
        <w:t>4</w:t>
      </w:r>
      <w:r w:rsidRPr="00077CFD">
        <w:rPr>
          <w:rFonts w:ascii="Constantia" w:hAnsi="Constantia"/>
          <w:b/>
          <w:bCs/>
          <w:sz w:val="20"/>
          <w:szCs w:val="20"/>
        </w:rPr>
        <w:t>.1. Texte und andere Medien</w:t>
      </w:r>
    </w:p>
    <w:p w14:paraId="6F929C00" w14:textId="101AB7B8" w:rsidR="00077CFD" w:rsidRDefault="00077CFD" w:rsidP="00077CFD">
      <w:pPr>
        <w:spacing w:line="240" w:lineRule="auto"/>
        <w:jc w:val="both"/>
        <w:rPr>
          <w:rFonts w:ascii="Constantia" w:hAnsi="Constantia"/>
          <w:b/>
          <w:bCs/>
          <w:sz w:val="20"/>
          <w:szCs w:val="20"/>
        </w:rPr>
      </w:pPr>
      <w:r w:rsidRPr="00077CFD">
        <w:rPr>
          <w:rFonts w:ascii="Constantia" w:hAnsi="Constantia"/>
          <w:b/>
          <w:bCs/>
          <w:sz w:val="20"/>
          <w:szCs w:val="20"/>
        </w:rPr>
        <w:t>3.</w:t>
      </w:r>
      <w:r w:rsidR="00B5566F">
        <w:rPr>
          <w:rFonts w:ascii="Constantia" w:hAnsi="Constantia"/>
          <w:b/>
          <w:bCs/>
          <w:sz w:val="20"/>
          <w:szCs w:val="20"/>
        </w:rPr>
        <w:t>4</w:t>
      </w:r>
      <w:r w:rsidRPr="00077CFD">
        <w:rPr>
          <w:rFonts w:ascii="Constantia" w:hAnsi="Constantia"/>
          <w:b/>
          <w:bCs/>
          <w:sz w:val="20"/>
          <w:szCs w:val="20"/>
        </w:rPr>
        <w:t>.1.1. Literarische Texte</w:t>
      </w:r>
    </w:p>
    <w:p w14:paraId="44BCCDF4" w14:textId="644B1089" w:rsidR="0089745F" w:rsidRDefault="0089745F" w:rsidP="00077CFD">
      <w:pPr>
        <w:spacing w:line="240" w:lineRule="auto"/>
        <w:jc w:val="both"/>
        <w:rPr>
          <w:rFonts w:ascii="Constantia" w:hAnsi="Constantia"/>
          <w:sz w:val="20"/>
          <w:szCs w:val="20"/>
        </w:rPr>
      </w:pPr>
      <w:r w:rsidRPr="0089745F">
        <w:rPr>
          <w:rFonts w:ascii="Constantia" w:hAnsi="Constantia"/>
          <w:sz w:val="20"/>
          <w:szCs w:val="20"/>
        </w:rPr>
        <w:t>(6)</w:t>
      </w:r>
      <w:r>
        <w:rPr>
          <w:rFonts w:ascii="Constantia" w:hAnsi="Constantia"/>
          <w:b/>
          <w:bCs/>
          <w:sz w:val="20"/>
          <w:szCs w:val="20"/>
        </w:rPr>
        <w:t xml:space="preserve"> </w:t>
      </w:r>
      <w:r w:rsidRPr="0089745F">
        <w:rPr>
          <w:rFonts w:ascii="Constantia" w:hAnsi="Constantia"/>
          <w:sz w:val="20"/>
          <w:szCs w:val="20"/>
        </w:rPr>
        <w:t>Fiktionalität erkennen und in ihrer jeweiligen Erscheinungsform reflektieren</w:t>
      </w:r>
    </w:p>
    <w:p w14:paraId="2EC64431" w14:textId="00095D48" w:rsidR="0089745F" w:rsidRPr="0089745F" w:rsidRDefault="0089745F" w:rsidP="0089745F">
      <w:pPr>
        <w:spacing w:line="240" w:lineRule="auto"/>
        <w:ind w:left="708"/>
        <w:jc w:val="both"/>
        <w:rPr>
          <w:rFonts w:cstheme="minorHAnsi"/>
          <w:b/>
          <w:bCs/>
        </w:rPr>
      </w:pPr>
      <w:r w:rsidRPr="0089745F">
        <w:rPr>
          <w:rFonts w:cstheme="minorHAnsi"/>
        </w:rPr>
        <w:t>An Ihrer Schule ist eine lebhafte Diskussion darüber entstanden, ob auch im Deutschunterricht solche Warnungen für Schülerinnen und Schüler bei der Lektüre historischer und aktueller literarischer Werke eingeführt werden sollten. Verfassen Sie auf der Grundlage der Materialien 1-5 sowie Ihres eigenen Wissens zum Thema „Realität und Fiktion“ einen Kommentar zu dieser Diskussion, der auf der Schulhomepage veröffentlicht werden soll und sich an die Schulgemeinschaft richtet. (</w:t>
      </w:r>
      <w:r w:rsidRPr="0089745F">
        <w:rPr>
          <w:rFonts w:cstheme="minorHAnsi"/>
          <w:i/>
          <w:iCs/>
        </w:rPr>
        <w:t>KM 2019: 1-6</w:t>
      </w:r>
      <w:r w:rsidRPr="0089745F">
        <w:rPr>
          <w:rFonts w:cstheme="minorHAnsi"/>
        </w:rPr>
        <w:t>)</w:t>
      </w:r>
    </w:p>
    <w:p w14:paraId="66779F27" w14:textId="77777777" w:rsidR="00077CFD" w:rsidRPr="007517B5" w:rsidRDefault="00077CFD" w:rsidP="00077CFD">
      <w:pPr>
        <w:spacing w:line="240" w:lineRule="auto"/>
        <w:jc w:val="both"/>
        <w:rPr>
          <w:rFonts w:ascii="Constantia" w:hAnsi="Constantia"/>
          <w:sz w:val="20"/>
          <w:szCs w:val="20"/>
        </w:rPr>
      </w:pPr>
      <w:r w:rsidRPr="007517B5">
        <w:rPr>
          <w:rFonts w:ascii="Constantia" w:hAnsi="Constantia"/>
          <w:sz w:val="20"/>
          <w:szCs w:val="20"/>
        </w:rPr>
        <w:t>(28) grundlegende Merkmale der Epochen [..] der Klassik und Romantik […] nennen und erläutern</w:t>
      </w:r>
    </w:p>
    <w:p w14:paraId="16219322" w14:textId="3EB8EE81" w:rsidR="00077CFD" w:rsidRPr="00077CFD" w:rsidRDefault="00077CFD" w:rsidP="00077CFD">
      <w:pPr>
        <w:spacing w:line="240" w:lineRule="auto"/>
        <w:ind w:left="708"/>
        <w:jc w:val="both"/>
        <w:rPr>
          <w:rFonts w:cstheme="minorHAnsi"/>
        </w:rPr>
      </w:pPr>
      <w:r w:rsidRPr="00077CFD">
        <w:rPr>
          <w:rFonts w:cstheme="minorHAnsi"/>
        </w:rPr>
        <w:t>Verfassen Sie auf der Basis der Materialien 3-5 und Ihrer Kenntnisse zur Literatur der Frühromantik einen Kommentar zur Frage „Wie aktuell ist die (Früh-) Romantik?“. Ihr Text soll in einer Literaturzeitschrift für Schüler und Studenten erscheinen</w:t>
      </w:r>
      <w:r w:rsidR="00005198">
        <w:rPr>
          <w:rFonts w:cstheme="minorHAnsi"/>
        </w:rPr>
        <w:t>.</w:t>
      </w:r>
      <w:r w:rsidRPr="00077CFD">
        <w:rPr>
          <w:rFonts w:cstheme="minorHAnsi"/>
        </w:rPr>
        <w:t xml:space="preserve"> (</w:t>
      </w:r>
      <w:r w:rsidRPr="00077CFD">
        <w:rPr>
          <w:rFonts w:cstheme="minorHAnsi"/>
          <w:i/>
          <w:iCs/>
        </w:rPr>
        <w:t>PD 251</w:t>
      </w:r>
      <w:r w:rsidR="00B5566F">
        <w:rPr>
          <w:rFonts w:cstheme="minorHAnsi"/>
          <w:i/>
          <w:iCs/>
        </w:rPr>
        <w:t>: 52-60</w:t>
      </w:r>
      <w:r w:rsidRPr="00077CFD">
        <w:rPr>
          <w:rFonts w:cstheme="minorHAnsi"/>
        </w:rPr>
        <w:t>)</w:t>
      </w:r>
    </w:p>
    <w:p w14:paraId="21162B69" w14:textId="77777777" w:rsidR="00077CFD" w:rsidRPr="007517B5" w:rsidRDefault="00077CFD" w:rsidP="00077CFD">
      <w:pPr>
        <w:spacing w:line="240" w:lineRule="auto"/>
        <w:jc w:val="both"/>
        <w:rPr>
          <w:rFonts w:ascii="Constantia" w:hAnsi="Constantia"/>
          <w:sz w:val="20"/>
          <w:szCs w:val="20"/>
        </w:rPr>
      </w:pPr>
      <w:r w:rsidRPr="007517B5">
        <w:rPr>
          <w:rFonts w:ascii="Constantia" w:hAnsi="Constantia"/>
          <w:sz w:val="20"/>
          <w:szCs w:val="20"/>
        </w:rPr>
        <w:t>(35) die Bedeutsamkeit eines Textes für die eigene Person reflektieren</w:t>
      </w:r>
    </w:p>
    <w:p w14:paraId="5D615E32" w14:textId="77777777" w:rsidR="00077CFD" w:rsidRPr="00C0102B" w:rsidRDefault="00077CFD" w:rsidP="00077CFD">
      <w:pPr>
        <w:ind w:left="708"/>
        <w:jc w:val="both"/>
        <w:rPr>
          <w:rFonts w:ascii="Constantia" w:hAnsi="Constantia"/>
          <w:sz w:val="20"/>
          <w:szCs w:val="20"/>
        </w:rPr>
      </w:pPr>
      <w:r w:rsidRPr="00077CFD">
        <w:rPr>
          <w:rFonts w:cstheme="minorHAnsi"/>
        </w:rPr>
        <w:t>Die Intendantin des städtischen Theaters hat in einem Interview mit der lokalen Tageszeitung Bedenken geäußert, „Kabale und Liebe“ auf den Spielplan zu setzen. Dabei bezog sie sich auf kritische Diskussionsbeiträge, wonach das Stück nicht mehr zeitgemäß sei. […] Verfassen Sie auf Grundlage der Materialien M1 bis M9 und Ihrer fachlichen Kenntnisse einen Kommentar für die Schülerzeitung (siehe dazu M10), der begründet darlegt, inwieweit es auch im 21. Jahrhundert sinnvoll ist, „Kabale und Liebe“ für die Bühne zu inszenieren. (</w:t>
      </w:r>
      <w:r w:rsidRPr="00077CFD">
        <w:rPr>
          <w:rFonts w:cstheme="minorHAnsi"/>
          <w:i/>
          <w:iCs/>
        </w:rPr>
        <w:t>IQB 2015: 1 – 13</w:t>
      </w:r>
      <w:r w:rsidRPr="00077CFD">
        <w:rPr>
          <w:rFonts w:cstheme="minorHAnsi"/>
        </w:rPr>
        <w:t>)</w:t>
      </w:r>
    </w:p>
    <w:p w14:paraId="2633D03F" w14:textId="77777777" w:rsidR="00077CFD" w:rsidRPr="007517B5" w:rsidRDefault="00077CFD" w:rsidP="00077CFD">
      <w:pPr>
        <w:spacing w:line="240" w:lineRule="auto"/>
        <w:jc w:val="both"/>
        <w:rPr>
          <w:rFonts w:ascii="Constantia" w:hAnsi="Constantia"/>
          <w:sz w:val="20"/>
          <w:szCs w:val="20"/>
        </w:rPr>
      </w:pPr>
    </w:p>
    <w:p w14:paraId="2CC8D389" w14:textId="5C863DB0" w:rsidR="00077CFD" w:rsidRPr="00077CFD" w:rsidRDefault="00077CFD" w:rsidP="00077CFD">
      <w:pPr>
        <w:spacing w:line="240" w:lineRule="auto"/>
        <w:jc w:val="both"/>
        <w:rPr>
          <w:rFonts w:ascii="Constantia" w:hAnsi="Constantia"/>
          <w:b/>
          <w:bCs/>
          <w:sz w:val="20"/>
          <w:szCs w:val="20"/>
        </w:rPr>
      </w:pPr>
      <w:r w:rsidRPr="00077CFD">
        <w:rPr>
          <w:rFonts w:ascii="Constantia" w:hAnsi="Constantia"/>
          <w:b/>
          <w:bCs/>
          <w:sz w:val="20"/>
          <w:szCs w:val="20"/>
        </w:rPr>
        <w:t>3.</w:t>
      </w:r>
      <w:r w:rsidR="00B5566F">
        <w:rPr>
          <w:rFonts w:ascii="Constantia" w:hAnsi="Constantia"/>
          <w:b/>
          <w:bCs/>
          <w:sz w:val="20"/>
          <w:szCs w:val="20"/>
        </w:rPr>
        <w:t>4</w:t>
      </w:r>
      <w:r w:rsidRPr="00077CFD">
        <w:rPr>
          <w:rFonts w:ascii="Constantia" w:hAnsi="Constantia"/>
          <w:b/>
          <w:bCs/>
          <w:sz w:val="20"/>
          <w:szCs w:val="20"/>
        </w:rPr>
        <w:t>.1.3. Medien</w:t>
      </w:r>
    </w:p>
    <w:p w14:paraId="2F67EFA9" w14:textId="77777777" w:rsidR="00077CFD" w:rsidRPr="007517B5" w:rsidRDefault="00077CFD" w:rsidP="00077CFD">
      <w:pPr>
        <w:spacing w:line="240" w:lineRule="auto"/>
        <w:jc w:val="both"/>
        <w:rPr>
          <w:rFonts w:ascii="Constantia" w:hAnsi="Constantia"/>
          <w:sz w:val="20"/>
          <w:szCs w:val="20"/>
        </w:rPr>
      </w:pPr>
      <w:r w:rsidRPr="007517B5">
        <w:rPr>
          <w:rFonts w:ascii="Constantia" w:hAnsi="Constantia"/>
          <w:sz w:val="20"/>
          <w:szCs w:val="20"/>
        </w:rPr>
        <w:t>(2) Funktionen und Wirkungsabsichten von Medien unterscheiden, vergleichen und kritisch reflektieren</w:t>
      </w:r>
    </w:p>
    <w:p w14:paraId="4161E569" w14:textId="57A2AA8C" w:rsidR="00077CFD" w:rsidRDefault="00077CFD" w:rsidP="00B5566F">
      <w:pPr>
        <w:pBdr>
          <w:bottom w:val="single" w:sz="4" w:space="1" w:color="auto"/>
        </w:pBdr>
        <w:spacing w:line="240" w:lineRule="auto"/>
        <w:ind w:left="708"/>
        <w:jc w:val="both"/>
        <w:rPr>
          <w:rFonts w:cstheme="minorHAnsi"/>
        </w:rPr>
      </w:pPr>
      <w:r w:rsidRPr="00077CFD">
        <w:rPr>
          <w:rFonts w:cstheme="minorHAnsi"/>
        </w:rPr>
        <w:t>Aus Anlass der anstehenden Verleihung des „Henri Nannen Preises für Qualitätsjournalismus“ verfassen Sie für eine regionale Tageszeitung einen Kommentar zum Thema „Qualitätsjournalismus unter den Bedingungen des Internet-Zeitalters“</w:t>
      </w:r>
      <w:r w:rsidR="00005198">
        <w:rPr>
          <w:rFonts w:cstheme="minorHAnsi"/>
        </w:rPr>
        <w:t>.</w:t>
      </w:r>
      <w:r w:rsidRPr="00077CFD">
        <w:rPr>
          <w:rFonts w:cstheme="minorHAnsi"/>
        </w:rPr>
        <w:t xml:space="preserve"> (</w:t>
      </w:r>
      <w:proofErr w:type="spellStart"/>
      <w:r w:rsidRPr="0089745F">
        <w:rPr>
          <w:rFonts w:cstheme="minorHAnsi"/>
          <w:i/>
          <w:iCs/>
        </w:rPr>
        <w:t>Jückstock</w:t>
      </w:r>
      <w:proofErr w:type="spellEnd"/>
      <w:r w:rsidRPr="0089745F">
        <w:rPr>
          <w:rFonts w:cstheme="minorHAnsi"/>
          <w:i/>
          <w:iCs/>
        </w:rPr>
        <w:t>-Kießling et al. 2018: 17 - 27</w:t>
      </w:r>
      <w:r w:rsidRPr="00077CFD">
        <w:rPr>
          <w:rFonts w:cstheme="minorHAnsi"/>
        </w:rPr>
        <w:t>)</w:t>
      </w:r>
    </w:p>
    <w:p w14:paraId="7B962824" w14:textId="77777777" w:rsidR="00077CFD" w:rsidRDefault="00077CFD" w:rsidP="00077CFD">
      <w:pPr>
        <w:spacing w:line="240" w:lineRule="auto"/>
        <w:ind w:left="708"/>
        <w:jc w:val="both"/>
        <w:rPr>
          <w:rFonts w:cstheme="minorHAnsi"/>
        </w:rPr>
      </w:pPr>
      <w:r w:rsidRPr="00077CFD">
        <w:rPr>
          <w:rFonts w:cstheme="minorHAnsi"/>
        </w:rPr>
        <w:t xml:space="preserve">„Das Lesen wird überschätzt“. In einem mit dieser Überschrift versehenen Beitrag für die </w:t>
      </w:r>
      <w:proofErr w:type="spellStart"/>
      <w:r w:rsidRPr="00077CFD">
        <w:rPr>
          <w:rFonts w:cstheme="minorHAnsi"/>
        </w:rPr>
        <w:t>Wirtschaftswoche</w:t>
      </w:r>
      <w:proofErr w:type="spellEnd"/>
      <w:r w:rsidRPr="00077CFD">
        <w:rPr>
          <w:rFonts w:cstheme="minorHAnsi"/>
        </w:rPr>
        <w:t xml:space="preserve"> vertritt der Journalist Dieter </w:t>
      </w:r>
      <w:proofErr w:type="spellStart"/>
      <w:r w:rsidRPr="00077CFD">
        <w:rPr>
          <w:rFonts w:cstheme="minorHAnsi"/>
        </w:rPr>
        <w:t>Schnaas</w:t>
      </w:r>
      <w:proofErr w:type="spellEnd"/>
      <w:r w:rsidRPr="00077CFD">
        <w:rPr>
          <w:rFonts w:cstheme="minorHAnsi"/>
        </w:rPr>
        <w:t xml:space="preserve"> die Auffassung, dass der Mensch in Zeiten der digitalen Wende „sich längst auf den Weg gemacht hat, die ‚Gutenberg-Galaxis‘ zu verlassen (vgl. M1). Eine überregionale Wochenzeitung plant daraufhin eine Artikelserie zum Thema „Zukunft des Lesens“ und bittet auch Jugendliche um Beiträge. Verfassen Sie einen Kommentar, in dem Sie zum Bedeutungsverlust des Lesens in der heutigen Zeit Stellung nehmen. </w:t>
      </w:r>
    </w:p>
    <w:p w14:paraId="63AABDC4" w14:textId="44DA08F3" w:rsidR="00077CFD" w:rsidRPr="00077CFD" w:rsidRDefault="00077CFD" w:rsidP="00077CFD">
      <w:pPr>
        <w:spacing w:line="240" w:lineRule="auto"/>
        <w:ind w:left="708"/>
        <w:jc w:val="both"/>
        <w:rPr>
          <w:rFonts w:cstheme="minorHAnsi"/>
        </w:rPr>
      </w:pPr>
      <w:r w:rsidRPr="00077CFD">
        <w:rPr>
          <w:rFonts w:cstheme="minorHAnsi"/>
        </w:rPr>
        <w:t>(</w:t>
      </w:r>
      <w:r w:rsidRPr="0089745F">
        <w:rPr>
          <w:rFonts w:cstheme="minorHAnsi"/>
          <w:i/>
          <w:iCs/>
        </w:rPr>
        <w:t>Erni 2019: 23 – 37</w:t>
      </w:r>
      <w:r w:rsidRPr="00077CFD">
        <w:rPr>
          <w:rFonts w:cstheme="minorHAnsi"/>
        </w:rPr>
        <w:t>)</w:t>
      </w:r>
    </w:p>
    <w:p w14:paraId="1796A095" w14:textId="77777777" w:rsidR="00077CFD" w:rsidRPr="007517B5" w:rsidRDefault="00077CFD" w:rsidP="00077CFD">
      <w:pPr>
        <w:spacing w:line="240" w:lineRule="auto"/>
        <w:jc w:val="both"/>
        <w:rPr>
          <w:rFonts w:ascii="Constantia" w:hAnsi="Constantia"/>
          <w:sz w:val="20"/>
          <w:szCs w:val="20"/>
        </w:rPr>
      </w:pPr>
    </w:p>
    <w:p w14:paraId="283EF321" w14:textId="12A4CC0C" w:rsidR="00077CFD" w:rsidRPr="00077CFD" w:rsidRDefault="00077CFD" w:rsidP="00077CFD">
      <w:pPr>
        <w:spacing w:line="240" w:lineRule="auto"/>
        <w:jc w:val="both"/>
        <w:rPr>
          <w:rFonts w:ascii="Constantia" w:hAnsi="Constantia"/>
          <w:b/>
          <w:bCs/>
          <w:sz w:val="20"/>
          <w:szCs w:val="20"/>
        </w:rPr>
      </w:pPr>
      <w:r w:rsidRPr="00077CFD">
        <w:rPr>
          <w:rFonts w:ascii="Constantia" w:hAnsi="Constantia"/>
          <w:b/>
          <w:bCs/>
          <w:sz w:val="20"/>
          <w:szCs w:val="20"/>
        </w:rPr>
        <w:t>3.</w:t>
      </w:r>
      <w:r w:rsidR="00B5566F">
        <w:rPr>
          <w:rFonts w:ascii="Constantia" w:hAnsi="Constantia"/>
          <w:b/>
          <w:bCs/>
          <w:sz w:val="20"/>
          <w:szCs w:val="20"/>
        </w:rPr>
        <w:t>4</w:t>
      </w:r>
      <w:r w:rsidRPr="00077CFD">
        <w:rPr>
          <w:rFonts w:ascii="Constantia" w:hAnsi="Constantia"/>
          <w:b/>
          <w:bCs/>
          <w:sz w:val="20"/>
          <w:szCs w:val="20"/>
        </w:rPr>
        <w:t>.2. Sprachgebrauch und Sprachreflexion</w:t>
      </w:r>
    </w:p>
    <w:p w14:paraId="1201F42F" w14:textId="1B4D8FC2" w:rsidR="00077CFD" w:rsidRPr="00077CFD" w:rsidRDefault="00077CFD" w:rsidP="00077CFD">
      <w:pPr>
        <w:spacing w:line="240" w:lineRule="auto"/>
        <w:jc w:val="both"/>
        <w:rPr>
          <w:rFonts w:ascii="Constantia" w:hAnsi="Constantia"/>
          <w:b/>
          <w:bCs/>
          <w:sz w:val="20"/>
          <w:szCs w:val="20"/>
        </w:rPr>
      </w:pPr>
      <w:r w:rsidRPr="00077CFD">
        <w:rPr>
          <w:rFonts w:ascii="Constantia" w:hAnsi="Constantia"/>
          <w:b/>
          <w:bCs/>
          <w:sz w:val="20"/>
          <w:szCs w:val="20"/>
        </w:rPr>
        <w:t>3.</w:t>
      </w:r>
      <w:r w:rsidR="00B5566F">
        <w:rPr>
          <w:rFonts w:ascii="Constantia" w:hAnsi="Constantia"/>
          <w:b/>
          <w:bCs/>
          <w:sz w:val="20"/>
          <w:szCs w:val="20"/>
        </w:rPr>
        <w:t>4</w:t>
      </w:r>
      <w:r w:rsidRPr="00077CFD">
        <w:rPr>
          <w:rFonts w:ascii="Constantia" w:hAnsi="Constantia"/>
          <w:b/>
          <w:bCs/>
          <w:sz w:val="20"/>
          <w:szCs w:val="20"/>
        </w:rPr>
        <w:t>.2.2. Funktion von Äußerungen</w:t>
      </w:r>
    </w:p>
    <w:p w14:paraId="70017594" w14:textId="4E06AD22" w:rsidR="00077CFD" w:rsidRPr="007517B5" w:rsidRDefault="00077CFD" w:rsidP="00077CFD">
      <w:pPr>
        <w:spacing w:line="240" w:lineRule="auto"/>
        <w:jc w:val="both"/>
        <w:rPr>
          <w:rFonts w:ascii="Constantia" w:hAnsi="Constantia"/>
          <w:sz w:val="20"/>
          <w:szCs w:val="20"/>
        </w:rPr>
      </w:pPr>
      <w:r w:rsidRPr="007517B5">
        <w:rPr>
          <w:rFonts w:ascii="Constantia" w:hAnsi="Constantia"/>
          <w:sz w:val="20"/>
          <w:szCs w:val="20"/>
        </w:rPr>
        <w:t xml:space="preserve">(16) verschiedene Sprachvarietäten in ihrer kommunikativen, sozialen und dialektalen Funktion und ihrer kulturellen Bedeutung reflektieren </w:t>
      </w:r>
    </w:p>
    <w:p w14:paraId="0308AC0D" w14:textId="46718B94" w:rsidR="00077CFD" w:rsidRPr="00077CFD" w:rsidRDefault="00077CFD" w:rsidP="00077CFD">
      <w:pPr>
        <w:spacing w:line="240" w:lineRule="auto"/>
        <w:ind w:left="708"/>
        <w:jc w:val="both"/>
        <w:rPr>
          <w:rFonts w:cstheme="minorHAnsi"/>
        </w:rPr>
      </w:pPr>
      <w:r w:rsidRPr="00077CFD">
        <w:rPr>
          <w:rFonts w:cstheme="minorHAnsi"/>
        </w:rPr>
        <w:t xml:space="preserve">Gehen Sie davon aus, dass in Baden-Württemberg im kommenden Schuljahr Dialekt als Schulfach eingeführt werden soll. Darüber wird in Ihrer Regionalzeitung berichtet. Verfassen Sie einen Kommentar zum Thema „Dialekt als Schulfach in </w:t>
      </w:r>
      <w:proofErr w:type="gramStart"/>
      <w:r w:rsidRPr="00077CFD">
        <w:rPr>
          <w:rFonts w:cstheme="minorHAnsi"/>
        </w:rPr>
        <w:t>Baden Württemberg</w:t>
      </w:r>
      <w:proofErr w:type="gramEnd"/>
      <w:r w:rsidRPr="00077CFD">
        <w:rPr>
          <w:rFonts w:cstheme="minorHAnsi"/>
        </w:rPr>
        <w:t>“, der in dieser Zeitung veröffentlicht werden soll. (</w:t>
      </w:r>
      <w:r w:rsidRPr="00077CFD">
        <w:rPr>
          <w:rFonts w:cstheme="minorHAnsi"/>
          <w:i/>
          <w:iCs/>
        </w:rPr>
        <w:t>TTS</w:t>
      </w:r>
      <w:r w:rsidR="002E0F1E">
        <w:rPr>
          <w:rFonts w:cstheme="minorHAnsi"/>
          <w:i/>
          <w:iCs/>
        </w:rPr>
        <w:t xml:space="preserve"> </w:t>
      </w:r>
      <w:r w:rsidR="00CC0EE4">
        <w:rPr>
          <w:rFonts w:cstheme="minorHAnsi"/>
          <w:i/>
          <w:iCs/>
        </w:rPr>
        <w:t>2019:</w:t>
      </w:r>
      <w:r w:rsidRPr="00077CFD">
        <w:rPr>
          <w:rFonts w:cstheme="minorHAnsi"/>
          <w:i/>
          <w:iCs/>
        </w:rPr>
        <w:t xml:space="preserve"> S. 304-310</w:t>
      </w:r>
      <w:r w:rsidRPr="00077CFD">
        <w:rPr>
          <w:rFonts w:cstheme="minorHAnsi"/>
        </w:rPr>
        <w:t>)</w:t>
      </w:r>
    </w:p>
    <w:p w14:paraId="7EBD16CE" w14:textId="77777777" w:rsidR="00077CFD" w:rsidRPr="007517B5" w:rsidRDefault="00077CFD" w:rsidP="00077CFD">
      <w:pPr>
        <w:spacing w:line="240" w:lineRule="auto"/>
        <w:jc w:val="both"/>
        <w:rPr>
          <w:rFonts w:ascii="Constantia" w:hAnsi="Constantia"/>
          <w:sz w:val="20"/>
          <w:szCs w:val="20"/>
        </w:rPr>
      </w:pPr>
      <w:r w:rsidRPr="007517B5">
        <w:rPr>
          <w:rFonts w:ascii="Constantia" w:hAnsi="Constantia"/>
          <w:sz w:val="20"/>
          <w:szCs w:val="20"/>
        </w:rPr>
        <w:t>(19) verschiedene Positionen zur Bedeutung sprachlicher Geschlechterstereotype kritisch diskutieren</w:t>
      </w:r>
    </w:p>
    <w:p w14:paraId="22B68EFE" w14:textId="167594FA" w:rsidR="00077CFD" w:rsidRDefault="00077CFD" w:rsidP="00B5566F">
      <w:pPr>
        <w:spacing w:line="240" w:lineRule="auto"/>
        <w:ind w:left="708"/>
        <w:jc w:val="both"/>
        <w:rPr>
          <w:rFonts w:ascii="Constantia" w:hAnsi="Constantia"/>
          <w:sz w:val="20"/>
          <w:szCs w:val="20"/>
        </w:rPr>
      </w:pPr>
      <w:r w:rsidRPr="00077CFD">
        <w:rPr>
          <w:rFonts w:cstheme="minorHAnsi"/>
        </w:rPr>
        <w:t>Die Wochenzeitung DIE ZEIT hat einen Schreibwettbewerb für AbiturientInnen zu der Frage ausgeschrieben: „Kann es eine geschlechtergerechte Sprache geben?“. […] Schreiben Sie einen Kommentar, in dem Sie argumentieren, welche Möglichkeiten, aber auch welche Grenzen für einen geschlechtergerechten Sprachgebrauch bestehen. […]</w:t>
      </w:r>
      <w:r w:rsidR="00005198">
        <w:rPr>
          <w:rFonts w:cstheme="minorHAnsi"/>
        </w:rPr>
        <w:t>.</w:t>
      </w:r>
      <w:r w:rsidRPr="00077CFD">
        <w:rPr>
          <w:rFonts w:cstheme="minorHAnsi"/>
        </w:rPr>
        <w:t xml:space="preserve"> (</w:t>
      </w:r>
      <w:r w:rsidRPr="00077CFD">
        <w:rPr>
          <w:rFonts w:cstheme="minorHAnsi"/>
          <w:i/>
          <w:iCs/>
        </w:rPr>
        <w:t>Feilke et al. 2016: 246 – 254</w:t>
      </w:r>
      <w:r w:rsidRPr="00077CFD">
        <w:rPr>
          <w:rFonts w:cstheme="minorHAnsi"/>
        </w:rPr>
        <w:t>)</w:t>
      </w:r>
    </w:p>
    <w:p w14:paraId="7DB8044B" w14:textId="77777777" w:rsidR="00F33C93" w:rsidRDefault="00F33C93" w:rsidP="00974AD8">
      <w:pPr>
        <w:rPr>
          <w:rFonts w:ascii="Constantia" w:hAnsi="Constantia"/>
          <w:sz w:val="20"/>
          <w:szCs w:val="20"/>
        </w:rPr>
        <w:sectPr w:rsidR="00F33C93">
          <w:pgSz w:w="11906" w:h="16838"/>
          <w:pgMar w:top="1417" w:right="1417" w:bottom="1134" w:left="1417" w:header="708" w:footer="708" w:gutter="0"/>
          <w:cols w:space="708"/>
          <w:docGrid w:linePitch="360"/>
        </w:sectPr>
      </w:pPr>
    </w:p>
    <w:p w14:paraId="0722977A" w14:textId="55E96566" w:rsidR="00CA1E01" w:rsidRPr="006A35E6" w:rsidRDefault="00CA1E01" w:rsidP="007F3E7E">
      <w:pPr>
        <w:pStyle w:val="berschrift1"/>
      </w:pPr>
      <w:bookmarkStart w:id="6" w:name="_Toc25075545"/>
      <w:r w:rsidRPr="006A35E6">
        <w:lastRenderedPageBreak/>
        <w:t>Literatur</w:t>
      </w:r>
      <w:bookmarkEnd w:id="6"/>
      <w:r w:rsidR="0067574C">
        <w:t xml:space="preserve"> </w:t>
      </w:r>
    </w:p>
    <w:p w14:paraId="5519E6C1" w14:textId="77777777" w:rsidR="00CA1E01" w:rsidRDefault="00CA1E01" w:rsidP="00CA1E01"/>
    <w:p w14:paraId="5DB6663C" w14:textId="1C125C67" w:rsidR="00CA1E01" w:rsidRPr="00CA1E01" w:rsidRDefault="00CA1E01" w:rsidP="00F173ED">
      <w:pPr>
        <w:rPr>
          <w:rFonts w:ascii="Constantia" w:hAnsi="Constantia"/>
          <w:sz w:val="20"/>
          <w:szCs w:val="20"/>
          <w:u w:val="single"/>
        </w:rPr>
      </w:pPr>
      <w:r w:rsidRPr="00CA1E01">
        <w:rPr>
          <w:rFonts w:ascii="Constantia" w:hAnsi="Constantia"/>
          <w:sz w:val="20"/>
          <w:szCs w:val="20"/>
          <w:u w:val="single"/>
        </w:rPr>
        <w:t>Unterrichtsmaterialien</w:t>
      </w:r>
      <w:r w:rsidR="009B4121">
        <w:rPr>
          <w:rFonts w:ascii="Constantia" w:hAnsi="Constantia"/>
          <w:sz w:val="20"/>
          <w:szCs w:val="20"/>
          <w:u w:val="single"/>
        </w:rPr>
        <w:t xml:space="preserve"> und Musteraufgaben</w:t>
      </w:r>
    </w:p>
    <w:p w14:paraId="397CE9C2" w14:textId="283154F5" w:rsidR="00CA1E01" w:rsidRPr="00CA1E01" w:rsidRDefault="00CA1E01" w:rsidP="007F3E7E">
      <w:pPr>
        <w:jc w:val="both"/>
        <w:rPr>
          <w:rFonts w:ascii="Constantia" w:hAnsi="Constantia"/>
          <w:i/>
          <w:iCs/>
          <w:sz w:val="20"/>
          <w:szCs w:val="20"/>
        </w:rPr>
      </w:pPr>
      <w:r w:rsidRPr="00CA1E01">
        <w:rPr>
          <w:rFonts w:ascii="Constantia" w:hAnsi="Constantia"/>
          <w:i/>
          <w:iCs/>
          <w:sz w:val="20"/>
          <w:szCs w:val="20"/>
        </w:rPr>
        <w:t>Bei den – in der Zwischenzeit zahlreichen – Unterrichtsmaterialien zum materialgestützten Schreiben ist darauf zu achten, ob sie den Anforderungen des baden-württembergischen Abiturs entsprechen. Häufig wird beispielsweise als Zieltextsorte nicht der Kommentar vorgegeben, sondern etwa eine Rede oder ein Essay. Nicht zielführend für die Abiturvorbereitung ist auch der Arbeitsauftrag, ungeeignete Materialien auszusortieren. Denn im Abituraufsatz müssen ja alle Materialien berücksichtigt werden.</w:t>
      </w:r>
    </w:p>
    <w:p w14:paraId="082088C7" w14:textId="188022AF" w:rsidR="00CA1E01" w:rsidRPr="00CA1E01" w:rsidRDefault="00CA1E01" w:rsidP="007B2725">
      <w:pPr>
        <w:ind w:left="567" w:hanging="567"/>
        <w:rPr>
          <w:rFonts w:ascii="Constantia" w:hAnsi="Constantia"/>
          <w:sz w:val="20"/>
          <w:szCs w:val="20"/>
        </w:rPr>
      </w:pPr>
      <w:proofErr w:type="spellStart"/>
      <w:r w:rsidRPr="00CA1E01">
        <w:rPr>
          <w:rFonts w:ascii="Constantia" w:hAnsi="Constantia"/>
          <w:sz w:val="20"/>
          <w:szCs w:val="20"/>
        </w:rPr>
        <w:t>Ellerich</w:t>
      </w:r>
      <w:proofErr w:type="spellEnd"/>
      <w:r w:rsidRPr="00CA1E01">
        <w:rPr>
          <w:rFonts w:ascii="Constantia" w:hAnsi="Constantia"/>
          <w:sz w:val="20"/>
          <w:szCs w:val="20"/>
        </w:rPr>
        <w:t xml:space="preserve">, Christel / Gebhard, Lilli </w:t>
      </w:r>
      <w:r w:rsidR="00F173ED">
        <w:rPr>
          <w:rFonts w:ascii="Constantia" w:hAnsi="Constantia"/>
          <w:sz w:val="20"/>
          <w:szCs w:val="20"/>
        </w:rPr>
        <w:t>/</w:t>
      </w:r>
      <w:r w:rsidRPr="00CA1E01">
        <w:rPr>
          <w:rFonts w:ascii="Constantia" w:hAnsi="Constantia"/>
          <w:sz w:val="20"/>
          <w:szCs w:val="20"/>
        </w:rPr>
        <w:t xml:space="preserve"> Rühle, Christian (2015): </w:t>
      </w:r>
      <w:r w:rsidRPr="00CA1E01">
        <w:rPr>
          <w:rFonts w:ascii="Constantia" w:hAnsi="Constantia"/>
          <w:i/>
          <w:iCs/>
          <w:sz w:val="20"/>
          <w:szCs w:val="20"/>
        </w:rPr>
        <w:t>Rund um materialgestütztes Schreiben. Kopiervorlagen für den Deutschunterricht in der Oberstufe</w:t>
      </w:r>
      <w:r w:rsidRPr="00CA1E01">
        <w:rPr>
          <w:rFonts w:ascii="Constantia" w:hAnsi="Constantia"/>
          <w:sz w:val="20"/>
          <w:szCs w:val="20"/>
        </w:rPr>
        <w:t>, Berlin: Cornelsen Schulverlage GmbH.</w:t>
      </w:r>
    </w:p>
    <w:p w14:paraId="632BF0D7" w14:textId="77777777" w:rsidR="00CA1E01" w:rsidRPr="00CA1E01" w:rsidRDefault="00CA1E01" w:rsidP="007B2725">
      <w:pPr>
        <w:ind w:left="567" w:hanging="567"/>
        <w:rPr>
          <w:rFonts w:ascii="Constantia" w:hAnsi="Constantia"/>
          <w:sz w:val="20"/>
          <w:szCs w:val="20"/>
        </w:rPr>
      </w:pPr>
      <w:r w:rsidRPr="00CA1E01">
        <w:rPr>
          <w:rFonts w:ascii="Constantia" w:hAnsi="Constantia"/>
          <w:sz w:val="20"/>
          <w:szCs w:val="20"/>
        </w:rPr>
        <w:t xml:space="preserve">Erni, Robert (2019): </w:t>
      </w:r>
      <w:r w:rsidRPr="00CA1E01">
        <w:rPr>
          <w:rFonts w:ascii="Constantia" w:hAnsi="Constantia"/>
          <w:i/>
          <w:iCs/>
          <w:sz w:val="20"/>
          <w:szCs w:val="20"/>
        </w:rPr>
        <w:t>Abi-Box Deutsch: Materialgestütztes Verfassen argumentierender Texte</w:t>
      </w:r>
      <w:r w:rsidRPr="00CA1E01">
        <w:rPr>
          <w:rFonts w:ascii="Constantia" w:hAnsi="Constantia"/>
          <w:sz w:val="20"/>
          <w:szCs w:val="20"/>
        </w:rPr>
        <w:t xml:space="preserve">, Hannover: </w:t>
      </w:r>
      <w:proofErr w:type="spellStart"/>
      <w:proofErr w:type="gramStart"/>
      <w:r w:rsidRPr="00CA1E01">
        <w:rPr>
          <w:rFonts w:ascii="Constantia" w:hAnsi="Constantia"/>
          <w:sz w:val="20"/>
          <w:szCs w:val="20"/>
        </w:rPr>
        <w:t>Brinkmann,Meyhöfer</w:t>
      </w:r>
      <w:proofErr w:type="spellEnd"/>
      <w:proofErr w:type="gramEnd"/>
      <w:r w:rsidRPr="00CA1E01">
        <w:rPr>
          <w:rFonts w:ascii="Constantia" w:hAnsi="Constantia"/>
          <w:sz w:val="20"/>
          <w:szCs w:val="20"/>
        </w:rPr>
        <w:t>.</w:t>
      </w:r>
    </w:p>
    <w:p w14:paraId="27C34AF0" w14:textId="44CF4086" w:rsidR="00CA1E01" w:rsidRDefault="00CA1E01" w:rsidP="007B2725">
      <w:pPr>
        <w:ind w:left="567" w:hanging="567"/>
        <w:rPr>
          <w:rFonts w:ascii="Constantia" w:hAnsi="Constantia"/>
          <w:sz w:val="20"/>
          <w:szCs w:val="20"/>
        </w:rPr>
      </w:pPr>
      <w:r w:rsidRPr="00CA1E01">
        <w:rPr>
          <w:rFonts w:ascii="Constantia" w:hAnsi="Constantia"/>
          <w:sz w:val="20"/>
          <w:szCs w:val="20"/>
        </w:rPr>
        <w:t xml:space="preserve">Feilke, Helmuth / Lehnen, Katrin / </w:t>
      </w:r>
      <w:proofErr w:type="spellStart"/>
      <w:r w:rsidRPr="00CA1E01">
        <w:rPr>
          <w:rFonts w:ascii="Constantia" w:hAnsi="Constantia"/>
          <w:sz w:val="20"/>
          <w:szCs w:val="20"/>
        </w:rPr>
        <w:t>Rezat</w:t>
      </w:r>
      <w:proofErr w:type="spellEnd"/>
      <w:r w:rsidRPr="00CA1E01">
        <w:rPr>
          <w:rFonts w:ascii="Constantia" w:hAnsi="Constantia"/>
          <w:sz w:val="20"/>
          <w:szCs w:val="20"/>
        </w:rPr>
        <w:t xml:space="preserve">, Sara / Steinmetz, Michael (2016): </w:t>
      </w:r>
      <w:r w:rsidRPr="00CA1E01">
        <w:rPr>
          <w:rFonts w:ascii="Constantia" w:hAnsi="Constantia"/>
          <w:i/>
          <w:iCs/>
          <w:sz w:val="20"/>
          <w:szCs w:val="20"/>
        </w:rPr>
        <w:t>Materialgestütztes Schreiben lernen. Grundlagen. Aufgaben. Materialien</w:t>
      </w:r>
      <w:r w:rsidRPr="00CA1E01">
        <w:rPr>
          <w:rFonts w:ascii="Constantia" w:hAnsi="Constantia"/>
          <w:sz w:val="20"/>
          <w:szCs w:val="20"/>
        </w:rPr>
        <w:t>, Braunschweig: Bildungshaus Schulbuchverlage.</w:t>
      </w:r>
    </w:p>
    <w:p w14:paraId="5DEB2946" w14:textId="40F1C683" w:rsidR="00F80218" w:rsidRPr="00CA1E01" w:rsidRDefault="00F80218" w:rsidP="007B2725">
      <w:pPr>
        <w:ind w:left="567" w:hanging="567"/>
        <w:rPr>
          <w:rFonts w:ascii="Constantia" w:hAnsi="Constantia"/>
          <w:sz w:val="20"/>
          <w:szCs w:val="20"/>
        </w:rPr>
      </w:pPr>
      <w:r>
        <w:rPr>
          <w:rFonts w:ascii="Constantia" w:hAnsi="Constantia"/>
          <w:sz w:val="20"/>
          <w:szCs w:val="20"/>
        </w:rPr>
        <w:t xml:space="preserve">IQB Institut zur Qualitätsentwicklung im Bildungswesen (2015): </w:t>
      </w:r>
      <w:r w:rsidRPr="000769CF">
        <w:rPr>
          <w:rFonts w:ascii="Constantia" w:hAnsi="Constantia"/>
          <w:i/>
          <w:iCs/>
          <w:sz w:val="20"/>
          <w:szCs w:val="20"/>
        </w:rPr>
        <w:t>Aufgabensammlung</w:t>
      </w:r>
      <w:r>
        <w:rPr>
          <w:rFonts w:ascii="Constantia" w:hAnsi="Constantia"/>
          <w:sz w:val="20"/>
          <w:szCs w:val="20"/>
        </w:rPr>
        <w:t xml:space="preserve">, [online] </w:t>
      </w:r>
      <w:r w:rsidRPr="000769CF">
        <w:rPr>
          <w:rFonts w:ascii="Constantia" w:hAnsi="Constantia"/>
          <w:sz w:val="20"/>
          <w:szCs w:val="20"/>
        </w:rPr>
        <w:t>https://www.iqb.hu-berlin.de/abitur/sammlung/deutsch</w:t>
      </w:r>
      <w:r>
        <w:rPr>
          <w:rFonts w:ascii="Constantia" w:hAnsi="Constantia"/>
          <w:sz w:val="20"/>
          <w:szCs w:val="20"/>
        </w:rPr>
        <w:t xml:space="preserve"> </w:t>
      </w:r>
      <w:r w:rsidR="000769CF">
        <w:rPr>
          <w:rFonts w:ascii="Constantia" w:hAnsi="Constantia"/>
          <w:sz w:val="20"/>
          <w:szCs w:val="20"/>
        </w:rPr>
        <w:t>(15.11.2019).</w:t>
      </w:r>
    </w:p>
    <w:p w14:paraId="0A1EA312" w14:textId="77777777" w:rsidR="00CA1E01" w:rsidRPr="00CA1E01" w:rsidRDefault="00CA1E01" w:rsidP="007B2725">
      <w:pPr>
        <w:ind w:left="567" w:hanging="567"/>
        <w:rPr>
          <w:rFonts w:ascii="Constantia" w:hAnsi="Constantia"/>
          <w:sz w:val="20"/>
          <w:szCs w:val="20"/>
        </w:rPr>
      </w:pPr>
      <w:proofErr w:type="spellStart"/>
      <w:r w:rsidRPr="00CA1E01">
        <w:rPr>
          <w:rFonts w:ascii="Constantia" w:hAnsi="Constantia"/>
          <w:sz w:val="20"/>
          <w:szCs w:val="20"/>
        </w:rPr>
        <w:t>Jückstock</w:t>
      </w:r>
      <w:proofErr w:type="spellEnd"/>
      <w:r w:rsidRPr="00CA1E01">
        <w:rPr>
          <w:rFonts w:ascii="Constantia" w:hAnsi="Constantia"/>
          <w:sz w:val="20"/>
          <w:szCs w:val="20"/>
        </w:rPr>
        <w:t xml:space="preserve">-Kießling, </w:t>
      </w:r>
      <w:proofErr w:type="spellStart"/>
      <w:r w:rsidRPr="00CA1E01">
        <w:rPr>
          <w:rFonts w:ascii="Constantia" w:hAnsi="Constantia"/>
          <w:sz w:val="20"/>
          <w:szCs w:val="20"/>
        </w:rPr>
        <w:t>Nathali</w:t>
      </w:r>
      <w:proofErr w:type="spellEnd"/>
      <w:r w:rsidRPr="00CA1E01">
        <w:rPr>
          <w:rFonts w:ascii="Constantia" w:hAnsi="Constantia"/>
          <w:sz w:val="20"/>
          <w:szCs w:val="20"/>
        </w:rPr>
        <w:t xml:space="preserve"> / </w:t>
      </w:r>
      <w:proofErr w:type="spellStart"/>
      <w:r w:rsidRPr="00CA1E01">
        <w:rPr>
          <w:rFonts w:ascii="Constantia" w:hAnsi="Constantia"/>
          <w:sz w:val="20"/>
          <w:szCs w:val="20"/>
        </w:rPr>
        <w:t>Stadter</w:t>
      </w:r>
      <w:proofErr w:type="spellEnd"/>
      <w:r w:rsidRPr="00CA1E01">
        <w:rPr>
          <w:rFonts w:ascii="Constantia" w:hAnsi="Constantia"/>
          <w:sz w:val="20"/>
          <w:szCs w:val="20"/>
        </w:rPr>
        <w:t xml:space="preserve">, Andrea (2018): </w:t>
      </w:r>
      <w:r w:rsidRPr="00CA1E01">
        <w:rPr>
          <w:rFonts w:ascii="Constantia" w:hAnsi="Constantia"/>
          <w:i/>
          <w:iCs/>
          <w:sz w:val="20"/>
          <w:szCs w:val="20"/>
        </w:rPr>
        <w:t>Wege zum Kommentar. Schreibwege Deutsch. Materialgestütztes Schreiben in der Sekundarstufe II,</w:t>
      </w:r>
      <w:r w:rsidRPr="00CA1E01">
        <w:rPr>
          <w:rFonts w:ascii="Constantia" w:hAnsi="Constantia"/>
          <w:sz w:val="20"/>
          <w:szCs w:val="20"/>
        </w:rPr>
        <w:t xml:space="preserve"> Bamberg: C.C. Buchner Verlag.</w:t>
      </w:r>
    </w:p>
    <w:p w14:paraId="5462A0C3" w14:textId="5C537923" w:rsidR="00CA1E01" w:rsidRDefault="00CA1E01" w:rsidP="007B2725">
      <w:pPr>
        <w:ind w:left="567" w:hanging="567"/>
        <w:rPr>
          <w:rFonts w:ascii="Constantia" w:hAnsi="Constantia"/>
          <w:sz w:val="20"/>
          <w:szCs w:val="20"/>
        </w:rPr>
      </w:pPr>
      <w:r w:rsidRPr="00CA1E01">
        <w:rPr>
          <w:rFonts w:ascii="Constantia" w:hAnsi="Constantia"/>
          <w:sz w:val="20"/>
          <w:szCs w:val="20"/>
        </w:rPr>
        <w:t xml:space="preserve">Koch, Rainer / Adam, Lothar / </w:t>
      </w:r>
      <w:proofErr w:type="spellStart"/>
      <w:r w:rsidRPr="00CA1E01">
        <w:rPr>
          <w:rFonts w:ascii="Constantia" w:hAnsi="Constantia"/>
          <w:sz w:val="20"/>
          <w:szCs w:val="20"/>
        </w:rPr>
        <w:t>Lunkenheimer</w:t>
      </w:r>
      <w:proofErr w:type="spellEnd"/>
      <w:r w:rsidRPr="00CA1E01">
        <w:rPr>
          <w:rFonts w:ascii="Constantia" w:hAnsi="Constantia"/>
          <w:sz w:val="20"/>
          <w:szCs w:val="20"/>
        </w:rPr>
        <w:t xml:space="preserve">, Frank (2017): </w:t>
      </w:r>
      <w:r w:rsidRPr="00CA1E01">
        <w:rPr>
          <w:rFonts w:ascii="Constantia" w:hAnsi="Constantia"/>
          <w:i/>
          <w:iCs/>
          <w:sz w:val="20"/>
          <w:szCs w:val="20"/>
        </w:rPr>
        <w:t>Materialgestütztes Schreiben. Oberstufe</w:t>
      </w:r>
      <w:r w:rsidRPr="00CA1E01">
        <w:rPr>
          <w:rFonts w:ascii="Constantia" w:hAnsi="Constantia"/>
          <w:sz w:val="20"/>
          <w:szCs w:val="20"/>
        </w:rPr>
        <w:t>, o.O.: Stark Verlag.</w:t>
      </w:r>
    </w:p>
    <w:p w14:paraId="18D27029" w14:textId="572D59F6" w:rsidR="00F80218" w:rsidRPr="00F80218" w:rsidRDefault="00444284" w:rsidP="007B2725">
      <w:pPr>
        <w:pStyle w:val="Listenabsatz"/>
        <w:ind w:left="567" w:hanging="567"/>
        <w:rPr>
          <w:rFonts w:ascii="Constantia" w:hAnsi="Constantia" w:cstheme="minorHAnsi"/>
          <w:sz w:val="20"/>
          <w:szCs w:val="20"/>
        </w:rPr>
      </w:pPr>
      <w:r w:rsidRPr="00F80218">
        <w:rPr>
          <w:rFonts w:ascii="Constantia" w:hAnsi="Constantia"/>
          <w:sz w:val="20"/>
          <w:szCs w:val="20"/>
        </w:rPr>
        <w:t>Kultusministerium Baden-Württemberg</w:t>
      </w:r>
      <w:r w:rsidR="00F80218" w:rsidRPr="00F80218">
        <w:rPr>
          <w:rFonts w:ascii="Constantia" w:hAnsi="Constantia"/>
          <w:sz w:val="20"/>
          <w:szCs w:val="20"/>
        </w:rPr>
        <w:t xml:space="preserve"> (2019)</w:t>
      </w:r>
      <w:r w:rsidRPr="00F80218">
        <w:rPr>
          <w:rFonts w:ascii="Constantia" w:hAnsi="Constantia"/>
          <w:sz w:val="20"/>
          <w:szCs w:val="20"/>
        </w:rPr>
        <w:t xml:space="preserve">: </w:t>
      </w:r>
      <w:r w:rsidR="00F80218" w:rsidRPr="00F80218">
        <w:rPr>
          <w:rFonts w:ascii="Constantia" w:hAnsi="Constantia"/>
          <w:i/>
          <w:iCs/>
          <w:sz w:val="20"/>
          <w:szCs w:val="20"/>
        </w:rPr>
        <w:t>Leistungsfach Deutsch. Schriftliche Abiturprüfung 2021. Musteraufgaben</w:t>
      </w:r>
      <w:r w:rsidR="00F80218" w:rsidRPr="00F80218">
        <w:rPr>
          <w:rFonts w:ascii="Constantia" w:hAnsi="Constantia"/>
          <w:sz w:val="20"/>
          <w:szCs w:val="20"/>
        </w:rPr>
        <w:t xml:space="preserve">, [online] </w:t>
      </w:r>
      <w:r w:rsidR="00F80218" w:rsidRPr="00F80218">
        <w:rPr>
          <w:rFonts w:ascii="Constantia" w:hAnsi="Constantia" w:cstheme="minorHAnsi"/>
          <w:sz w:val="20"/>
          <w:szCs w:val="20"/>
        </w:rPr>
        <w:t>https://km-bw.de/site/pbs-bw-new/get/documents/KULTUS.Dachmandant/KULTUS/KM-Homepage/Artikelseiten%20KP-KM/Schularten/Gymnasium/Beispielaufgaben%20Deutsch.pdf</w:t>
      </w:r>
      <w:r w:rsidR="00F80218">
        <w:rPr>
          <w:rFonts w:ascii="Constantia" w:hAnsi="Constantia" w:cstheme="minorHAnsi"/>
          <w:sz w:val="20"/>
          <w:szCs w:val="20"/>
        </w:rPr>
        <w:t xml:space="preserve"> (15.11.2019).</w:t>
      </w:r>
    </w:p>
    <w:p w14:paraId="66BE2DA8" w14:textId="095B0B62" w:rsidR="00CA1E01" w:rsidRPr="00CA1E01" w:rsidRDefault="00CA1E01" w:rsidP="007B2725">
      <w:pPr>
        <w:ind w:left="567" w:hanging="567"/>
        <w:rPr>
          <w:rFonts w:ascii="Constantia" w:hAnsi="Constantia"/>
          <w:sz w:val="20"/>
          <w:szCs w:val="20"/>
        </w:rPr>
      </w:pPr>
      <w:r w:rsidRPr="00CA1E01">
        <w:rPr>
          <w:rFonts w:ascii="Constantia" w:hAnsi="Constantia"/>
          <w:sz w:val="20"/>
          <w:szCs w:val="20"/>
        </w:rPr>
        <w:t xml:space="preserve">Schäfer, Stefan (2016): </w:t>
      </w:r>
      <w:r w:rsidRPr="00CA1E01">
        <w:rPr>
          <w:rFonts w:ascii="Constantia" w:hAnsi="Constantia"/>
          <w:i/>
          <w:iCs/>
          <w:sz w:val="20"/>
          <w:szCs w:val="20"/>
        </w:rPr>
        <w:t>Materialgestütztes Schreiben. Stundenblätter</w:t>
      </w:r>
      <w:r w:rsidRPr="00CA1E01">
        <w:rPr>
          <w:rFonts w:ascii="Constantia" w:hAnsi="Constantia"/>
          <w:sz w:val="20"/>
          <w:szCs w:val="20"/>
        </w:rPr>
        <w:t>, Stuttgart: Ernst Klett Verlag.</w:t>
      </w:r>
    </w:p>
    <w:p w14:paraId="2469BDB3" w14:textId="77777777" w:rsidR="000769CF" w:rsidRPr="00CA1E01" w:rsidRDefault="000769CF" w:rsidP="00F173ED">
      <w:pPr>
        <w:rPr>
          <w:rFonts w:ascii="Constantia" w:hAnsi="Constantia"/>
          <w:sz w:val="20"/>
          <w:szCs w:val="20"/>
        </w:rPr>
      </w:pPr>
    </w:p>
    <w:p w14:paraId="45F916D1" w14:textId="77777777" w:rsidR="00CA1E01" w:rsidRPr="00CA1E01" w:rsidRDefault="00CA1E01" w:rsidP="00F173ED">
      <w:pPr>
        <w:rPr>
          <w:rFonts w:ascii="Constantia" w:hAnsi="Constantia"/>
          <w:sz w:val="20"/>
          <w:szCs w:val="20"/>
          <w:u w:val="single"/>
        </w:rPr>
      </w:pPr>
      <w:r w:rsidRPr="00CA1E01">
        <w:rPr>
          <w:rFonts w:ascii="Constantia" w:hAnsi="Constantia"/>
          <w:sz w:val="20"/>
          <w:szCs w:val="20"/>
          <w:u w:val="single"/>
        </w:rPr>
        <w:t>Zeitschriften</w:t>
      </w:r>
    </w:p>
    <w:p w14:paraId="2B70E470" w14:textId="4BE15D15" w:rsidR="009B4121" w:rsidRDefault="009B4121" w:rsidP="00F173ED">
      <w:pPr>
        <w:rPr>
          <w:rFonts w:ascii="Constantia" w:hAnsi="Constantia"/>
          <w:sz w:val="20"/>
          <w:szCs w:val="20"/>
        </w:rPr>
      </w:pPr>
      <w:r>
        <w:rPr>
          <w:rFonts w:ascii="Constantia" w:hAnsi="Constantia"/>
          <w:sz w:val="20"/>
          <w:szCs w:val="20"/>
        </w:rPr>
        <w:t>Der Deutschunterricht 3 (2018): Schreibarrangements.</w:t>
      </w:r>
    </w:p>
    <w:p w14:paraId="7FED2B69" w14:textId="17301A62" w:rsidR="00CA1E01" w:rsidRDefault="009B4121" w:rsidP="00F173ED">
      <w:pPr>
        <w:rPr>
          <w:rFonts w:ascii="Constantia" w:hAnsi="Constantia"/>
          <w:sz w:val="20"/>
          <w:szCs w:val="20"/>
        </w:rPr>
      </w:pPr>
      <w:r>
        <w:rPr>
          <w:rFonts w:ascii="Constantia" w:hAnsi="Constantia"/>
          <w:sz w:val="20"/>
          <w:szCs w:val="20"/>
        </w:rPr>
        <w:t>Praxis Deutsch 251 (Mai 2015): Materialgestütztes Schreiben.</w:t>
      </w:r>
    </w:p>
    <w:p w14:paraId="2B89CAE2" w14:textId="30BFF5D2" w:rsidR="009B4121" w:rsidRDefault="009B4121" w:rsidP="00F173ED">
      <w:pPr>
        <w:rPr>
          <w:rFonts w:ascii="Constantia" w:hAnsi="Constantia"/>
          <w:sz w:val="20"/>
          <w:szCs w:val="20"/>
        </w:rPr>
      </w:pPr>
      <w:r>
        <w:rPr>
          <w:rFonts w:ascii="Constantia" w:hAnsi="Constantia"/>
          <w:sz w:val="20"/>
          <w:szCs w:val="20"/>
        </w:rPr>
        <w:t>Praxis Deutsch 262 (März 2017): Materialgestütztes Argumentieren.</w:t>
      </w:r>
    </w:p>
    <w:p w14:paraId="74B544CC" w14:textId="079F44B6" w:rsidR="009B4121" w:rsidRDefault="009B4121" w:rsidP="00F173ED">
      <w:pPr>
        <w:rPr>
          <w:rFonts w:ascii="Constantia" w:hAnsi="Constantia"/>
          <w:sz w:val="20"/>
          <w:szCs w:val="20"/>
        </w:rPr>
      </w:pPr>
      <w:r>
        <w:rPr>
          <w:rFonts w:ascii="Constantia" w:hAnsi="Constantia"/>
          <w:sz w:val="20"/>
          <w:szCs w:val="20"/>
        </w:rPr>
        <w:t>Praxis Deutsch 273 (Januar 2019): Materialgestützter Literaturunterricht.</w:t>
      </w:r>
    </w:p>
    <w:p w14:paraId="041BB4F1" w14:textId="77777777" w:rsidR="000769CF" w:rsidRDefault="000769CF" w:rsidP="00F173ED">
      <w:pPr>
        <w:rPr>
          <w:rFonts w:ascii="Constantia" w:hAnsi="Constantia"/>
          <w:sz w:val="20"/>
          <w:szCs w:val="20"/>
        </w:rPr>
      </w:pPr>
    </w:p>
    <w:p w14:paraId="48A75308" w14:textId="39689B42" w:rsidR="00CA1E01" w:rsidRPr="00CA1E01" w:rsidRDefault="00CA1E01" w:rsidP="00F173ED">
      <w:pPr>
        <w:rPr>
          <w:rFonts w:ascii="Constantia" w:hAnsi="Constantia"/>
          <w:sz w:val="20"/>
          <w:szCs w:val="20"/>
          <w:u w:val="single"/>
        </w:rPr>
      </w:pPr>
      <w:r w:rsidRPr="00CA1E01">
        <w:rPr>
          <w:rFonts w:ascii="Constantia" w:hAnsi="Constantia"/>
          <w:sz w:val="20"/>
          <w:szCs w:val="20"/>
          <w:u w:val="single"/>
        </w:rPr>
        <w:t xml:space="preserve">Weiterführende Literaturhinweise zur </w:t>
      </w:r>
      <w:r w:rsidR="001A63FF">
        <w:rPr>
          <w:rFonts w:ascii="Constantia" w:hAnsi="Constantia"/>
          <w:sz w:val="20"/>
          <w:szCs w:val="20"/>
          <w:u w:val="single"/>
        </w:rPr>
        <w:t>Schreib</w:t>
      </w:r>
      <w:r w:rsidRPr="00CA1E01">
        <w:rPr>
          <w:rFonts w:ascii="Constantia" w:hAnsi="Constantia"/>
          <w:sz w:val="20"/>
          <w:szCs w:val="20"/>
          <w:u w:val="single"/>
        </w:rPr>
        <w:t xml:space="preserve">didaktik und zum journalistischen Kommentar </w:t>
      </w:r>
    </w:p>
    <w:p w14:paraId="5629255C" w14:textId="2983DC35" w:rsidR="00CA1E01" w:rsidRDefault="00CA1E01" w:rsidP="007B2725">
      <w:pPr>
        <w:ind w:left="567" w:hanging="567"/>
        <w:rPr>
          <w:rFonts w:ascii="Constantia" w:hAnsi="Constantia"/>
          <w:sz w:val="20"/>
          <w:szCs w:val="20"/>
        </w:rPr>
      </w:pPr>
      <w:r w:rsidRPr="00CA1E01">
        <w:rPr>
          <w:rFonts w:ascii="Constantia" w:hAnsi="Constantia"/>
          <w:sz w:val="20"/>
          <w:szCs w:val="20"/>
        </w:rPr>
        <w:t xml:space="preserve">Bräuer, Gert (2000): </w:t>
      </w:r>
      <w:r w:rsidRPr="00CA1E01">
        <w:rPr>
          <w:rFonts w:ascii="Constantia" w:hAnsi="Constantia"/>
          <w:i/>
          <w:iCs/>
          <w:sz w:val="20"/>
          <w:szCs w:val="20"/>
        </w:rPr>
        <w:t>Schreiben als reflexive Praxis: Tagebuch, Arbeitsjournal, Portfolio,</w:t>
      </w:r>
      <w:r w:rsidRPr="00CA1E01">
        <w:rPr>
          <w:rFonts w:ascii="Constantia" w:hAnsi="Constantia"/>
          <w:sz w:val="20"/>
          <w:szCs w:val="20"/>
        </w:rPr>
        <w:t xml:space="preserve"> Freiburg: </w:t>
      </w:r>
      <w:proofErr w:type="spellStart"/>
      <w:r w:rsidRPr="00CA1E01">
        <w:rPr>
          <w:rFonts w:ascii="Constantia" w:hAnsi="Constantia"/>
          <w:sz w:val="20"/>
          <w:szCs w:val="20"/>
        </w:rPr>
        <w:t>Fillibach</w:t>
      </w:r>
      <w:proofErr w:type="spellEnd"/>
      <w:r w:rsidRPr="00CA1E01">
        <w:rPr>
          <w:rFonts w:ascii="Constantia" w:hAnsi="Constantia"/>
          <w:sz w:val="20"/>
          <w:szCs w:val="20"/>
        </w:rPr>
        <w:t>.</w:t>
      </w:r>
    </w:p>
    <w:p w14:paraId="55C5E04C" w14:textId="7BDEAA1F" w:rsidR="00641632" w:rsidRPr="00CA1E01" w:rsidRDefault="00641632" w:rsidP="007B2725">
      <w:pPr>
        <w:ind w:left="567" w:hanging="567"/>
        <w:rPr>
          <w:rFonts w:ascii="Constantia" w:hAnsi="Constantia"/>
          <w:sz w:val="20"/>
          <w:szCs w:val="20"/>
        </w:rPr>
      </w:pPr>
      <w:r>
        <w:rPr>
          <w:rFonts w:ascii="Constantia" w:hAnsi="Constantia"/>
          <w:sz w:val="20"/>
          <w:szCs w:val="20"/>
        </w:rPr>
        <w:t>Feilke, Helmuth/Lehnen, Katrin/</w:t>
      </w:r>
      <w:proofErr w:type="spellStart"/>
      <w:r>
        <w:rPr>
          <w:rFonts w:ascii="Constantia" w:hAnsi="Constantia"/>
          <w:sz w:val="20"/>
          <w:szCs w:val="20"/>
        </w:rPr>
        <w:t>Rezat</w:t>
      </w:r>
      <w:proofErr w:type="spellEnd"/>
      <w:r>
        <w:rPr>
          <w:rFonts w:ascii="Constantia" w:hAnsi="Constantia"/>
          <w:sz w:val="20"/>
          <w:szCs w:val="20"/>
        </w:rPr>
        <w:t xml:space="preserve">, Katrin/Steinmetz, Michael (Hrsg.) (2018): </w:t>
      </w:r>
      <w:r w:rsidRPr="00641632">
        <w:rPr>
          <w:rFonts w:ascii="Constantia" w:hAnsi="Constantia"/>
          <w:i/>
          <w:iCs/>
          <w:sz w:val="20"/>
          <w:szCs w:val="20"/>
        </w:rPr>
        <w:t>Materialgestütztes Schreiben-Erfahrungen aus der Praxis und Perspektiven der Forschung</w:t>
      </w:r>
      <w:r>
        <w:rPr>
          <w:rFonts w:ascii="Constantia" w:hAnsi="Constantia"/>
          <w:sz w:val="20"/>
          <w:szCs w:val="20"/>
        </w:rPr>
        <w:t xml:space="preserve">, Stuttgart: </w:t>
      </w:r>
      <w:proofErr w:type="spellStart"/>
      <w:r>
        <w:rPr>
          <w:rFonts w:ascii="Constantia" w:hAnsi="Constantia"/>
          <w:sz w:val="20"/>
          <w:szCs w:val="20"/>
        </w:rPr>
        <w:t>Fillibach</w:t>
      </w:r>
      <w:proofErr w:type="spellEnd"/>
      <w:r>
        <w:rPr>
          <w:rFonts w:ascii="Constantia" w:hAnsi="Constantia"/>
          <w:sz w:val="20"/>
          <w:szCs w:val="20"/>
        </w:rPr>
        <w:t xml:space="preserve"> bei Klett.</w:t>
      </w:r>
    </w:p>
    <w:p w14:paraId="038B10E5" w14:textId="77777777" w:rsidR="00CA1E01" w:rsidRPr="00CA1E01" w:rsidRDefault="00CA1E01" w:rsidP="007B2725">
      <w:pPr>
        <w:ind w:left="567" w:hanging="567"/>
        <w:rPr>
          <w:rFonts w:ascii="Constantia" w:hAnsi="Constantia"/>
          <w:sz w:val="20"/>
          <w:szCs w:val="20"/>
        </w:rPr>
      </w:pPr>
      <w:r w:rsidRPr="00CA1E01">
        <w:rPr>
          <w:rFonts w:ascii="Constantia" w:hAnsi="Constantia"/>
          <w:sz w:val="20"/>
          <w:szCs w:val="20"/>
        </w:rPr>
        <w:t xml:space="preserve">Fix, Martin (2008): </w:t>
      </w:r>
      <w:r w:rsidRPr="00CA1E01">
        <w:rPr>
          <w:rFonts w:ascii="Constantia" w:hAnsi="Constantia"/>
          <w:i/>
          <w:iCs/>
          <w:sz w:val="20"/>
          <w:szCs w:val="20"/>
        </w:rPr>
        <w:t>Texte schreiben. Schreibprozesse im Deutschunterricht</w:t>
      </w:r>
      <w:r w:rsidRPr="00CA1E01">
        <w:rPr>
          <w:rFonts w:ascii="Constantia" w:hAnsi="Constantia"/>
          <w:sz w:val="20"/>
          <w:szCs w:val="20"/>
        </w:rPr>
        <w:t>, 2. Aufl., Paderborn: Verlag Ferdinand Schöningh.</w:t>
      </w:r>
    </w:p>
    <w:p w14:paraId="0913C5D6" w14:textId="32FF3A73" w:rsidR="00CA1E01" w:rsidRDefault="00CA1E01" w:rsidP="007B2725">
      <w:pPr>
        <w:ind w:left="567" w:hanging="567"/>
        <w:rPr>
          <w:rFonts w:ascii="Constantia" w:hAnsi="Constantia"/>
          <w:sz w:val="20"/>
          <w:szCs w:val="20"/>
        </w:rPr>
      </w:pPr>
      <w:r w:rsidRPr="00CA1E01">
        <w:rPr>
          <w:rFonts w:ascii="Constantia" w:hAnsi="Constantia"/>
          <w:sz w:val="20"/>
          <w:szCs w:val="20"/>
        </w:rPr>
        <w:t xml:space="preserve">Linden, Peter / Behler, Christian (2000): </w:t>
      </w:r>
      <w:r w:rsidRPr="00CA1E01">
        <w:rPr>
          <w:rFonts w:ascii="Constantia" w:hAnsi="Constantia"/>
          <w:i/>
          <w:iCs/>
          <w:sz w:val="20"/>
          <w:szCs w:val="20"/>
        </w:rPr>
        <w:t>Glossen und Kommentare in den Printmedien</w:t>
      </w:r>
      <w:r w:rsidRPr="00CA1E01">
        <w:rPr>
          <w:rFonts w:ascii="Constantia" w:hAnsi="Constantia"/>
          <w:sz w:val="20"/>
          <w:szCs w:val="20"/>
        </w:rPr>
        <w:t>, Berlin: Zeitungs-Verlag.</w:t>
      </w:r>
    </w:p>
    <w:p w14:paraId="047210B1" w14:textId="350C254F" w:rsidR="00641632" w:rsidRPr="00CA1E01" w:rsidRDefault="00641632" w:rsidP="007B2725">
      <w:pPr>
        <w:ind w:left="567" w:hanging="567"/>
        <w:rPr>
          <w:rFonts w:ascii="Constantia" w:hAnsi="Constantia"/>
          <w:sz w:val="20"/>
          <w:szCs w:val="20"/>
        </w:rPr>
      </w:pPr>
      <w:r>
        <w:rPr>
          <w:rFonts w:ascii="Constantia" w:hAnsi="Constantia"/>
          <w:sz w:val="20"/>
          <w:szCs w:val="20"/>
        </w:rPr>
        <w:t xml:space="preserve">Maik, Philipp (2017): </w:t>
      </w:r>
      <w:r w:rsidRPr="00641632">
        <w:rPr>
          <w:rFonts w:ascii="Constantia" w:hAnsi="Constantia"/>
          <w:i/>
          <w:iCs/>
          <w:sz w:val="20"/>
          <w:szCs w:val="20"/>
        </w:rPr>
        <w:t>Materialgestütztes Schreiben. Anforderungen, Grundlagen, Vermittlung</w:t>
      </w:r>
      <w:r>
        <w:rPr>
          <w:rFonts w:ascii="Constantia" w:hAnsi="Constantia"/>
          <w:sz w:val="20"/>
          <w:szCs w:val="20"/>
        </w:rPr>
        <w:t>, Weinheim: Beltz Juventa.</w:t>
      </w:r>
    </w:p>
    <w:p w14:paraId="56994F66" w14:textId="52B93564" w:rsidR="00CA1E01" w:rsidRDefault="00CA1E01" w:rsidP="007B2725">
      <w:pPr>
        <w:ind w:left="567" w:hanging="567"/>
        <w:rPr>
          <w:rFonts w:ascii="Constantia" w:hAnsi="Constantia"/>
          <w:sz w:val="20"/>
          <w:szCs w:val="20"/>
        </w:rPr>
      </w:pPr>
      <w:proofErr w:type="spellStart"/>
      <w:r w:rsidRPr="00CA1E01">
        <w:rPr>
          <w:rFonts w:ascii="Constantia" w:hAnsi="Constantia"/>
          <w:sz w:val="20"/>
          <w:szCs w:val="20"/>
        </w:rPr>
        <w:t>Schalkowski</w:t>
      </w:r>
      <w:proofErr w:type="spellEnd"/>
      <w:r w:rsidRPr="00CA1E01">
        <w:rPr>
          <w:rFonts w:ascii="Constantia" w:hAnsi="Constantia"/>
          <w:sz w:val="20"/>
          <w:szCs w:val="20"/>
        </w:rPr>
        <w:t xml:space="preserve">, Edmund (2011): </w:t>
      </w:r>
      <w:r w:rsidRPr="00CA1E01">
        <w:rPr>
          <w:rFonts w:ascii="Constantia" w:hAnsi="Constantia"/>
          <w:i/>
          <w:iCs/>
          <w:sz w:val="20"/>
          <w:szCs w:val="20"/>
        </w:rPr>
        <w:t>Kommentar, Glosse, Kritik</w:t>
      </w:r>
      <w:r w:rsidRPr="00CA1E01">
        <w:rPr>
          <w:rFonts w:ascii="Constantia" w:hAnsi="Constantia"/>
          <w:sz w:val="20"/>
          <w:szCs w:val="20"/>
        </w:rPr>
        <w:t>, Praktischer Journalismus, Band 85, Konstanz: UVK Verlagsgesellschaft.</w:t>
      </w:r>
    </w:p>
    <w:p w14:paraId="03A787D3" w14:textId="7F7EE761" w:rsidR="002336B6" w:rsidRDefault="002336B6" w:rsidP="007B2725">
      <w:pPr>
        <w:ind w:left="567" w:hanging="567"/>
        <w:rPr>
          <w:rFonts w:ascii="Constantia" w:hAnsi="Constantia"/>
          <w:sz w:val="20"/>
          <w:szCs w:val="20"/>
        </w:rPr>
      </w:pPr>
      <w:r>
        <w:rPr>
          <w:rFonts w:ascii="Constantia" w:hAnsi="Constantia"/>
          <w:sz w:val="20"/>
          <w:szCs w:val="20"/>
        </w:rPr>
        <w:t>Schneider, Wolf</w:t>
      </w:r>
      <w:r w:rsidR="0067574C">
        <w:rPr>
          <w:rFonts w:ascii="Constantia" w:hAnsi="Constantia"/>
          <w:sz w:val="20"/>
          <w:szCs w:val="20"/>
        </w:rPr>
        <w:t xml:space="preserve"> (2013)</w:t>
      </w:r>
      <w:r>
        <w:rPr>
          <w:rFonts w:ascii="Constantia" w:hAnsi="Constantia"/>
          <w:sz w:val="20"/>
          <w:szCs w:val="20"/>
        </w:rPr>
        <w:t xml:space="preserve">: </w:t>
      </w:r>
      <w:r w:rsidRPr="0067574C">
        <w:rPr>
          <w:rFonts w:ascii="Constantia" w:hAnsi="Constantia"/>
          <w:i/>
          <w:iCs/>
          <w:sz w:val="20"/>
          <w:szCs w:val="20"/>
        </w:rPr>
        <w:t>Deutsch! Das Handbuch für attraktive Texte</w:t>
      </w:r>
      <w:r w:rsidR="0067574C">
        <w:rPr>
          <w:rFonts w:ascii="Constantia" w:hAnsi="Constantia"/>
          <w:sz w:val="20"/>
          <w:szCs w:val="20"/>
        </w:rPr>
        <w:t>, Reinbek bei Hamburg: Rowohlt.</w:t>
      </w:r>
    </w:p>
    <w:p w14:paraId="264210CD" w14:textId="6A12A957" w:rsidR="00B90CD7" w:rsidRDefault="00B90CD7" w:rsidP="007B2725">
      <w:pPr>
        <w:ind w:left="567" w:hanging="567"/>
        <w:rPr>
          <w:rFonts w:ascii="Constantia" w:hAnsi="Constantia"/>
          <w:sz w:val="20"/>
          <w:szCs w:val="20"/>
        </w:rPr>
      </w:pPr>
      <w:r>
        <w:rPr>
          <w:rFonts w:ascii="Constantia" w:hAnsi="Constantia"/>
          <w:sz w:val="20"/>
          <w:szCs w:val="20"/>
        </w:rPr>
        <w:t xml:space="preserve">Schneider, Wolf / Raue, Paul-Josef (2012): </w:t>
      </w:r>
      <w:r w:rsidRPr="00B90CD7">
        <w:rPr>
          <w:rFonts w:ascii="Constantia" w:hAnsi="Constantia"/>
          <w:i/>
          <w:iCs/>
          <w:sz w:val="20"/>
          <w:szCs w:val="20"/>
        </w:rPr>
        <w:t>Das neue Handbuch des Journalismus</w:t>
      </w:r>
      <w:r>
        <w:rPr>
          <w:rFonts w:ascii="Constantia" w:hAnsi="Constantia"/>
          <w:sz w:val="20"/>
          <w:szCs w:val="20"/>
        </w:rPr>
        <w:t xml:space="preserve">, Reinbek: Rowohlt. </w:t>
      </w:r>
    </w:p>
    <w:p w14:paraId="73DB759E" w14:textId="76680173" w:rsidR="001A63FF" w:rsidRPr="00CA1E01" w:rsidRDefault="001A63FF" w:rsidP="007B2725">
      <w:pPr>
        <w:ind w:left="567" w:hanging="567"/>
        <w:rPr>
          <w:rFonts w:ascii="Constantia" w:hAnsi="Constantia"/>
          <w:sz w:val="20"/>
          <w:szCs w:val="20"/>
        </w:rPr>
      </w:pPr>
      <w:r>
        <w:rPr>
          <w:rFonts w:ascii="Constantia" w:hAnsi="Constantia"/>
          <w:sz w:val="20"/>
          <w:szCs w:val="20"/>
        </w:rPr>
        <w:t xml:space="preserve">Schüler, Lisa (2017): </w:t>
      </w:r>
      <w:r w:rsidRPr="001A63FF">
        <w:rPr>
          <w:rFonts w:ascii="Constantia" w:hAnsi="Constantia"/>
          <w:i/>
          <w:iCs/>
          <w:sz w:val="20"/>
          <w:szCs w:val="20"/>
        </w:rPr>
        <w:t>Materialgestütztes Schreiben argumentierender Texte. Untersuchungen zu einem neuen wissenschaftspropädeutischen Aufgabentyp in der Oberstufe</w:t>
      </w:r>
      <w:r>
        <w:rPr>
          <w:rFonts w:ascii="Constantia" w:hAnsi="Constantia"/>
          <w:sz w:val="20"/>
          <w:szCs w:val="20"/>
        </w:rPr>
        <w:t xml:space="preserve">, </w:t>
      </w:r>
      <w:r w:rsidR="00444284">
        <w:rPr>
          <w:rFonts w:ascii="Constantia" w:hAnsi="Constantia"/>
          <w:sz w:val="20"/>
          <w:szCs w:val="20"/>
        </w:rPr>
        <w:t>Baltmannsweiler: Schneider Verlag Hohengehren.</w:t>
      </w:r>
    </w:p>
    <w:p w14:paraId="02A167CD" w14:textId="53E678E0" w:rsidR="00F33C93" w:rsidRPr="00466EF1" w:rsidRDefault="00CA1E01" w:rsidP="007B2725">
      <w:pPr>
        <w:ind w:left="567" w:hanging="567"/>
        <w:rPr>
          <w:rFonts w:ascii="Constantia" w:hAnsi="Constantia"/>
          <w:sz w:val="20"/>
          <w:szCs w:val="20"/>
        </w:rPr>
      </w:pPr>
      <w:proofErr w:type="spellStart"/>
      <w:r w:rsidRPr="00CA1E01">
        <w:rPr>
          <w:rFonts w:ascii="Constantia" w:hAnsi="Constantia"/>
          <w:sz w:val="20"/>
          <w:szCs w:val="20"/>
        </w:rPr>
        <w:t>Steets</w:t>
      </w:r>
      <w:proofErr w:type="spellEnd"/>
      <w:r w:rsidRPr="00CA1E01">
        <w:rPr>
          <w:rFonts w:ascii="Constantia" w:hAnsi="Constantia"/>
          <w:sz w:val="20"/>
          <w:szCs w:val="20"/>
        </w:rPr>
        <w:t xml:space="preserve">, Angelika (2016): Schreiben in der Sekundarstufe II, in: Helmuth Feilke / Thorsten Pohl (Hrsg.): </w:t>
      </w:r>
      <w:r w:rsidRPr="00CA1E01">
        <w:rPr>
          <w:rFonts w:ascii="Constantia" w:hAnsi="Constantia"/>
          <w:i/>
          <w:iCs/>
          <w:sz w:val="20"/>
          <w:szCs w:val="20"/>
        </w:rPr>
        <w:t>Schriftlicher Sprachgebrauch. Texte verfassen</w:t>
      </w:r>
      <w:r w:rsidRPr="00CA1E01">
        <w:rPr>
          <w:rFonts w:ascii="Constantia" w:hAnsi="Constantia"/>
          <w:sz w:val="20"/>
          <w:szCs w:val="20"/>
        </w:rPr>
        <w:t>, DTP, Band 4, Baltmannsweiler: Schneider Verlag Hohengehren, S. 178-194.</w:t>
      </w:r>
    </w:p>
    <w:sectPr w:rsidR="00F33C93" w:rsidRPr="00466EF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46090" w14:textId="77777777" w:rsidR="002068A7" w:rsidRDefault="002068A7" w:rsidP="00974AD8">
      <w:pPr>
        <w:spacing w:line="240" w:lineRule="auto"/>
      </w:pPr>
      <w:r>
        <w:separator/>
      </w:r>
    </w:p>
  </w:endnote>
  <w:endnote w:type="continuationSeparator" w:id="0">
    <w:p w14:paraId="21C57B65" w14:textId="77777777" w:rsidR="002068A7" w:rsidRDefault="002068A7" w:rsidP="00974A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Lt BT">
    <w:altName w:val="Century Gothic"/>
    <w:panose1 w:val="020B0402020204020303"/>
    <w:charset w:val="00"/>
    <w:family w:val="swiss"/>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924B6" w14:textId="77777777" w:rsidR="002068A7" w:rsidRDefault="002068A7" w:rsidP="00974AD8">
      <w:pPr>
        <w:spacing w:line="240" w:lineRule="auto"/>
      </w:pPr>
      <w:r>
        <w:separator/>
      </w:r>
    </w:p>
  </w:footnote>
  <w:footnote w:type="continuationSeparator" w:id="0">
    <w:p w14:paraId="7E2B658B" w14:textId="77777777" w:rsidR="002068A7" w:rsidRDefault="002068A7" w:rsidP="00974AD8">
      <w:pPr>
        <w:spacing w:line="240" w:lineRule="auto"/>
      </w:pPr>
      <w:r>
        <w:continuationSeparator/>
      </w:r>
    </w:p>
  </w:footnote>
  <w:footnote w:id="1">
    <w:p w14:paraId="154E5F1B" w14:textId="26200570" w:rsidR="0082510D" w:rsidRPr="001B6208" w:rsidRDefault="0082510D">
      <w:pPr>
        <w:pStyle w:val="Funotentext"/>
        <w:rPr>
          <w:rFonts w:ascii="Constantia" w:hAnsi="Constantia"/>
          <w:sz w:val="18"/>
          <w:szCs w:val="18"/>
        </w:rPr>
      </w:pPr>
      <w:r w:rsidRPr="001B6208">
        <w:rPr>
          <w:rStyle w:val="Funotenzeichen"/>
          <w:rFonts w:ascii="Constantia" w:hAnsi="Constantia"/>
          <w:sz w:val="18"/>
          <w:szCs w:val="18"/>
        </w:rPr>
        <w:footnoteRef/>
      </w:r>
      <w:r w:rsidRPr="001B6208">
        <w:rPr>
          <w:rFonts w:ascii="Constantia" w:hAnsi="Constantia"/>
          <w:sz w:val="18"/>
          <w:szCs w:val="18"/>
        </w:rPr>
        <w:t xml:space="preserve"> </w:t>
      </w:r>
      <w:r>
        <w:rPr>
          <w:rFonts w:ascii="Constantia" w:hAnsi="Constantia"/>
          <w:sz w:val="18"/>
          <w:szCs w:val="18"/>
        </w:rPr>
        <w:t xml:space="preserve">Walther von </w:t>
      </w:r>
      <w:r w:rsidRPr="001B6208">
        <w:rPr>
          <w:rFonts w:ascii="Constantia" w:hAnsi="Constantia"/>
          <w:sz w:val="18"/>
          <w:szCs w:val="18"/>
        </w:rPr>
        <w:t xml:space="preserve">La Roche (2013): </w:t>
      </w:r>
      <w:r w:rsidRPr="001B6208">
        <w:rPr>
          <w:rFonts w:ascii="Constantia" w:hAnsi="Constantia"/>
          <w:i/>
          <w:iCs/>
          <w:sz w:val="18"/>
          <w:szCs w:val="18"/>
        </w:rPr>
        <w:t>Einführung in den praktischen Journalismus</w:t>
      </w:r>
      <w:r w:rsidRPr="001B6208">
        <w:rPr>
          <w:rFonts w:ascii="Constantia" w:hAnsi="Constantia"/>
          <w:sz w:val="18"/>
          <w:szCs w:val="18"/>
        </w:rPr>
        <w:t>, 19. Aufl., Wiesbaden: VS Verlag für Sozialwissenschaften.</w:t>
      </w:r>
    </w:p>
  </w:footnote>
  <w:footnote w:id="2">
    <w:p w14:paraId="1F0CC160" w14:textId="085303C6" w:rsidR="0082510D" w:rsidRPr="001B6208" w:rsidRDefault="0082510D">
      <w:pPr>
        <w:pStyle w:val="Funotentext"/>
        <w:rPr>
          <w:rFonts w:ascii="Constantia" w:hAnsi="Constantia"/>
          <w:sz w:val="18"/>
          <w:szCs w:val="18"/>
        </w:rPr>
      </w:pPr>
      <w:r w:rsidRPr="001B6208">
        <w:rPr>
          <w:rStyle w:val="Funotenzeichen"/>
          <w:rFonts w:ascii="Constantia" w:hAnsi="Constantia"/>
          <w:sz w:val="18"/>
          <w:szCs w:val="18"/>
        </w:rPr>
        <w:footnoteRef/>
      </w:r>
      <w:r w:rsidRPr="001B6208">
        <w:rPr>
          <w:rFonts w:ascii="Constantia" w:hAnsi="Constantia"/>
          <w:sz w:val="18"/>
          <w:szCs w:val="18"/>
        </w:rPr>
        <w:t xml:space="preserve"> Lösungshinweise M1</w:t>
      </w:r>
      <w:r>
        <w:rPr>
          <w:rFonts w:ascii="Constantia" w:hAnsi="Constantia"/>
          <w:sz w:val="18"/>
          <w:szCs w:val="18"/>
        </w:rPr>
        <w:t xml:space="preserve">: </w:t>
      </w:r>
      <w:r w:rsidRPr="001B6208">
        <w:rPr>
          <w:rFonts w:ascii="Constantia" w:hAnsi="Constantia"/>
          <w:sz w:val="18"/>
          <w:szCs w:val="18"/>
        </w:rPr>
        <w:t xml:space="preserve">15. </w:t>
      </w:r>
    </w:p>
  </w:footnote>
  <w:footnote w:id="3">
    <w:p w14:paraId="3C699E51" w14:textId="59E39BF6" w:rsidR="0082510D" w:rsidRPr="0034436F" w:rsidRDefault="0082510D" w:rsidP="00BD58F3">
      <w:pPr>
        <w:pStyle w:val="Funotentext"/>
        <w:rPr>
          <w:rFonts w:ascii="Constantia" w:hAnsi="Constantia"/>
          <w:sz w:val="18"/>
          <w:szCs w:val="18"/>
        </w:rPr>
      </w:pPr>
      <w:r w:rsidRPr="0034436F">
        <w:rPr>
          <w:rStyle w:val="Funotenzeichen"/>
          <w:rFonts w:ascii="Constantia" w:hAnsi="Constantia"/>
          <w:sz w:val="18"/>
          <w:szCs w:val="18"/>
        </w:rPr>
        <w:footnoteRef/>
      </w:r>
      <w:r w:rsidRPr="0034436F">
        <w:rPr>
          <w:rFonts w:ascii="Constantia" w:hAnsi="Constantia"/>
          <w:sz w:val="18"/>
          <w:szCs w:val="18"/>
        </w:rPr>
        <w:t xml:space="preserve"> </w:t>
      </w:r>
      <w:r>
        <w:rPr>
          <w:rFonts w:ascii="Constantia" w:hAnsi="Constantia"/>
          <w:sz w:val="18"/>
          <w:szCs w:val="18"/>
        </w:rPr>
        <w:t xml:space="preserve">Peter </w:t>
      </w:r>
      <w:r w:rsidRPr="0034436F">
        <w:rPr>
          <w:rFonts w:ascii="Constantia" w:hAnsi="Constantia"/>
          <w:sz w:val="18"/>
          <w:szCs w:val="18"/>
        </w:rPr>
        <w:t>Linden</w:t>
      </w:r>
      <w:r>
        <w:rPr>
          <w:rFonts w:ascii="Constantia" w:hAnsi="Constantia"/>
          <w:sz w:val="18"/>
          <w:szCs w:val="18"/>
        </w:rPr>
        <w:t xml:space="preserve"> </w:t>
      </w:r>
      <w:r w:rsidRPr="0034436F">
        <w:rPr>
          <w:rFonts w:ascii="Constantia" w:hAnsi="Constantia"/>
          <w:sz w:val="18"/>
          <w:szCs w:val="18"/>
        </w:rPr>
        <w:t xml:space="preserve">/ Christian </w:t>
      </w:r>
      <w:proofErr w:type="spellStart"/>
      <w:r w:rsidRPr="0034436F">
        <w:rPr>
          <w:rFonts w:ascii="Constantia" w:hAnsi="Constantia"/>
          <w:sz w:val="18"/>
          <w:szCs w:val="18"/>
        </w:rPr>
        <w:t>Bleher</w:t>
      </w:r>
      <w:proofErr w:type="spellEnd"/>
      <w:r>
        <w:rPr>
          <w:rFonts w:ascii="Constantia" w:hAnsi="Constantia"/>
          <w:sz w:val="18"/>
          <w:szCs w:val="18"/>
        </w:rPr>
        <w:t xml:space="preserve"> </w:t>
      </w:r>
      <w:r w:rsidRPr="0034436F">
        <w:rPr>
          <w:rFonts w:ascii="Constantia" w:hAnsi="Constantia"/>
          <w:sz w:val="18"/>
          <w:szCs w:val="18"/>
        </w:rPr>
        <w:t xml:space="preserve">(2000): </w:t>
      </w:r>
      <w:r w:rsidRPr="0034436F">
        <w:rPr>
          <w:rFonts w:ascii="Constantia" w:hAnsi="Constantia"/>
          <w:i/>
          <w:iCs/>
          <w:sz w:val="18"/>
          <w:szCs w:val="18"/>
        </w:rPr>
        <w:t>Glossen und Kommentare in den Printmedien</w:t>
      </w:r>
      <w:r w:rsidRPr="0034436F">
        <w:rPr>
          <w:rFonts w:ascii="Constantia" w:hAnsi="Constantia"/>
          <w:sz w:val="18"/>
          <w:szCs w:val="18"/>
        </w:rPr>
        <w:t>, Berlin: ZV Zeitungs-Verlag, S. 38</w:t>
      </w:r>
      <w:r>
        <w:rPr>
          <w:rFonts w:ascii="Constantia" w:hAnsi="Constantia"/>
          <w:sz w:val="18"/>
          <w:szCs w:val="18"/>
        </w:rPr>
        <w:t> </w:t>
      </w:r>
      <w:r w:rsidRPr="0034436F">
        <w:rPr>
          <w:rFonts w:ascii="Constantia" w:hAnsi="Constantia"/>
          <w:sz w:val="18"/>
          <w:szCs w:val="18"/>
        </w:rPr>
        <w:t>f.</w:t>
      </w:r>
    </w:p>
  </w:footnote>
  <w:footnote w:id="4">
    <w:p w14:paraId="0CD4C901" w14:textId="5F20259D" w:rsidR="0082510D" w:rsidRPr="00D048DE" w:rsidRDefault="0082510D" w:rsidP="00F23E4D">
      <w:pPr>
        <w:pStyle w:val="Funotentext"/>
        <w:rPr>
          <w:rFonts w:ascii="Constantia" w:hAnsi="Constantia"/>
          <w:sz w:val="18"/>
          <w:szCs w:val="18"/>
        </w:rPr>
      </w:pPr>
      <w:r w:rsidRPr="00D048DE">
        <w:rPr>
          <w:rStyle w:val="Funotenzeichen"/>
          <w:rFonts w:ascii="Constantia" w:hAnsi="Constantia"/>
          <w:sz w:val="18"/>
          <w:szCs w:val="18"/>
        </w:rPr>
        <w:footnoteRef/>
      </w:r>
      <w:r w:rsidRPr="00D048DE">
        <w:rPr>
          <w:rFonts w:ascii="Constantia" w:hAnsi="Constantia"/>
          <w:sz w:val="18"/>
          <w:szCs w:val="18"/>
        </w:rPr>
        <w:t xml:space="preserve"> Beispiel und Analyse nach </w:t>
      </w:r>
      <w:r>
        <w:rPr>
          <w:rFonts w:ascii="Constantia" w:hAnsi="Constantia"/>
          <w:sz w:val="18"/>
          <w:szCs w:val="18"/>
        </w:rPr>
        <w:t xml:space="preserve">Josef </w:t>
      </w:r>
      <w:r w:rsidRPr="00D048DE">
        <w:rPr>
          <w:rFonts w:ascii="Constantia" w:hAnsi="Constantia"/>
          <w:sz w:val="18"/>
          <w:szCs w:val="18"/>
        </w:rPr>
        <w:t xml:space="preserve">Kopperschmidt (2014): </w:t>
      </w:r>
      <w:r w:rsidRPr="00D048DE">
        <w:rPr>
          <w:rFonts w:ascii="Constantia" w:hAnsi="Constantia"/>
          <w:i/>
          <w:iCs/>
          <w:sz w:val="18"/>
          <w:szCs w:val="18"/>
        </w:rPr>
        <w:t>Argumentationstheorie zur Einführung</w:t>
      </w:r>
      <w:r w:rsidRPr="00D048DE">
        <w:rPr>
          <w:rFonts w:ascii="Constantia" w:hAnsi="Constantia"/>
          <w:sz w:val="18"/>
          <w:szCs w:val="18"/>
        </w:rPr>
        <w:t>, Hamburg: Junius Verlag, S. 109 f.</w:t>
      </w:r>
    </w:p>
  </w:footnote>
  <w:footnote w:id="5">
    <w:p w14:paraId="4B4BBF0E" w14:textId="52101EBA" w:rsidR="0082510D" w:rsidRPr="00D5352B" w:rsidRDefault="0082510D" w:rsidP="00864C6E">
      <w:pPr>
        <w:pStyle w:val="Funotentext"/>
        <w:rPr>
          <w:rFonts w:ascii="Constantia" w:hAnsi="Constantia"/>
          <w:sz w:val="18"/>
          <w:szCs w:val="18"/>
        </w:rPr>
      </w:pPr>
      <w:r w:rsidRPr="00D5352B">
        <w:rPr>
          <w:rStyle w:val="Funotenzeichen"/>
          <w:rFonts w:ascii="Constantia" w:hAnsi="Constantia"/>
          <w:sz w:val="18"/>
          <w:szCs w:val="18"/>
        </w:rPr>
        <w:footnoteRef/>
      </w:r>
      <w:r w:rsidRPr="00D5352B">
        <w:rPr>
          <w:rFonts w:ascii="Constantia" w:hAnsi="Constantia"/>
          <w:sz w:val="18"/>
          <w:szCs w:val="18"/>
        </w:rPr>
        <w:t xml:space="preserve"> Zusammengestellt nach </w:t>
      </w:r>
      <w:r>
        <w:rPr>
          <w:rFonts w:ascii="Constantia" w:hAnsi="Constantia"/>
          <w:sz w:val="18"/>
          <w:szCs w:val="18"/>
        </w:rPr>
        <w:t xml:space="preserve">Edmund </w:t>
      </w:r>
      <w:proofErr w:type="spellStart"/>
      <w:r w:rsidRPr="00D5352B">
        <w:rPr>
          <w:rFonts w:ascii="Constantia" w:hAnsi="Constantia"/>
          <w:sz w:val="18"/>
          <w:szCs w:val="18"/>
        </w:rPr>
        <w:t>Schalkowski</w:t>
      </w:r>
      <w:proofErr w:type="spellEnd"/>
      <w:r w:rsidRPr="00D5352B">
        <w:rPr>
          <w:rFonts w:ascii="Constantia" w:hAnsi="Constantia"/>
          <w:sz w:val="18"/>
          <w:szCs w:val="18"/>
        </w:rPr>
        <w:t xml:space="preserve"> (2011): </w:t>
      </w:r>
      <w:r w:rsidRPr="00D5352B">
        <w:rPr>
          <w:rFonts w:ascii="Constantia" w:hAnsi="Constantia"/>
          <w:i/>
          <w:iCs/>
          <w:sz w:val="18"/>
          <w:szCs w:val="18"/>
        </w:rPr>
        <w:t>Kommentar, Glosse, Kritik</w:t>
      </w:r>
      <w:r w:rsidRPr="00D5352B">
        <w:rPr>
          <w:rFonts w:ascii="Constantia" w:hAnsi="Constantia"/>
          <w:sz w:val="18"/>
          <w:szCs w:val="18"/>
        </w:rPr>
        <w:t>, Konstanz: UVK Verlagsgesellschaft, S. 52 ff.</w:t>
      </w:r>
    </w:p>
  </w:footnote>
  <w:footnote w:id="6">
    <w:p w14:paraId="6B1CD2AD" w14:textId="3BFEE42E" w:rsidR="0082510D" w:rsidRPr="00D5352B" w:rsidRDefault="0082510D" w:rsidP="00D74BDD">
      <w:pPr>
        <w:pStyle w:val="Funotentext"/>
        <w:rPr>
          <w:rFonts w:ascii="Constantia" w:hAnsi="Constantia"/>
          <w:sz w:val="18"/>
          <w:szCs w:val="18"/>
        </w:rPr>
      </w:pPr>
      <w:r w:rsidRPr="00D5352B">
        <w:rPr>
          <w:rStyle w:val="Funotenzeichen"/>
          <w:rFonts w:ascii="Constantia" w:hAnsi="Constantia"/>
          <w:sz w:val="18"/>
          <w:szCs w:val="18"/>
        </w:rPr>
        <w:footnoteRef/>
      </w:r>
      <w:r w:rsidRPr="00D5352B">
        <w:rPr>
          <w:rFonts w:ascii="Constantia" w:hAnsi="Constantia"/>
          <w:sz w:val="18"/>
          <w:szCs w:val="18"/>
        </w:rPr>
        <w:t xml:space="preserve"> </w:t>
      </w:r>
      <w:r>
        <w:rPr>
          <w:rFonts w:ascii="Constantia" w:hAnsi="Constantia"/>
          <w:sz w:val="18"/>
          <w:szCs w:val="18"/>
        </w:rPr>
        <w:t xml:space="preserve">Wolf </w:t>
      </w:r>
      <w:r w:rsidRPr="00D5352B">
        <w:rPr>
          <w:rFonts w:ascii="Constantia" w:hAnsi="Constantia"/>
          <w:sz w:val="18"/>
          <w:szCs w:val="18"/>
        </w:rPr>
        <w:t>Schneider</w:t>
      </w:r>
      <w:r>
        <w:rPr>
          <w:rFonts w:ascii="Constantia" w:hAnsi="Constantia"/>
          <w:sz w:val="18"/>
          <w:szCs w:val="18"/>
        </w:rPr>
        <w:t xml:space="preserve"> </w:t>
      </w:r>
      <w:r w:rsidRPr="00D5352B">
        <w:rPr>
          <w:rFonts w:ascii="Constantia" w:hAnsi="Constantia"/>
          <w:sz w:val="18"/>
          <w:szCs w:val="18"/>
        </w:rPr>
        <w:t>/</w:t>
      </w:r>
      <w:r>
        <w:rPr>
          <w:rFonts w:ascii="Constantia" w:hAnsi="Constantia"/>
          <w:sz w:val="18"/>
          <w:szCs w:val="18"/>
        </w:rPr>
        <w:t xml:space="preserve"> Paul-Josef </w:t>
      </w:r>
      <w:r w:rsidRPr="00D5352B">
        <w:rPr>
          <w:rFonts w:ascii="Constantia" w:hAnsi="Constantia"/>
          <w:sz w:val="18"/>
          <w:szCs w:val="18"/>
        </w:rPr>
        <w:t xml:space="preserve">Raue (2012): </w:t>
      </w:r>
      <w:r w:rsidRPr="00D5352B">
        <w:rPr>
          <w:rFonts w:ascii="Constantia" w:hAnsi="Constantia"/>
          <w:i/>
          <w:iCs/>
          <w:sz w:val="18"/>
          <w:szCs w:val="18"/>
        </w:rPr>
        <w:t>Das neue Handbuch des Journalismus und des Online-Journalismus</w:t>
      </w:r>
      <w:r w:rsidRPr="00D5352B">
        <w:rPr>
          <w:rFonts w:ascii="Constantia" w:hAnsi="Constantia"/>
          <w:sz w:val="18"/>
          <w:szCs w:val="18"/>
        </w:rPr>
        <w:t>, Reinbek bei Hamburg: Rowohlt Taschenbuch Verlag, S. 49–64.</w:t>
      </w:r>
    </w:p>
  </w:footnote>
  <w:footnote w:id="7">
    <w:p w14:paraId="1565EA2B" w14:textId="33F254C1" w:rsidR="0082510D" w:rsidRPr="007E303D" w:rsidRDefault="0082510D" w:rsidP="00DE3CD6">
      <w:pPr>
        <w:pStyle w:val="Funotentext"/>
        <w:rPr>
          <w:rFonts w:ascii="Constantia" w:hAnsi="Constantia"/>
          <w:sz w:val="18"/>
          <w:szCs w:val="18"/>
        </w:rPr>
      </w:pPr>
      <w:r w:rsidRPr="007E303D">
        <w:rPr>
          <w:rStyle w:val="Funotenzeichen"/>
          <w:rFonts w:ascii="Constantia" w:hAnsi="Constantia"/>
          <w:sz w:val="18"/>
          <w:szCs w:val="18"/>
        </w:rPr>
        <w:footnoteRef/>
      </w:r>
      <w:r w:rsidRPr="007E303D">
        <w:rPr>
          <w:rFonts w:ascii="Constantia" w:hAnsi="Constantia"/>
          <w:sz w:val="18"/>
          <w:szCs w:val="18"/>
        </w:rPr>
        <w:t xml:space="preserve"> Zusammengestellt nach</w:t>
      </w:r>
      <w:r>
        <w:rPr>
          <w:rFonts w:ascii="Constantia" w:hAnsi="Constantia"/>
          <w:sz w:val="18"/>
          <w:szCs w:val="18"/>
        </w:rPr>
        <w:t xml:space="preserve"> Stefan </w:t>
      </w:r>
      <w:proofErr w:type="spellStart"/>
      <w:r w:rsidRPr="007E303D">
        <w:rPr>
          <w:rFonts w:ascii="Constantia" w:hAnsi="Constantia"/>
          <w:sz w:val="18"/>
          <w:szCs w:val="18"/>
        </w:rPr>
        <w:t>Kühtz</w:t>
      </w:r>
      <w:proofErr w:type="spellEnd"/>
      <w:r w:rsidRPr="007E303D">
        <w:rPr>
          <w:rFonts w:ascii="Constantia" w:hAnsi="Constantia"/>
          <w:sz w:val="18"/>
          <w:szCs w:val="18"/>
        </w:rPr>
        <w:t xml:space="preserve"> (2018): </w:t>
      </w:r>
      <w:r w:rsidRPr="007E303D">
        <w:rPr>
          <w:rFonts w:ascii="Constantia" w:hAnsi="Constantia"/>
          <w:i/>
          <w:iCs/>
          <w:sz w:val="18"/>
          <w:szCs w:val="18"/>
        </w:rPr>
        <w:t>Wissenschaftlich formulieren. Tipps und Textbausteine für Studium und Schule</w:t>
      </w:r>
      <w:r w:rsidRPr="007E303D">
        <w:rPr>
          <w:rFonts w:ascii="Constantia" w:hAnsi="Constantia"/>
          <w:sz w:val="18"/>
          <w:szCs w:val="18"/>
        </w:rPr>
        <w:t>, 4. Aufl., Paderborn: Ferdinand Schöningh, S. 87.</w:t>
      </w:r>
    </w:p>
  </w:footnote>
  <w:footnote w:id="8">
    <w:p w14:paraId="1C6AE702" w14:textId="7AF790AD" w:rsidR="0082510D" w:rsidRPr="00556CCC" w:rsidRDefault="0082510D">
      <w:pPr>
        <w:pStyle w:val="Funotentext"/>
        <w:rPr>
          <w:rFonts w:ascii="Constantia" w:hAnsi="Constantia"/>
          <w:sz w:val="18"/>
          <w:szCs w:val="18"/>
        </w:rPr>
      </w:pPr>
      <w:r w:rsidRPr="00556CCC">
        <w:rPr>
          <w:rStyle w:val="Funotenzeichen"/>
          <w:rFonts w:ascii="Constantia" w:hAnsi="Constantia"/>
          <w:sz w:val="18"/>
          <w:szCs w:val="18"/>
        </w:rPr>
        <w:footnoteRef/>
      </w:r>
      <w:r w:rsidRPr="00556CCC">
        <w:rPr>
          <w:rFonts w:ascii="Constantia" w:hAnsi="Constantia"/>
          <w:sz w:val="18"/>
          <w:szCs w:val="18"/>
        </w:rPr>
        <w:t xml:space="preserve"> Die Anordnung und Reihenfolge der Leitfragen entsprechen dem Aufbau der Unterrichtseinheit (vgl. Feilke et al. 2016: 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2BD41" w14:textId="77642492" w:rsidR="0082510D" w:rsidRPr="00834023" w:rsidRDefault="0082510D" w:rsidP="00834023">
    <w:pPr>
      <w:pStyle w:val="Kopfzeile"/>
      <w:pBdr>
        <w:bottom w:val="single" w:sz="4" w:space="1" w:color="auto"/>
      </w:pBdr>
      <w:jc w:val="right"/>
      <w:rPr>
        <w:rFonts w:ascii="Constantia" w:hAnsi="Constantia"/>
        <w:sz w:val="18"/>
        <w:szCs w:val="18"/>
      </w:rPr>
    </w:pPr>
    <w:r w:rsidRPr="00834023">
      <w:rPr>
        <w:rFonts w:ascii="Constantia" w:hAnsi="Constantia"/>
        <w:i/>
        <w:iCs/>
        <w:sz w:val="18"/>
        <w:szCs w:val="18"/>
      </w:rPr>
      <w:t>ZPG VIII Deutsch: Leistungsfach und neues Abiturformat 2021   Modul 4b: Kommentar</w:t>
    </w:r>
    <w:r w:rsidRPr="00834023">
      <w:rPr>
        <w:rFonts w:ascii="Constantia" w:hAnsi="Constantia"/>
        <w:sz w:val="18"/>
        <w:szCs w:val="18"/>
      </w:rPr>
      <w:tab/>
    </w:r>
    <w:sdt>
      <w:sdtPr>
        <w:rPr>
          <w:rFonts w:ascii="Constantia" w:hAnsi="Constantia"/>
          <w:sz w:val="18"/>
          <w:szCs w:val="18"/>
        </w:rPr>
        <w:id w:val="1307055432"/>
        <w:docPartObj>
          <w:docPartGallery w:val="Page Numbers (Top of Page)"/>
          <w:docPartUnique/>
        </w:docPartObj>
      </w:sdtPr>
      <w:sdtEndPr/>
      <w:sdtContent>
        <w:r w:rsidRPr="00834023">
          <w:rPr>
            <w:rFonts w:ascii="Constantia" w:hAnsi="Constantia"/>
            <w:sz w:val="18"/>
            <w:szCs w:val="18"/>
          </w:rPr>
          <w:fldChar w:fldCharType="begin"/>
        </w:r>
        <w:r w:rsidRPr="00834023">
          <w:rPr>
            <w:rFonts w:ascii="Constantia" w:hAnsi="Constantia"/>
            <w:sz w:val="18"/>
            <w:szCs w:val="18"/>
          </w:rPr>
          <w:instrText>PAGE   \* MERGEFORMAT</w:instrText>
        </w:r>
        <w:r w:rsidRPr="00834023">
          <w:rPr>
            <w:rFonts w:ascii="Constantia" w:hAnsi="Constantia"/>
            <w:sz w:val="18"/>
            <w:szCs w:val="18"/>
          </w:rPr>
          <w:fldChar w:fldCharType="separate"/>
        </w:r>
        <w:r w:rsidRPr="00834023">
          <w:rPr>
            <w:rFonts w:ascii="Constantia" w:hAnsi="Constantia"/>
            <w:sz w:val="18"/>
            <w:szCs w:val="18"/>
          </w:rPr>
          <w:t>2</w:t>
        </w:r>
        <w:r w:rsidRPr="00834023">
          <w:rPr>
            <w:rFonts w:ascii="Constantia" w:hAnsi="Constantia"/>
            <w:sz w:val="18"/>
            <w:szCs w:val="18"/>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5418"/>
    <w:multiLevelType w:val="hybridMultilevel"/>
    <w:tmpl w:val="E56C0118"/>
    <w:lvl w:ilvl="0" w:tplc="8F5427D2">
      <w:start w:val="2"/>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3864E02"/>
    <w:multiLevelType w:val="hybridMultilevel"/>
    <w:tmpl w:val="F522A3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46012C1"/>
    <w:multiLevelType w:val="hybridMultilevel"/>
    <w:tmpl w:val="708644BE"/>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55A761B"/>
    <w:multiLevelType w:val="hybridMultilevel"/>
    <w:tmpl w:val="BD842C4C"/>
    <w:lvl w:ilvl="0" w:tplc="A274BA46">
      <w:start w:val="10"/>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08BF2768"/>
    <w:multiLevelType w:val="hybridMultilevel"/>
    <w:tmpl w:val="D56E8DF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0F061BC4"/>
    <w:multiLevelType w:val="hybridMultilevel"/>
    <w:tmpl w:val="C0D2A9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3D38A8"/>
    <w:multiLevelType w:val="hybridMultilevel"/>
    <w:tmpl w:val="7988ED5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1C90A7A"/>
    <w:multiLevelType w:val="hybridMultilevel"/>
    <w:tmpl w:val="38544E1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3236195"/>
    <w:multiLevelType w:val="hybridMultilevel"/>
    <w:tmpl w:val="AA3657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6BF619C"/>
    <w:multiLevelType w:val="hybridMultilevel"/>
    <w:tmpl w:val="F75E79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8E12C15"/>
    <w:multiLevelType w:val="hybridMultilevel"/>
    <w:tmpl w:val="945E47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3D12AF"/>
    <w:multiLevelType w:val="hybridMultilevel"/>
    <w:tmpl w:val="0B90E3D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1FF24989"/>
    <w:multiLevelType w:val="hybridMultilevel"/>
    <w:tmpl w:val="922C4DB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203E2902"/>
    <w:multiLevelType w:val="hybridMultilevel"/>
    <w:tmpl w:val="E56638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47E32DF"/>
    <w:multiLevelType w:val="hybridMultilevel"/>
    <w:tmpl w:val="9670EF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8F3A39"/>
    <w:multiLevelType w:val="hybridMultilevel"/>
    <w:tmpl w:val="2C680258"/>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08B086C"/>
    <w:multiLevelType w:val="hybridMultilevel"/>
    <w:tmpl w:val="43F2F9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2E11BB1"/>
    <w:multiLevelType w:val="hybridMultilevel"/>
    <w:tmpl w:val="1F402B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2FC1859"/>
    <w:multiLevelType w:val="hybridMultilevel"/>
    <w:tmpl w:val="6FF465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3E23079"/>
    <w:multiLevelType w:val="hybridMultilevel"/>
    <w:tmpl w:val="BE520618"/>
    <w:lvl w:ilvl="0" w:tplc="04070017">
      <w:start w:val="1"/>
      <w:numFmt w:val="lowerLetter"/>
      <w:lvlText w:val="%1)"/>
      <w:lvlJc w:val="left"/>
      <w:pPr>
        <w:ind w:left="1080" w:hanging="360"/>
      </w:pPr>
      <w:rPr>
        <w:rFonts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374336B7"/>
    <w:multiLevelType w:val="hybridMultilevel"/>
    <w:tmpl w:val="0156B5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B6377AE"/>
    <w:multiLevelType w:val="hybridMultilevel"/>
    <w:tmpl w:val="32B245E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D33AAE"/>
    <w:multiLevelType w:val="hybridMultilevel"/>
    <w:tmpl w:val="ACE452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61D04A1"/>
    <w:multiLevelType w:val="hybridMultilevel"/>
    <w:tmpl w:val="6F70B8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6880ED9"/>
    <w:multiLevelType w:val="hybridMultilevel"/>
    <w:tmpl w:val="DDEAED44"/>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8BF00C3"/>
    <w:multiLevelType w:val="hybridMultilevel"/>
    <w:tmpl w:val="EDCC385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4C245180"/>
    <w:multiLevelType w:val="hybridMultilevel"/>
    <w:tmpl w:val="1BBECD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C435B31"/>
    <w:multiLevelType w:val="hybridMultilevel"/>
    <w:tmpl w:val="6BA894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CA1146C"/>
    <w:multiLevelType w:val="hybridMultilevel"/>
    <w:tmpl w:val="6E1827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4F5236ED"/>
    <w:multiLevelType w:val="hybridMultilevel"/>
    <w:tmpl w:val="BA447B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FB23537"/>
    <w:multiLevelType w:val="hybridMultilevel"/>
    <w:tmpl w:val="9C3044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FDE353C"/>
    <w:multiLevelType w:val="hybridMultilevel"/>
    <w:tmpl w:val="DF125D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20C57F4"/>
    <w:multiLevelType w:val="hybridMultilevel"/>
    <w:tmpl w:val="65E0E16E"/>
    <w:lvl w:ilvl="0" w:tplc="C80ACE20">
      <w:start w:val="1"/>
      <w:numFmt w:val="decimal"/>
      <w:lvlText w:val="%1."/>
      <w:lvlJc w:val="left"/>
      <w:pPr>
        <w:ind w:left="927" w:hanging="360"/>
      </w:pPr>
      <w:rPr>
        <w:rFonts w:hint="default"/>
        <w:i w:val="0"/>
        <w:i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28F7225"/>
    <w:multiLevelType w:val="hybridMultilevel"/>
    <w:tmpl w:val="7E7833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4CB2DAF"/>
    <w:multiLevelType w:val="hybridMultilevel"/>
    <w:tmpl w:val="B7E09BD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5" w15:restartNumberingAfterBreak="0">
    <w:nsid w:val="588812A9"/>
    <w:multiLevelType w:val="hybridMultilevel"/>
    <w:tmpl w:val="3DF41E6C"/>
    <w:lvl w:ilvl="0" w:tplc="04070017">
      <w:start w:val="1"/>
      <w:numFmt w:val="lowerLetter"/>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6" w15:restartNumberingAfterBreak="0">
    <w:nsid w:val="59EC08D6"/>
    <w:multiLevelType w:val="hybridMultilevel"/>
    <w:tmpl w:val="3C5047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CBD1B0C"/>
    <w:multiLevelType w:val="hybridMultilevel"/>
    <w:tmpl w:val="85AED82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8" w15:restartNumberingAfterBreak="0">
    <w:nsid w:val="5CFE4845"/>
    <w:multiLevelType w:val="hybridMultilevel"/>
    <w:tmpl w:val="06CC13A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2622575"/>
    <w:multiLevelType w:val="hybridMultilevel"/>
    <w:tmpl w:val="7466E8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66033DDA"/>
    <w:multiLevelType w:val="hybridMultilevel"/>
    <w:tmpl w:val="10B2D0F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1" w15:restartNumberingAfterBreak="0">
    <w:nsid w:val="66395DE5"/>
    <w:multiLevelType w:val="hybridMultilevel"/>
    <w:tmpl w:val="644AC9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672772E"/>
    <w:multiLevelType w:val="hybridMultilevel"/>
    <w:tmpl w:val="38E27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6F646B3"/>
    <w:multiLevelType w:val="hybridMultilevel"/>
    <w:tmpl w:val="141E4AB6"/>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4" w15:restartNumberingAfterBreak="0">
    <w:nsid w:val="689450A3"/>
    <w:multiLevelType w:val="hybridMultilevel"/>
    <w:tmpl w:val="987653B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5" w15:restartNumberingAfterBreak="0">
    <w:nsid w:val="6A9B1281"/>
    <w:multiLevelType w:val="hybridMultilevel"/>
    <w:tmpl w:val="1690DE60"/>
    <w:lvl w:ilvl="0" w:tplc="04070015">
      <w:start w:val="1"/>
      <w:numFmt w:val="decimal"/>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6" w15:restartNumberingAfterBreak="0">
    <w:nsid w:val="6FA42C8A"/>
    <w:multiLevelType w:val="hybridMultilevel"/>
    <w:tmpl w:val="E4587F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3263C34"/>
    <w:multiLevelType w:val="hybridMultilevel"/>
    <w:tmpl w:val="8F960014"/>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8" w15:restartNumberingAfterBreak="0">
    <w:nsid w:val="737517AC"/>
    <w:multiLevelType w:val="hybridMultilevel"/>
    <w:tmpl w:val="C604018C"/>
    <w:lvl w:ilvl="0" w:tplc="04070015">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9" w15:restartNumberingAfterBreak="0">
    <w:nsid w:val="7B314A57"/>
    <w:multiLevelType w:val="hybridMultilevel"/>
    <w:tmpl w:val="9512829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7E196223"/>
    <w:multiLevelType w:val="hybridMultilevel"/>
    <w:tmpl w:val="F906068E"/>
    <w:lvl w:ilvl="0" w:tplc="4074352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7F10597C"/>
    <w:multiLevelType w:val="hybridMultilevel"/>
    <w:tmpl w:val="6B9A5D8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29"/>
  </w:num>
  <w:num w:numId="3">
    <w:abstractNumId w:val="18"/>
  </w:num>
  <w:num w:numId="4">
    <w:abstractNumId w:val="14"/>
  </w:num>
  <w:num w:numId="5">
    <w:abstractNumId w:val="22"/>
  </w:num>
  <w:num w:numId="6">
    <w:abstractNumId w:val="8"/>
  </w:num>
  <w:num w:numId="7">
    <w:abstractNumId w:val="41"/>
  </w:num>
  <w:num w:numId="8">
    <w:abstractNumId w:val="42"/>
  </w:num>
  <w:num w:numId="9">
    <w:abstractNumId w:val="2"/>
  </w:num>
  <w:num w:numId="10">
    <w:abstractNumId w:val="48"/>
  </w:num>
  <w:num w:numId="11">
    <w:abstractNumId w:val="50"/>
  </w:num>
  <w:num w:numId="12">
    <w:abstractNumId w:val="19"/>
  </w:num>
  <w:num w:numId="13">
    <w:abstractNumId w:val="3"/>
  </w:num>
  <w:num w:numId="14">
    <w:abstractNumId w:val="16"/>
  </w:num>
  <w:num w:numId="15">
    <w:abstractNumId w:val="1"/>
  </w:num>
  <w:num w:numId="16">
    <w:abstractNumId w:val="33"/>
  </w:num>
  <w:num w:numId="17">
    <w:abstractNumId w:val="13"/>
  </w:num>
  <w:num w:numId="18">
    <w:abstractNumId w:val="49"/>
  </w:num>
  <w:num w:numId="19">
    <w:abstractNumId w:val="9"/>
  </w:num>
  <w:num w:numId="20">
    <w:abstractNumId w:val="27"/>
  </w:num>
  <w:num w:numId="21">
    <w:abstractNumId w:val="32"/>
  </w:num>
  <w:num w:numId="22">
    <w:abstractNumId w:val="6"/>
  </w:num>
  <w:num w:numId="23">
    <w:abstractNumId w:val="35"/>
  </w:num>
  <w:num w:numId="24">
    <w:abstractNumId w:val="24"/>
  </w:num>
  <w:num w:numId="25">
    <w:abstractNumId w:val="45"/>
  </w:num>
  <w:num w:numId="26">
    <w:abstractNumId w:val="11"/>
  </w:num>
  <w:num w:numId="27">
    <w:abstractNumId w:val="10"/>
  </w:num>
  <w:num w:numId="28">
    <w:abstractNumId w:val="23"/>
  </w:num>
  <w:num w:numId="29">
    <w:abstractNumId w:val="17"/>
  </w:num>
  <w:num w:numId="30">
    <w:abstractNumId w:val="43"/>
  </w:num>
  <w:num w:numId="31">
    <w:abstractNumId w:val="51"/>
  </w:num>
  <w:num w:numId="32">
    <w:abstractNumId w:val="38"/>
  </w:num>
  <w:num w:numId="33">
    <w:abstractNumId w:val="20"/>
  </w:num>
  <w:num w:numId="34">
    <w:abstractNumId w:val="44"/>
  </w:num>
  <w:num w:numId="35">
    <w:abstractNumId w:val="40"/>
  </w:num>
  <w:num w:numId="36">
    <w:abstractNumId w:val="12"/>
  </w:num>
  <w:num w:numId="37">
    <w:abstractNumId w:val="25"/>
  </w:num>
  <w:num w:numId="38">
    <w:abstractNumId w:val="0"/>
  </w:num>
  <w:num w:numId="39">
    <w:abstractNumId w:val="21"/>
  </w:num>
  <w:num w:numId="40">
    <w:abstractNumId w:val="31"/>
  </w:num>
  <w:num w:numId="41">
    <w:abstractNumId w:val="26"/>
  </w:num>
  <w:num w:numId="42">
    <w:abstractNumId w:val="15"/>
  </w:num>
  <w:num w:numId="43">
    <w:abstractNumId w:val="37"/>
  </w:num>
  <w:num w:numId="44">
    <w:abstractNumId w:val="5"/>
  </w:num>
  <w:num w:numId="45">
    <w:abstractNumId w:val="46"/>
  </w:num>
  <w:num w:numId="46">
    <w:abstractNumId w:val="30"/>
  </w:num>
  <w:num w:numId="47">
    <w:abstractNumId w:val="36"/>
  </w:num>
  <w:num w:numId="48">
    <w:abstractNumId w:val="28"/>
  </w:num>
  <w:num w:numId="49">
    <w:abstractNumId w:val="39"/>
  </w:num>
  <w:num w:numId="50">
    <w:abstractNumId w:val="7"/>
  </w:num>
  <w:num w:numId="51">
    <w:abstractNumId w:val="34"/>
  </w:num>
  <w:num w:numId="52">
    <w:abstractNumId w:val="4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91"/>
    <w:rsid w:val="00005198"/>
    <w:rsid w:val="00047B59"/>
    <w:rsid w:val="000537D3"/>
    <w:rsid w:val="000769CF"/>
    <w:rsid w:val="00077CFD"/>
    <w:rsid w:val="000A5F01"/>
    <w:rsid w:val="000C20FF"/>
    <w:rsid w:val="000E6D88"/>
    <w:rsid w:val="0010315F"/>
    <w:rsid w:val="00124CD5"/>
    <w:rsid w:val="00125718"/>
    <w:rsid w:val="001414AA"/>
    <w:rsid w:val="001A63FF"/>
    <w:rsid w:val="001B4450"/>
    <w:rsid w:val="001B6208"/>
    <w:rsid w:val="002042DF"/>
    <w:rsid w:val="002068A7"/>
    <w:rsid w:val="00217070"/>
    <w:rsid w:val="002217F0"/>
    <w:rsid w:val="00224C85"/>
    <w:rsid w:val="00226D4C"/>
    <w:rsid w:val="002336B6"/>
    <w:rsid w:val="00251379"/>
    <w:rsid w:val="0026268E"/>
    <w:rsid w:val="002821C1"/>
    <w:rsid w:val="00290233"/>
    <w:rsid w:val="002A039E"/>
    <w:rsid w:val="002B0093"/>
    <w:rsid w:val="002C29F9"/>
    <w:rsid w:val="002E0F1E"/>
    <w:rsid w:val="002E63FB"/>
    <w:rsid w:val="00312AD3"/>
    <w:rsid w:val="00321B3B"/>
    <w:rsid w:val="00333CB7"/>
    <w:rsid w:val="003401DF"/>
    <w:rsid w:val="003406F3"/>
    <w:rsid w:val="0034436F"/>
    <w:rsid w:val="0034710C"/>
    <w:rsid w:val="00371173"/>
    <w:rsid w:val="00394E71"/>
    <w:rsid w:val="003A5958"/>
    <w:rsid w:val="003B07A9"/>
    <w:rsid w:val="003C4DC5"/>
    <w:rsid w:val="003D524A"/>
    <w:rsid w:val="004052EB"/>
    <w:rsid w:val="0042792D"/>
    <w:rsid w:val="00433438"/>
    <w:rsid w:val="00444284"/>
    <w:rsid w:val="0045117A"/>
    <w:rsid w:val="00466EF1"/>
    <w:rsid w:val="0048120C"/>
    <w:rsid w:val="00486F1F"/>
    <w:rsid w:val="004B18A4"/>
    <w:rsid w:val="004C2331"/>
    <w:rsid w:val="004C34CA"/>
    <w:rsid w:val="004D0E0A"/>
    <w:rsid w:val="004D2A59"/>
    <w:rsid w:val="0050088B"/>
    <w:rsid w:val="0050507F"/>
    <w:rsid w:val="00514A77"/>
    <w:rsid w:val="0052183B"/>
    <w:rsid w:val="0052514E"/>
    <w:rsid w:val="0054127A"/>
    <w:rsid w:val="00556CCC"/>
    <w:rsid w:val="0057071A"/>
    <w:rsid w:val="005769EB"/>
    <w:rsid w:val="00587C5F"/>
    <w:rsid w:val="005B4F24"/>
    <w:rsid w:val="005D60B4"/>
    <w:rsid w:val="005F62D9"/>
    <w:rsid w:val="00607C2B"/>
    <w:rsid w:val="00622960"/>
    <w:rsid w:val="00633139"/>
    <w:rsid w:val="00641632"/>
    <w:rsid w:val="006739E8"/>
    <w:rsid w:val="00673BE7"/>
    <w:rsid w:val="0067574C"/>
    <w:rsid w:val="00675FFA"/>
    <w:rsid w:val="00677A65"/>
    <w:rsid w:val="0068413C"/>
    <w:rsid w:val="006913FF"/>
    <w:rsid w:val="006A24CD"/>
    <w:rsid w:val="006B3993"/>
    <w:rsid w:val="006D1F86"/>
    <w:rsid w:val="00722300"/>
    <w:rsid w:val="00766D4C"/>
    <w:rsid w:val="0077326F"/>
    <w:rsid w:val="007B2725"/>
    <w:rsid w:val="007C04CA"/>
    <w:rsid w:val="007D2BBA"/>
    <w:rsid w:val="007E303D"/>
    <w:rsid w:val="007F2103"/>
    <w:rsid w:val="007F3E7E"/>
    <w:rsid w:val="007F596C"/>
    <w:rsid w:val="00803457"/>
    <w:rsid w:val="0081154A"/>
    <w:rsid w:val="008153BE"/>
    <w:rsid w:val="0082510D"/>
    <w:rsid w:val="00834023"/>
    <w:rsid w:val="00864C6E"/>
    <w:rsid w:val="00871098"/>
    <w:rsid w:val="00895226"/>
    <w:rsid w:val="0089745F"/>
    <w:rsid w:val="008A2BFC"/>
    <w:rsid w:val="008F5A65"/>
    <w:rsid w:val="008F7F14"/>
    <w:rsid w:val="00901C91"/>
    <w:rsid w:val="00907247"/>
    <w:rsid w:val="0092628F"/>
    <w:rsid w:val="00953D37"/>
    <w:rsid w:val="00956D9F"/>
    <w:rsid w:val="00974AD8"/>
    <w:rsid w:val="009802D4"/>
    <w:rsid w:val="009A7A4F"/>
    <w:rsid w:val="009B4121"/>
    <w:rsid w:val="009C1993"/>
    <w:rsid w:val="009C4FF6"/>
    <w:rsid w:val="009C67EE"/>
    <w:rsid w:val="009C74F3"/>
    <w:rsid w:val="009D2ACA"/>
    <w:rsid w:val="009E1168"/>
    <w:rsid w:val="009E1E2E"/>
    <w:rsid w:val="009E630D"/>
    <w:rsid w:val="009E656D"/>
    <w:rsid w:val="00A062A0"/>
    <w:rsid w:val="00A42F71"/>
    <w:rsid w:val="00A65BBE"/>
    <w:rsid w:val="00A661B1"/>
    <w:rsid w:val="00AA5CEA"/>
    <w:rsid w:val="00AB1CF2"/>
    <w:rsid w:val="00AD36F5"/>
    <w:rsid w:val="00AD41BD"/>
    <w:rsid w:val="00AE3C8D"/>
    <w:rsid w:val="00B272FF"/>
    <w:rsid w:val="00B50B45"/>
    <w:rsid w:val="00B5566F"/>
    <w:rsid w:val="00B80F7A"/>
    <w:rsid w:val="00B90CD7"/>
    <w:rsid w:val="00B922C2"/>
    <w:rsid w:val="00B9716F"/>
    <w:rsid w:val="00BA3DD0"/>
    <w:rsid w:val="00BB482C"/>
    <w:rsid w:val="00BD58F3"/>
    <w:rsid w:val="00BE1894"/>
    <w:rsid w:val="00C0102B"/>
    <w:rsid w:val="00C058B5"/>
    <w:rsid w:val="00C418D7"/>
    <w:rsid w:val="00C44964"/>
    <w:rsid w:val="00C50587"/>
    <w:rsid w:val="00C51E9D"/>
    <w:rsid w:val="00C86BEC"/>
    <w:rsid w:val="00CA1E01"/>
    <w:rsid w:val="00CA373A"/>
    <w:rsid w:val="00CB0A28"/>
    <w:rsid w:val="00CC0EE4"/>
    <w:rsid w:val="00CC6C31"/>
    <w:rsid w:val="00CD4EB0"/>
    <w:rsid w:val="00CF747A"/>
    <w:rsid w:val="00CF7903"/>
    <w:rsid w:val="00CF7C5A"/>
    <w:rsid w:val="00D048DE"/>
    <w:rsid w:val="00D10142"/>
    <w:rsid w:val="00D5352B"/>
    <w:rsid w:val="00D6718C"/>
    <w:rsid w:val="00D71737"/>
    <w:rsid w:val="00D74BDD"/>
    <w:rsid w:val="00D772DF"/>
    <w:rsid w:val="00D8423C"/>
    <w:rsid w:val="00D93043"/>
    <w:rsid w:val="00DE3CD6"/>
    <w:rsid w:val="00DE4F31"/>
    <w:rsid w:val="00E12650"/>
    <w:rsid w:val="00E42DEC"/>
    <w:rsid w:val="00E43B43"/>
    <w:rsid w:val="00E66977"/>
    <w:rsid w:val="00E740CC"/>
    <w:rsid w:val="00E774F2"/>
    <w:rsid w:val="00EA212D"/>
    <w:rsid w:val="00EC0344"/>
    <w:rsid w:val="00ED3D47"/>
    <w:rsid w:val="00ED777C"/>
    <w:rsid w:val="00F0513C"/>
    <w:rsid w:val="00F0645C"/>
    <w:rsid w:val="00F07B14"/>
    <w:rsid w:val="00F173ED"/>
    <w:rsid w:val="00F17DDD"/>
    <w:rsid w:val="00F23E4D"/>
    <w:rsid w:val="00F33C93"/>
    <w:rsid w:val="00F36B7D"/>
    <w:rsid w:val="00F62DA6"/>
    <w:rsid w:val="00F662DB"/>
    <w:rsid w:val="00F80218"/>
    <w:rsid w:val="00F96A08"/>
    <w:rsid w:val="00FB40F5"/>
    <w:rsid w:val="00FD34B3"/>
    <w:rsid w:val="00FE18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FB103"/>
  <w15:chartTrackingRefBased/>
  <w15:docId w15:val="{A7222080-5C91-4951-8B0E-CD273C734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4023"/>
    <w:pPr>
      <w:spacing w:after="0"/>
    </w:pPr>
    <w:rPr>
      <w:kern w:val="16"/>
      <w14:ligatures w14:val="standardContextual"/>
      <w14:cntxtAlts/>
    </w:rPr>
  </w:style>
  <w:style w:type="paragraph" w:styleId="berschrift1">
    <w:name w:val="heading 1"/>
    <w:basedOn w:val="Standard"/>
    <w:next w:val="Standard"/>
    <w:link w:val="berschrift1Zchn"/>
    <w:uiPriority w:val="9"/>
    <w:qFormat/>
    <w:rsid w:val="008F5A65"/>
    <w:pPr>
      <w:keepNext/>
      <w:keepLines/>
      <w:spacing w:before="240"/>
      <w:outlineLvl w:val="0"/>
    </w:pPr>
    <w:rPr>
      <w:rFonts w:ascii="Constantia" w:eastAsiaTheme="majorEastAsia" w:hAnsi="Constantia" w:cstheme="majorBidi"/>
      <w:color w:val="000000" w:themeColor="text1"/>
      <w:sz w:val="36"/>
      <w:szCs w:val="32"/>
    </w:rPr>
  </w:style>
  <w:style w:type="paragraph" w:styleId="berschrift2">
    <w:name w:val="heading 2"/>
    <w:basedOn w:val="Standard"/>
    <w:next w:val="Standard"/>
    <w:link w:val="berschrift2Zchn"/>
    <w:uiPriority w:val="9"/>
    <w:unhideWhenUsed/>
    <w:qFormat/>
    <w:rsid w:val="008F5A65"/>
    <w:pPr>
      <w:keepNext/>
      <w:keepLines/>
      <w:spacing w:before="40"/>
      <w:outlineLvl w:val="1"/>
    </w:pPr>
    <w:rPr>
      <w:rFonts w:ascii="Constantia" w:eastAsiaTheme="majorEastAsia" w:hAnsi="Constantia" w:cstheme="majorBidi"/>
      <w:color w:val="000000" w:themeColor="text1"/>
      <w:sz w:val="3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01C91"/>
    <w:pPr>
      <w:ind w:left="720"/>
      <w:contextualSpacing/>
    </w:pPr>
  </w:style>
  <w:style w:type="character" w:styleId="Hyperlink">
    <w:name w:val="Hyperlink"/>
    <w:basedOn w:val="Absatz-Standardschriftart"/>
    <w:uiPriority w:val="99"/>
    <w:unhideWhenUsed/>
    <w:rsid w:val="00907247"/>
    <w:rPr>
      <w:color w:val="0563C1" w:themeColor="hyperlink"/>
      <w:u w:val="single"/>
    </w:rPr>
  </w:style>
  <w:style w:type="character" w:styleId="NichtaufgelsteErwhnung">
    <w:name w:val="Unresolved Mention"/>
    <w:basedOn w:val="Absatz-Standardschriftart"/>
    <w:uiPriority w:val="99"/>
    <w:semiHidden/>
    <w:unhideWhenUsed/>
    <w:rsid w:val="00907247"/>
    <w:rPr>
      <w:color w:val="605E5C"/>
      <w:shd w:val="clear" w:color="auto" w:fill="E1DFDD"/>
    </w:rPr>
  </w:style>
  <w:style w:type="character" w:customStyle="1" w:styleId="berschrift1Zchn">
    <w:name w:val="Überschrift 1 Zchn"/>
    <w:basedOn w:val="Absatz-Standardschriftart"/>
    <w:link w:val="berschrift1"/>
    <w:uiPriority w:val="9"/>
    <w:rsid w:val="008F5A65"/>
    <w:rPr>
      <w:rFonts w:ascii="Constantia" w:eastAsiaTheme="majorEastAsia" w:hAnsi="Constantia" w:cstheme="majorBidi"/>
      <w:color w:val="000000" w:themeColor="text1"/>
      <w:sz w:val="36"/>
      <w:szCs w:val="32"/>
    </w:rPr>
  </w:style>
  <w:style w:type="character" w:customStyle="1" w:styleId="berschrift2Zchn">
    <w:name w:val="Überschrift 2 Zchn"/>
    <w:basedOn w:val="Absatz-Standardschriftart"/>
    <w:link w:val="berschrift2"/>
    <w:uiPriority w:val="9"/>
    <w:rsid w:val="008F5A65"/>
    <w:rPr>
      <w:rFonts w:ascii="Constantia" w:eastAsiaTheme="majorEastAsia" w:hAnsi="Constantia" w:cstheme="majorBidi"/>
      <w:color w:val="000000" w:themeColor="text1"/>
      <w:sz w:val="32"/>
      <w:szCs w:val="26"/>
    </w:rPr>
  </w:style>
  <w:style w:type="paragraph" w:styleId="Funotentext">
    <w:name w:val="footnote text"/>
    <w:basedOn w:val="Standard"/>
    <w:link w:val="FunotentextZchn"/>
    <w:uiPriority w:val="99"/>
    <w:semiHidden/>
    <w:unhideWhenUsed/>
    <w:rsid w:val="00974AD8"/>
    <w:pPr>
      <w:spacing w:line="240" w:lineRule="auto"/>
    </w:pPr>
    <w:rPr>
      <w:sz w:val="20"/>
      <w:szCs w:val="20"/>
    </w:rPr>
  </w:style>
  <w:style w:type="character" w:customStyle="1" w:styleId="FunotentextZchn">
    <w:name w:val="Fußnotentext Zchn"/>
    <w:basedOn w:val="Absatz-Standardschriftart"/>
    <w:link w:val="Funotentext"/>
    <w:uiPriority w:val="99"/>
    <w:semiHidden/>
    <w:rsid w:val="00974AD8"/>
    <w:rPr>
      <w:sz w:val="20"/>
      <w:szCs w:val="20"/>
    </w:rPr>
  </w:style>
  <w:style w:type="character" w:styleId="Funotenzeichen">
    <w:name w:val="footnote reference"/>
    <w:basedOn w:val="Absatz-Standardschriftart"/>
    <w:uiPriority w:val="99"/>
    <w:semiHidden/>
    <w:unhideWhenUsed/>
    <w:rsid w:val="00974AD8"/>
    <w:rPr>
      <w:vertAlign w:val="superscript"/>
    </w:rPr>
  </w:style>
  <w:style w:type="table" w:styleId="Tabellenraster">
    <w:name w:val="Table Grid"/>
    <w:basedOn w:val="NormaleTabelle"/>
    <w:uiPriority w:val="39"/>
    <w:rsid w:val="00053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A2BF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A2BFC"/>
  </w:style>
  <w:style w:type="paragraph" w:styleId="Fuzeile">
    <w:name w:val="footer"/>
    <w:basedOn w:val="Standard"/>
    <w:link w:val="FuzeileZchn"/>
    <w:uiPriority w:val="99"/>
    <w:unhideWhenUsed/>
    <w:rsid w:val="008A2BF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A2BFC"/>
  </w:style>
  <w:style w:type="paragraph" w:styleId="Sprechblasentext">
    <w:name w:val="Balloon Text"/>
    <w:basedOn w:val="Standard"/>
    <w:link w:val="SprechblasentextZchn"/>
    <w:uiPriority w:val="99"/>
    <w:semiHidden/>
    <w:unhideWhenUsed/>
    <w:rsid w:val="004052E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052EB"/>
    <w:rPr>
      <w:rFonts w:ascii="Segoe UI" w:hAnsi="Segoe UI" w:cs="Segoe UI"/>
      <w:sz w:val="18"/>
      <w:szCs w:val="18"/>
    </w:rPr>
  </w:style>
  <w:style w:type="character" w:customStyle="1" w:styleId="e24kjd">
    <w:name w:val="e24kjd"/>
    <w:basedOn w:val="Absatz-Standardschriftart"/>
    <w:rsid w:val="009E1168"/>
  </w:style>
  <w:style w:type="paragraph" w:styleId="KeinLeerraum">
    <w:name w:val="No Spacing"/>
    <w:uiPriority w:val="1"/>
    <w:qFormat/>
    <w:rsid w:val="00F23E4D"/>
    <w:pPr>
      <w:spacing w:after="0" w:line="240" w:lineRule="auto"/>
    </w:pPr>
  </w:style>
  <w:style w:type="paragraph" w:customStyle="1" w:styleId="Default">
    <w:name w:val="Default"/>
    <w:rsid w:val="00077CFD"/>
    <w:pPr>
      <w:autoSpaceDE w:val="0"/>
      <w:autoSpaceDN w:val="0"/>
      <w:adjustRightInd w:val="0"/>
      <w:spacing w:after="0" w:line="240" w:lineRule="auto"/>
    </w:pPr>
    <w:rPr>
      <w:rFonts w:ascii="Arial" w:hAnsi="Arial" w:cs="Arial"/>
      <w:color w:val="000000"/>
      <w:sz w:val="24"/>
      <w:szCs w:val="24"/>
    </w:rPr>
  </w:style>
  <w:style w:type="character" w:styleId="BesuchterLink">
    <w:name w:val="FollowedHyperlink"/>
    <w:basedOn w:val="Absatz-Standardschriftart"/>
    <w:uiPriority w:val="99"/>
    <w:semiHidden/>
    <w:unhideWhenUsed/>
    <w:rsid w:val="00F80218"/>
    <w:rPr>
      <w:color w:val="954F72" w:themeColor="followedHyperlink"/>
      <w:u w:val="single"/>
    </w:rPr>
  </w:style>
  <w:style w:type="paragraph" w:styleId="Inhaltsverzeichnisberschrift">
    <w:name w:val="TOC Heading"/>
    <w:basedOn w:val="berschrift1"/>
    <w:next w:val="Standard"/>
    <w:uiPriority w:val="39"/>
    <w:unhideWhenUsed/>
    <w:qFormat/>
    <w:rsid w:val="0067574C"/>
    <w:pPr>
      <w:outlineLvl w:val="9"/>
    </w:pPr>
    <w:rPr>
      <w:rFonts w:asciiTheme="majorHAnsi" w:hAnsiTheme="majorHAnsi"/>
      <w:color w:val="2F5496" w:themeColor="accent1" w:themeShade="BF"/>
      <w:sz w:val="32"/>
      <w:lang w:eastAsia="de-DE"/>
    </w:rPr>
  </w:style>
  <w:style w:type="paragraph" w:styleId="Verzeichnis1">
    <w:name w:val="toc 1"/>
    <w:basedOn w:val="Standard"/>
    <w:next w:val="Standard"/>
    <w:autoRedefine/>
    <w:uiPriority w:val="39"/>
    <w:unhideWhenUsed/>
    <w:rsid w:val="0067574C"/>
    <w:pPr>
      <w:spacing w:after="100"/>
    </w:pPr>
  </w:style>
  <w:style w:type="paragraph" w:styleId="Verzeichnis2">
    <w:name w:val="toc 2"/>
    <w:basedOn w:val="Standard"/>
    <w:next w:val="Standard"/>
    <w:autoRedefine/>
    <w:uiPriority w:val="39"/>
    <w:unhideWhenUsed/>
    <w:rsid w:val="0067574C"/>
    <w:pPr>
      <w:spacing w:after="100"/>
      <w:ind w:left="220"/>
    </w:pPr>
  </w:style>
  <w:style w:type="character" w:styleId="Kommentarzeichen">
    <w:name w:val="annotation reference"/>
    <w:basedOn w:val="Absatz-Standardschriftart"/>
    <w:uiPriority w:val="99"/>
    <w:semiHidden/>
    <w:unhideWhenUsed/>
    <w:rsid w:val="00F17DDD"/>
    <w:rPr>
      <w:sz w:val="16"/>
      <w:szCs w:val="16"/>
    </w:rPr>
  </w:style>
  <w:style w:type="paragraph" w:styleId="Kommentartext">
    <w:name w:val="annotation text"/>
    <w:basedOn w:val="Standard"/>
    <w:link w:val="KommentartextZchn"/>
    <w:uiPriority w:val="99"/>
    <w:semiHidden/>
    <w:unhideWhenUsed/>
    <w:rsid w:val="00F17DD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17DDD"/>
    <w:rPr>
      <w:kern w:val="16"/>
      <w:sz w:val="20"/>
      <w:szCs w:val="20"/>
      <w14:ligatures w14:val="standardContextual"/>
      <w14:cntxtAlts/>
    </w:rPr>
  </w:style>
  <w:style w:type="paragraph" w:styleId="Kommentarthema">
    <w:name w:val="annotation subject"/>
    <w:basedOn w:val="Kommentartext"/>
    <w:next w:val="Kommentartext"/>
    <w:link w:val="KommentarthemaZchn"/>
    <w:uiPriority w:val="99"/>
    <w:semiHidden/>
    <w:unhideWhenUsed/>
    <w:rsid w:val="00F17DDD"/>
    <w:rPr>
      <w:b/>
      <w:bCs/>
    </w:rPr>
  </w:style>
  <w:style w:type="character" w:customStyle="1" w:styleId="KommentarthemaZchn">
    <w:name w:val="Kommentarthema Zchn"/>
    <w:basedOn w:val="KommentartextZchn"/>
    <w:link w:val="Kommentarthema"/>
    <w:uiPriority w:val="99"/>
    <w:semiHidden/>
    <w:rsid w:val="00F17DDD"/>
    <w:rPr>
      <w:b/>
      <w:bCs/>
      <w:kern w:val="16"/>
      <w:sz w:val="20"/>
      <w:szCs w:val="20"/>
      <w14:ligatures w14:val="standardContextual"/>
      <w14:cntxtAlts/>
    </w:rPr>
  </w:style>
  <w:style w:type="paragraph" w:styleId="berarbeitung">
    <w:name w:val="Revision"/>
    <w:hidden/>
    <w:uiPriority w:val="99"/>
    <w:semiHidden/>
    <w:rsid w:val="003D524A"/>
    <w:pPr>
      <w:spacing w:after="0" w:line="240" w:lineRule="auto"/>
    </w:pPr>
    <w:rPr>
      <w:kern w:val="16"/>
      <w14:ligatures w14:val="standardContextual"/>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556309">
      <w:bodyDiv w:val="1"/>
      <w:marLeft w:val="0"/>
      <w:marRight w:val="0"/>
      <w:marTop w:val="0"/>
      <w:marBottom w:val="0"/>
      <w:divBdr>
        <w:top w:val="none" w:sz="0" w:space="0" w:color="auto"/>
        <w:left w:val="none" w:sz="0" w:space="0" w:color="auto"/>
        <w:bottom w:val="none" w:sz="0" w:space="0" w:color="auto"/>
        <w:right w:val="none" w:sz="0" w:space="0" w:color="auto"/>
      </w:divBdr>
    </w:div>
    <w:div w:id="106957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F1A12-A9E3-480A-8807-07855E8A9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6078</Words>
  <Characters>38298</Characters>
  <Application>Microsoft Office Word</Application>
  <DocSecurity>0</DocSecurity>
  <Lines>319</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TKoerner</dc:creator>
  <cp:keywords/>
  <dc:description/>
  <cp:lastModifiedBy>Metzger</cp:lastModifiedBy>
  <cp:revision>8</cp:revision>
  <cp:lastPrinted>2020-03-16T14:15:00Z</cp:lastPrinted>
  <dcterms:created xsi:type="dcterms:W3CDTF">2020-03-09T10:18:00Z</dcterms:created>
  <dcterms:modified xsi:type="dcterms:W3CDTF">2020-03-16T14:16:00Z</dcterms:modified>
</cp:coreProperties>
</file>