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9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5216"/>
        <w:gridCol w:w="2917"/>
      </w:tblGrid>
      <w:tr w:rsidR="00FB44E8" w14:paraId="5098F15E" w14:textId="77777777" w:rsidTr="0086467C">
        <w:tc>
          <w:tcPr>
            <w:tcW w:w="1128" w:type="dxa"/>
          </w:tcPr>
          <w:p w14:paraId="0563CB36" w14:textId="77777777" w:rsidR="00FB44E8" w:rsidRDefault="00FB44E8" w:rsidP="0086467C">
            <w:r w:rsidRPr="00B17A5D">
              <w:rPr>
                <w:rFonts w:asciiTheme="minorHAnsi" w:hAnsiTheme="minorHAnsi" w:cstheme="minorHAnsi"/>
                <w:noProof/>
                <w:sz w:val="28"/>
                <w:szCs w:val="28"/>
              </w:rPr>
              <w:drawing>
                <wp:inline distT="0" distB="0" distL="0" distR="0" wp14:anchorId="16708CA6" wp14:editId="76D08C8D">
                  <wp:extent cx="436880" cy="597535"/>
                  <wp:effectExtent l="0" t="0" r="1270" b="0"/>
                  <wp:docPr id="3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36880" cy="59753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w="9525">
                                <a:solidFill>
                                  <a:srgbClr val="000000"/>
                                </a:solidFill>
                                <a:miter lim="800000"/>
                                <a:headEnd/>
                                <a:tailEnd/>
                              </a14:hiddenLine>
                            </a:ext>
                          </a:extLst>
                        </pic:spPr>
                      </pic:pic>
                    </a:graphicData>
                  </a:graphic>
                </wp:inline>
              </w:drawing>
            </w:r>
          </w:p>
        </w:tc>
        <w:tc>
          <w:tcPr>
            <w:tcW w:w="5216" w:type="dxa"/>
            <w:vAlign w:val="center"/>
          </w:tcPr>
          <w:p w14:paraId="60779D0C" w14:textId="77777777" w:rsidR="00FB44E8" w:rsidRPr="00C862C7" w:rsidRDefault="00FB44E8" w:rsidP="0086467C">
            <w:pPr>
              <w:jc w:val="left"/>
              <w:rPr>
                <w:rFonts w:asciiTheme="minorHAnsi" w:hAnsiTheme="minorHAnsi" w:cstheme="minorHAnsi"/>
                <w:color w:val="C00000"/>
                <w:sz w:val="28"/>
                <w:szCs w:val="28"/>
              </w:rPr>
            </w:pPr>
            <w:r w:rsidRPr="00C862C7">
              <w:rPr>
                <w:rFonts w:asciiTheme="minorHAnsi" w:hAnsiTheme="minorHAnsi" w:cstheme="minorHAnsi"/>
                <w:color w:val="C00000"/>
                <w:sz w:val="28"/>
                <w:szCs w:val="28"/>
              </w:rPr>
              <w:t>ZPG VIII · Deutsch</w:t>
            </w:r>
          </w:p>
          <w:p w14:paraId="67D0CBAB" w14:textId="77777777" w:rsidR="00FB44E8" w:rsidRDefault="00FB44E8" w:rsidP="0086467C">
            <w:pPr>
              <w:jc w:val="left"/>
            </w:pPr>
            <w:r w:rsidRPr="00C862C7">
              <w:rPr>
                <w:rFonts w:asciiTheme="minorHAnsi" w:hAnsiTheme="minorHAnsi" w:cstheme="minorHAnsi"/>
                <w:color w:val="C00000"/>
                <w:sz w:val="28"/>
                <w:szCs w:val="28"/>
              </w:rPr>
              <w:t>Leistungsfach und neues Abiturformat 2021</w:t>
            </w:r>
          </w:p>
        </w:tc>
        <w:tc>
          <w:tcPr>
            <w:tcW w:w="2917" w:type="dxa"/>
          </w:tcPr>
          <w:p w14:paraId="5022580E" w14:textId="77777777" w:rsidR="00FB44E8" w:rsidRDefault="00FB44E8" w:rsidP="0086467C">
            <w:r w:rsidRPr="00B17A5D">
              <w:rPr>
                <w:rFonts w:asciiTheme="minorHAnsi" w:hAnsiTheme="minorHAnsi" w:cstheme="minorHAnsi"/>
                <w:noProof/>
                <w:sz w:val="28"/>
                <w:szCs w:val="28"/>
              </w:rPr>
              <w:drawing>
                <wp:inline distT="0" distB="0" distL="0" distR="0" wp14:anchorId="39ACEBAB" wp14:editId="39D9CF12">
                  <wp:extent cx="1715135" cy="597535"/>
                  <wp:effectExtent l="0" t="0" r="0" b="0"/>
                  <wp:docPr id="3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pic:cNvPicPr>
                        </pic:nvPicPr>
                        <pic:blipFill rotWithShape="1">
                          <a:blip r:embed="rId9" cstate="print">
                            <a:extLst>
                              <a:ext uri="{28A0092B-C50C-407E-A947-70E740481C1C}">
                                <a14:useLocalDpi xmlns:a14="http://schemas.microsoft.com/office/drawing/2010/main" val="0"/>
                              </a:ext>
                            </a:extLst>
                          </a:blip>
                          <a:srcRect l="7162" t="15720" r="6807" b="15910"/>
                          <a:stretch/>
                        </pic:blipFill>
                        <pic:spPr>
                          <a:xfrm>
                            <a:off x="0" y="0"/>
                            <a:ext cx="1715135" cy="597535"/>
                          </a:xfrm>
                          <a:prstGeom prst="rect">
                            <a:avLst/>
                          </a:prstGeom>
                        </pic:spPr>
                      </pic:pic>
                    </a:graphicData>
                  </a:graphic>
                </wp:inline>
              </w:drawing>
            </w:r>
          </w:p>
        </w:tc>
      </w:tr>
    </w:tbl>
    <w:p w14:paraId="404D3CB3" w14:textId="77777777" w:rsidR="00FB44E8" w:rsidRDefault="00FB44E8" w:rsidP="000F3579">
      <w:pPr>
        <w:pStyle w:val="berschrift1"/>
      </w:pPr>
    </w:p>
    <w:p w14:paraId="3DC8ED93" w14:textId="50574DB7" w:rsidR="009B5B80" w:rsidRPr="00FB44E8" w:rsidRDefault="000F3579" w:rsidP="000F3579">
      <w:pPr>
        <w:pStyle w:val="berschrift1"/>
        <w:rPr>
          <w:rFonts w:ascii="Futura Lt BT" w:hAnsi="Futura Lt BT"/>
          <w:sz w:val="40"/>
          <w:szCs w:val="40"/>
        </w:rPr>
      </w:pPr>
      <w:r w:rsidRPr="00FB44E8">
        <w:rPr>
          <w:rFonts w:ascii="Futura Lt BT" w:hAnsi="Futura Lt BT"/>
          <w:sz w:val="40"/>
          <w:szCs w:val="40"/>
        </w:rPr>
        <w:t xml:space="preserve">Überlegungen zur </w:t>
      </w:r>
      <w:r w:rsidR="009B5B80" w:rsidRPr="00FB44E8">
        <w:rPr>
          <w:rFonts w:ascii="Futura Lt BT" w:hAnsi="Futura Lt BT"/>
          <w:sz w:val="40"/>
          <w:szCs w:val="40"/>
        </w:rPr>
        <w:t xml:space="preserve">Zwei-Jahres-Planung </w:t>
      </w:r>
    </w:p>
    <w:p w14:paraId="49267FDD" w14:textId="48ABA26E" w:rsidR="009B5B80" w:rsidRDefault="009B5B80" w:rsidP="00FC3D9C">
      <w:pPr>
        <w:spacing w:before="120" w:after="120"/>
      </w:pPr>
      <w:r>
        <w:t>Stefan Metzger</w:t>
      </w:r>
    </w:p>
    <w:p w14:paraId="4377F4FA" w14:textId="147DAFA5" w:rsidR="009B5B80" w:rsidRDefault="009B5B80">
      <w:r>
        <w:t>Der Entwurf eines Curriculums ist eine komplexe Aufgabe</w:t>
      </w:r>
      <w:r w:rsidR="00C57AD1">
        <w:t>, die viele Lösungen zulässt. Hier werden einige leitende Überlegungen formuliert. Auf dieser Grundlage werden drei Modelle vorgeschlagen, die vor allem eines sind: idealtypisch</w:t>
      </w:r>
      <w:r w:rsidR="00A12A0F">
        <w:t>e Diskussionsgrundlagen</w:t>
      </w:r>
      <w:r w:rsidR="000039FA">
        <w:t>. Ihnen liegen jeweils unterschiedliche Priorisierungen zugrunde</w:t>
      </w:r>
      <w:r w:rsidR="00430BEE">
        <w:t>, die man anhand der Modell</w:t>
      </w:r>
      <w:r w:rsidR="007270A1">
        <w:t>e</w:t>
      </w:r>
      <w:r w:rsidR="00430BEE">
        <w:t xml:space="preserve"> diskutieren kann.</w:t>
      </w:r>
      <w:r w:rsidR="007270A1">
        <w:t xml:space="preserve"> Nicht alle sind frei von Schwächen…</w:t>
      </w:r>
    </w:p>
    <w:p w14:paraId="4F5EF3A4" w14:textId="08B5BC10" w:rsidR="000039FA" w:rsidRDefault="000039FA"/>
    <w:p w14:paraId="3EFC715A" w14:textId="1F497F5B" w:rsidR="000039FA" w:rsidRPr="00073A5B" w:rsidRDefault="00073A5B" w:rsidP="000F3579">
      <w:pPr>
        <w:spacing w:after="120"/>
        <w:rPr>
          <w:b/>
          <w:bCs/>
        </w:rPr>
      </w:pPr>
      <w:r w:rsidRPr="00073A5B">
        <w:rPr>
          <w:b/>
          <w:bCs/>
        </w:rPr>
        <w:t>Einige l</w:t>
      </w:r>
      <w:r w:rsidR="000039FA" w:rsidRPr="00073A5B">
        <w:rPr>
          <w:b/>
          <w:bCs/>
        </w:rPr>
        <w:t>eitende Überlegungen für die Zwei-Jahres-Planung</w:t>
      </w:r>
      <w:r>
        <w:rPr>
          <w:b/>
          <w:bCs/>
        </w:rPr>
        <w:t>:</w:t>
      </w:r>
    </w:p>
    <w:p w14:paraId="5B88BF65" w14:textId="77777777" w:rsidR="000039FA" w:rsidRPr="00083AAF" w:rsidRDefault="000039FA" w:rsidP="00073A5B">
      <w:pPr>
        <w:pStyle w:val="Listenabsatz"/>
        <w:numPr>
          <w:ilvl w:val="0"/>
          <w:numId w:val="2"/>
        </w:numPr>
      </w:pPr>
      <w:r w:rsidRPr="00083AAF">
        <w:t xml:space="preserve">grundsätzlich: </w:t>
      </w:r>
      <w:r w:rsidRPr="00083AAF">
        <w:rPr>
          <w:bCs/>
        </w:rPr>
        <w:t>Flexibilität</w:t>
      </w:r>
      <w:r w:rsidRPr="00083AAF">
        <w:t xml:space="preserve"> nötig, denn viele Randbedingungen sind vorgegeben;</w:t>
      </w:r>
    </w:p>
    <w:p w14:paraId="474607C7" w14:textId="3EBF5318" w:rsidR="000039FA" w:rsidRPr="00083AAF" w:rsidRDefault="000039FA" w:rsidP="00073A5B">
      <w:pPr>
        <w:pStyle w:val="Listenabsatz"/>
        <w:numPr>
          <w:ilvl w:val="0"/>
          <w:numId w:val="3"/>
        </w:numPr>
      </w:pPr>
      <w:r w:rsidRPr="00083AAF">
        <w:t>schulische Randbedingungen wie Studienfahrten, Schulcurriculum</w:t>
      </w:r>
    </w:p>
    <w:p w14:paraId="4CE39AD5" w14:textId="121D3DED" w:rsidR="000039FA" w:rsidRPr="00083AAF" w:rsidRDefault="000039FA" w:rsidP="00073A5B">
      <w:pPr>
        <w:pStyle w:val="Listenabsatz"/>
        <w:numPr>
          <w:ilvl w:val="0"/>
          <w:numId w:val="3"/>
        </w:numPr>
      </w:pPr>
      <w:r w:rsidRPr="00083AAF">
        <w:t xml:space="preserve">lokale Ferienplanung, </w:t>
      </w:r>
      <w:proofErr w:type="spellStart"/>
      <w:r w:rsidRPr="00083AAF">
        <w:t>Klausurenplan</w:t>
      </w:r>
      <w:proofErr w:type="spellEnd"/>
    </w:p>
    <w:p w14:paraId="06DD6AD8" w14:textId="0F8E06E2" w:rsidR="000039FA" w:rsidRPr="00083AAF" w:rsidRDefault="00FC3D9C" w:rsidP="00073A5B">
      <w:pPr>
        <w:pStyle w:val="Listenabsatz"/>
        <w:numPr>
          <w:ilvl w:val="0"/>
          <w:numId w:val="3"/>
        </w:numPr>
      </w:pPr>
      <w:r w:rsidRPr="00083AAF">
        <w:t xml:space="preserve">Mondstand: </w:t>
      </w:r>
      <w:r w:rsidR="000039FA" w:rsidRPr="00083AAF">
        <w:t>Termin von Ostern (</w:t>
      </w:r>
      <w:r w:rsidR="000039FA" w:rsidRPr="00083AAF">
        <w:sym w:font="Wingdings" w:char="F0E0"/>
      </w:r>
      <w:r w:rsidR="000039FA" w:rsidRPr="00083AAF">
        <w:t xml:space="preserve"> Zeitraum vor Fasnacht und am Schuljahresende variiert bis zu drei Wochen)</w:t>
      </w:r>
    </w:p>
    <w:p w14:paraId="7A9507B7" w14:textId="34C80FB4" w:rsidR="00073A5B" w:rsidRPr="00083AAF" w:rsidRDefault="00073A5B" w:rsidP="00073A5B">
      <w:pPr>
        <w:pStyle w:val="Listenabsatz"/>
        <w:numPr>
          <w:ilvl w:val="0"/>
          <w:numId w:val="3"/>
        </w:numPr>
      </w:pPr>
      <w:r w:rsidRPr="00083AAF">
        <w:t>Termin von Theateraufführungen, die man sinnvoller Weise einbinden sollte</w:t>
      </w:r>
    </w:p>
    <w:p w14:paraId="37EB8633" w14:textId="0ECE4158" w:rsidR="00FC3D9C" w:rsidRPr="00083AAF" w:rsidRDefault="00FC3D9C" w:rsidP="00073A5B">
      <w:pPr>
        <w:pStyle w:val="Listenabsatz"/>
        <w:numPr>
          <w:ilvl w:val="0"/>
          <w:numId w:val="3"/>
        </w:numPr>
      </w:pPr>
      <w:r w:rsidRPr="00083AAF">
        <w:t>Puffer einplanen</w:t>
      </w:r>
    </w:p>
    <w:p w14:paraId="4589749A" w14:textId="45D97A5D" w:rsidR="000039FA" w:rsidRPr="00083AAF" w:rsidRDefault="000039FA" w:rsidP="00073A5B">
      <w:pPr>
        <w:pStyle w:val="Listenabsatz"/>
        <w:numPr>
          <w:ilvl w:val="0"/>
          <w:numId w:val="2"/>
        </w:numPr>
      </w:pPr>
      <w:r w:rsidRPr="00083AAF">
        <w:t>Absprachen und Wünsche der Schulleitung: Wie intensiv soll die Planung abgestimmt sein? Wie kann man die Vorbereitung von Material und Klausuren auf mehrere Schultern verteilen?</w:t>
      </w:r>
    </w:p>
    <w:p w14:paraId="4338096B" w14:textId="4CDAE936" w:rsidR="000039FA" w:rsidRPr="00083AAF" w:rsidRDefault="000039FA" w:rsidP="00073A5B">
      <w:pPr>
        <w:pStyle w:val="Listenabsatz"/>
        <w:numPr>
          <w:ilvl w:val="0"/>
          <w:numId w:val="2"/>
        </w:numPr>
      </w:pPr>
      <w:r w:rsidRPr="00083AAF">
        <w:t>Curriculare Voraussetzungen: Was sollte man – eigentlich – voraussetzen können? Welche Texte sind bekannt?</w:t>
      </w:r>
    </w:p>
    <w:p w14:paraId="05318C58" w14:textId="2B28B290" w:rsidR="000039FA" w:rsidRPr="00083AAF" w:rsidRDefault="000039FA" w:rsidP="00073A5B">
      <w:pPr>
        <w:pStyle w:val="Listenabsatz"/>
        <w:numPr>
          <w:ilvl w:val="0"/>
          <w:numId w:val="2"/>
        </w:numPr>
      </w:pPr>
      <w:r w:rsidRPr="00083AAF">
        <w:t>Bedürfnisse und Interessen der Lerngruppe</w:t>
      </w:r>
      <w:bookmarkStart w:id="0" w:name="_GoBack"/>
      <w:bookmarkEnd w:id="0"/>
    </w:p>
    <w:p w14:paraId="2C0AE337" w14:textId="77777777" w:rsidR="00FC3D9C" w:rsidRPr="00083AAF" w:rsidRDefault="000039FA" w:rsidP="00073A5B">
      <w:pPr>
        <w:pStyle w:val="Listenabsatz"/>
        <w:numPr>
          <w:ilvl w:val="0"/>
          <w:numId w:val="2"/>
        </w:numPr>
      </w:pPr>
      <w:r w:rsidRPr="00083AAF">
        <w:t xml:space="preserve">Progression der Pflichtlektüren: </w:t>
      </w:r>
    </w:p>
    <w:p w14:paraId="0D5A6BDD" w14:textId="60920F2F" w:rsidR="00FC3D9C" w:rsidRPr="00083AAF" w:rsidRDefault="000039FA" w:rsidP="00FC3D9C">
      <w:pPr>
        <w:pStyle w:val="Listenabsatz"/>
        <w:numPr>
          <w:ilvl w:val="0"/>
          <w:numId w:val="8"/>
        </w:numPr>
      </w:pPr>
      <w:r w:rsidRPr="00083AAF">
        <w:t>Womit beginnen (</w:t>
      </w:r>
      <w:r w:rsidR="00A12A0F" w:rsidRPr="00083AAF">
        <w:t>Zugänglichkeit der Texte, Voraussetzungen, Querverbindungen etc.)</w:t>
      </w:r>
      <w:r w:rsidR="00073A5B" w:rsidRPr="00083AAF">
        <w:t xml:space="preserve">? </w:t>
      </w:r>
    </w:p>
    <w:p w14:paraId="5914430C" w14:textId="77777777" w:rsidR="00FC3D9C" w:rsidRPr="00083AAF" w:rsidRDefault="00073A5B" w:rsidP="00FC3D9C">
      <w:pPr>
        <w:pStyle w:val="Listenabsatz"/>
        <w:numPr>
          <w:ilvl w:val="0"/>
          <w:numId w:val="8"/>
        </w:numPr>
      </w:pPr>
      <w:r w:rsidRPr="00083AAF">
        <w:t xml:space="preserve">Faust zwingend vor Steppenwolf? </w:t>
      </w:r>
    </w:p>
    <w:p w14:paraId="5357135B" w14:textId="795D0031" w:rsidR="000039FA" w:rsidRPr="00083AAF" w:rsidRDefault="00073A5B" w:rsidP="00FC3D9C">
      <w:pPr>
        <w:pStyle w:val="Listenabsatz"/>
        <w:numPr>
          <w:ilvl w:val="0"/>
          <w:numId w:val="8"/>
        </w:numPr>
      </w:pPr>
      <w:r w:rsidRPr="00083AAF">
        <w:t>Vergleichswerke in unmittelbarer Abfolge?</w:t>
      </w:r>
    </w:p>
    <w:p w14:paraId="7FDD5A06" w14:textId="2F76F17B" w:rsidR="00FC3D9C" w:rsidRPr="00083AAF" w:rsidRDefault="00FC3D9C" w:rsidP="00FC3D9C">
      <w:pPr>
        <w:pStyle w:val="Listenabsatz"/>
        <w:numPr>
          <w:ilvl w:val="0"/>
          <w:numId w:val="8"/>
        </w:numPr>
      </w:pPr>
      <w:r w:rsidRPr="00083AAF">
        <w:t>Welche anderen Ganzschriften passen an welcher Stelle und zu den Leitthemen (s.u.)?</w:t>
      </w:r>
    </w:p>
    <w:p w14:paraId="22291ED0" w14:textId="2B81DA9D" w:rsidR="00073A5B" w:rsidRPr="00083AAF" w:rsidRDefault="00073A5B" w:rsidP="00073A5B">
      <w:pPr>
        <w:pStyle w:val="Listenabsatz"/>
        <w:numPr>
          <w:ilvl w:val="0"/>
          <w:numId w:val="2"/>
        </w:numPr>
      </w:pPr>
      <w:r w:rsidRPr="00083AAF">
        <w:t>Zuschnitt der Klausuren</w:t>
      </w:r>
      <w:r w:rsidR="00037CA7" w:rsidRPr="00083AAF">
        <w:rPr>
          <w:rStyle w:val="Funotenzeichen"/>
        </w:rPr>
        <w:footnoteReference w:id="1"/>
      </w:r>
      <w:r w:rsidRPr="00083AAF">
        <w:t xml:space="preserve">: </w:t>
      </w:r>
    </w:p>
    <w:p w14:paraId="1F3C1FF0" w14:textId="23876316" w:rsidR="00073A5B" w:rsidRPr="00083AAF" w:rsidRDefault="00A12A0F" w:rsidP="00073A5B">
      <w:pPr>
        <w:pStyle w:val="Listenabsatz"/>
        <w:numPr>
          <w:ilvl w:val="0"/>
          <w:numId w:val="4"/>
        </w:numPr>
      </w:pPr>
      <w:r w:rsidRPr="00083AAF">
        <w:t xml:space="preserve">Müssen alle Schüler </w:t>
      </w:r>
      <w:r w:rsidR="00073A5B" w:rsidRPr="00083AAF">
        <w:t xml:space="preserve">alle Abiturformate einmal </w:t>
      </w:r>
      <w:r w:rsidRPr="00083AAF">
        <w:t>in einer Klausur bearbeiten</w:t>
      </w:r>
      <w:r w:rsidR="00073A5B" w:rsidRPr="00083AAF">
        <w:t xml:space="preserve">? Was bündelt man, d.h. welche Formate können </w:t>
      </w:r>
      <w:proofErr w:type="spellStart"/>
      <w:r w:rsidR="00073A5B" w:rsidRPr="00083AAF">
        <w:t>SuS</w:t>
      </w:r>
      <w:proofErr w:type="spellEnd"/>
      <w:r w:rsidR="00073A5B" w:rsidRPr="00083AAF">
        <w:t xml:space="preserve"> auch auslassen? Ist Lyrik ein Muss? Kann man AP/EP und MA auf eine Klausur beschränken?</w:t>
      </w:r>
    </w:p>
    <w:p w14:paraId="5913C64D" w14:textId="088C4D1B" w:rsidR="004005F8" w:rsidRPr="00083AAF" w:rsidRDefault="004005F8" w:rsidP="00073A5B">
      <w:pPr>
        <w:pStyle w:val="Listenabsatz"/>
        <w:numPr>
          <w:ilvl w:val="0"/>
          <w:numId w:val="4"/>
        </w:numPr>
      </w:pPr>
      <w:r w:rsidRPr="00083AAF">
        <w:t xml:space="preserve">Von der Tradition, zu jedem </w:t>
      </w:r>
      <w:r w:rsidR="00A12A0F" w:rsidRPr="00083AAF">
        <w:t xml:space="preserve">der </w:t>
      </w:r>
      <w:r w:rsidRPr="00083AAF">
        <w:t>Pflichttext</w:t>
      </w:r>
      <w:r w:rsidR="00A12A0F" w:rsidRPr="00083AAF">
        <w:t>e</w:t>
      </w:r>
      <w:r w:rsidRPr="00083AAF">
        <w:t xml:space="preserve"> </w:t>
      </w:r>
      <w:r w:rsidR="00A12A0F" w:rsidRPr="00083AAF">
        <w:t xml:space="preserve">exklusiv </w:t>
      </w:r>
      <w:r w:rsidRPr="00083AAF">
        <w:t xml:space="preserve">eine Klausur schreiben zu lassen, wird man sich wohl verabschieden müssen. </w:t>
      </w:r>
    </w:p>
    <w:p w14:paraId="3EBD0937" w14:textId="6BAAE9CB" w:rsidR="00073A5B" w:rsidRPr="00083AAF" w:rsidRDefault="00073A5B" w:rsidP="00073A5B">
      <w:pPr>
        <w:pStyle w:val="Listenabsatz"/>
        <w:numPr>
          <w:ilvl w:val="0"/>
          <w:numId w:val="4"/>
        </w:numPr>
      </w:pPr>
      <w:r w:rsidRPr="00083AAF">
        <w:t>Soll</w:t>
      </w:r>
      <w:r w:rsidR="00083AAF">
        <w:t>/Kann</w:t>
      </w:r>
      <w:r w:rsidRPr="00083AAF">
        <w:t xml:space="preserve"> weiterhin eine Interpretationsklausur zu einer der Ganzschriften geschrieben werden? </w:t>
      </w:r>
    </w:p>
    <w:p w14:paraId="3E4AA2CC" w14:textId="60A1EAE4" w:rsidR="00073A5B" w:rsidRPr="00083AAF" w:rsidRDefault="00073A5B" w:rsidP="00073A5B">
      <w:pPr>
        <w:pStyle w:val="Listenabsatz"/>
        <w:numPr>
          <w:ilvl w:val="0"/>
          <w:numId w:val="4"/>
        </w:numPr>
      </w:pPr>
      <w:r w:rsidRPr="00083AAF">
        <w:t>Wie löst man das Problem der drohenden Übergewichtung der literarischen Erörterung (wenn Faust und Der Verlorene jeweils in einer ausführlichen UE behandelt werden, kommt man schon aus Zeitgründen kaum umhin, beide als Grundlage einer Klausur zu nehmen)?</w:t>
      </w:r>
    </w:p>
    <w:p w14:paraId="3040BDD5" w14:textId="33AC23C2" w:rsidR="000039FA" w:rsidRPr="00083AAF" w:rsidRDefault="000F3579" w:rsidP="000F3579">
      <w:pPr>
        <w:pStyle w:val="Listenabsatz"/>
        <w:numPr>
          <w:ilvl w:val="0"/>
          <w:numId w:val="2"/>
        </w:numPr>
      </w:pPr>
      <w:r w:rsidRPr="00083AAF">
        <w:t>Keine überlangen Unterrichtseinheiten</w:t>
      </w:r>
      <w:r w:rsidR="00A12A0F" w:rsidRPr="00083AAF">
        <w:t xml:space="preserve"> (</w:t>
      </w:r>
      <w:r w:rsidRPr="00083AAF">
        <w:t>≤ 20 h ≈ 4 Wochen</w:t>
      </w:r>
      <w:r w:rsidR="00A12A0F" w:rsidRPr="00083AAF">
        <w:t>)</w:t>
      </w:r>
    </w:p>
    <w:p w14:paraId="6B9F676A" w14:textId="77777777" w:rsidR="000F3579" w:rsidRPr="00083AAF" w:rsidRDefault="000F3579" w:rsidP="000F3579">
      <w:pPr>
        <w:pStyle w:val="Listenabsatz"/>
        <w:numPr>
          <w:ilvl w:val="0"/>
          <w:numId w:val="2"/>
        </w:numPr>
      </w:pPr>
      <w:r w:rsidRPr="00083AAF">
        <w:t>Bereiche und Kompetenzen des BP 2016 abdecken</w:t>
      </w:r>
    </w:p>
    <w:p w14:paraId="1DF0EDE3" w14:textId="522E0FDC" w:rsidR="000F3579" w:rsidRPr="00083AAF" w:rsidRDefault="000F3579" w:rsidP="000F3579">
      <w:r w:rsidRPr="00083AAF">
        <w:sym w:font="Wingdings" w:char="F0E0"/>
      </w:r>
      <w:r w:rsidRPr="00083AAF">
        <w:t xml:space="preserve"> Potential integrierten Unterrichtens nutzen</w:t>
      </w:r>
    </w:p>
    <w:p w14:paraId="0D92E511" w14:textId="7DC7B38B" w:rsidR="000F3579" w:rsidRPr="00083AAF" w:rsidRDefault="000F3579" w:rsidP="000F3579">
      <w:pPr>
        <w:pStyle w:val="Listenabsatz"/>
        <w:numPr>
          <w:ilvl w:val="0"/>
          <w:numId w:val="6"/>
        </w:numPr>
      </w:pPr>
      <w:r w:rsidRPr="00083AAF">
        <w:t>Anknüpfungspunkte und geeignete Texte suchen, Materialien entsprechend auswerten</w:t>
      </w:r>
    </w:p>
    <w:p w14:paraId="713FD8EC" w14:textId="3AEE7046" w:rsidR="000F3579" w:rsidRPr="00083AAF" w:rsidRDefault="00A12A0F" w:rsidP="000F3579">
      <w:pPr>
        <w:pStyle w:val="Listenabsatz"/>
        <w:numPr>
          <w:ilvl w:val="0"/>
          <w:numId w:val="6"/>
        </w:numPr>
      </w:pPr>
      <w:r w:rsidRPr="00083AAF">
        <w:t xml:space="preserve">Welche Themen kommen infrage (Sprachbetrachtung, </w:t>
      </w:r>
      <w:r w:rsidR="000F3579" w:rsidRPr="00083AAF">
        <w:t>Kurzprosa</w:t>
      </w:r>
      <w:r w:rsidRPr="00083AAF">
        <w:t xml:space="preserve">, </w:t>
      </w:r>
      <w:r w:rsidR="000F3579" w:rsidRPr="00083AAF">
        <w:t>Lyrik</w:t>
      </w:r>
      <w:r w:rsidRPr="00083AAF">
        <w:t>)</w:t>
      </w:r>
      <w:r w:rsidR="000F3579" w:rsidRPr="00083AAF">
        <w:t>?</w:t>
      </w:r>
    </w:p>
    <w:p w14:paraId="6553C7DC" w14:textId="7FBEF9A7" w:rsidR="000F3579" w:rsidRPr="00083AAF" w:rsidRDefault="000F3579" w:rsidP="000F3579">
      <w:pPr>
        <w:pStyle w:val="Listenabsatz"/>
        <w:numPr>
          <w:ilvl w:val="0"/>
          <w:numId w:val="2"/>
        </w:numPr>
      </w:pPr>
      <w:r w:rsidRPr="00083AAF">
        <w:t>Leitthema oder thematische Leitfäden sinnvoll, z.B.</w:t>
      </w:r>
    </w:p>
    <w:p w14:paraId="5D654B29" w14:textId="77777777" w:rsidR="000F3579" w:rsidRDefault="000F3579" w:rsidP="000F3579">
      <w:pPr>
        <w:pStyle w:val="Listenabsatz"/>
        <w:numPr>
          <w:ilvl w:val="0"/>
          <w:numId w:val="7"/>
        </w:numPr>
      </w:pPr>
      <w:r w:rsidRPr="00083AAF">
        <w:t>Bürgerliche</w:t>
      </w:r>
      <w:r>
        <w:t xml:space="preserve"> Enge</w:t>
      </w:r>
    </w:p>
    <w:p w14:paraId="120152F1" w14:textId="77777777" w:rsidR="000F3579" w:rsidRDefault="000F3579" w:rsidP="000F3579">
      <w:pPr>
        <w:pStyle w:val="Listenabsatz"/>
        <w:numPr>
          <w:ilvl w:val="0"/>
          <w:numId w:val="7"/>
        </w:numPr>
      </w:pPr>
      <w:r>
        <w:t>Fantasie und Gegenwelten</w:t>
      </w:r>
    </w:p>
    <w:p w14:paraId="57D7A25E" w14:textId="77777777" w:rsidR="000F3579" w:rsidRDefault="000F3579" w:rsidP="000F3579">
      <w:pPr>
        <w:pStyle w:val="Listenabsatz"/>
        <w:numPr>
          <w:ilvl w:val="0"/>
          <w:numId w:val="7"/>
        </w:numPr>
      </w:pPr>
      <w:r>
        <w:t>Identität und Rolle (Selbstfindung, innere Unzufriedenheit, Isolation)</w:t>
      </w:r>
    </w:p>
    <w:p w14:paraId="7D79B877" w14:textId="77777777" w:rsidR="00FB44E8" w:rsidRDefault="000F3579" w:rsidP="000F3579">
      <w:pPr>
        <w:pStyle w:val="Listenabsatz"/>
        <w:numPr>
          <w:ilvl w:val="0"/>
          <w:numId w:val="7"/>
        </w:numPr>
        <w:sectPr w:rsidR="00FB44E8" w:rsidSect="00FB44E8">
          <w:headerReference w:type="default" r:id="rId10"/>
          <w:pgSz w:w="11906" w:h="16838" w:code="9"/>
          <w:pgMar w:top="851" w:right="1418" w:bottom="851" w:left="1418" w:header="709" w:footer="709" w:gutter="0"/>
          <w:cols w:space="708"/>
          <w:titlePg/>
          <w:docGrid w:linePitch="360"/>
        </w:sectPr>
      </w:pPr>
      <w:r>
        <w:t>Jenseits der Normalität</w:t>
      </w:r>
    </w:p>
    <w:p w14:paraId="2FEC8416" w14:textId="0E7F3DC6" w:rsidR="007B221B" w:rsidRDefault="000F3579" w:rsidP="003F4DFA">
      <w:pPr>
        <w:pStyle w:val="berschrift2"/>
      </w:pPr>
      <w:r>
        <w:lastRenderedPageBreak/>
        <w:t>Modell</w:t>
      </w:r>
      <w:r w:rsidR="007B221B">
        <w:t xml:space="preserve"> 1</w:t>
      </w:r>
    </w:p>
    <w:p w14:paraId="66F8CE87" w14:textId="672466D8" w:rsidR="007B221B" w:rsidRDefault="00430BEE">
      <w:r>
        <w:t xml:space="preserve">Werkvergleich im 2. Jahr, Klausuren mit Alternativen </w:t>
      </w:r>
    </w:p>
    <w:p w14:paraId="11597F2D" w14:textId="78CDF47E" w:rsidR="001256C0" w:rsidRDefault="001256C0"/>
    <w:tbl>
      <w:tblPr>
        <w:tblStyle w:val="Tabellenraster"/>
        <w:tblW w:w="0" w:type="auto"/>
        <w:tblCellMar>
          <w:top w:w="28" w:type="dxa"/>
          <w:bottom w:w="28" w:type="dxa"/>
        </w:tblCellMar>
        <w:tblLook w:val="04A0" w:firstRow="1" w:lastRow="0" w:firstColumn="1" w:lastColumn="0" w:noHBand="0" w:noVBand="1"/>
      </w:tblPr>
      <w:tblGrid>
        <w:gridCol w:w="848"/>
        <w:gridCol w:w="1974"/>
        <w:gridCol w:w="3121"/>
        <w:gridCol w:w="3117"/>
      </w:tblGrid>
      <w:tr w:rsidR="001256C0" w14:paraId="57B7E90D" w14:textId="77777777" w:rsidTr="00EC2FAD">
        <w:trPr>
          <w:trHeight w:val="567"/>
        </w:trPr>
        <w:tc>
          <w:tcPr>
            <w:tcW w:w="863" w:type="dxa"/>
            <w:shd w:val="clear" w:color="auto" w:fill="BFBFBF" w:themeFill="background1" w:themeFillShade="BF"/>
            <w:vAlign w:val="center"/>
          </w:tcPr>
          <w:p w14:paraId="317099EB" w14:textId="77777777" w:rsidR="001256C0" w:rsidRPr="00037CA7" w:rsidRDefault="001256C0" w:rsidP="00EC2FAD">
            <w:pPr>
              <w:jc w:val="left"/>
              <w:rPr>
                <w:b/>
                <w:bCs/>
                <w:szCs w:val="20"/>
              </w:rPr>
            </w:pPr>
            <w:r w:rsidRPr="00037CA7">
              <w:rPr>
                <w:b/>
                <w:bCs/>
                <w:szCs w:val="20"/>
              </w:rPr>
              <w:t>Zeit</w:t>
            </w:r>
          </w:p>
        </w:tc>
        <w:tc>
          <w:tcPr>
            <w:tcW w:w="1752" w:type="dxa"/>
            <w:shd w:val="clear" w:color="auto" w:fill="BFBFBF" w:themeFill="background1" w:themeFillShade="BF"/>
            <w:vAlign w:val="center"/>
          </w:tcPr>
          <w:p w14:paraId="47CDAB88" w14:textId="77777777" w:rsidR="001256C0" w:rsidRPr="00037CA7" w:rsidRDefault="001256C0" w:rsidP="00EC2FAD">
            <w:pPr>
              <w:suppressAutoHyphens/>
              <w:jc w:val="left"/>
              <w:rPr>
                <w:b/>
                <w:bCs/>
                <w:szCs w:val="20"/>
              </w:rPr>
            </w:pPr>
            <w:r w:rsidRPr="00037CA7">
              <w:rPr>
                <w:b/>
                <w:bCs/>
                <w:szCs w:val="20"/>
              </w:rPr>
              <w:t>Thema</w:t>
            </w:r>
          </w:p>
        </w:tc>
        <w:tc>
          <w:tcPr>
            <w:tcW w:w="3223" w:type="dxa"/>
            <w:shd w:val="clear" w:color="auto" w:fill="BFBFBF" w:themeFill="background1" w:themeFillShade="BF"/>
            <w:vAlign w:val="center"/>
          </w:tcPr>
          <w:p w14:paraId="383A4E1C" w14:textId="77777777" w:rsidR="001256C0" w:rsidRPr="00037CA7" w:rsidRDefault="001256C0" w:rsidP="00EC2FAD">
            <w:pPr>
              <w:jc w:val="left"/>
              <w:rPr>
                <w:b/>
                <w:bCs/>
                <w:szCs w:val="20"/>
              </w:rPr>
            </w:pPr>
            <w:r w:rsidRPr="00037CA7">
              <w:rPr>
                <w:b/>
                <w:bCs/>
                <w:szCs w:val="20"/>
              </w:rPr>
              <w:t>Inhalte und Kompetenzen</w:t>
            </w:r>
          </w:p>
        </w:tc>
        <w:tc>
          <w:tcPr>
            <w:tcW w:w="3224" w:type="dxa"/>
            <w:shd w:val="clear" w:color="auto" w:fill="BFBFBF" w:themeFill="background1" w:themeFillShade="BF"/>
          </w:tcPr>
          <w:p w14:paraId="2FD34983" w14:textId="77777777" w:rsidR="001256C0" w:rsidRPr="00037CA7" w:rsidRDefault="001256C0" w:rsidP="004938D4">
            <w:pPr>
              <w:jc w:val="left"/>
              <w:rPr>
                <w:b/>
                <w:bCs/>
                <w:szCs w:val="20"/>
              </w:rPr>
            </w:pPr>
            <w:r w:rsidRPr="00037CA7">
              <w:rPr>
                <w:b/>
                <w:bCs/>
                <w:szCs w:val="20"/>
              </w:rPr>
              <w:t>Klausuren, Verzahnungen</w:t>
            </w:r>
            <w:r>
              <w:rPr>
                <w:b/>
                <w:bCs/>
                <w:szCs w:val="20"/>
              </w:rPr>
              <w:t xml:space="preserve"> (V)</w:t>
            </w:r>
            <w:r w:rsidRPr="00037CA7">
              <w:rPr>
                <w:b/>
                <w:bCs/>
                <w:szCs w:val="20"/>
              </w:rPr>
              <w:t>, Didaktik</w:t>
            </w:r>
          </w:p>
        </w:tc>
      </w:tr>
      <w:tr w:rsidR="003F4DFA" w14:paraId="2F279808" w14:textId="77777777" w:rsidTr="00EC2FAD">
        <w:trPr>
          <w:trHeight w:val="567"/>
        </w:trPr>
        <w:tc>
          <w:tcPr>
            <w:tcW w:w="9062" w:type="dxa"/>
            <w:gridSpan w:val="4"/>
            <w:shd w:val="clear" w:color="auto" w:fill="BFBFBF" w:themeFill="background1" w:themeFillShade="BF"/>
            <w:vAlign w:val="center"/>
          </w:tcPr>
          <w:p w14:paraId="46726F60" w14:textId="5DF52EFE" w:rsidR="003F4DFA" w:rsidRPr="003F4DFA" w:rsidRDefault="003F4DFA" w:rsidP="00EC2FAD">
            <w:pPr>
              <w:suppressAutoHyphens/>
              <w:jc w:val="center"/>
              <w:rPr>
                <w:b/>
                <w:bCs/>
                <w:sz w:val="18"/>
                <w:szCs w:val="18"/>
              </w:rPr>
            </w:pPr>
            <w:r w:rsidRPr="003F4DFA">
              <w:rPr>
                <w:b/>
                <w:bCs/>
              </w:rPr>
              <w:t>Jahrgangsstufe 1</w:t>
            </w:r>
          </w:p>
        </w:tc>
      </w:tr>
      <w:tr w:rsidR="000F7CF4" w14:paraId="732ED1CD" w14:textId="77777777" w:rsidTr="00EC2FAD">
        <w:trPr>
          <w:cantSplit/>
          <w:trHeight w:val="907"/>
        </w:trPr>
        <w:tc>
          <w:tcPr>
            <w:tcW w:w="863" w:type="dxa"/>
            <w:vMerge w:val="restart"/>
            <w:vAlign w:val="center"/>
          </w:tcPr>
          <w:p w14:paraId="1D0042CD" w14:textId="77777777" w:rsidR="000F7CF4" w:rsidRDefault="000F7CF4" w:rsidP="000F7CF4">
            <w:pPr>
              <w:jc w:val="left"/>
            </w:pPr>
            <w:r>
              <w:t>ca. 6 Wo</w:t>
            </w:r>
          </w:p>
        </w:tc>
        <w:tc>
          <w:tcPr>
            <w:tcW w:w="1752" w:type="dxa"/>
          </w:tcPr>
          <w:p w14:paraId="2E0F686C" w14:textId="5E6E69B4" w:rsidR="000F7CF4" w:rsidRPr="00714453" w:rsidRDefault="000F7CF4" w:rsidP="00EC2FAD">
            <w:pPr>
              <w:suppressAutoHyphens/>
              <w:jc w:val="left"/>
              <w:rPr>
                <w:b/>
                <w:bCs/>
              </w:rPr>
            </w:pPr>
            <w:r w:rsidRPr="00714453">
              <w:rPr>
                <w:b/>
                <w:bCs/>
              </w:rPr>
              <w:t>Kurzprosa</w:t>
            </w:r>
            <w:r w:rsidR="00EC2FAD">
              <w:rPr>
                <w:rStyle w:val="Funotenzeichen"/>
                <w:b/>
                <w:bCs/>
              </w:rPr>
              <w:footnoteReference w:id="2"/>
            </w:r>
          </w:p>
        </w:tc>
        <w:tc>
          <w:tcPr>
            <w:tcW w:w="3223" w:type="dxa"/>
          </w:tcPr>
          <w:p w14:paraId="2025C8AF" w14:textId="3421258B" w:rsidR="000F7CF4" w:rsidRDefault="000F7CF4" w:rsidP="004938D4">
            <w:pPr>
              <w:jc w:val="left"/>
            </w:pPr>
            <w:r>
              <w:t>Wiederholung Interpretieren</w:t>
            </w:r>
          </w:p>
          <w:p w14:paraId="6490A60F" w14:textId="77777777" w:rsidR="000F7CF4" w:rsidRDefault="000F7CF4" w:rsidP="004938D4">
            <w:pPr>
              <w:jc w:val="left"/>
            </w:pPr>
            <w:r>
              <w:t>Narratologie, Aufbau, Dialog, Motive, sprachliche Mittel</w:t>
            </w:r>
          </w:p>
          <w:p w14:paraId="6AFFFE57" w14:textId="77777777" w:rsidR="000F7CF4" w:rsidRDefault="000F7CF4" w:rsidP="004938D4">
            <w:pPr>
              <w:jc w:val="left"/>
            </w:pPr>
            <w:r>
              <w:t>historische Kontextualisierung</w:t>
            </w:r>
          </w:p>
          <w:p w14:paraId="1C3F680A" w14:textId="1F68B0A2" w:rsidR="000F7CF4" w:rsidRDefault="000F7CF4" w:rsidP="004938D4">
            <w:pPr>
              <w:jc w:val="left"/>
            </w:pPr>
            <w:r>
              <w:t>erster Vergleich von Texten</w:t>
            </w:r>
          </w:p>
        </w:tc>
        <w:tc>
          <w:tcPr>
            <w:tcW w:w="3224" w:type="dxa"/>
          </w:tcPr>
          <w:p w14:paraId="47871243" w14:textId="77777777" w:rsidR="000F7CF4" w:rsidRPr="00310D3C" w:rsidRDefault="000F7CF4" w:rsidP="004938D4">
            <w:pPr>
              <w:jc w:val="left"/>
              <w:rPr>
                <w:sz w:val="18"/>
                <w:szCs w:val="18"/>
              </w:rPr>
            </w:pPr>
            <w:r w:rsidRPr="00310D3C">
              <w:rPr>
                <w:sz w:val="18"/>
                <w:szCs w:val="18"/>
              </w:rPr>
              <w:t>Eingangsdiagnose</w:t>
            </w:r>
          </w:p>
          <w:p w14:paraId="23D46AE2" w14:textId="77777777" w:rsidR="000F7CF4" w:rsidRPr="00310D3C" w:rsidRDefault="000F7CF4" w:rsidP="004938D4">
            <w:pPr>
              <w:jc w:val="left"/>
              <w:rPr>
                <w:sz w:val="18"/>
                <w:szCs w:val="18"/>
              </w:rPr>
            </w:pPr>
            <w:r w:rsidRPr="00310D3C">
              <w:rPr>
                <w:sz w:val="18"/>
                <w:szCs w:val="18"/>
              </w:rPr>
              <w:t>V: ggf. Sachtexte; ggf. schon Seitenblick auf Lyrik</w:t>
            </w:r>
          </w:p>
          <w:p w14:paraId="27153213" w14:textId="137AB69D" w:rsidR="000F7CF4" w:rsidRPr="00310D3C" w:rsidRDefault="000F7CF4" w:rsidP="004938D4">
            <w:pPr>
              <w:jc w:val="left"/>
              <w:rPr>
                <w:b/>
                <w:bCs/>
                <w:iCs/>
                <w:sz w:val="18"/>
                <w:szCs w:val="18"/>
              </w:rPr>
            </w:pPr>
            <w:r w:rsidRPr="00310D3C">
              <w:rPr>
                <w:b/>
                <w:bCs/>
                <w:iCs/>
                <w:sz w:val="18"/>
                <w:szCs w:val="18"/>
              </w:rPr>
              <w:t>Klausur IL-K</w:t>
            </w:r>
          </w:p>
        </w:tc>
      </w:tr>
      <w:tr w:rsidR="000F7CF4" w14:paraId="63A1603F" w14:textId="77777777" w:rsidTr="00274BD2">
        <w:trPr>
          <w:trHeight w:val="567"/>
        </w:trPr>
        <w:tc>
          <w:tcPr>
            <w:tcW w:w="863" w:type="dxa"/>
            <w:vMerge/>
          </w:tcPr>
          <w:p w14:paraId="66338993" w14:textId="77777777" w:rsidR="000F7CF4" w:rsidRDefault="000F7CF4" w:rsidP="004938D4">
            <w:pPr>
              <w:jc w:val="left"/>
            </w:pPr>
          </w:p>
        </w:tc>
        <w:tc>
          <w:tcPr>
            <w:tcW w:w="1752" w:type="dxa"/>
          </w:tcPr>
          <w:p w14:paraId="6231C004" w14:textId="77777777" w:rsidR="000F7CF4" w:rsidRDefault="000F7CF4" w:rsidP="00EC2FAD">
            <w:pPr>
              <w:suppressAutoHyphens/>
              <w:jc w:val="left"/>
            </w:pPr>
            <w:r>
              <w:t xml:space="preserve">Sachtextanalyse </w:t>
            </w:r>
          </w:p>
        </w:tc>
        <w:tc>
          <w:tcPr>
            <w:tcW w:w="3223" w:type="dxa"/>
          </w:tcPr>
          <w:p w14:paraId="29A03DB5" w14:textId="77777777" w:rsidR="000F7CF4" w:rsidRDefault="000F7CF4" w:rsidP="004938D4">
            <w:pPr>
              <w:jc w:val="left"/>
            </w:pPr>
            <w:r>
              <w:t>Verschwörungstheorien</w:t>
            </w:r>
          </w:p>
          <w:p w14:paraId="036C23F2" w14:textId="77777777" w:rsidR="000F7CF4" w:rsidRDefault="000F7CF4" w:rsidP="004938D4">
            <w:pPr>
              <w:jc w:val="left"/>
            </w:pPr>
            <w:r>
              <w:t xml:space="preserve">Grundlagen des Argumentierens </w:t>
            </w:r>
          </w:p>
        </w:tc>
        <w:tc>
          <w:tcPr>
            <w:tcW w:w="3224" w:type="dxa"/>
          </w:tcPr>
          <w:p w14:paraId="66ABB090" w14:textId="77777777" w:rsidR="000F7CF4" w:rsidRPr="00310D3C" w:rsidRDefault="000F7CF4" w:rsidP="004938D4">
            <w:pPr>
              <w:jc w:val="left"/>
              <w:rPr>
                <w:sz w:val="18"/>
                <w:szCs w:val="18"/>
              </w:rPr>
            </w:pPr>
            <w:r w:rsidRPr="00310D3C">
              <w:rPr>
                <w:sz w:val="18"/>
                <w:szCs w:val="18"/>
              </w:rPr>
              <w:t>Hermeneutik</w:t>
            </w:r>
          </w:p>
        </w:tc>
      </w:tr>
      <w:tr w:rsidR="000F7CF4" w14:paraId="6B96147D" w14:textId="77777777" w:rsidTr="00274BD2">
        <w:tc>
          <w:tcPr>
            <w:tcW w:w="863" w:type="dxa"/>
            <w:vMerge/>
            <w:tcBorders>
              <w:bottom w:val="single" w:sz="4" w:space="0" w:color="auto"/>
            </w:tcBorders>
          </w:tcPr>
          <w:p w14:paraId="40F64C38" w14:textId="77777777" w:rsidR="000F7CF4" w:rsidRDefault="000F7CF4" w:rsidP="004938D4">
            <w:pPr>
              <w:jc w:val="left"/>
            </w:pPr>
          </w:p>
        </w:tc>
        <w:tc>
          <w:tcPr>
            <w:tcW w:w="8199" w:type="dxa"/>
            <w:gridSpan w:val="3"/>
            <w:tcBorders>
              <w:bottom w:val="single" w:sz="4" w:space="0" w:color="auto"/>
            </w:tcBorders>
          </w:tcPr>
          <w:p w14:paraId="1DEB6BDF" w14:textId="764AF419" w:rsidR="000F7CF4" w:rsidRPr="00310D3C" w:rsidRDefault="000F7CF4" w:rsidP="00EC2FAD">
            <w:pPr>
              <w:suppressAutoHyphens/>
              <w:jc w:val="left"/>
              <w:rPr>
                <w:sz w:val="18"/>
                <w:szCs w:val="18"/>
              </w:rPr>
            </w:pPr>
            <w:r>
              <w:t>Vorgestaltung Der Verlorene</w:t>
            </w:r>
          </w:p>
        </w:tc>
      </w:tr>
      <w:tr w:rsidR="001256C0" w14:paraId="56111CCA" w14:textId="77777777" w:rsidTr="00274BD2">
        <w:tc>
          <w:tcPr>
            <w:tcW w:w="2615" w:type="dxa"/>
            <w:gridSpan w:val="2"/>
            <w:tcBorders>
              <w:top w:val="single" w:sz="4" w:space="0" w:color="auto"/>
              <w:left w:val="single" w:sz="4" w:space="0" w:color="auto"/>
              <w:bottom w:val="single" w:sz="4" w:space="0" w:color="auto"/>
              <w:right w:val="nil"/>
            </w:tcBorders>
            <w:shd w:val="clear" w:color="auto" w:fill="BFBFBF" w:themeFill="background1" w:themeFillShade="BF"/>
          </w:tcPr>
          <w:p w14:paraId="779CEE60" w14:textId="77777777" w:rsidR="001256C0" w:rsidRDefault="001256C0" w:rsidP="00EC2FAD">
            <w:pPr>
              <w:suppressAutoHyphens/>
              <w:jc w:val="left"/>
            </w:pPr>
            <w:r>
              <w:t>Herbstferien</w:t>
            </w:r>
          </w:p>
        </w:tc>
        <w:tc>
          <w:tcPr>
            <w:tcW w:w="3223" w:type="dxa"/>
            <w:tcBorders>
              <w:top w:val="single" w:sz="4" w:space="0" w:color="auto"/>
              <w:left w:val="nil"/>
              <w:bottom w:val="single" w:sz="4" w:space="0" w:color="auto"/>
              <w:right w:val="nil"/>
            </w:tcBorders>
            <w:shd w:val="clear" w:color="auto" w:fill="BFBFBF" w:themeFill="background1" w:themeFillShade="BF"/>
          </w:tcPr>
          <w:p w14:paraId="5A71D987" w14:textId="77777777" w:rsidR="001256C0" w:rsidRDefault="001256C0" w:rsidP="004938D4">
            <w:pPr>
              <w:jc w:val="left"/>
            </w:pPr>
            <w:r>
              <w:t>Lektüre Der Verlorene</w:t>
            </w:r>
          </w:p>
        </w:tc>
        <w:tc>
          <w:tcPr>
            <w:tcW w:w="3224" w:type="dxa"/>
            <w:tcBorders>
              <w:top w:val="single" w:sz="4" w:space="0" w:color="auto"/>
              <w:left w:val="nil"/>
              <w:bottom w:val="single" w:sz="4" w:space="0" w:color="auto"/>
              <w:right w:val="single" w:sz="4" w:space="0" w:color="auto"/>
            </w:tcBorders>
            <w:shd w:val="clear" w:color="auto" w:fill="BFBFBF" w:themeFill="background1" w:themeFillShade="BF"/>
          </w:tcPr>
          <w:p w14:paraId="5CB2E53C" w14:textId="77777777" w:rsidR="001256C0" w:rsidRPr="00310D3C" w:rsidRDefault="001256C0" w:rsidP="004938D4">
            <w:pPr>
              <w:jc w:val="left"/>
              <w:rPr>
                <w:sz w:val="18"/>
                <w:szCs w:val="18"/>
              </w:rPr>
            </w:pPr>
          </w:p>
        </w:tc>
      </w:tr>
      <w:tr w:rsidR="000F7CF4" w14:paraId="62B9D59C" w14:textId="77777777" w:rsidTr="00274BD2">
        <w:tc>
          <w:tcPr>
            <w:tcW w:w="863" w:type="dxa"/>
            <w:vMerge w:val="restart"/>
            <w:tcBorders>
              <w:top w:val="single" w:sz="4" w:space="0" w:color="auto"/>
            </w:tcBorders>
            <w:vAlign w:val="center"/>
          </w:tcPr>
          <w:p w14:paraId="698A6419" w14:textId="24DBE803" w:rsidR="000F7CF4" w:rsidRDefault="000F7CF4" w:rsidP="000F7CF4">
            <w:pPr>
              <w:jc w:val="left"/>
            </w:pPr>
            <w:r>
              <w:t>ca. 6 ½ Wo</w:t>
            </w:r>
          </w:p>
        </w:tc>
        <w:tc>
          <w:tcPr>
            <w:tcW w:w="1752" w:type="dxa"/>
            <w:tcBorders>
              <w:top w:val="single" w:sz="4" w:space="0" w:color="auto"/>
            </w:tcBorders>
          </w:tcPr>
          <w:p w14:paraId="7D2EF070" w14:textId="77777777" w:rsidR="000F7CF4" w:rsidRDefault="000F7CF4" w:rsidP="00EC2FAD">
            <w:pPr>
              <w:suppressAutoHyphens/>
              <w:jc w:val="left"/>
            </w:pPr>
            <w:r>
              <w:t>Sachtextanalyse, Texterörterung</w:t>
            </w:r>
          </w:p>
        </w:tc>
        <w:tc>
          <w:tcPr>
            <w:tcW w:w="3223" w:type="dxa"/>
            <w:tcBorders>
              <w:top w:val="single" w:sz="4" w:space="0" w:color="auto"/>
            </w:tcBorders>
          </w:tcPr>
          <w:p w14:paraId="0CCB0555" w14:textId="77777777" w:rsidR="000F7CF4" w:rsidRDefault="000F7CF4" w:rsidP="004938D4">
            <w:pPr>
              <w:jc w:val="left"/>
            </w:pPr>
            <w:r>
              <w:t>thematisch passende Sachtexte</w:t>
            </w:r>
          </w:p>
        </w:tc>
        <w:tc>
          <w:tcPr>
            <w:tcW w:w="3224" w:type="dxa"/>
            <w:tcBorders>
              <w:top w:val="single" w:sz="4" w:space="0" w:color="auto"/>
            </w:tcBorders>
          </w:tcPr>
          <w:p w14:paraId="63983F1B" w14:textId="77777777" w:rsidR="000F7CF4" w:rsidRPr="00310D3C" w:rsidRDefault="000F7CF4" w:rsidP="004938D4">
            <w:pPr>
              <w:jc w:val="left"/>
              <w:rPr>
                <w:sz w:val="18"/>
                <w:szCs w:val="18"/>
              </w:rPr>
            </w:pPr>
            <w:r w:rsidRPr="00310D3C">
              <w:rPr>
                <w:sz w:val="18"/>
                <w:szCs w:val="18"/>
              </w:rPr>
              <w:t>z.B. zu Identitätsbildung, Medien, bürgerlicher Enge</w:t>
            </w:r>
          </w:p>
        </w:tc>
      </w:tr>
      <w:tr w:rsidR="000F7CF4" w14:paraId="142C100C" w14:textId="77777777" w:rsidTr="00274BD2">
        <w:tc>
          <w:tcPr>
            <w:tcW w:w="863" w:type="dxa"/>
            <w:vMerge/>
            <w:tcBorders>
              <w:bottom w:val="single" w:sz="4" w:space="0" w:color="auto"/>
            </w:tcBorders>
          </w:tcPr>
          <w:p w14:paraId="6488C511" w14:textId="3C6C6142" w:rsidR="000F7CF4" w:rsidRDefault="000F7CF4" w:rsidP="004938D4">
            <w:pPr>
              <w:jc w:val="left"/>
            </w:pPr>
          </w:p>
        </w:tc>
        <w:tc>
          <w:tcPr>
            <w:tcW w:w="1752" w:type="dxa"/>
            <w:tcBorders>
              <w:bottom w:val="single" w:sz="4" w:space="0" w:color="auto"/>
            </w:tcBorders>
          </w:tcPr>
          <w:p w14:paraId="6DFD08EC" w14:textId="77777777" w:rsidR="000F7CF4" w:rsidRPr="00714453" w:rsidRDefault="000F7CF4" w:rsidP="00EC2FAD">
            <w:pPr>
              <w:suppressAutoHyphens/>
              <w:jc w:val="left"/>
              <w:rPr>
                <w:b/>
                <w:bCs/>
              </w:rPr>
            </w:pPr>
            <w:r w:rsidRPr="00714453">
              <w:rPr>
                <w:b/>
                <w:bCs/>
              </w:rPr>
              <w:t>Der Verlorene</w:t>
            </w:r>
          </w:p>
        </w:tc>
        <w:tc>
          <w:tcPr>
            <w:tcW w:w="3223" w:type="dxa"/>
            <w:tcBorders>
              <w:bottom w:val="single" w:sz="4" w:space="0" w:color="auto"/>
            </w:tcBorders>
          </w:tcPr>
          <w:p w14:paraId="71F612D9" w14:textId="4D301C55" w:rsidR="00274BD2" w:rsidRDefault="00274BD2" w:rsidP="004938D4">
            <w:pPr>
              <w:jc w:val="left"/>
            </w:pPr>
            <w:r>
              <w:t>M2</w:t>
            </w:r>
          </w:p>
          <w:p w14:paraId="1F4C2738" w14:textId="49699140" w:rsidR="000F7CF4" w:rsidRDefault="000F7CF4" w:rsidP="004938D4">
            <w:pPr>
              <w:jc w:val="left"/>
            </w:pPr>
            <w:r>
              <w:t>Einführung ins literarische Erörtern</w:t>
            </w:r>
          </w:p>
        </w:tc>
        <w:tc>
          <w:tcPr>
            <w:tcW w:w="3224" w:type="dxa"/>
            <w:tcBorders>
              <w:bottom w:val="single" w:sz="4" w:space="0" w:color="auto"/>
            </w:tcBorders>
          </w:tcPr>
          <w:p w14:paraId="47894EF5" w14:textId="77777777" w:rsidR="000F7CF4" w:rsidRPr="00310D3C" w:rsidRDefault="000F7CF4" w:rsidP="004938D4">
            <w:pPr>
              <w:jc w:val="left"/>
              <w:rPr>
                <w:sz w:val="18"/>
                <w:szCs w:val="18"/>
              </w:rPr>
            </w:pPr>
            <w:r w:rsidRPr="00310D3C">
              <w:rPr>
                <w:sz w:val="18"/>
                <w:szCs w:val="18"/>
              </w:rPr>
              <w:t>V: Reiselyrik (in Anschluss an Fahrtmotiv); Sachtextanalyse am Bsp. von Außentexten</w:t>
            </w:r>
          </w:p>
          <w:p w14:paraId="79A6EF02" w14:textId="58A0A348" w:rsidR="000F7CF4" w:rsidRPr="00310D3C" w:rsidRDefault="000F7CF4" w:rsidP="004938D4">
            <w:pPr>
              <w:jc w:val="left"/>
              <w:rPr>
                <w:b/>
                <w:sz w:val="18"/>
                <w:szCs w:val="18"/>
              </w:rPr>
            </w:pPr>
            <w:r w:rsidRPr="00310D3C">
              <w:rPr>
                <w:b/>
                <w:iCs/>
                <w:sz w:val="18"/>
                <w:szCs w:val="18"/>
              </w:rPr>
              <w:t>Klausur EL</w:t>
            </w:r>
          </w:p>
        </w:tc>
      </w:tr>
      <w:tr w:rsidR="001256C0" w14:paraId="6A4CC580" w14:textId="77777777" w:rsidTr="00274BD2">
        <w:tc>
          <w:tcPr>
            <w:tcW w:w="2615" w:type="dxa"/>
            <w:gridSpan w:val="2"/>
            <w:tcBorders>
              <w:top w:val="single" w:sz="4" w:space="0" w:color="auto"/>
              <w:left w:val="single" w:sz="4" w:space="0" w:color="auto"/>
              <w:bottom w:val="single" w:sz="4" w:space="0" w:color="auto"/>
              <w:right w:val="nil"/>
            </w:tcBorders>
            <w:shd w:val="clear" w:color="auto" w:fill="BFBFBF" w:themeFill="background1" w:themeFillShade="BF"/>
          </w:tcPr>
          <w:p w14:paraId="1E89490F" w14:textId="77777777" w:rsidR="001256C0" w:rsidRDefault="001256C0" w:rsidP="00EC2FAD">
            <w:pPr>
              <w:suppressAutoHyphens/>
              <w:jc w:val="left"/>
            </w:pPr>
            <w:r>
              <w:t>Weihnachtsferien</w:t>
            </w:r>
          </w:p>
        </w:tc>
        <w:tc>
          <w:tcPr>
            <w:tcW w:w="3223" w:type="dxa"/>
            <w:tcBorders>
              <w:top w:val="single" w:sz="4" w:space="0" w:color="auto"/>
              <w:left w:val="nil"/>
              <w:bottom w:val="single" w:sz="4" w:space="0" w:color="auto"/>
              <w:right w:val="nil"/>
            </w:tcBorders>
            <w:shd w:val="clear" w:color="auto" w:fill="BFBFBF" w:themeFill="background1" w:themeFillShade="BF"/>
          </w:tcPr>
          <w:p w14:paraId="13C47921" w14:textId="0C659201" w:rsidR="001256C0" w:rsidRDefault="001256C0" w:rsidP="004938D4">
            <w:pPr>
              <w:jc w:val="left"/>
            </w:pPr>
          </w:p>
        </w:tc>
        <w:tc>
          <w:tcPr>
            <w:tcW w:w="3224" w:type="dxa"/>
            <w:tcBorders>
              <w:top w:val="single" w:sz="4" w:space="0" w:color="auto"/>
              <w:left w:val="nil"/>
              <w:bottom w:val="single" w:sz="4" w:space="0" w:color="auto"/>
              <w:right w:val="single" w:sz="4" w:space="0" w:color="auto"/>
            </w:tcBorders>
            <w:shd w:val="clear" w:color="auto" w:fill="BFBFBF" w:themeFill="background1" w:themeFillShade="BF"/>
          </w:tcPr>
          <w:p w14:paraId="7367A5B3" w14:textId="77777777" w:rsidR="001256C0" w:rsidRPr="00310D3C" w:rsidRDefault="001256C0" w:rsidP="004938D4">
            <w:pPr>
              <w:jc w:val="left"/>
              <w:rPr>
                <w:sz w:val="18"/>
                <w:szCs w:val="18"/>
              </w:rPr>
            </w:pPr>
          </w:p>
        </w:tc>
      </w:tr>
      <w:tr w:rsidR="000F7CF4" w14:paraId="1ED4B124" w14:textId="77777777" w:rsidTr="00274BD2">
        <w:tc>
          <w:tcPr>
            <w:tcW w:w="863" w:type="dxa"/>
            <w:vMerge w:val="restart"/>
            <w:tcBorders>
              <w:top w:val="single" w:sz="4" w:space="0" w:color="auto"/>
            </w:tcBorders>
            <w:vAlign w:val="center"/>
          </w:tcPr>
          <w:p w14:paraId="1E41BAE9" w14:textId="77777777" w:rsidR="000F7CF4" w:rsidRDefault="000F7CF4" w:rsidP="000F7CF4">
            <w:pPr>
              <w:jc w:val="left"/>
            </w:pPr>
            <w:r>
              <w:t>3-6 Wo</w:t>
            </w:r>
          </w:p>
        </w:tc>
        <w:tc>
          <w:tcPr>
            <w:tcW w:w="1752" w:type="dxa"/>
            <w:tcBorders>
              <w:top w:val="single" w:sz="4" w:space="0" w:color="auto"/>
            </w:tcBorders>
          </w:tcPr>
          <w:p w14:paraId="5AAC3657" w14:textId="77777777" w:rsidR="000F7CF4" w:rsidRDefault="000F7CF4" w:rsidP="00EC2FAD">
            <w:pPr>
              <w:suppressAutoHyphens/>
              <w:jc w:val="left"/>
            </w:pPr>
            <w:r>
              <w:t>Aufklärung der Kommunikation</w:t>
            </w:r>
          </w:p>
        </w:tc>
        <w:tc>
          <w:tcPr>
            <w:tcW w:w="3223" w:type="dxa"/>
            <w:tcBorders>
              <w:top w:val="single" w:sz="4" w:space="0" w:color="auto"/>
            </w:tcBorders>
          </w:tcPr>
          <w:p w14:paraId="1BAD7C34" w14:textId="77777777" w:rsidR="000F7CF4" w:rsidRDefault="000F7CF4" w:rsidP="004938D4">
            <w:pPr>
              <w:pStyle w:val="Listenabsatz"/>
              <w:numPr>
                <w:ilvl w:val="0"/>
                <w:numId w:val="1"/>
              </w:numPr>
              <w:ind w:left="170" w:hanging="170"/>
              <w:jc w:val="left"/>
            </w:pPr>
            <w:r>
              <w:t>Kant</w:t>
            </w:r>
          </w:p>
          <w:p w14:paraId="69828D23" w14:textId="77777777" w:rsidR="000F7CF4" w:rsidRDefault="000F7CF4" w:rsidP="004938D4">
            <w:pPr>
              <w:pStyle w:val="Listenabsatz"/>
              <w:numPr>
                <w:ilvl w:val="0"/>
                <w:numId w:val="1"/>
              </w:numPr>
              <w:ind w:left="170" w:hanging="170"/>
              <w:jc w:val="left"/>
            </w:pPr>
            <w:r>
              <w:t>Presse und Öffentlichkeit (damals und heute)</w:t>
            </w:r>
          </w:p>
          <w:p w14:paraId="0FC9E4A3" w14:textId="27D684A2" w:rsidR="000F7CF4" w:rsidRDefault="000F7CF4" w:rsidP="001256C0">
            <w:pPr>
              <w:pStyle w:val="Listenabsatz"/>
              <w:numPr>
                <w:ilvl w:val="0"/>
                <w:numId w:val="1"/>
              </w:numPr>
              <w:ind w:left="170" w:hanging="170"/>
              <w:jc w:val="left"/>
            </w:pPr>
            <w:r>
              <w:t>Kommunikationstheorie</w:t>
            </w:r>
          </w:p>
        </w:tc>
        <w:tc>
          <w:tcPr>
            <w:tcW w:w="3224" w:type="dxa"/>
            <w:tcBorders>
              <w:top w:val="single" w:sz="4" w:space="0" w:color="auto"/>
            </w:tcBorders>
          </w:tcPr>
          <w:p w14:paraId="38150E94" w14:textId="32CDD42A" w:rsidR="000F7CF4" w:rsidRPr="00DF4C30" w:rsidRDefault="00DF4C30" w:rsidP="001256C0">
            <w:pPr>
              <w:pStyle w:val="Listenabsatz"/>
              <w:numPr>
                <w:ilvl w:val="0"/>
                <w:numId w:val="1"/>
              </w:numPr>
              <w:ind w:left="170" w:hanging="170"/>
              <w:jc w:val="left"/>
              <w:rPr>
                <w:sz w:val="18"/>
                <w:szCs w:val="18"/>
              </w:rPr>
            </w:pPr>
            <w:r w:rsidRPr="00DF4C30">
              <w:rPr>
                <w:sz w:val="18"/>
                <w:szCs w:val="18"/>
              </w:rPr>
              <w:t>je nach hier zur Verfügung stehender Zeit lässt sich hier flexibel kürzen (</w:t>
            </w:r>
            <w:proofErr w:type="gramStart"/>
            <w:r w:rsidRPr="00DF4C30">
              <w:rPr>
                <w:sz w:val="18"/>
                <w:szCs w:val="18"/>
              </w:rPr>
              <w:t>insb.</w:t>
            </w:r>
            <w:proofErr w:type="gramEnd"/>
            <w:r w:rsidRPr="00DF4C30">
              <w:rPr>
                <w:sz w:val="18"/>
                <w:szCs w:val="18"/>
              </w:rPr>
              <w:t xml:space="preserve"> wenn der </w:t>
            </w:r>
            <w:r w:rsidRPr="00DF4C30">
              <w:rPr>
                <w:i/>
                <w:iCs/>
                <w:sz w:val="18"/>
                <w:szCs w:val="18"/>
              </w:rPr>
              <w:t>Nathan</w:t>
            </w:r>
            <w:r w:rsidRPr="00DF4C30">
              <w:rPr>
                <w:sz w:val="18"/>
                <w:szCs w:val="18"/>
              </w:rPr>
              <w:t xml:space="preserve"> in Kl. 10 schon behandelt worden sein sollte)</w:t>
            </w:r>
            <w:r>
              <w:rPr>
                <w:sz w:val="18"/>
                <w:szCs w:val="18"/>
              </w:rPr>
              <w:t xml:space="preserve">; </w:t>
            </w:r>
            <w:r w:rsidR="000F7CF4" w:rsidRPr="00DF4C30">
              <w:rPr>
                <w:sz w:val="18"/>
                <w:szCs w:val="18"/>
              </w:rPr>
              <w:t xml:space="preserve">ggf. können auch </w:t>
            </w:r>
            <w:r>
              <w:rPr>
                <w:sz w:val="18"/>
                <w:szCs w:val="18"/>
              </w:rPr>
              <w:t xml:space="preserve">nur einzelne </w:t>
            </w:r>
            <w:r w:rsidR="000F7CF4" w:rsidRPr="00DF4C30">
              <w:rPr>
                <w:sz w:val="18"/>
                <w:szCs w:val="18"/>
              </w:rPr>
              <w:t xml:space="preserve">Szenen aus dem </w:t>
            </w:r>
            <w:r w:rsidR="000F7CF4" w:rsidRPr="00DF4C30">
              <w:rPr>
                <w:i/>
                <w:iCs/>
                <w:sz w:val="18"/>
                <w:szCs w:val="18"/>
              </w:rPr>
              <w:t>Nathan</w:t>
            </w:r>
            <w:r w:rsidR="000F7CF4" w:rsidRPr="00DF4C30">
              <w:rPr>
                <w:sz w:val="18"/>
                <w:szCs w:val="18"/>
              </w:rPr>
              <w:t xml:space="preserve"> analysiert werden </w:t>
            </w:r>
          </w:p>
          <w:p w14:paraId="546C97BF" w14:textId="77777777" w:rsidR="000F7CF4" w:rsidRPr="00310D3C" w:rsidRDefault="000F7CF4" w:rsidP="001256C0">
            <w:pPr>
              <w:pStyle w:val="Listenabsatz"/>
              <w:numPr>
                <w:ilvl w:val="0"/>
                <w:numId w:val="1"/>
              </w:numPr>
              <w:ind w:left="170" w:hanging="170"/>
              <w:jc w:val="left"/>
              <w:rPr>
                <w:sz w:val="18"/>
                <w:szCs w:val="18"/>
              </w:rPr>
            </w:pPr>
            <w:r w:rsidRPr="00310D3C">
              <w:rPr>
                <w:sz w:val="18"/>
                <w:szCs w:val="18"/>
              </w:rPr>
              <w:t xml:space="preserve">Vorbereitung der Behandlung </w:t>
            </w:r>
            <w:proofErr w:type="gramStart"/>
            <w:r w:rsidRPr="00310D3C">
              <w:rPr>
                <w:sz w:val="18"/>
                <w:szCs w:val="18"/>
              </w:rPr>
              <w:t xml:space="preserve">des </w:t>
            </w:r>
            <w:r w:rsidRPr="00310D3C">
              <w:rPr>
                <w:i/>
                <w:iCs/>
                <w:sz w:val="18"/>
                <w:szCs w:val="18"/>
              </w:rPr>
              <w:t>Faust</w:t>
            </w:r>
            <w:proofErr w:type="gramEnd"/>
            <w:r w:rsidRPr="00310D3C">
              <w:rPr>
                <w:sz w:val="18"/>
                <w:szCs w:val="18"/>
              </w:rPr>
              <w:t xml:space="preserve"> durch Einübung in Dialoganalyse. Diese Kopplung hat Konsequenzen: (1) Der Zugriff </w:t>
            </w:r>
            <w:proofErr w:type="gramStart"/>
            <w:r w:rsidRPr="00310D3C">
              <w:rPr>
                <w:sz w:val="18"/>
                <w:szCs w:val="18"/>
              </w:rPr>
              <w:t xml:space="preserve">auf den </w:t>
            </w:r>
            <w:r w:rsidRPr="00310D3C">
              <w:rPr>
                <w:i/>
                <w:iCs/>
                <w:sz w:val="18"/>
                <w:szCs w:val="18"/>
              </w:rPr>
              <w:t>Faust</w:t>
            </w:r>
            <w:proofErr w:type="gramEnd"/>
            <w:r w:rsidRPr="00310D3C">
              <w:rPr>
                <w:sz w:val="18"/>
                <w:szCs w:val="18"/>
              </w:rPr>
              <w:t xml:space="preserve"> ist zunächst eher interpretativ und fördert die genaue Textarbeit. (2) Man kommt schon aus zeitlichen Gründen kaum umhin, den Faust zum Gegenstand einer Interpretationsklausur herkömmlichen Zuschnitts zu machen (was durchaus möglich ist) </w:t>
            </w:r>
          </w:p>
          <w:p w14:paraId="09923819" w14:textId="77777777" w:rsidR="000F7CF4" w:rsidRPr="00310D3C" w:rsidRDefault="000F7CF4" w:rsidP="001256C0">
            <w:pPr>
              <w:pStyle w:val="Listenabsatz"/>
              <w:numPr>
                <w:ilvl w:val="0"/>
                <w:numId w:val="1"/>
              </w:numPr>
              <w:ind w:left="170" w:hanging="170"/>
              <w:jc w:val="left"/>
              <w:rPr>
                <w:sz w:val="18"/>
                <w:szCs w:val="18"/>
              </w:rPr>
            </w:pPr>
            <w:r w:rsidRPr="00310D3C">
              <w:rPr>
                <w:sz w:val="18"/>
                <w:szCs w:val="18"/>
              </w:rPr>
              <w:t>Vertiefung der Reflexion des Überzeugens, Abgrenzung zur Überredung</w:t>
            </w:r>
          </w:p>
          <w:p w14:paraId="497EC191" w14:textId="43C33595" w:rsidR="000F7CF4" w:rsidRPr="00310D3C" w:rsidRDefault="000F7CF4" w:rsidP="004938D4">
            <w:pPr>
              <w:jc w:val="left"/>
              <w:rPr>
                <w:sz w:val="18"/>
                <w:szCs w:val="18"/>
              </w:rPr>
            </w:pPr>
            <w:r w:rsidRPr="00310D3C">
              <w:rPr>
                <w:sz w:val="18"/>
                <w:szCs w:val="18"/>
              </w:rPr>
              <w:t>V: Sachtextanalyse, materialgestütztes Schreiben</w:t>
            </w:r>
          </w:p>
        </w:tc>
      </w:tr>
      <w:tr w:rsidR="000F7CF4" w14:paraId="5C5CCD8B" w14:textId="77777777" w:rsidTr="00274BD2">
        <w:tc>
          <w:tcPr>
            <w:tcW w:w="863" w:type="dxa"/>
            <w:vMerge/>
            <w:tcBorders>
              <w:bottom w:val="single" w:sz="4" w:space="0" w:color="auto"/>
            </w:tcBorders>
          </w:tcPr>
          <w:p w14:paraId="609C8745" w14:textId="77777777" w:rsidR="000F7CF4" w:rsidRDefault="000F7CF4" w:rsidP="001256C0">
            <w:pPr>
              <w:jc w:val="left"/>
            </w:pPr>
          </w:p>
        </w:tc>
        <w:tc>
          <w:tcPr>
            <w:tcW w:w="1752" w:type="dxa"/>
            <w:tcBorders>
              <w:bottom w:val="single" w:sz="4" w:space="0" w:color="auto"/>
            </w:tcBorders>
          </w:tcPr>
          <w:p w14:paraId="6FFE500F" w14:textId="33645618" w:rsidR="000F7CF4" w:rsidRDefault="000F7CF4" w:rsidP="00EC2FAD">
            <w:pPr>
              <w:suppressAutoHyphens/>
              <w:jc w:val="left"/>
            </w:pPr>
            <w:r>
              <w:t>Einstieg Faust</w:t>
            </w:r>
          </w:p>
        </w:tc>
        <w:tc>
          <w:tcPr>
            <w:tcW w:w="3223" w:type="dxa"/>
            <w:tcBorders>
              <w:bottom w:val="single" w:sz="4" w:space="0" w:color="auto"/>
            </w:tcBorders>
          </w:tcPr>
          <w:p w14:paraId="0A52422B" w14:textId="42A8FED1" w:rsidR="000F7CF4" w:rsidRDefault="000F7CF4" w:rsidP="001256C0">
            <w:pPr>
              <w:jc w:val="left"/>
            </w:pPr>
          </w:p>
        </w:tc>
        <w:tc>
          <w:tcPr>
            <w:tcW w:w="3224" w:type="dxa"/>
            <w:tcBorders>
              <w:bottom w:val="single" w:sz="4" w:space="0" w:color="auto"/>
            </w:tcBorders>
          </w:tcPr>
          <w:p w14:paraId="10C122B2" w14:textId="18D60D8B" w:rsidR="000F7CF4" w:rsidRPr="00310D3C" w:rsidRDefault="000F7CF4" w:rsidP="001256C0">
            <w:pPr>
              <w:jc w:val="left"/>
              <w:rPr>
                <w:sz w:val="18"/>
                <w:szCs w:val="18"/>
              </w:rPr>
            </w:pPr>
            <w:r w:rsidRPr="00310D3C">
              <w:rPr>
                <w:sz w:val="18"/>
                <w:szCs w:val="18"/>
              </w:rPr>
              <w:t>unterrichtsbegleitende Lektüre (Gelehrtendrama)</w:t>
            </w:r>
          </w:p>
        </w:tc>
      </w:tr>
      <w:tr w:rsidR="001256C0" w14:paraId="4226A6BC" w14:textId="77777777" w:rsidTr="00274BD2">
        <w:tc>
          <w:tcPr>
            <w:tcW w:w="2615" w:type="dxa"/>
            <w:gridSpan w:val="2"/>
            <w:tcBorders>
              <w:top w:val="single" w:sz="4" w:space="0" w:color="auto"/>
              <w:left w:val="single" w:sz="4" w:space="0" w:color="auto"/>
              <w:bottom w:val="single" w:sz="4" w:space="0" w:color="auto"/>
              <w:right w:val="nil"/>
            </w:tcBorders>
            <w:shd w:val="clear" w:color="auto" w:fill="BFBFBF" w:themeFill="background1" w:themeFillShade="BF"/>
          </w:tcPr>
          <w:p w14:paraId="6F464741" w14:textId="77777777" w:rsidR="001256C0" w:rsidRDefault="001256C0" w:rsidP="00EC2FAD">
            <w:pPr>
              <w:suppressAutoHyphens/>
              <w:jc w:val="left"/>
            </w:pPr>
            <w:r>
              <w:t>Winter-/Fasnachtsferien</w:t>
            </w:r>
          </w:p>
        </w:tc>
        <w:tc>
          <w:tcPr>
            <w:tcW w:w="3223" w:type="dxa"/>
            <w:tcBorders>
              <w:top w:val="single" w:sz="4" w:space="0" w:color="auto"/>
              <w:left w:val="nil"/>
              <w:bottom w:val="single" w:sz="4" w:space="0" w:color="auto"/>
              <w:right w:val="nil"/>
            </w:tcBorders>
            <w:shd w:val="clear" w:color="auto" w:fill="BFBFBF" w:themeFill="background1" w:themeFillShade="BF"/>
          </w:tcPr>
          <w:p w14:paraId="762868D1" w14:textId="5D80304F" w:rsidR="001256C0" w:rsidRDefault="001256C0" w:rsidP="004938D4">
            <w:pPr>
              <w:jc w:val="left"/>
            </w:pPr>
            <w:r>
              <w:t>Lektüre Faust abschließen</w:t>
            </w:r>
          </w:p>
        </w:tc>
        <w:tc>
          <w:tcPr>
            <w:tcW w:w="3224" w:type="dxa"/>
            <w:tcBorders>
              <w:top w:val="single" w:sz="4" w:space="0" w:color="auto"/>
              <w:left w:val="nil"/>
              <w:bottom w:val="single" w:sz="4" w:space="0" w:color="auto"/>
              <w:right w:val="single" w:sz="4" w:space="0" w:color="auto"/>
            </w:tcBorders>
            <w:shd w:val="clear" w:color="auto" w:fill="BFBFBF" w:themeFill="background1" w:themeFillShade="BF"/>
          </w:tcPr>
          <w:p w14:paraId="074A22D3" w14:textId="77777777" w:rsidR="001256C0" w:rsidRPr="00310D3C" w:rsidRDefault="001256C0" w:rsidP="004938D4">
            <w:pPr>
              <w:jc w:val="left"/>
              <w:rPr>
                <w:sz w:val="18"/>
                <w:szCs w:val="18"/>
              </w:rPr>
            </w:pPr>
          </w:p>
        </w:tc>
      </w:tr>
      <w:tr w:rsidR="000F7CF4" w14:paraId="515A0EE4" w14:textId="77777777" w:rsidTr="00274BD2">
        <w:tc>
          <w:tcPr>
            <w:tcW w:w="863" w:type="dxa"/>
            <w:vMerge w:val="restart"/>
            <w:tcBorders>
              <w:top w:val="single" w:sz="4" w:space="0" w:color="auto"/>
            </w:tcBorders>
            <w:vAlign w:val="center"/>
          </w:tcPr>
          <w:p w14:paraId="40C5978F" w14:textId="147B573C" w:rsidR="000F7CF4" w:rsidRDefault="000F7CF4" w:rsidP="000F7CF4">
            <w:pPr>
              <w:jc w:val="left"/>
            </w:pPr>
            <w:r>
              <w:t>ca. 5 Wo</w:t>
            </w:r>
          </w:p>
        </w:tc>
        <w:tc>
          <w:tcPr>
            <w:tcW w:w="1752" w:type="dxa"/>
            <w:tcBorders>
              <w:top w:val="single" w:sz="4" w:space="0" w:color="auto"/>
            </w:tcBorders>
          </w:tcPr>
          <w:p w14:paraId="77540D22" w14:textId="402D7E35" w:rsidR="000F7CF4" w:rsidRPr="00714453" w:rsidRDefault="000F7CF4" w:rsidP="00EC2FAD">
            <w:pPr>
              <w:suppressAutoHyphens/>
              <w:jc w:val="left"/>
              <w:rPr>
                <w:b/>
                <w:bCs/>
              </w:rPr>
            </w:pPr>
            <w:r w:rsidRPr="00714453">
              <w:rPr>
                <w:b/>
                <w:bCs/>
              </w:rPr>
              <w:t>Faust</w:t>
            </w:r>
          </w:p>
        </w:tc>
        <w:tc>
          <w:tcPr>
            <w:tcW w:w="3223" w:type="dxa"/>
            <w:tcBorders>
              <w:top w:val="single" w:sz="4" w:space="0" w:color="auto"/>
            </w:tcBorders>
          </w:tcPr>
          <w:p w14:paraId="6E88B66D" w14:textId="77777777" w:rsidR="000F7CF4" w:rsidRDefault="000F7CF4" w:rsidP="001256C0">
            <w:pPr>
              <w:jc w:val="left"/>
            </w:pPr>
          </w:p>
        </w:tc>
        <w:tc>
          <w:tcPr>
            <w:tcW w:w="3224" w:type="dxa"/>
            <w:tcBorders>
              <w:top w:val="single" w:sz="4" w:space="0" w:color="auto"/>
            </w:tcBorders>
          </w:tcPr>
          <w:p w14:paraId="0D9DCA6E" w14:textId="4506E5AB" w:rsidR="000F7CF4" w:rsidRPr="00310D3C" w:rsidRDefault="000F7CF4" w:rsidP="001256C0">
            <w:pPr>
              <w:jc w:val="left"/>
              <w:rPr>
                <w:sz w:val="18"/>
                <w:szCs w:val="18"/>
              </w:rPr>
            </w:pPr>
            <w:r w:rsidRPr="00310D3C">
              <w:rPr>
                <w:sz w:val="18"/>
                <w:szCs w:val="18"/>
              </w:rPr>
              <w:t>V: Reiselyrik (Motiv der Weltfahrt)</w:t>
            </w:r>
          </w:p>
          <w:p w14:paraId="0DCB7527" w14:textId="3F03E4DD" w:rsidR="000F7CF4" w:rsidRPr="00310D3C" w:rsidRDefault="000F7CF4" w:rsidP="001256C0">
            <w:pPr>
              <w:jc w:val="left"/>
              <w:rPr>
                <w:sz w:val="18"/>
                <w:szCs w:val="18"/>
              </w:rPr>
            </w:pPr>
            <w:r w:rsidRPr="00310D3C">
              <w:rPr>
                <w:sz w:val="18"/>
                <w:szCs w:val="18"/>
              </w:rPr>
              <w:t xml:space="preserve">Sollte man sich gegen die Aufnahme von AP/EP in die Klausur entscheiden, kann hier auch alternativ das </w:t>
            </w:r>
            <w:r w:rsidRPr="00310D3C">
              <w:rPr>
                <w:sz w:val="18"/>
                <w:szCs w:val="18"/>
              </w:rPr>
              <w:lastRenderedPageBreak/>
              <w:t>antike Drama zur Konturierung integriert werden</w:t>
            </w:r>
          </w:p>
        </w:tc>
      </w:tr>
      <w:tr w:rsidR="000F7CF4" w14:paraId="4AE1044B" w14:textId="77777777" w:rsidTr="00274BD2">
        <w:tc>
          <w:tcPr>
            <w:tcW w:w="863" w:type="dxa"/>
            <w:vMerge/>
            <w:tcBorders>
              <w:bottom w:val="single" w:sz="4" w:space="0" w:color="auto"/>
            </w:tcBorders>
          </w:tcPr>
          <w:p w14:paraId="5FD748F8" w14:textId="6BE84179" w:rsidR="000F7CF4" w:rsidRDefault="000F7CF4" w:rsidP="004938D4">
            <w:pPr>
              <w:jc w:val="left"/>
            </w:pPr>
          </w:p>
        </w:tc>
        <w:tc>
          <w:tcPr>
            <w:tcW w:w="1752" w:type="dxa"/>
            <w:tcBorders>
              <w:bottom w:val="single" w:sz="4" w:space="0" w:color="auto"/>
            </w:tcBorders>
          </w:tcPr>
          <w:p w14:paraId="611747A8" w14:textId="11D6D65A" w:rsidR="000F7CF4" w:rsidRDefault="000F7CF4" w:rsidP="00EC2FAD">
            <w:pPr>
              <w:suppressAutoHyphens/>
              <w:jc w:val="left"/>
            </w:pPr>
            <w:r>
              <w:t>Texterörterung II</w:t>
            </w:r>
          </w:p>
        </w:tc>
        <w:tc>
          <w:tcPr>
            <w:tcW w:w="3223" w:type="dxa"/>
            <w:tcBorders>
              <w:bottom w:val="single" w:sz="4" w:space="0" w:color="auto"/>
            </w:tcBorders>
          </w:tcPr>
          <w:p w14:paraId="043CBA4C" w14:textId="2B47B761" w:rsidR="000F7CF4" w:rsidRDefault="000F7CF4" w:rsidP="004938D4">
            <w:pPr>
              <w:jc w:val="left"/>
            </w:pPr>
            <w:r>
              <w:t>Metapher und Framing (M3b) oder Rhetorik (M5b)</w:t>
            </w:r>
          </w:p>
        </w:tc>
        <w:tc>
          <w:tcPr>
            <w:tcW w:w="3224" w:type="dxa"/>
            <w:tcBorders>
              <w:bottom w:val="single" w:sz="4" w:space="0" w:color="auto"/>
            </w:tcBorders>
          </w:tcPr>
          <w:p w14:paraId="27AA49E1" w14:textId="3FDCC109" w:rsidR="000F7CF4" w:rsidRPr="00310D3C" w:rsidRDefault="000F7CF4" w:rsidP="004938D4">
            <w:pPr>
              <w:jc w:val="left"/>
              <w:rPr>
                <w:b/>
                <w:iCs/>
                <w:sz w:val="18"/>
                <w:szCs w:val="18"/>
              </w:rPr>
            </w:pPr>
            <w:r w:rsidRPr="00310D3C">
              <w:rPr>
                <w:b/>
                <w:iCs/>
                <w:sz w:val="18"/>
                <w:szCs w:val="18"/>
              </w:rPr>
              <w:t>Klausur AP, EP, EL, Interpretation</w:t>
            </w:r>
          </w:p>
        </w:tc>
      </w:tr>
      <w:tr w:rsidR="004938D4" w14:paraId="7D60037D" w14:textId="77777777" w:rsidTr="00274BD2">
        <w:tc>
          <w:tcPr>
            <w:tcW w:w="2615" w:type="dxa"/>
            <w:gridSpan w:val="2"/>
            <w:tcBorders>
              <w:top w:val="single" w:sz="4" w:space="0" w:color="auto"/>
              <w:left w:val="single" w:sz="4" w:space="0" w:color="auto"/>
              <w:bottom w:val="single" w:sz="4" w:space="0" w:color="auto"/>
              <w:right w:val="nil"/>
            </w:tcBorders>
            <w:shd w:val="clear" w:color="auto" w:fill="BFBFBF" w:themeFill="background1" w:themeFillShade="BF"/>
          </w:tcPr>
          <w:p w14:paraId="356E9CFE" w14:textId="77777777" w:rsidR="004938D4" w:rsidRDefault="004938D4" w:rsidP="00EC2FAD">
            <w:pPr>
              <w:suppressAutoHyphens/>
              <w:jc w:val="left"/>
            </w:pPr>
            <w:r>
              <w:t>Osterferien</w:t>
            </w:r>
          </w:p>
        </w:tc>
        <w:tc>
          <w:tcPr>
            <w:tcW w:w="3223" w:type="dxa"/>
            <w:tcBorders>
              <w:top w:val="single" w:sz="4" w:space="0" w:color="auto"/>
              <w:left w:val="nil"/>
              <w:bottom w:val="single" w:sz="4" w:space="0" w:color="auto"/>
              <w:right w:val="nil"/>
            </w:tcBorders>
            <w:shd w:val="clear" w:color="auto" w:fill="BFBFBF" w:themeFill="background1" w:themeFillShade="BF"/>
          </w:tcPr>
          <w:p w14:paraId="6F899DC1" w14:textId="77777777" w:rsidR="004938D4" w:rsidRDefault="004938D4" w:rsidP="004938D4">
            <w:pPr>
              <w:jc w:val="left"/>
            </w:pPr>
          </w:p>
        </w:tc>
        <w:tc>
          <w:tcPr>
            <w:tcW w:w="3224" w:type="dxa"/>
            <w:tcBorders>
              <w:top w:val="single" w:sz="4" w:space="0" w:color="auto"/>
              <w:left w:val="nil"/>
              <w:bottom w:val="single" w:sz="4" w:space="0" w:color="auto"/>
              <w:right w:val="single" w:sz="4" w:space="0" w:color="auto"/>
            </w:tcBorders>
            <w:shd w:val="clear" w:color="auto" w:fill="BFBFBF" w:themeFill="background1" w:themeFillShade="BF"/>
          </w:tcPr>
          <w:p w14:paraId="0D75DB05" w14:textId="77777777" w:rsidR="004938D4" w:rsidRPr="00310D3C" w:rsidRDefault="004938D4" w:rsidP="004938D4">
            <w:pPr>
              <w:jc w:val="left"/>
              <w:rPr>
                <w:sz w:val="18"/>
                <w:szCs w:val="18"/>
              </w:rPr>
            </w:pPr>
          </w:p>
        </w:tc>
      </w:tr>
      <w:tr w:rsidR="004938D4" w14:paraId="26665AAB" w14:textId="77777777" w:rsidTr="00274BD2">
        <w:tc>
          <w:tcPr>
            <w:tcW w:w="863" w:type="dxa"/>
            <w:tcBorders>
              <w:top w:val="single" w:sz="4" w:space="0" w:color="auto"/>
            </w:tcBorders>
          </w:tcPr>
          <w:p w14:paraId="6772C6D9" w14:textId="77777777" w:rsidR="004938D4" w:rsidRDefault="004938D4" w:rsidP="004938D4">
            <w:pPr>
              <w:jc w:val="left"/>
            </w:pPr>
            <w:r>
              <w:t>ca. 5 1/2 Wo</w:t>
            </w:r>
          </w:p>
        </w:tc>
        <w:tc>
          <w:tcPr>
            <w:tcW w:w="1752" w:type="dxa"/>
            <w:tcBorders>
              <w:top w:val="single" w:sz="4" w:space="0" w:color="auto"/>
            </w:tcBorders>
          </w:tcPr>
          <w:p w14:paraId="39435729" w14:textId="77777777" w:rsidR="004938D4" w:rsidRPr="00714453" w:rsidRDefault="004938D4" w:rsidP="00EC2FAD">
            <w:pPr>
              <w:suppressAutoHyphens/>
              <w:jc w:val="left"/>
              <w:rPr>
                <w:b/>
                <w:bCs/>
              </w:rPr>
            </w:pPr>
            <w:r w:rsidRPr="00714453">
              <w:rPr>
                <w:b/>
                <w:bCs/>
              </w:rPr>
              <w:t>Reiselyrik</w:t>
            </w:r>
          </w:p>
        </w:tc>
        <w:tc>
          <w:tcPr>
            <w:tcW w:w="3223" w:type="dxa"/>
            <w:tcBorders>
              <w:top w:val="single" w:sz="4" w:space="0" w:color="auto"/>
            </w:tcBorders>
          </w:tcPr>
          <w:p w14:paraId="6773A20C" w14:textId="77777777" w:rsidR="004938D4" w:rsidRDefault="004938D4" w:rsidP="004938D4">
            <w:pPr>
              <w:jc w:val="left"/>
            </w:pPr>
            <w:r>
              <w:t>Begriff des Reisens</w:t>
            </w:r>
          </w:p>
          <w:p w14:paraId="5A1CA49D" w14:textId="77777777" w:rsidR="004938D4" w:rsidRDefault="004938D4" w:rsidP="004938D4">
            <w:pPr>
              <w:jc w:val="left"/>
            </w:pPr>
            <w:r>
              <w:t xml:space="preserve">Literaturgeschichte im Längsschnitt </w:t>
            </w:r>
          </w:p>
        </w:tc>
        <w:tc>
          <w:tcPr>
            <w:tcW w:w="3224" w:type="dxa"/>
            <w:tcBorders>
              <w:top w:val="single" w:sz="4" w:space="0" w:color="auto"/>
            </w:tcBorders>
          </w:tcPr>
          <w:p w14:paraId="1F94E2C8" w14:textId="5B8A29B2" w:rsidR="004938D4" w:rsidRPr="00310D3C" w:rsidRDefault="00EC2FAD" w:rsidP="004938D4">
            <w:pPr>
              <w:jc w:val="left"/>
              <w:rPr>
                <w:sz w:val="18"/>
                <w:szCs w:val="18"/>
              </w:rPr>
            </w:pPr>
            <w:r>
              <w:rPr>
                <w:sz w:val="18"/>
                <w:szCs w:val="18"/>
              </w:rPr>
              <w:t xml:space="preserve">V: </w:t>
            </w:r>
            <w:r w:rsidR="004938D4" w:rsidRPr="00310D3C">
              <w:rPr>
                <w:sz w:val="18"/>
                <w:szCs w:val="18"/>
              </w:rPr>
              <w:t>Kurzprosa zum Unterwegssein, Reiseanekdoten</w:t>
            </w:r>
            <w:r>
              <w:rPr>
                <w:sz w:val="18"/>
                <w:szCs w:val="18"/>
              </w:rPr>
              <w:t xml:space="preserve">; </w:t>
            </w:r>
            <w:r w:rsidR="004938D4" w:rsidRPr="00310D3C">
              <w:rPr>
                <w:sz w:val="18"/>
                <w:szCs w:val="18"/>
              </w:rPr>
              <w:t>materialgestütztes Schreiben (Essay, Reisebericht)</w:t>
            </w:r>
          </w:p>
          <w:p w14:paraId="2DCCD724" w14:textId="2B5A5FF2" w:rsidR="004938D4" w:rsidRPr="00310D3C" w:rsidRDefault="004938D4" w:rsidP="004938D4">
            <w:pPr>
              <w:jc w:val="left"/>
              <w:rPr>
                <w:b/>
                <w:iCs/>
                <w:sz w:val="18"/>
                <w:szCs w:val="18"/>
              </w:rPr>
            </w:pPr>
            <w:r w:rsidRPr="00310D3C">
              <w:rPr>
                <w:b/>
                <w:iCs/>
                <w:sz w:val="18"/>
                <w:szCs w:val="18"/>
              </w:rPr>
              <w:t>Klausur</w:t>
            </w:r>
            <w:r w:rsidR="00083AAF">
              <w:rPr>
                <w:b/>
                <w:iCs/>
                <w:sz w:val="18"/>
                <w:szCs w:val="18"/>
              </w:rPr>
              <w:t xml:space="preserve"> </w:t>
            </w:r>
            <w:r w:rsidRPr="00310D3C">
              <w:rPr>
                <w:b/>
                <w:iCs/>
                <w:sz w:val="18"/>
                <w:szCs w:val="18"/>
              </w:rPr>
              <w:t>IL</w:t>
            </w:r>
            <w:r w:rsidR="00430BEE">
              <w:rPr>
                <w:b/>
                <w:iCs/>
                <w:sz w:val="18"/>
                <w:szCs w:val="18"/>
              </w:rPr>
              <w:t>-L</w:t>
            </w:r>
          </w:p>
        </w:tc>
      </w:tr>
      <w:tr w:rsidR="00455795" w14:paraId="30DE64A1" w14:textId="77777777" w:rsidTr="00274BD2">
        <w:tc>
          <w:tcPr>
            <w:tcW w:w="863" w:type="dxa"/>
            <w:tcBorders>
              <w:bottom w:val="single" w:sz="4" w:space="0" w:color="auto"/>
            </w:tcBorders>
          </w:tcPr>
          <w:p w14:paraId="3FB11CC0" w14:textId="77777777" w:rsidR="00455795" w:rsidRDefault="00455795" w:rsidP="004938D4">
            <w:pPr>
              <w:jc w:val="left"/>
            </w:pPr>
          </w:p>
        </w:tc>
        <w:tc>
          <w:tcPr>
            <w:tcW w:w="4975" w:type="dxa"/>
            <w:gridSpan w:val="2"/>
            <w:tcBorders>
              <w:bottom w:val="single" w:sz="4" w:space="0" w:color="auto"/>
            </w:tcBorders>
          </w:tcPr>
          <w:p w14:paraId="4E18B738" w14:textId="20F215C0" w:rsidR="00455795" w:rsidRDefault="00455795" w:rsidP="00EC2FAD">
            <w:pPr>
              <w:suppressAutoHyphens/>
              <w:jc w:val="left"/>
            </w:pPr>
            <w:r>
              <w:t>Vorgestaltung Goldner Topf</w:t>
            </w:r>
          </w:p>
        </w:tc>
        <w:tc>
          <w:tcPr>
            <w:tcW w:w="3224" w:type="dxa"/>
            <w:tcBorders>
              <w:bottom w:val="single" w:sz="4" w:space="0" w:color="auto"/>
            </w:tcBorders>
          </w:tcPr>
          <w:p w14:paraId="2539AE3F" w14:textId="77777777" w:rsidR="00455795" w:rsidRPr="00310D3C" w:rsidRDefault="00455795" w:rsidP="004938D4">
            <w:pPr>
              <w:jc w:val="left"/>
              <w:rPr>
                <w:sz w:val="18"/>
                <w:szCs w:val="18"/>
              </w:rPr>
            </w:pPr>
          </w:p>
        </w:tc>
      </w:tr>
      <w:tr w:rsidR="004938D4" w14:paraId="3A6AC12D" w14:textId="77777777" w:rsidTr="00274BD2">
        <w:tc>
          <w:tcPr>
            <w:tcW w:w="2615" w:type="dxa"/>
            <w:gridSpan w:val="2"/>
            <w:tcBorders>
              <w:top w:val="single" w:sz="4" w:space="0" w:color="auto"/>
              <w:left w:val="single" w:sz="4" w:space="0" w:color="auto"/>
              <w:bottom w:val="single" w:sz="4" w:space="0" w:color="auto"/>
              <w:right w:val="nil"/>
            </w:tcBorders>
            <w:shd w:val="clear" w:color="auto" w:fill="BFBFBF" w:themeFill="background1" w:themeFillShade="BF"/>
          </w:tcPr>
          <w:p w14:paraId="5EC741BD" w14:textId="77777777" w:rsidR="004938D4" w:rsidRDefault="004938D4" w:rsidP="00EC2FAD">
            <w:pPr>
              <w:suppressAutoHyphens/>
              <w:jc w:val="left"/>
            </w:pPr>
            <w:r>
              <w:t>Pfingstferien</w:t>
            </w:r>
          </w:p>
        </w:tc>
        <w:tc>
          <w:tcPr>
            <w:tcW w:w="3223" w:type="dxa"/>
            <w:tcBorders>
              <w:top w:val="single" w:sz="4" w:space="0" w:color="auto"/>
              <w:left w:val="nil"/>
              <w:bottom w:val="single" w:sz="4" w:space="0" w:color="auto"/>
              <w:right w:val="nil"/>
            </w:tcBorders>
            <w:shd w:val="clear" w:color="auto" w:fill="BFBFBF" w:themeFill="background1" w:themeFillShade="BF"/>
          </w:tcPr>
          <w:p w14:paraId="1D31D3EB" w14:textId="77777777" w:rsidR="004938D4" w:rsidRDefault="004938D4" w:rsidP="004938D4">
            <w:pPr>
              <w:jc w:val="left"/>
            </w:pPr>
            <w:r>
              <w:t>Lektüre Goldner Topf</w:t>
            </w:r>
          </w:p>
        </w:tc>
        <w:tc>
          <w:tcPr>
            <w:tcW w:w="3224" w:type="dxa"/>
            <w:tcBorders>
              <w:top w:val="single" w:sz="4" w:space="0" w:color="auto"/>
              <w:left w:val="nil"/>
              <w:bottom w:val="single" w:sz="4" w:space="0" w:color="auto"/>
              <w:right w:val="single" w:sz="4" w:space="0" w:color="auto"/>
            </w:tcBorders>
            <w:shd w:val="clear" w:color="auto" w:fill="BFBFBF" w:themeFill="background1" w:themeFillShade="BF"/>
          </w:tcPr>
          <w:p w14:paraId="1B9B9333" w14:textId="77777777" w:rsidR="004938D4" w:rsidRPr="00310D3C" w:rsidRDefault="004938D4" w:rsidP="004938D4">
            <w:pPr>
              <w:jc w:val="left"/>
              <w:rPr>
                <w:sz w:val="18"/>
                <w:szCs w:val="18"/>
              </w:rPr>
            </w:pPr>
          </w:p>
        </w:tc>
      </w:tr>
      <w:tr w:rsidR="000F7CF4" w14:paraId="1DB71938" w14:textId="77777777" w:rsidTr="00274BD2">
        <w:tc>
          <w:tcPr>
            <w:tcW w:w="863" w:type="dxa"/>
            <w:vMerge w:val="restart"/>
            <w:tcBorders>
              <w:top w:val="single" w:sz="4" w:space="0" w:color="auto"/>
            </w:tcBorders>
            <w:vAlign w:val="center"/>
          </w:tcPr>
          <w:p w14:paraId="2C81B749" w14:textId="77777777" w:rsidR="000F7CF4" w:rsidRDefault="000F7CF4" w:rsidP="000F7CF4">
            <w:pPr>
              <w:jc w:val="left"/>
            </w:pPr>
            <w:r>
              <w:t>ca. 4-7 Wo</w:t>
            </w:r>
          </w:p>
        </w:tc>
        <w:tc>
          <w:tcPr>
            <w:tcW w:w="1752" w:type="dxa"/>
            <w:tcBorders>
              <w:top w:val="single" w:sz="4" w:space="0" w:color="auto"/>
            </w:tcBorders>
          </w:tcPr>
          <w:p w14:paraId="0761407E" w14:textId="10352B78" w:rsidR="000F7CF4" w:rsidRPr="00714453" w:rsidRDefault="000F7CF4" w:rsidP="00EC2FAD">
            <w:pPr>
              <w:suppressAutoHyphens/>
              <w:jc w:val="left"/>
              <w:rPr>
                <w:b/>
                <w:bCs/>
              </w:rPr>
            </w:pPr>
            <w:r w:rsidRPr="00714453">
              <w:rPr>
                <w:b/>
                <w:bCs/>
              </w:rPr>
              <w:t xml:space="preserve">Der </w:t>
            </w:r>
            <w:proofErr w:type="spellStart"/>
            <w:r w:rsidRPr="00714453">
              <w:rPr>
                <w:b/>
                <w:bCs/>
              </w:rPr>
              <w:t>goldne</w:t>
            </w:r>
            <w:proofErr w:type="spellEnd"/>
            <w:r w:rsidRPr="00714453">
              <w:rPr>
                <w:b/>
                <w:bCs/>
              </w:rPr>
              <w:t xml:space="preserve"> Topf</w:t>
            </w:r>
          </w:p>
        </w:tc>
        <w:tc>
          <w:tcPr>
            <w:tcW w:w="3223" w:type="dxa"/>
            <w:tcBorders>
              <w:top w:val="single" w:sz="4" w:space="0" w:color="auto"/>
            </w:tcBorders>
          </w:tcPr>
          <w:p w14:paraId="38F3D480" w14:textId="77777777" w:rsidR="000F7CF4" w:rsidRDefault="000F7CF4" w:rsidP="004938D4">
            <w:pPr>
              <w:jc w:val="left"/>
            </w:pPr>
          </w:p>
        </w:tc>
        <w:tc>
          <w:tcPr>
            <w:tcW w:w="3224" w:type="dxa"/>
            <w:tcBorders>
              <w:top w:val="single" w:sz="4" w:space="0" w:color="auto"/>
            </w:tcBorders>
          </w:tcPr>
          <w:p w14:paraId="7D2C0B36" w14:textId="77777777" w:rsidR="000F7CF4" w:rsidRPr="00310D3C" w:rsidRDefault="000F7CF4" w:rsidP="004938D4">
            <w:pPr>
              <w:jc w:val="left"/>
              <w:rPr>
                <w:sz w:val="18"/>
                <w:szCs w:val="18"/>
              </w:rPr>
            </w:pPr>
          </w:p>
        </w:tc>
      </w:tr>
      <w:tr w:rsidR="000F7CF4" w14:paraId="3CC381CB" w14:textId="77777777" w:rsidTr="00EC2FAD">
        <w:tc>
          <w:tcPr>
            <w:tcW w:w="863" w:type="dxa"/>
            <w:vMerge/>
          </w:tcPr>
          <w:p w14:paraId="144F43E7" w14:textId="77777777" w:rsidR="000F7CF4" w:rsidRDefault="000F7CF4" w:rsidP="004938D4">
            <w:pPr>
              <w:jc w:val="left"/>
            </w:pPr>
          </w:p>
        </w:tc>
        <w:tc>
          <w:tcPr>
            <w:tcW w:w="1752" w:type="dxa"/>
          </w:tcPr>
          <w:p w14:paraId="3FEC9E21" w14:textId="77777777" w:rsidR="000F7CF4" w:rsidRPr="00FC3D9C" w:rsidRDefault="000F7CF4" w:rsidP="00EC2FAD">
            <w:pPr>
              <w:suppressAutoHyphens/>
              <w:jc w:val="left"/>
              <w:rPr>
                <w:i/>
              </w:rPr>
            </w:pPr>
            <w:r w:rsidRPr="00FC3D9C">
              <w:rPr>
                <w:i/>
              </w:rPr>
              <w:t>Puffer</w:t>
            </w:r>
          </w:p>
        </w:tc>
        <w:tc>
          <w:tcPr>
            <w:tcW w:w="3223" w:type="dxa"/>
          </w:tcPr>
          <w:p w14:paraId="737B2E14" w14:textId="77777777" w:rsidR="000F7CF4" w:rsidRDefault="000F7CF4" w:rsidP="004938D4">
            <w:pPr>
              <w:jc w:val="left"/>
            </w:pPr>
          </w:p>
        </w:tc>
        <w:tc>
          <w:tcPr>
            <w:tcW w:w="3224" w:type="dxa"/>
          </w:tcPr>
          <w:p w14:paraId="57A3AA27" w14:textId="77777777" w:rsidR="000F7CF4" w:rsidRPr="00310D3C" w:rsidRDefault="000F7CF4" w:rsidP="004938D4">
            <w:pPr>
              <w:jc w:val="left"/>
              <w:rPr>
                <w:sz w:val="18"/>
                <w:szCs w:val="18"/>
              </w:rPr>
            </w:pPr>
          </w:p>
        </w:tc>
      </w:tr>
      <w:tr w:rsidR="000F7CF4" w14:paraId="0C5BE9A5" w14:textId="77777777" w:rsidTr="00274BD2">
        <w:tc>
          <w:tcPr>
            <w:tcW w:w="863" w:type="dxa"/>
            <w:vMerge/>
            <w:tcBorders>
              <w:bottom w:val="single" w:sz="4" w:space="0" w:color="auto"/>
            </w:tcBorders>
          </w:tcPr>
          <w:p w14:paraId="33572A9B" w14:textId="77777777" w:rsidR="000F7CF4" w:rsidRDefault="000F7CF4" w:rsidP="004938D4">
            <w:pPr>
              <w:jc w:val="left"/>
            </w:pPr>
          </w:p>
        </w:tc>
        <w:tc>
          <w:tcPr>
            <w:tcW w:w="4975" w:type="dxa"/>
            <w:gridSpan w:val="2"/>
            <w:tcBorders>
              <w:bottom w:val="single" w:sz="4" w:space="0" w:color="auto"/>
            </w:tcBorders>
          </w:tcPr>
          <w:p w14:paraId="4D1FB4F3" w14:textId="25524E80" w:rsidR="000F7CF4" w:rsidRDefault="000F7CF4" w:rsidP="00EC2FAD">
            <w:pPr>
              <w:suppressAutoHyphens/>
              <w:jc w:val="left"/>
            </w:pPr>
            <w:r>
              <w:t>Vorgestaltung Steppenwolf</w:t>
            </w:r>
          </w:p>
        </w:tc>
        <w:tc>
          <w:tcPr>
            <w:tcW w:w="3224" w:type="dxa"/>
            <w:tcBorders>
              <w:bottom w:val="single" w:sz="4" w:space="0" w:color="auto"/>
            </w:tcBorders>
          </w:tcPr>
          <w:p w14:paraId="546D9E3A" w14:textId="77777777" w:rsidR="000F7CF4" w:rsidRPr="00310D3C" w:rsidRDefault="000F7CF4" w:rsidP="004938D4">
            <w:pPr>
              <w:jc w:val="left"/>
              <w:rPr>
                <w:sz w:val="18"/>
                <w:szCs w:val="18"/>
              </w:rPr>
            </w:pPr>
          </w:p>
        </w:tc>
      </w:tr>
      <w:tr w:rsidR="004938D4" w14:paraId="1C002135" w14:textId="77777777" w:rsidTr="00895375">
        <w:trPr>
          <w:trHeight w:val="283"/>
        </w:trPr>
        <w:tc>
          <w:tcPr>
            <w:tcW w:w="2615" w:type="dxa"/>
            <w:gridSpan w:val="2"/>
            <w:tcBorders>
              <w:top w:val="single" w:sz="4" w:space="0" w:color="auto"/>
              <w:left w:val="single" w:sz="4" w:space="0" w:color="auto"/>
              <w:bottom w:val="single" w:sz="4" w:space="0" w:color="auto"/>
              <w:right w:val="nil"/>
            </w:tcBorders>
            <w:shd w:val="clear" w:color="auto" w:fill="BFBFBF" w:themeFill="background1" w:themeFillShade="BF"/>
          </w:tcPr>
          <w:p w14:paraId="3D1F18DD" w14:textId="77777777" w:rsidR="004938D4" w:rsidRDefault="004938D4" w:rsidP="00EC2FAD">
            <w:pPr>
              <w:suppressAutoHyphens/>
              <w:jc w:val="left"/>
            </w:pPr>
            <w:r>
              <w:t>Sommerferien</w:t>
            </w:r>
          </w:p>
        </w:tc>
        <w:tc>
          <w:tcPr>
            <w:tcW w:w="3223" w:type="dxa"/>
            <w:tcBorders>
              <w:top w:val="single" w:sz="4" w:space="0" w:color="auto"/>
              <w:left w:val="nil"/>
              <w:bottom w:val="single" w:sz="4" w:space="0" w:color="auto"/>
              <w:right w:val="nil"/>
            </w:tcBorders>
            <w:shd w:val="clear" w:color="auto" w:fill="BFBFBF" w:themeFill="background1" w:themeFillShade="BF"/>
          </w:tcPr>
          <w:p w14:paraId="6D09996B" w14:textId="77777777" w:rsidR="004938D4" w:rsidRDefault="004938D4" w:rsidP="004938D4">
            <w:pPr>
              <w:jc w:val="left"/>
            </w:pPr>
            <w:r>
              <w:t>Lektüre Steppenwolf</w:t>
            </w:r>
          </w:p>
        </w:tc>
        <w:tc>
          <w:tcPr>
            <w:tcW w:w="3224" w:type="dxa"/>
            <w:tcBorders>
              <w:top w:val="single" w:sz="4" w:space="0" w:color="auto"/>
              <w:left w:val="nil"/>
              <w:bottom w:val="single" w:sz="4" w:space="0" w:color="auto"/>
              <w:right w:val="single" w:sz="4" w:space="0" w:color="auto"/>
            </w:tcBorders>
            <w:shd w:val="clear" w:color="auto" w:fill="BFBFBF" w:themeFill="background1" w:themeFillShade="BF"/>
          </w:tcPr>
          <w:p w14:paraId="244F947C" w14:textId="77777777" w:rsidR="004938D4" w:rsidRPr="00310D3C" w:rsidRDefault="004938D4" w:rsidP="004938D4">
            <w:pPr>
              <w:jc w:val="left"/>
              <w:rPr>
                <w:sz w:val="18"/>
                <w:szCs w:val="18"/>
              </w:rPr>
            </w:pPr>
          </w:p>
        </w:tc>
      </w:tr>
      <w:tr w:rsidR="00455795" w14:paraId="69EE173C" w14:textId="77777777" w:rsidTr="00274BD2">
        <w:trPr>
          <w:trHeight w:val="567"/>
        </w:trPr>
        <w:tc>
          <w:tcPr>
            <w:tcW w:w="9062" w:type="dxa"/>
            <w:gridSpan w:val="4"/>
            <w:tcBorders>
              <w:top w:val="single" w:sz="4" w:space="0" w:color="auto"/>
            </w:tcBorders>
            <w:shd w:val="clear" w:color="auto" w:fill="BFBFBF" w:themeFill="background1" w:themeFillShade="BF"/>
            <w:vAlign w:val="center"/>
          </w:tcPr>
          <w:p w14:paraId="0A90A3F1" w14:textId="3450750E" w:rsidR="00455795" w:rsidRPr="00455795" w:rsidRDefault="00455795" w:rsidP="00EC2FAD">
            <w:pPr>
              <w:suppressAutoHyphens/>
              <w:jc w:val="center"/>
              <w:rPr>
                <w:b/>
                <w:sz w:val="18"/>
                <w:szCs w:val="18"/>
              </w:rPr>
            </w:pPr>
            <w:r w:rsidRPr="00455795">
              <w:rPr>
                <w:b/>
              </w:rPr>
              <w:t>Jahrgangsstufe 2</w:t>
            </w:r>
          </w:p>
        </w:tc>
      </w:tr>
      <w:tr w:rsidR="000F7CF4" w14:paraId="617795A4" w14:textId="77777777" w:rsidTr="00274BD2">
        <w:trPr>
          <w:trHeight w:val="850"/>
        </w:trPr>
        <w:tc>
          <w:tcPr>
            <w:tcW w:w="863" w:type="dxa"/>
            <w:vMerge w:val="restart"/>
            <w:vAlign w:val="center"/>
          </w:tcPr>
          <w:p w14:paraId="6DFE4BF6" w14:textId="77777777" w:rsidR="000F7CF4" w:rsidRDefault="000F7CF4" w:rsidP="000F7CF4">
            <w:pPr>
              <w:jc w:val="left"/>
            </w:pPr>
            <w:r>
              <w:t>ca. 6 Wo</w:t>
            </w:r>
          </w:p>
        </w:tc>
        <w:tc>
          <w:tcPr>
            <w:tcW w:w="1752" w:type="dxa"/>
          </w:tcPr>
          <w:p w14:paraId="4FB4FD2D" w14:textId="77777777" w:rsidR="000F7CF4" w:rsidRDefault="000F7CF4" w:rsidP="00EC2FAD">
            <w:pPr>
              <w:suppressAutoHyphens/>
              <w:jc w:val="left"/>
            </w:pPr>
            <w:r>
              <w:t>Kurzprosa</w:t>
            </w:r>
          </w:p>
        </w:tc>
        <w:tc>
          <w:tcPr>
            <w:tcW w:w="3223" w:type="dxa"/>
          </w:tcPr>
          <w:p w14:paraId="0ACBBEA2" w14:textId="77777777" w:rsidR="000F7CF4" w:rsidRDefault="000F7CF4" w:rsidP="00E35CF1">
            <w:pPr>
              <w:pStyle w:val="Listenabsatz"/>
              <w:numPr>
                <w:ilvl w:val="0"/>
                <w:numId w:val="9"/>
              </w:numPr>
              <w:ind w:left="170" w:hanging="170"/>
              <w:jc w:val="left"/>
            </w:pPr>
            <w:r>
              <w:t>Wiederholung und Vertiefung (Gattungen der Kurzprosa)</w:t>
            </w:r>
          </w:p>
          <w:p w14:paraId="6D6174E5" w14:textId="7AD5FE5E" w:rsidR="000F7CF4" w:rsidRDefault="000F7CF4" w:rsidP="00E35CF1">
            <w:pPr>
              <w:pStyle w:val="Listenabsatz"/>
              <w:numPr>
                <w:ilvl w:val="0"/>
                <w:numId w:val="9"/>
              </w:numPr>
              <w:ind w:left="170" w:hanging="170"/>
              <w:jc w:val="left"/>
            </w:pPr>
            <w:r>
              <w:t>Vergleich von Kurzprosatexten</w:t>
            </w:r>
          </w:p>
        </w:tc>
        <w:tc>
          <w:tcPr>
            <w:tcW w:w="3224" w:type="dxa"/>
          </w:tcPr>
          <w:p w14:paraId="4ECE7551" w14:textId="77777777" w:rsidR="000F7CF4" w:rsidRPr="00310D3C" w:rsidRDefault="000F7CF4" w:rsidP="004938D4">
            <w:pPr>
              <w:jc w:val="left"/>
              <w:rPr>
                <w:sz w:val="18"/>
                <w:szCs w:val="18"/>
              </w:rPr>
            </w:pPr>
            <w:r w:rsidRPr="00310D3C">
              <w:rPr>
                <w:sz w:val="18"/>
                <w:szCs w:val="18"/>
              </w:rPr>
              <w:t xml:space="preserve">ggf. alternativ Fortsetzung des </w:t>
            </w:r>
            <w:proofErr w:type="spellStart"/>
            <w:r w:rsidRPr="00EC2FAD">
              <w:rPr>
                <w:i/>
                <w:iCs/>
                <w:sz w:val="18"/>
                <w:szCs w:val="18"/>
              </w:rPr>
              <w:t>Goldnen</w:t>
            </w:r>
            <w:proofErr w:type="spellEnd"/>
            <w:r w:rsidRPr="00EC2FAD">
              <w:rPr>
                <w:i/>
                <w:iCs/>
                <w:sz w:val="18"/>
                <w:szCs w:val="18"/>
              </w:rPr>
              <w:t xml:space="preserve"> Topfs</w:t>
            </w:r>
          </w:p>
        </w:tc>
      </w:tr>
      <w:tr w:rsidR="000F7CF4" w14:paraId="2C8F54C5" w14:textId="77777777" w:rsidTr="00274BD2">
        <w:trPr>
          <w:trHeight w:val="283"/>
        </w:trPr>
        <w:tc>
          <w:tcPr>
            <w:tcW w:w="863" w:type="dxa"/>
            <w:vMerge/>
            <w:tcBorders>
              <w:bottom w:val="single" w:sz="4" w:space="0" w:color="auto"/>
            </w:tcBorders>
          </w:tcPr>
          <w:p w14:paraId="43B4A007" w14:textId="77777777" w:rsidR="000F7CF4" w:rsidRDefault="000F7CF4" w:rsidP="004938D4">
            <w:pPr>
              <w:jc w:val="left"/>
            </w:pPr>
          </w:p>
        </w:tc>
        <w:tc>
          <w:tcPr>
            <w:tcW w:w="1752" w:type="dxa"/>
            <w:tcBorders>
              <w:bottom w:val="single" w:sz="4" w:space="0" w:color="auto"/>
            </w:tcBorders>
          </w:tcPr>
          <w:p w14:paraId="036BF228" w14:textId="5B17516D" w:rsidR="000F7CF4" w:rsidRPr="00714453" w:rsidRDefault="00EC2FAD" w:rsidP="00EC2FAD">
            <w:pPr>
              <w:suppressAutoHyphens/>
              <w:jc w:val="left"/>
              <w:rPr>
                <w:b/>
              </w:rPr>
            </w:pPr>
            <w:r>
              <w:rPr>
                <w:b/>
              </w:rPr>
              <w:t xml:space="preserve">Der </w:t>
            </w:r>
            <w:r w:rsidR="000F7CF4" w:rsidRPr="00714453">
              <w:rPr>
                <w:b/>
              </w:rPr>
              <w:t>Steppenwolf</w:t>
            </w:r>
          </w:p>
        </w:tc>
        <w:tc>
          <w:tcPr>
            <w:tcW w:w="3223" w:type="dxa"/>
            <w:tcBorders>
              <w:bottom w:val="single" w:sz="4" w:space="0" w:color="auto"/>
            </w:tcBorders>
          </w:tcPr>
          <w:p w14:paraId="5F359231" w14:textId="77777777" w:rsidR="000F7CF4" w:rsidRDefault="000F7CF4" w:rsidP="004938D4">
            <w:pPr>
              <w:jc w:val="left"/>
            </w:pPr>
            <w:r>
              <w:t>Werkvergleich</w:t>
            </w:r>
          </w:p>
        </w:tc>
        <w:tc>
          <w:tcPr>
            <w:tcW w:w="3224" w:type="dxa"/>
            <w:tcBorders>
              <w:bottom w:val="single" w:sz="4" w:space="0" w:color="auto"/>
            </w:tcBorders>
          </w:tcPr>
          <w:p w14:paraId="25363B58" w14:textId="675BB552" w:rsidR="000F7CF4" w:rsidRPr="00310D3C" w:rsidRDefault="000F7CF4" w:rsidP="004938D4">
            <w:pPr>
              <w:jc w:val="left"/>
              <w:rPr>
                <w:sz w:val="18"/>
                <w:szCs w:val="18"/>
              </w:rPr>
            </w:pPr>
            <w:r w:rsidRPr="00310D3C">
              <w:rPr>
                <w:b/>
                <w:iCs/>
                <w:sz w:val="18"/>
                <w:szCs w:val="18"/>
              </w:rPr>
              <w:t>Klausur W</w:t>
            </w:r>
            <w:r w:rsidR="00083AAF">
              <w:rPr>
                <w:b/>
                <w:iCs/>
                <w:sz w:val="18"/>
                <w:szCs w:val="18"/>
              </w:rPr>
              <w:t>K</w:t>
            </w:r>
          </w:p>
        </w:tc>
      </w:tr>
      <w:tr w:rsidR="004938D4" w14:paraId="303C9035" w14:textId="77777777" w:rsidTr="00895375">
        <w:trPr>
          <w:trHeight w:val="283"/>
        </w:trPr>
        <w:tc>
          <w:tcPr>
            <w:tcW w:w="2615" w:type="dxa"/>
            <w:gridSpan w:val="2"/>
            <w:tcBorders>
              <w:top w:val="single" w:sz="4" w:space="0" w:color="auto"/>
              <w:left w:val="single" w:sz="4" w:space="0" w:color="auto"/>
              <w:bottom w:val="single" w:sz="4" w:space="0" w:color="auto"/>
              <w:right w:val="nil"/>
            </w:tcBorders>
            <w:shd w:val="clear" w:color="auto" w:fill="BFBFBF" w:themeFill="background1" w:themeFillShade="BF"/>
          </w:tcPr>
          <w:p w14:paraId="11B3CD14" w14:textId="77777777" w:rsidR="004938D4" w:rsidRDefault="004938D4" w:rsidP="00EC2FAD">
            <w:pPr>
              <w:suppressAutoHyphens/>
              <w:jc w:val="left"/>
            </w:pPr>
            <w:r>
              <w:t>Herbstferien</w:t>
            </w:r>
          </w:p>
        </w:tc>
        <w:tc>
          <w:tcPr>
            <w:tcW w:w="3223" w:type="dxa"/>
            <w:tcBorders>
              <w:top w:val="single" w:sz="4" w:space="0" w:color="auto"/>
              <w:left w:val="nil"/>
              <w:bottom w:val="single" w:sz="4" w:space="0" w:color="auto"/>
              <w:right w:val="nil"/>
            </w:tcBorders>
            <w:shd w:val="clear" w:color="auto" w:fill="BFBFBF" w:themeFill="background1" w:themeFillShade="BF"/>
          </w:tcPr>
          <w:p w14:paraId="39CF44FE" w14:textId="1464D2AD" w:rsidR="004938D4" w:rsidRDefault="00310D3C" w:rsidP="004938D4">
            <w:pPr>
              <w:jc w:val="left"/>
            </w:pPr>
            <w:r>
              <w:t>ggf. Lektüre antikes Drama</w:t>
            </w:r>
          </w:p>
        </w:tc>
        <w:tc>
          <w:tcPr>
            <w:tcW w:w="3224" w:type="dxa"/>
            <w:tcBorders>
              <w:top w:val="single" w:sz="4" w:space="0" w:color="auto"/>
              <w:left w:val="nil"/>
              <w:bottom w:val="single" w:sz="4" w:space="0" w:color="auto"/>
              <w:right w:val="single" w:sz="4" w:space="0" w:color="auto"/>
            </w:tcBorders>
            <w:shd w:val="clear" w:color="auto" w:fill="BFBFBF" w:themeFill="background1" w:themeFillShade="BF"/>
          </w:tcPr>
          <w:p w14:paraId="5F969E1C" w14:textId="77777777" w:rsidR="004938D4" w:rsidRPr="00310D3C" w:rsidRDefault="004938D4" w:rsidP="004938D4">
            <w:pPr>
              <w:jc w:val="left"/>
              <w:rPr>
                <w:sz w:val="18"/>
                <w:szCs w:val="18"/>
              </w:rPr>
            </w:pPr>
          </w:p>
        </w:tc>
      </w:tr>
      <w:tr w:rsidR="000F7CF4" w14:paraId="1C41ACAA" w14:textId="77777777" w:rsidTr="00274BD2">
        <w:tc>
          <w:tcPr>
            <w:tcW w:w="863" w:type="dxa"/>
            <w:vMerge w:val="restart"/>
            <w:tcBorders>
              <w:top w:val="single" w:sz="4" w:space="0" w:color="auto"/>
            </w:tcBorders>
            <w:vAlign w:val="center"/>
          </w:tcPr>
          <w:p w14:paraId="1E751AA5" w14:textId="63699604" w:rsidR="000F7CF4" w:rsidRDefault="000F7CF4" w:rsidP="000F7CF4">
            <w:pPr>
              <w:jc w:val="left"/>
            </w:pPr>
            <w:r>
              <w:t>ca. 6 ½ Wo</w:t>
            </w:r>
          </w:p>
        </w:tc>
        <w:tc>
          <w:tcPr>
            <w:tcW w:w="1752" w:type="dxa"/>
            <w:tcBorders>
              <w:top w:val="single" w:sz="4" w:space="0" w:color="auto"/>
            </w:tcBorders>
          </w:tcPr>
          <w:p w14:paraId="0D8BFA2C" w14:textId="77777777" w:rsidR="000F7CF4" w:rsidRDefault="000F7CF4" w:rsidP="00EC2FAD">
            <w:pPr>
              <w:suppressAutoHyphens/>
              <w:jc w:val="left"/>
            </w:pPr>
            <w:r>
              <w:t xml:space="preserve">Antikes Drama </w:t>
            </w:r>
          </w:p>
        </w:tc>
        <w:tc>
          <w:tcPr>
            <w:tcW w:w="3223" w:type="dxa"/>
            <w:tcBorders>
              <w:top w:val="single" w:sz="4" w:space="0" w:color="auto"/>
            </w:tcBorders>
          </w:tcPr>
          <w:p w14:paraId="4C9FA1DA" w14:textId="7A853E5D" w:rsidR="000F7CF4" w:rsidRDefault="000F7CF4" w:rsidP="00274BD2">
            <w:pPr>
              <w:jc w:val="left"/>
            </w:pPr>
            <w:r>
              <w:t>passend zu Leitthemen und Folgeeinheit,</w:t>
            </w:r>
            <w:r w:rsidR="00274BD2">
              <w:t xml:space="preserve"> </w:t>
            </w:r>
            <w:r>
              <w:t>z.B. Ödipus (Kommunikation, Selbsterforschung, Sprechen und Erkenntnis)</w:t>
            </w:r>
          </w:p>
        </w:tc>
        <w:tc>
          <w:tcPr>
            <w:tcW w:w="3224" w:type="dxa"/>
            <w:tcBorders>
              <w:top w:val="single" w:sz="4" w:space="0" w:color="auto"/>
            </w:tcBorders>
          </w:tcPr>
          <w:p w14:paraId="04B2EFA8" w14:textId="77777777" w:rsidR="000F7CF4" w:rsidRPr="00310D3C" w:rsidRDefault="000F7CF4" w:rsidP="004938D4">
            <w:pPr>
              <w:jc w:val="left"/>
              <w:rPr>
                <w:sz w:val="18"/>
                <w:szCs w:val="18"/>
              </w:rPr>
            </w:pPr>
            <w:r w:rsidRPr="00310D3C">
              <w:rPr>
                <w:sz w:val="18"/>
                <w:szCs w:val="18"/>
              </w:rPr>
              <w:t>ggf. in Auszügen</w:t>
            </w:r>
          </w:p>
          <w:p w14:paraId="23110914" w14:textId="17A00DAC" w:rsidR="000F7CF4" w:rsidRPr="00310D3C" w:rsidRDefault="000F7CF4" w:rsidP="004938D4">
            <w:pPr>
              <w:jc w:val="left"/>
              <w:rPr>
                <w:sz w:val="18"/>
                <w:szCs w:val="18"/>
              </w:rPr>
            </w:pPr>
            <w:r w:rsidRPr="00310D3C">
              <w:rPr>
                <w:sz w:val="18"/>
                <w:szCs w:val="18"/>
              </w:rPr>
              <w:t xml:space="preserve">V: Vgl. mit </w:t>
            </w:r>
            <w:r w:rsidRPr="00310D3C">
              <w:rPr>
                <w:i/>
                <w:sz w:val="18"/>
                <w:szCs w:val="18"/>
              </w:rPr>
              <w:t>Faust</w:t>
            </w:r>
          </w:p>
          <w:p w14:paraId="5F9618C8" w14:textId="77777777" w:rsidR="000F7CF4" w:rsidRPr="00310D3C" w:rsidRDefault="000F7CF4" w:rsidP="004938D4">
            <w:pPr>
              <w:jc w:val="left"/>
              <w:rPr>
                <w:b/>
                <w:iCs/>
                <w:sz w:val="18"/>
                <w:szCs w:val="18"/>
              </w:rPr>
            </w:pPr>
          </w:p>
        </w:tc>
      </w:tr>
      <w:tr w:rsidR="000F7CF4" w14:paraId="7F379DEA" w14:textId="77777777" w:rsidTr="00274BD2">
        <w:tc>
          <w:tcPr>
            <w:tcW w:w="863" w:type="dxa"/>
            <w:vMerge/>
            <w:tcBorders>
              <w:bottom w:val="single" w:sz="4" w:space="0" w:color="auto"/>
            </w:tcBorders>
          </w:tcPr>
          <w:p w14:paraId="1E89C0D7" w14:textId="006FFDD5" w:rsidR="000F7CF4" w:rsidRDefault="000F7CF4" w:rsidP="004938D4">
            <w:pPr>
              <w:jc w:val="left"/>
            </w:pPr>
          </w:p>
        </w:tc>
        <w:tc>
          <w:tcPr>
            <w:tcW w:w="1752" w:type="dxa"/>
            <w:tcBorders>
              <w:bottom w:val="single" w:sz="4" w:space="0" w:color="auto"/>
            </w:tcBorders>
          </w:tcPr>
          <w:p w14:paraId="25B7ABBC" w14:textId="03CA1E65" w:rsidR="000F7CF4" w:rsidRPr="00714453" w:rsidRDefault="000F7CF4" w:rsidP="00EC2FAD">
            <w:pPr>
              <w:suppressAutoHyphens/>
              <w:jc w:val="left"/>
              <w:rPr>
                <w:b/>
                <w:bCs/>
              </w:rPr>
            </w:pPr>
            <w:r w:rsidRPr="00714453">
              <w:rPr>
                <w:b/>
                <w:bCs/>
              </w:rPr>
              <w:t>Materialgestütztes Schreiben</w:t>
            </w:r>
          </w:p>
        </w:tc>
        <w:tc>
          <w:tcPr>
            <w:tcW w:w="3223" w:type="dxa"/>
            <w:tcBorders>
              <w:bottom w:val="single" w:sz="4" w:space="0" w:color="auto"/>
            </w:tcBorders>
          </w:tcPr>
          <w:p w14:paraId="447FEF20" w14:textId="65BA6BE6" w:rsidR="00274BD2" w:rsidRDefault="00274BD2" w:rsidP="004938D4">
            <w:pPr>
              <w:jc w:val="left"/>
            </w:pPr>
            <w:r>
              <w:t>M4b</w:t>
            </w:r>
          </w:p>
          <w:p w14:paraId="2C1EA25C" w14:textId="49BBCBA2" w:rsidR="000F7CF4" w:rsidRDefault="000F7CF4" w:rsidP="004938D4">
            <w:pPr>
              <w:jc w:val="left"/>
            </w:pPr>
            <w:r>
              <w:t>Einführung Kommentar</w:t>
            </w:r>
          </w:p>
          <w:p w14:paraId="7B6610A5" w14:textId="47FED304" w:rsidR="000F7CF4" w:rsidRDefault="000F7CF4" w:rsidP="004938D4">
            <w:pPr>
              <w:jc w:val="left"/>
            </w:pPr>
            <w:r>
              <w:t xml:space="preserve">Wiederholung Sachtextanalyse und -erörterung  </w:t>
            </w:r>
          </w:p>
          <w:p w14:paraId="1244048C" w14:textId="2E475D31" w:rsidR="000F7CF4" w:rsidRDefault="000F7CF4" w:rsidP="004938D4">
            <w:pPr>
              <w:jc w:val="left"/>
            </w:pPr>
            <w:r>
              <w:t>auch Essay</w:t>
            </w:r>
          </w:p>
        </w:tc>
        <w:tc>
          <w:tcPr>
            <w:tcW w:w="3224" w:type="dxa"/>
            <w:tcBorders>
              <w:bottom w:val="single" w:sz="4" w:space="0" w:color="auto"/>
            </w:tcBorders>
          </w:tcPr>
          <w:p w14:paraId="59B45446" w14:textId="448077C3" w:rsidR="000F7CF4" w:rsidRDefault="000F7CF4" w:rsidP="004938D4">
            <w:pPr>
              <w:jc w:val="left"/>
              <w:rPr>
                <w:iCs/>
                <w:sz w:val="18"/>
                <w:szCs w:val="18"/>
              </w:rPr>
            </w:pPr>
            <w:r w:rsidRPr="00310D3C">
              <w:rPr>
                <w:iCs/>
                <w:sz w:val="18"/>
                <w:szCs w:val="18"/>
              </w:rPr>
              <w:t>intensives Schreibtraining (auch Stilübungen)</w:t>
            </w:r>
          </w:p>
          <w:p w14:paraId="20B18AF2" w14:textId="77777777" w:rsidR="00274BD2" w:rsidRPr="00310D3C" w:rsidRDefault="00274BD2" w:rsidP="00274BD2">
            <w:pPr>
              <w:jc w:val="left"/>
              <w:rPr>
                <w:sz w:val="18"/>
                <w:szCs w:val="18"/>
              </w:rPr>
            </w:pPr>
            <w:r w:rsidRPr="00310D3C">
              <w:rPr>
                <w:sz w:val="18"/>
                <w:szCs w:val="18"/>
              </w:rPr>
              <w:t>Teilsequenz auch zu anthropologischen oder gesellschaftspolitischen Fragen sinnvoll</w:t>
            </w:r>
          </w:p>
          <w:p w14:paraId="50E784B2" w14:textId="0C8981CB" w:rsidR="000F7CF4" w:rsidRPr="00310D3C" w:rsidRDefault="000F7CF4" w:rsidP="004938D4">
            <w:pPr>
              <w:jc w:val="left"/>
              <w:rPr>
                <w:iCs/>
                <w:sz w:val="18"/>
                <w:szCs w:val="18"/>
              </w:rPr>
            </w:pPr>
            <w:r w:rsidRPr="00310D3C">
              <w:rPr>
                <w:iCs/>
                <w:sz w:val="18"/>
                <w:szCs w:val="18"/>
              </w:rPr>
              <w:t>V: Sachtexterörterung anhand von kurzen Texten als Teilelement des Kommentars</w:t>
            </w:r>
          </w:p>
          <w:p w14:paraId="290F8C79" w14:textId="77777777" w:rsidR="000F7CF4" w:rsidRPr="00310D3C" w:rsidRDefault="000F7CF4" w:rsidP="004938D4">
            <w:pPr>
              <w:jc w:val="left"/>
              <w:rPr>
                <w:iCs/>
                <w:sz w:val="18"/>
                <w:szCs w:val="18"/>
              </w:rPr>
            </w:pPr>
            <w:r w:rsidRPr="00310D3C">
              <w:rPr>
                <w:iCs/>
                <w:sz w:val="18"/>
                <w:szCs w:val="18"/>
              </w:rPr>
              <w:t>V: Schreiben von Rezensionen (Kurzprosa, Lyrik, Ganzschriften)</w:t>
            </w:r>
          </w:p>
          <w:p w14:paraId="566F19A4" w14:textId="2455A29C" w:rsidR="000F7CF4" w:rsidRPr="00310D3C" w:rsidRDefault="000F7CF4" w:rsidP="004938D4">
            <w:pPr>
              <w:jc w:val="left"/>
              <w:rPr>
                <w:sz w:val="18"/>
                <w:szCs w:val="18"/>
              </w:rPr>
            </w:pPr>
            <w:r w:rsidRPr="00310D3C">
              <w:rPr>
                <w:b/>
                <w:iCs/>
                <w:sz w:val="18"/>
                <w:szCs w:val="18"/>
              </w:rPr>
              <w:t>Klausur MA, AP/EP</w:t>
            </w:r>
          </w:p>
        </w:tc>
      </w:tr>
      <w:tr w:rsidR="004938D4" w14:paraId="394C31B1" w14:textId="77777777" w:rsidTr="00274BD2">
        <w:tc>
          <w:tcPr>
            <w:tcW w:w="2615" w:type="dxa"/>
            <w:gridSpan w:val="2"/>
            <w:tcBorders>
              <w:top w:val="single" w:sz="4" w:space="0" w:color="auto"/>
              <w:left w:val="single" w:sz="4" w:space="0" w:color="auto"/>
              <w:bottom w:val="single" w:sz="4" w:space="0" w:color="auto"/>
              <w:right w:val="nil"/>
            </w:tcBorders>
            <w:shd w:val="clear" w:color="auto" w:fill="BFBFBF" w:themeFill="background1" w:themeFillShade="BF"/>
          </w:tcPr>
          <w:p w14:paraId="312FE49F" w14:textId="77777777" w:rsidR="004938D4" w:rsidRDefault="004938D4" w:rsidP="00EC2FAD">
            <w:pPr>
              <w:suppressAutoHyphens/>
              <w:jc w:val="left"/>
            </w:pPr>
            <w:r>
              <w:t xml:space="preserve">Weihnachtsferien </w:t>
            </w:r>
          </w:p>
        </w:tc>
        <w:tc>
          <w:tcPr>
            <w:tcW w:w="3223" w:type="dxa"/>
            <w:tcBorders>
              <w:top w:val="single" w:sz="4" w:space="0" w:color="auto"/>
              <w:left w:val="nil"/>
              <w:bottom w:val="single" w:sz="4" w:space="0" w:color="auto"/>
              <w:right w:val="nil"/>
            </w:tcBorders>
            <w:shd w:val="clear" w:color="auto" w:fill="BFBFBF" w:themeFill="background1" w:themeFillShade="BF"/>
          </w:tcPr>
          <w:p w14:paraId="156278C3" w14:textId="77777777" w:rsidR="004938D4" w:rsidRDefault="004938D4" w:rsidP="004938D4">
            <w:pPr>
              <w:jc w:val="left"/>
            </w:pPr>
          </w:p>
        </w:tc>
        <w:tc>
          <w:tcPr>
            <w:tcW w:w="3224" w:type="dxa"/>
            <w:tcBorders>
              <w:top w:val="single" w:sz="4" w:space="0" w:color="auto"/>
              <w:left w:val="nil"/>
              <w:bottom w:val="single" w:sz="4" w:space="0" w:color="auto"/>
              <w:right w:val="single" w:sz="4" w:space="0" w:color="auto"/>
            </w:tcBorders>
            <w:shd w:val="clear" w:color="auto" w:fill="BFBFBF" w:themeFill="background1" w:themeFillShade="BF"/>
          </w:tcPr>
          <w:p w14:paraId="7DBF91E0" w14:textId="77777777" w:rsidR="004938D4" w:rsidRPr="00310D3C" w:rsidRDefault="004938D4" w:rsidP="004938D4">
            <w:pPr>
              <w:jc w:val="left"/>
              <w:rPr>
                <w:sz w:val="18"/>
                <w:szCs w:val="18"/>
              </w:rPr>
            </w:pPr>
          </w:p>
        </w:tc>
      </w:tr>
      <w:tr w:rsidR="004938D4" w14:paraId="45DAA939" w14:textId="77777777" w:rsidTr="00274BD2">
        <w:tc>
          <w:tcPr>
            <w:tcW w:w="863" w:type="dxa"/>
            <w:tcBorders>
              <w:top w:val="single" w:sz="4" w:space="0" w:color="auto"/>
              <w:bottom w:val="single" w:sz="4" w:space="0" w:color="auto"/>
            </w:tcBorders>
          </w:tcPr>
          <w:p w14:paraId="3B1B1BC2" w14:textId="77777777" w:rsidR="004938D4" w:rsidRDefault="004938D4" w:rsidP="004938D4">
            <w:pPr>
              <w:jc w:val="left"/>
            </w:pPr>
            <w:r>
              <w:t>3-6 Wo</w:t>
            </w:r>
          </w:p>
        </w:tc>
        <w:tc>
          <w:tcPr>
            <w:tcW w:w="1752" w:type="dxa"/>
            <w:tcBorders>
              <w:top w:val="single" w:sz="4" w:space="0" w:color="auto"/>
              <w:bottom w:val="single" w:sz="4" w:space="0" w:color="auto"/>
            </w:tcBorders>
          </w:tcPr>
          <w:p w14:paraId="1A04ADC2" w14:textId="5F311E43" w:rsidR="004938D4" w:rsidRDefault="004938D4" w:rsidP="00EC2FAD">
            <w:pPr>
              <w:suppressAutoHyphens/>
              <w:jc w:val="left"/>
            </w:pPr>
            <w:r>
              <w:t xml:space="preserve">Arrival </w:t>
            </w:r>
          </w:p>
        </w:tc>
        <w:tc>
          <w:tcPr>
            <w:tcW w:w="3223" w:type="dxa"/>
            <w:tcBorders>
              <w:top w:val="single" w:sz="4" w:space="0" w:color="auto"/>
              <w:bottom w:val="single" w:sz="4" w:space="0" w:color="auto"/>
            </w:tcBorders>
          </w:tcPr>
          <w:p w14:paraId="6979512D" w14:textId="31236936" w:rsidR="004938D4" w:rsidRDefault="00310D3C" w:rsidP="00083AAF">
            <w:pPr>
              <w:jc w:val="left"/>
            </w:pPr>
            <w:r>
              <w:t>Filmanalyse</w:t>
            </w:r>
            <w:r w:rsidR="00083AAF">
              <w:t xml:space="preserve">, </w:t>
            </w:r>
            <w:r>
              <w:t>Sapir-Whorf-Hypothese, Semiotik</w:t>
            </w:r>
            <w:r w:rsidR="004938D4">
              <w:t xml:space="preserve"> </w:t>
            </w:r>
          </w:p>
        </w:tc>
        <w:tc>
          <w:tcPr>
            <w:tcW w:w="3224" w:type="dxa"/>
            <w:tcBorders>
              <w:top w:val="single" w:sz="4" w:space="0" w:color="auto"/>
              <w:bottom w:val="single" w:sz="4" w:space="0" w:color="auto"/>
            </w:tcBorders>
          </w:tcPr>
          <w:p w14:paraId="2DC3A697" w14:textId="14BA018B" w:rsidR="004938D4" w:rsidRPr="00310D3C" w:rsidRDefault="004938D4" w:rsidP="004938D4">
            <w:pPr>
              <w:jc w:val="left"/>
              <w:rPr>
                <w:sz w:val="18"/>
                <w:szCs w:val="18"/>
              </w:rPr>
            </w:pPr>
          </w:p>
        </w:tc>
      </w:tr>
      <w:tr w:rsidR="004938D4" w14:paraId="6E134EE9" w14:textId="77777777" w:rsidTr="00274BD2">
        <w:tc>
          <w:tcPr>
            <w:tcW w:w="2615" w:type="dxa"/>
            <w:gridSpan w:val="2"/>
            <w:tcBorders>
              <w:top w:val="single" w:sz="4" w:space="0" w:color="auto"/>
              <w:left w:val="single" w:sz="4" w:space="0" w:color="auto"/>
              <w:bottom w:val="single" w:sz="4" w:space="0" w:color="auto"/>
              <w:right w:val="nil"/>
            </w:tcBorders>
            <w:shd w:val="clear" w:color="auto" w:fill="BFBFBF" w:themeFill="background1" w:themeFillShade="BF"/>
          </w:tcPr>
          <w:p w14:paraId="709ADCA6" w14:textId="77777777" w:rsidR="004938D4" w:rsidRDefault="004938D4" w:rsidP="00EC2FAD">
            <w:pPr>
              <w:suppressAutoHyphens/>
              <w:jc w:val="left"/>
            </w:pPr>
            <w:r>
              <w:t>Winter-/Fasnachtsferien</w:t>
            </w:r>
          </w:p>
        </w:tc>
        <w:tc>
          <w:tcPr>
            <w:tcW w:w="3223" w:type="dxa"/>
            <w:tcBorders>
              <w:top w:val="single" w:sz="4" w:space="0" w:color="auto"/>
              <w:left w:val="nil"/>
              <w:bottom w:val="single" w:sz="4" w:space="0" w:color="auto"/>
              <w:right w:val="nil"/>
            </w:tcBorders>
            <w:shd w:val="clear" w:color="auto" w:fill="BFBFBF" w:themeFill="background1" w:themeFillShade="BF"/>
          </w:tcPr>
          <w:p w14:paraId="000FD08F" w14:textId="77777777" w:rsidR="004938D4" w:rsidRDefault="004938D4" w:rsidP="004938D4">
            <w:pPr>
              <w:jc w:val="left"/>
            </w:pPr>
          </w:p>
        </w:tc>
        <w:tc>
          <w:tcPr>
            <w:tcW w:w="3224" w:type="dxa"/>
            <w:tcBorders>
              <w:top w:val="single" w:sz="4" w:space="0" w:color="auto"/>
              <w:left w:val="nil"/>
              <w:bottom w:val="single" w:sz="4" w:space="0" w:color="auto"/>
              <w:right w:val="single" w:sz="4" w:space="0" w:color="auto"/>
            </w:tcBorders>
            <w:shd w:val="clear" w:color="auto" w:fill="BFBFBF" w:themeFill="background1" w:themeFillShade="BF"/>
          </w:tcPr>
          <w:p w14:paraId="79C0A1FD" w14:textId="77777777" w:rsidR="004938D4" w:rsidRPr="00310D3C" w:rsidRDefault="004938D4" w:rsidP="004938D4">
            <w:pPr>
              <w:jc w:val="left"/>
              <w:rPr>
                <w:sz w:val="18"/>
                <w:szCs w:val="18"/>
              </w:rPr>
            </w:pPr>
          </w:p>
        </w:tc>
      </w:tr>
      <w:tr w:rsidR="00310D3C" w14:paraId="10641A1A" w14:textId="77777777" w:rsidTr="00274BD2">
        <w:tc>
          <w:tcPr>
            <w:tcW w:w="863" w:type="dxa"/>
            <w:tcBorders>
              <w:top w:val="single" w:sz="4" w:space="0" w:color="auto"/>
              <w:bottom w:val="single" w:sz="4" w:space="0" w:color="auto"/>
            </w:tcBorders>
          </w:tcPr>
          <w:p w14:paraId="1415E070" w14:textId="77777777" w:rsidR="00310D3C" w:rsidRDefault="00310D3C" w:rsidP="00310D3C">
            <w:pPr>
              <w:jc w:val="left"/>
            </w:pPr>
            <w:r>
              <w:t>ca. 5 Wo</w:t>
            </w:r>
          </w:p>
        </w:tc>
        <w:tc>
          <w:tcPr>
            <w:tcW w:w="1752" w:type="dxa"/>
            <w:tcBorders>
              <w:top w:val="single" w:sz="4" w:space="0" w:color="auto"/>
              <w:bottom w:val="single" w:sz="4" w:space="0" w:color="auto"/>
            </w:tcBorders>
          </w:tcPr>
          <w:p w14:paraId="264FEE86" w14:textId="08A1B4C4" w:rsidR="00310D3C" w:rsidRDefault="00310D3C" w:rsidP="00EC2FAD">
            <w:pPr>
              <w:suppressAutoHyphens/>
              <w:jc w:val="left"/>
            </w:pPr>
            <w:r>
              <w:t>Wiederholung</w:t>
            </w:r>
          </w:p>
        </w:tc>
        <w:tc>
          <w:tcPr>
            <w:tcW w:w="3223" w:type="dxa"/>
            <w:tcBorders>
              <w:top w:val="single" w:sz="4" w:space="0" w:color="auto"/>
              <w:bottom w:val="single" w:sz="4" w:space="0" w:color="auto"/>
            </w:tcBorders>
          </w:tcPr>
          <w:p w14:paraId="637E493E" w14:textId="458E227D" w:rsidR="00310D3C" w:rsidRDefault="00310D3C" w:rsidP="00274BD2">
            <w:pPr>
              <w:jc w:val="left"/>
            </w:pPr>
            <w:r>
              <w:t>Metapher und Framing (M3b) (wenn nicht schon oben verwendet) oder Rhetorik (M5b)</w:t>
            </w:r>
          </w:p>
        </w:tc>
        <w:tc>
          <w:tcPr>
            <w:tcW w:w="3224" w:type="dxa"/>
            <w:tcBorders>
              <w:top w:val="single" w:sz="4" w:space="0" w:color="auto"/>
              <w:bottom w:val="single" w:sz="4" w:space="0" w:color="auto"/>
            </w:tcBorders>
          </w:tcPr>
          <w:p w14:paraId="73A7EF2F" w14:textId="77777777" w:rsidR="00310D3C" w:rsidRDefault="00310D3C" w:rsidP="00310D3C">
            <w:pPr>
              <w:jc w:val="left"/>
              <w:rPr>
                <w:sz w:val="18"/>
                <w:szCs w:val="18"/>
              </w:rPr>
            </w:pPr>
            <w:r w:rsidRPr="00310D3C">
              <w:rPr>
                <w:sz w:val="18"/>
                <w:szCs w:val="18"/>
              </w:rPr>
              <w:t>Hier auch schon als Vorbereitung auf die mündliche Prüfung Kurzreferate (thematisch binnendifferenziert, auch als Gruppenreferat)</w:t>
            </w:r>
          </w:p>
          <w:p w14:paraId="7ECCC30F" w14:textId="641439A4" w:rsidR="00083AAF" w:rsidRPr="00083AAF" w:rsidRDefault="00083AAF" w:rsidP="00310D3C">
            <w:pPr>
              <w:jc w:val="left"/>
              <w:rPr>
                <w:b/>
                <w:sz w:val="18"/>
                <w:szCs w:val="18"/>
              </w:rPr>
            </w:pPr>
            <w:r w:rsidRPr="00083AAF">
              <w:rPr>
                <w:b/>
                <w:sz w:val="18"/>
                <w:szCs w:val="18"/>
              </w:rPr>
              <w:t>Langklausur</w:t>
            </w:r>
          </w:p>
        </w:tc>
      </w:tr>
      <w:tr w:rsidR="004938D4" w14:paraId="4BBB0137" w14:textId="77777777" w:rsidTr="00274BD2">
        <w:tc>
          <w:tcPr>
            <w:tcW w:w="2615" w:type="dxa"/>
            <w:gridSpan w:val="2"/>
            <w:tcBorders>
              <w:top w:val="single" w:sz="4" w:space="0" w:color="auto"/>
              <w:left w:val="single" w:sz="4" w:space="0" w:color="auto"/>
              <w:bottom w:val="single" w:sz="4" w:space="0" w:color="auto"/>
              <w:right w:val="nil"/>
            </w:tcBorders>
            <w:shd w:val="clear" w:color="auto" w:fill="BFBFBF" w:themeFill="background1" w:themeFillShade="BF"/>
          </w:tcPr>
          <w:p w14:paraId="6B4A1077" w14:textId="77777777" w:rsidR="004938D4" w:rsidRDefault="004938D4" w:rsidP="00EC2FAD">
            <w:pPr>
              <w:suppressAutoHyphens/>
              <w:jc w:val="left"/>
            </w:pPr>
            <w:r>
              <w:t>Osterferien</w:t>
            </w:r>
          </w:p>
        </w:tc>
        <w:tc>
          <w:tcPr>
            <w:tcW w:w="3223" w:type="dxa"/>
            <w:tcBorders>
              <w:top w:val="single" w:sz="4" w:space="0" w:color="auto"/>
              <w:left w:val="nil"/>
              <w:bottom w:val="single" w:sz="4" w:space="0" w:color="auto"/>
              <w:right w:val="nil"/>
            </w:tcBorders>
            <w:shd w:val="clear" w:color="auto" w:fill="BFBFBF" w:themeFill="background1" w:themeFillShade="BF"/>
          </w:tcPr>
          <w:p w14:paraId="136687D7" w14:textId="77777777" w:rsidR="004938D4" w:rsidRDefault="004938D4" w:rsidP="004938D4">
            <w:pPr>
              <w:jc w:val="left"/>
            </w:pPr>
          </w:p>
        </w:tc>
        <w:tc>
          <w:tcPr>
            <w:tcW w:w="3224" w:type="dxa"/>
            <w:tcBorders>
              <w:top w:val="single" w:sz="4" w:space="0" w:color="auto"/>
              <w:left w:val="nil"/>
              <w:bottom w:val="single" w:sz="4" w:space="0" w:color="auto"/>
              <w:right w:val="single" w:sz="4" w:space="0" w:color="auto"/>
            </w:tcBorders>
            <w:shd w:val="clear" w:color="auto" w:fill="BFBFBF" w:themeFill="background1" w:themeFillShade="BF"/>
          </w:tcPr>
          <w:p w14:paraId="5F75F814" w14:textId="77777777" w:rsidR="004938D4" w:rsidRPr="00682CA4" w:rsidRDefault="004938D4" w:rsidP="004938D4">
            <w:pPr>
              <w:jc w:val="left"/>
              <w:rPr>
                <w:sz w:val="18"/>
                <w:szCs w:val="18"/>
              </w:rPr>
            </w:pPr>
          </w:p>
        </w:tc>
      </w:tr>
      <w:tr w:rsidR="004938D4" w14:paraId="4BB92FE3" w14:textId="77777777" w:rsidTr="00274BD2">
        <w:tc>
          <w:tcPr>
            <w:tcW w:w="863" w:type="dxa"/>
            <w:tcBorders>
              <w:top w:val="single" w:sz="4" w:space="0" w:color="auto"/>
            </w:tcBorders>
          </w:tcPr>
          <w:p w14:paraId="602A6EAC" w14:textId="77777777" w:rsidR="004938D4" w:rsidRDefault="004938D4" w:rsidP="004938D4">
            <w:pPr>
              <w:jc w:val="left"/>
            </w:pPr>
          </w:p>
        </w:tc>
        <w:tc>
          <w:tcPr>
            <w:tcW w:w="1752" w:type="dxa"/>
            <w:tcBorders>
              <w:top w:val="single" w:sz="4" w:space="0" w:color="auto"/>
            </w:tcBorders>
          </w:tcPr>
          <w:p w14:paraId="56E4B891" w14:textId="77777777" w:rsidR="004938D4" w:rsidRDefault="004938D4" w:rsidP="00EC2FAD">
            <w:pPr>
              <w:suppressAutoHyphens/>
              <w:jc w:val="left"/>
            </w:pPr>
            <w:r>
              <w:t>Schriftliche Prüfung</w:t>
            </w:r>
          </w:p>
        </w:tc>
        <w:tc>
          <w:tcPr>
            <w:tcW w:w="3223" w:type="dxa"/>
            <w:tcBorders>
              <w:top w:val="single" w:sz="4" w:space="0" w:color="auto"/>
            </w:tcBorders>
          </w:tcPr>
          <w:p w14:paraId="1F8964B9" w14:textId="77777777" w:rsidR="004938D4" w:rsidRDefault="004938D4" w:rsidP="004938D4">
            <w:pPr>
              <w:jc w:val="left"/>
            </w:pPr>
          </w:p>
        </w:tc>
        <w:tc>
          <w:tcPr>
            <w:tcW w:w="3224" w:type="dxa"/>
            <w:tcBorders>
              <w:top w:val="single" w:sz="4" w:space="0" w:color="auto"/>
            </w:tcBorders>
          </w:tcPr>
          <w:p w14:paraId="74E9E312" w14:textId="77777777" w:rsidR="004938D4" w:rsidRPr="00682CA4" w:rsidRDefault="004938D4" w:rsidP="004938D4">
            <w:pPr>
              <w:jc w:val="left"/>
              <w:rPr>
                <w:sz w:val="18"/>
                <w:szCs w:val="18"/>
              </w:rPr>
            </w:pPr>
          </w:p>
        </w:tc>
      </w:tr>
      <w:tr w:rsidR="004938D4" w14:paraId="46F5679A" w14:textId="77777777" w:rsidTr="00895375">
        <w:tc>
          <w:tcPr>
            <w:tcW w:w="863" w:type="dxa"/>
            <w:tcBorders>
              <w:bottom w:val="single" w:sz="4" w:space="0" w:color="auto"/>
            </w:tcBorders>
          </w:tcPr>
          <w:p w14:paraId="1A6EE52B" w14:textId="77777777" w:rsidR="004938D4" w:rsidRDefault="004938D4" w:rsidP="004938D4">
            <w:pPr>
              <w:jc w:val="left"/>
            </w:pPr>
            <w:r>
              <w:t>ca. 3 Wo</w:t>
            </w:r>
          </w:p>
        </w:tc>
        <w:tc>
          <w:tcPr>
            <w:tcW w:w="1752" w:type="dxa"/>
            <w:tcBorders>
              <w:bottom w:val="single" w:sz="4" w:space="0" w:color="auto"/>
            </w:tcBorders>
          </w:tcPr>
          <w:p w14:paraId="2B5A63F6" w14:textId="77777777" w:rsidR="004938D4" w:rsidRDefault="004938D4" w:rsidP="00EC2FAD">
            <w:pPr>
              <w:suppressAutoHyphens/>
              <w:jc w:val="left"/>
            </w:pPr>
            <w:r>
              <w:t>Weitere Ganzschrift(en)</w:t>
            </w:r>
          </w:p>
        </w:tc>
        <w:tc>
          <w:tcPr>
            <w:tcW w:w="3223" w:type="dxa"/>
            <w:tcBorders>
              <w:bottom w:val="single" w:sz="4" w:space="0" w:color="auto"/>
            </w:tcBorders>
          </w:tcPr>
          <w:p w14:paraId="45B996D4" w14:textId="77777777" w:rsidR="004938D4" w:rsidRDefault="004938D4" w:rsidP="004938D4">
            <w:pPr>
              <w:jc w:val="left"/>
            </w:pPr>
            <w:r>
              <w:t>passend zu Oberthema</w:t>
            </w:r>
          </w:p>
        </w:tc>
        <w:tc>
          <w:tcPr>
            <w:tcW w:w="3224" w:type="dxa"/>
            <w:tcBorders>
              <w:bottom w:val="single" w:sz="4" w:space="0" w:color="auto"/>
            </w:tcBorders>
          </w:tcPr>
          <w:p w14:paraId="7BDC2146" w14:textId="16303293" w:rsidR="004938D4" w:rsidRPr="00682CA4" w:rsidRDefault="00274BD2" w:rsidP="004938D4">
            <w:pPr>
              <w:jc w:val="left"/>
              <w:rPr>
                <w:sz w:val="18"/>
                <w:szCs w:val="18"/>
              </w:rPr>
            </w:pPr>
            <w:r>
              <w:rPr>
                <w:sz w:val="18"/>
                <w:szCs w:val="18"/>
              </w:rPr>
              <w:t xml:space="preserve">ggf. auch mehrere binnendifferenziert </w:t>
            </w:r>
          </w:p>
        </w:tc>
      </w:tr>
      <w:tr w:rsidR="004938D4" w14:paraId="180B3B70" w14:textId="77777777" w:rsidTr="00895375">
        <w:trPr>
          <w:trHeight w:val="283"/>
        </w:trPr>
        <w:tc>
          <w:tcPr>
            <w:tcW w:w="2615" w:type="dxa"/>
            <w:gridSpan w:val="2"/>
            <w:tcBorders>
              <w:top w:val="single" w:sz="4" w:space="0" w:color="auto"/>
              <w:left w:val="single" w:sz="4" w:space="0" w:color="auto"/>
              <w:bottom w:val="single" w:sz="4" w:space="0" w:color="auto"/>
              <w:right w:val="nil"/>
            </w:tcBorders>
            <w:shd w:val="clear" w:color="auto" w:fill="BFBFBF" w:themeFill="background1" w:themeFillShade="BF"/>
          </w:tcPr>
          <w:p w14:paraId="4F944B72" w14:textId="77777777" w:rsidR="004938D4" w:rsidRDefault="004938D4" w:rsidP="00EC2FAD">
            <w:pPr>
              <w:suppressAutoHyphens/>
              <w:jc w:val="left"/>
            </w:pPr>
            <w:r>
              <w:t xml:space="preserve">Pfingstferien </w:t>
            </w:r>
          </w:p>
        </w:tc>
        <w:tc>
          <w:tcPr>
            <w:tcW w:w="3223" w:type="dxa"/>
            <w:tcBorders>
              <w:top w:val="single" w:sz="4" w:space="0" w:color="auto"/>
              <w:left w:val="nil"/>
              <w:bottom w:val="single" w:sz="4" w:space="0" w:color="auto"/>
              <w:right w:val="nil"/>
            </w:tcBorders>
            <w:shd w:val="clear" w:color="auto" w:fill="BFBFBF" w:themeFill="background1" w:themeFillShade="BF"/>
          </w:tcPr>
          <w:p w14:paraId="071F3FB7" w14:textId="77777777" w:rsidR="004938D4" w:rsidRDefault="004938D4" w:rsidP="004938D4">
            <w:pPr>
              <w:jc w:val="left"/>
            </w:pPr>
          </w:p>
        </w:tc>
        <w:tc>
          <w:tcPr>
            <w:tcW w:w="3224" w:type="dxa"/>
            <w:tcBorders>
              <w:top w:val="single" w:sz="4" w:space="0" w:color="auto"/>
              <w:left w:val="nil"/>
              <w:bottom w:val="single" w:sz="4" w:space="0" w:color="auto"/>
              <w:right w:val="single" w:sz="4" w:space="0" w:color="auto"/>
            </w:tcBorders>
            <w:shd w:val="clear" w:color="auto" w:fill="BFBFBF" w:themeFill="background1" w:themeFillShade="BF"/>
          </w:tcPr>
          <w:p w14:paraId="54DC0727" w14:textId="77777777" w:rsidR="004938D4" w:rsidRPr="00682CA4" w:rsidRDefault="004938D4" w:rsidP="004938D4">
            <w:pPr>
              <w:jc w:val="left"/>
              <w:rPr>
                <w:sz w:val="18"/>
                <w:szCs w:val="18"/>
              </w:rPr>
            </w:pPr>
          </w:p>
        </w:tc>
      </w:tr>
      <w:tr w:rsidR="004938D4" w14:paraId="6CFB8724" w14:textId="77777777" w:rsidTr="00895375">
        <w:tc>
          <w:tcPr>
            <w:tcW w:w="863" w:type="dxa"/>
            <w:tcBorders>
              <w:top w:val="single" w:sz="4" w:space="0" w:color="auto"/>
            </w:tcBorders>
          </w:tcPr>
          <w:p w14:paraId="01F3EA1E" w14:textId="77777777" w:rsidR="004938D4" w:rsidRDefault="004938D4" w:rsidP="004938D4">
            <w:pPr>
              <w:jc w:val="left"/>
            </w:pPr>
          </w:p>
        </w:tc>
        <w:tc>
          <w:tcPr>
            <w:tcW w:w="1752" w:type="dxa"/>
            <w:tcBorders>
              <w:top w:val="single" w:sz="4" w:space="0" w:color="auto"/>
            </w:tcBorders>
          </w:tcPr>
          <w:p w14:paraId="05693DBE" w14:textId="77777777" w:rsidR="004938D4" w:rsidRDefault="004938D4" w:rsidP="00EC2FAD">
            <w:pPr>
              <w:suppressAutoHyphens/>
              <w:jc w:val="left"/>
            </w:pPr>
            <w:r>
              <w:t>mdl. Prüfung</w:t>
            </w:r>
          </w:p>
        </w:tc>
        <w:tc>
          <w:tcPr>
            <w:tcW w:w="3223" w:type="dxa"/>
            <w:tcBorders>
              <w:top w:val="single" w:sz="4" w:space="0" w:color="auto"/>
            </w:tcBorders>
          </w:tcPr>
          <w:p w14:paraId="31726862" w14:textId="77777777" w:rsidR="004938D4" w:rsidRDefault="004938D4" w:rsidP="004938D4">
            <w:pPr>
              <w:jc w:val="left"/>
            </w:pPr>
          </w:p>
        </w:tc>
        <w:tc>
          <w:tcPr>
            <w:tcW w:w="3224" w:type="dxa"/>
            <w:tcBorders>
              <w:top w:val="single" w:sz="4" w:space="0" w:color="auto"/>
            </w:tcBorders>
          </w:tcPr>
          <w:p w14:paraId="0D1B5794" w14:textId="77777777" w:rsidR="004938D4" w:rsidRPr="00682CA4" w:rsidRDefault="004938D4" w:rsidP="004938D4">
            <w:pPr>
              <w:jc w:val="left"/>
              <w:rPr>
                <w:sz w:val="18"/>
                <w:szCs w:val="18"/>
              </w:rPr>
            </w:pPr>
          </w:p>
        </w:tc>
      </w:tr>
    </w:tbl>
    <w:p w14:paraId="2807B9EC" w14:textId="0AC415AD" w:rsidR="00430BEE" w:rsidRDefault="001256C0" w:rsidP="00274BD2">
      <w:pPr>
        <w:pStyle w:val="berschrift1"/>
        <w:spacing w:after="120"/>
      </w:pPr>
      <w:r>
        <w:br w:type="column"/>
      </w:r>
      <w:r w:rsidR="00430BEE">
        <w:lastRenderedPageBreak/>
        <w:t>Modell 2</w:t>
      </w:r>
    </w:p>
    <w:p w14:paraId="7947372C" w14:textId="599B0C4C" w:rsidR="00430BEE" w:rsidRDefault="00430BEE" w:rsidP="00430BEE">
      <w:r>
        <w:t>Ähnliche Grundanlage wie Modell 1, aber keine Alternativen in den Klausuren (d.h. jedes Format genau einmal), Faust am Ende zur Bündelung und Wiederholung</w:t>
      </w:r>
    </w:p>
    <w:p w14:paraId="3C1C7969" w14:textId="77777777" w:rsidR="00430BEE" w:rsidRDefault="00430BEE" w:rsidP="00430BEE"/>
    <w:tbl>
      <w:tblPr>
        <w:tblStyle w:val="Tabellenraster"/>
        <w:tblW w:w="0" w:type="auto"/>
        <w:tblLook w:val="04A0" w:firstRow="1" w:lastRow="0" w:firstColumn="1" w:lastColumn="0" w:noHBand="0" w:noVBand="1"/>
      </w:tblPr>
      <w:tblGrid>
        <w:gridCol w:w="849"/>
        <w:gridCol w:w="1974"/>
        <w:gridCol w:w="3117"/>
        <w:gridCol w:w="3120"/>
      </w:tblGrid>
      <w:tr w:rsidR="00430BEE" w14:paraId="77BE67FE" w14:textId="77777777" w:rsidTr="00083AAF">
        <w:tc>
          <w:tcPr>
            <w:tcW w:w="849" w:type="dxa"/>
            <w:shd w:val="clear" w:color="auto" w:fill="BFBFBF" w:themeFill="background1" w:themeFillShade="BF"/>
          </w:tcPr>
          <w:p w14:paraId="2B6A96AD" w14:textId="77777777" w:rsidR="00430BEE" w:rsidRPr="00037CA7" w:rsidRDefault="00430BEE" w:rsidP="00E35CF1">
            <w:pPr>
              <w:jc w:val="left"/>
              <w:rPr>
                <w:b/>
                <w:bCs/>
                <w:szCs w:val="20"/>
              </w:rPr>
            </w:pPr>
            <w:r w:rsidRPr="00037CA7">
              <w:rPr>
                <w:b/>
                <w:bCs/>
                <w:szCs w:val="20"/>
              </w:rPr>
              <w:t>Zeit</w:t>
            </w:r>
          </w:p>
        </w:tc>
        <w:tc>
          <w:tcPr>
            <w:tcW w:w="1974" w:type="dxa"/>
            <w:shd w:val="clear" w:color="auto" w:fill="BFBFBF" w:themeFill="background1" w:themeFillShade="BF"/>
          </w:tcPr>
          <w:p w14:paraId="3323230C" w14:textId="77777777" w:rsidR="00430BEE" w:rsidRPr="00037CA7" w:rsidRDefault="00430BEE" w:rsidP="00E35CF1">
            <w:pPr>
              <w:jc w:val="left"/>
              <w:rPr>
                <w:b/>
                <w:bCs/>
                <w:szCs w:val="20"/>
              </w:rPr>
            </w:pPr>
            <w:r w:rsidRPr="00037CA7">
              <w:rPr>
                <w:b/>
                <w:bCs/>
                <w:szCs w:val="20"/>
              </w:rPr>
              <w:t>Thema</w:t>
            </w:r>
          </w:p>
        </w:tc>
        <w:tc>
          <w:tcPr>
            <w:tcW w:w="3117" w:type="dxa"/>
            <w:shd w:val="clear" w:color="auto" w:fill="BFBFBF" w:themeFill="background1" w:themeFillShade="BF"/>
          </w:tcPr>
          <w:p w14:paraId="66043FAD" w14:textId="77777777" w:rsidR="00430BEE" w:rsidRPr="00037CA7" w:rsidRDefault="00430BEE" w:rsidP="00E35CF1">
            <w:pPr>
              <w:jc w:val="left"/>
              <w:rPr>
                <w:b/>
                <w:bCs/>
                <w:szCs w:val="20"/>
              </w:rPr>
            </w:pPr>
            <w:r w:rsidRPr="00037CA7">
              <w:rPr>
                <w:b/>
                <w:bCs/>
                <w:szCs w:val="20"/>
              </w:rPr>
              <w:t>Inhalte und Kompetenzen</w:t>
            </w:r>
          </w:p>
        </w:tc>
        <w:tc>
          <w:tcPr>
            <w:tcW w:w="3120" w:type="dxa"/>
            <w:shd w:val="clear" w:color="auto" w:fill="BFBFBF" w:themeFill="background1" w:themeFillShade="BF"/>
          </w:tcPr>
          <w:p w14:paraId="4C0BB227" w14:textId="77777777" w:rsidR="00430BEE" w:rsidRPr="00037CA7" w:rsidRDefault="00430BEE" w:rsidP="00E35CF1">
            <w:pPr>
              <w:jc w:val="left"/>
              <w:rPr>
                <w:b/>
                <w:bCs/>
                <w:szCs w:val="20"/>
              </w:rPr>
            </w:pPr>
            <w:r w:rsidRPr="00037CA7">
              <w:rPr>
                <w:b/>
                <w:bCs/>
                <w:szCs w:val="20"/>
              </w:rPr>
              <w:t>Klausuren, Verzahnungen</w:t>
            </w:r>
            <w:r>
              <w:rPr>
                <w:b/>
                <w:bCs/>
                <w:szCs w:val="20"/>
              </w:rPr>
              <w:t xml:space="preserve"> (V)</w:t>
            </w:r>
            <w:r w:rsidRPr="00037CA7">
              <w:rPr>
                <w:b/>
                <w:bCs/>
                <w:szCs w:val="20"/>
              </w:rPr>
              <w:t>, Didaktik</w:t>
            </w:r>
          </w:p>
        </w:tc>
      </w:tr>
      <w:tr w:rsidR="00455795" w14:paraId="560CCC08" w14:textId="77777777" w:rsidTr="00083AAF">
        <w:trPr>
          <w:trHeight w:val="567"/>
        </w:trPr>
        <w:tc>
          <w:tcPr>
            <w:tcW w:w="9060" w:type="dxa"/>
            <w:gridSpan w:val="4"/>
            <w:shd w:val="clear" w:color="auto" w:fill="BFBFBF" w:themeFill="background1" w:themeFillShade="BF"/>
            <w:vAlign w:val="center"/>
          </w:tcPr>
          <w:p w14:paraId="2C15A94D" w14:textId="7756313B" w:rsidR="00455795" w:rsidRPr="00455795" w:rsidRDefault="00455795" w:rsidP="00455795">
            <w:pPr>
              <w:jc w:val="center"/>
              <w:rPr>
                <w:b/>
                <w:sz w:val="18"/>
                <w:szCs w:val="18"/>
              </w:rPr>
            </w:pPr>
            <w:r w:rsidRPr="00455795">
              <w:rPr>
                <w:b/>
              </w:rPr>
              <w:t>Jahrgangsstufe 1</w:t>
            </w:r>
          </w:p>
        </w:tc>
      </w:tr>
      <w:tr w:rsidR="00455795" w14:paraId="5C733AAE" w14:textId="77777777" w:rsidTr="00083AAF">
        <w:trPr>
          <w:cantSplit/>
          <w:trHeight w:val="850"/>
        </w:trPr>
        <w:tc>
          <w:tcPr>
            <w:tcW w:w="849" w:type="dxa"/>
            <w:vMerge w:val="restart"/>
            <w:vAlign w:val="center"/>
          </w:tcPr>
          <w:p w14:paraId="43FC3FAC" w14:textId="77777777" w:rsidR="00455795" w:rsidRDefault="00455795" w:rsidP="00455795">
            <w:pPr>
              <w:jc w:val="left"/>
            </w:pPr>
            <w:r>
              <w:t>ca. 6 Wo</w:t>
            </w:r>
          </w:p>
        </w:tc>
        <w:tc>
          <w:tcPr>
            <w:tcW w:w="1974" w:type="dxa"/>
          </w:tcPr>
          <w:p w14:paraId="3F23917C" w14:textId="77777777" w:rsidR="00455795" w:rsidRPr="00714453" w:rsidRDefault="00455795" w:rsidP="00E35CF1">
            <w:pPr>
              <w:jc w:val="left"/>
              <w:rPr>
                <w:b/>
                <w:bCs/>
              </w:rPr>
            </w:pPr>
            <w:r w:rsidRPr="00714453">
              <w:rPr>
                <w:b/>
                <w:bCs/>
              </w:rPr>
              <w:t>Kurzprosa</w:t>
            </w:r>
          </w:p>
        </w:tc>
        <w:tc>
          <w:tcPr>
            <w:tcW w:w="3117" w:type="dxa"/>
          </w:tcPr>
          <w:p w14:paraId="52912061" w14:textId="065D9D06" w:rsidR="00455795" w:rsidRDefault="00455795" w:rsidP="00E35CF1">
            <w:pPr>
              <w:jc w:val="left"/>
            </w:pPr>
            <w:r>
              <w:t>W</w:t>
            </w:r>
            <w:r w:rsidR="00274BD2">
              <w:t xml:space="preserve">iederholung </w:t>
            </w:r>
            <w:r>
              <w:t>Interpretieren</w:t>
            </w:r>
          </w:p>
          <w:p w14:paraId="24941D61" w14:textId="77777777" w:rsidR="00455795" w:rsidRDefault="00455795" w:rsidP="00E35CF1">
            <w:pPr>
              <w:jc w:val="left"/>
            </w:pPr>
            <w:r>
              <w:t>Narratologie, Aufbau, Dialog, Motive, sprachliche Mittel</w:t>
            </w:r>
          </w:p>
          <w:p w14:paraId="6137DA8B" w14:textId="77777777" w:rsidR="00455795" w:rsidRDefault="00455795" w:rsidP="00E35CF1">
            <w:pPr>
              <w:jc w:val="left"/>
            </w:pPr>
            <w:r>
              <w:t>historische Kontextualisierung</w:t>
            </w:r>
          </w:p>
        </w:tc>
        <w:tc>
          <w:tcPr>
            <w:tcW w:w="3120" w:type="dxa"/>
          </w:tcPr>
          <w:p w14:paraId="36C7EB33" w14:textId="77777777" w:rsidR="00455795" w:rsidRPr="00682CA4" w:rsidRDefault="00455795" w:rsidP="00E35CF1">
            <w:pPr>
              <w:jc w:val="left"/>
              <w:rPr>
                <w:sz w:val="18"/>
                <w:szCs w:val="18"/>
              </w:rPr>
            </w:pPr>
            <w:r w:rsidRPr="00682CA4">
              <w:rPr>
                <w:sz w:val="18"/>
                <w:szCs w:val="18"/>
              </w:rPr>
              <w:t>Eingangsdiagnose</w:t>
            </w:r>
          </w:p>
          <w:p w14:paraId="2E96E22A" w14:textId="77777777" w:rsidR="00455795" w:rsidRPr="00682CA4" w:rsidRDefault="00455795" w:rsidP="00E35CF1">
            <w:pPr>
              <w:jc w:val="left"/>
              <w:rPr>
                <w:sz w:val="18"/>
                <w:szCs w:val="18"/>
              </w:rPr>
            </w:pPr>
            <w:r>
              <w:rPr>
                <w:sz w:val="18"/>
                <w:szCs w:val="18"/>
              </w:rPr>
              <w:t xml:space="preserve">V: </w:t>
            </w:r>
            <w:r w:rsidRPr="00682CA4">
              <w:rPr>
                <w:sz w:val="18"/>
                <w:szCs w:val="18"/>
              </w:rPr>
              <w:t>ggf. Sachtexte</w:t>
            </w:r>
            <w:r>
              <w:rPr>
                <w:sz w:val="18"/>
                <w:szCs w:val="18"/>
              </w:rPr>
              <w:t xml:space="preserve">; </w:t>
            </w:r>
            <w:r w:rsidRPr="00682CA4">
              <w:rPr>
                <w:sz w:val="18"/>
                <w:szCs w:val="18"/>
              </w:rPr>
              <w:t>ggf. schon Seitenblick auf Lyrik</w:t>
            </w:r>
          </w:p>
          <w:p w14:paraId="6D6F288A" w14:textId="18342278" w:rsidR="00455795" w:rsidRPr="00037CA7" w:rsidRDefault="00455795" w:rsidP="00E35CF1">
            <w:pPr>
              <w:jc w:val="left"/>
              <w:rPr>
                <w:b/>
                <w:bCs/>
                <w:iCs/>
                <w:sz w:val="18"/>
                <w:szCs w:val="18"/>
              </w:rPr>
            </w:pPr>
            <w:r w:rsidRPr="00037CA7">
              <w:rPr>
                <w:b/>
                <w:bCs/>
                <w:iCs/>
                <w:sz w:val="18"/>
                <w:szCs w:val="18"/>
              </w:rPr>
              <w:t>Klausur</w:t>
            </w:r>
            <w:r>
              <w:rPr>
                <w:b/>
                <w:bCs/>
                <w:iCs/>
                <w:sz w:val="18"/>
                <w:szCs w:val="18"/>
              </w:rPr>
              <w:t xml:space="preserve"> </w:t>
            </w:r>
            <w:r w:rsidRPr="00037CA7">
              <w:rPr>
                <w:b/>
                <w:bCs/>
                <w:iCs/>
                <w:sz w:val="18"/>
                <w:szCs w:val="18"/>
              </w:rPr>
              <w:t>IK</w:t>
            </w:r>
          </w:p>
        </w:tc>
      </w:tr>
      <w:tr w:rsidR="00455795" w14:paraId="3D010296" w14:textId="77777777" w:rsidTr="00083AAF">
        <w:tc>
          <w:tcPr>
            <w:tcW w:w="849" w:type="dxa"/>
            <w:vMerge/>
          </w:tcPr>
          <w:p w14:paraId="4B9F0B7D" w14:textId="77777777" w:rsidR="00455795" w:rsidRDefault="00455795" w:rsidP="00E35CF1">
            <w:pPr>
              <w:jc w:val="left"/>
            </w:pPr>
          </w:p>
        </w:tc>
        <w:tc>
          <w:tcPr>
            <w:tcW w:w="1974" w:type="dxa"/>
          </w:tcPr>
          <w:p w14:paraId="2F8891ED" w14:textId="77777777" w:rsidR="00455795" w:rsidRDefault="00455795" w:rsidP="00E35CF1">
            <w:pPr>
              <w:jc w:val="left"/>
            </w:pPr>
            <w:r>
              <w:t xml:space="preserve">Sachtextanalyse </w:t>
            </w:r>
          </w:p>
        </w:tc>
        <w:tc>
          <w:tcPr>
            <w:tcW w:w="3117" w:type="dxa"/>
          </w:tcPr>
          <w:p w14:paraId="255310EF" w14:textId="0E220A61" w:rsidR="00455795" w:rsidRDefault="00455795" w:rsidP="00E35CF1">
            <w:pPr>
              <w:jc w:val="left"/>
            </w:pPr>
            <w:r>
              <w:t>Verschwörungstheorien (M5a)</w:t>
            </w:r>
          </w:p>
          <w:p w14:paraId="7EBD6083" w14:textId="77777777" w:rsidR="00455795" w:rsidRDefault="00455795" w:rsidP="00E35CF1">
            <w:pPr>
              <w:jc w:val="left"/>
            </w:pPr>
            <w:r>
              <w:t xml:space="preserve">Grundlagen des Argumentierens </w:t>
            </w:r>
          </w:p>
        </w:tc>
        <w:tc>
          <w:tcPr>
            <w:tcW w:w="3120" w:type="dxa"/>
          </w:tcPr>
          <w:p w14:paraId="422C6A91" w14:textId="77777777" w:rsidR="00455795" w:rsidRPr="00682CA4" w:rsidRDefault="00455795" w:rsidP="00E35CF1">
            <w:pPr>
              <w:jc w:val="left"/>
              <w:rPr>
                <w:sz w:val="18"/>
                <w:szCs w:val="18"/>
              </w:rPr>
            </w:pPr>
            <w:r w:rsidRPr="00682CA4">
              <w:rPr>
                <w:sz w:val="18"/>
                <w:szCs w:val="18"/>
              </w:rPr>
              <w:t>Hermeneutik</w:t>
            </w:r>
          </w:p>
        </w:tc>
      </w:tr>
      <w:tr w:rsidR="00274BD2" w14:paraId="29A3A1FD" w14:textId="77777777" w:rsidTr="00083AAF">
        <w:tc>
          <w:tcPr>
            <w:tcW w:w="849" w:type="dxa"/>
            <w:vMerge/>
            <w:tcBorders>
              <w:bottom w:val="single" w:sz="4" w:space="0" w:color="auto"/>
            </w:tcBorders>
          </w:tcPr>
          <w:p w14:paraId="6ACCFA06" w14:textId="77777777" w:rsidR="00274BD2" w:rsidRDefault="00274BD2" w:rsidP="00E35CF1">
            <w:pPr>
              <w:jc w:val="left"/>
            </w:pPr>
          </w:p>
        </w:tc>
        <w:tc>
          <w:tcPr>
            <w:tcW w:w="8211" w:type="dxa"/>
            <w:gridSpan w:val="3"/>
            <w:tcBorders>
              <w:bottom w:val="single" w:sz="4" w:space="0" w:color="auto"/>
            </w:tcBorders>
          </w:tcPr>
          <w:p w14:paraId="6DA9E42E" w14:textId="7B013AC3" w:rsidR="00274BD2" w:rsidRPr="00682CA4" w:rsidRDefault="00274BD2" w:rsidP="00E35CF1">
            <w:pPr>
              <w:jc w:val="left"/>
              <w:rPr>
                <w:sz w:val="18"/>
                <w:szCs w:val="18"/>
              </w:rPr>
            </w:pPr>
            <w:r>
              <w:t>Vorgestaltung Der Verlorene</w:t>
            </w:r>
          </w:p>
        </w:tc>
      </w:tr>
      <w:tr w:rsidR="00430BEE" w14:paraId="17AF4D08" w14:textId="77777777" w:rsidTr="00083AAF">
        <w:trPr>
          <w:trHeight w:val="283"/>
        </w:trPr>
        <w:tc>
          <w:tcPr>
            <w:tcW w:w="2823" w:type="dxa"/>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058A2255" w14:textId="77777777" w:rsidR="00430BEE" w:rsidRDefault="00430BEE" w:rsidP="00895375">
            <w:pPr>
              <w:jc w:val="left"/>
            </w:pPr>
            <w:r>
              <w:t>Herbstferien</w:t>
            </w:r>
          </w:p>
        </w:tc>
        <w:tc>
          <w:tcPr>
            <w:tcW w:w="3117" w:type="dxa"/>
            <w:tcBorders>
              <w:top w:val="single" w:sz="4" w:space="0" w:color="auto"/>
              <w:left w:val="nil"/>
              <w:bottom w:val="single" w:sz="4" w:space="0" w:color="auto"/>
              <w:right w:val="nil"/>
            </w:tcBorders>
            <w:shd w:val="clear" w:color="auto" w:fill="BFBFBF" w:themeFill="background1" w:themeFillShade="BF"/>
            <w:vAlign w:val="center"/>
          </w:tcPr>
          <w:p w14:paraId="1F53CBEE" w14:textId="77777777" w:rsidR="00430BEE" w:rsidRDefault="00430BEE" w:rsidP="00895375">
            <w:pPr>
              <w:jc w:val="left"/>
            </w:pPr>
            <w:r>
              <w:t>Lektüre Der Verlorene</w:t>
            </w:r>
          </w:p>
        </w:tc>
        <w:tc>
          <w:tcPr>
            <w:tcW w:w="31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CC33403" w14:textId="77777777" w:rsidR="00430BEE" w:rsidRPr="00682CA4" w:rsidRDefault="00430BEE" w:rsidP="00895375">
            <w:pPr>
              <w:jc w:val="left"/>
              <w:rPr>
                <w:sz w:val="18"/>
                <w:szCs w:val="18"/>
              </w:rPr>
            </w:pPr>
          </w:p>
        </w:tc>
      </w:tr>
      <w:tr w:rsidR="00455795" w14:paraId="3D4F99DD" w14:textId="77777777" w:rsidTr="00083AAF">
        <w:tc>
          <w:tcPr>
            <w:tcW w:w="849" w:type="dxa"/>
            <w:vMerge w:val="restart"/>
            <w:tcBorders>
              <w:top w:val="single" w:sz="4" w:space="0" w:color="auto"/>
            </w:tcBorders>
            <w:vAlign w:val="center"/>
          </w:tcPr>
          <w:p w14:paraId="3B2ADBC9" w14:textId="0036292F" w:rsidR="00455795" w:rsidRDefault="00455795" w:rsidP="00455795">
            <w:pPr>
              <w:jc w:val="left"/>
            </w:pPr>
            <w:r>
              <w:t>ca. 6 ½ Wo</w:t>
            </w:r>
          </w:p>
        </w:tc>
        <w:tc>
          <w:tcPr>
            <w:tcW w:w="1974" w:type="dxa"/>
            <w:tcBorders>
              <w:top w:val="single" w:sz="4" w:space="0" w:color="auto"/>
            </w:tcBorders>
          </w:tcPr>
          <w:p w14:paraId="763E8A7A" w14:textId="77777777" w:rsidR="00455795" w:rsidRDefault="00455795" w:rsidP="00E35CF1">
            <w:pPr>
              <w:jc w:val="left"/>
            </w:pPr>
            <w:r>
              <w:t>Sachtextanalyse, Texterörterung</w:t>
            </w:r>
          </w:p>
        </w:tc>
        <w:tc>
          <w:tcPr>
            <w:tcW w:w="3117" w:type="dxa"/>
            <w:tcBorders>
              <w:top w:val="single" w:sz="4" w:space="0" w:color="auto"/>
            </w:tcBorders>
          </w:tcPr>
          <w:p w14:paraId="58537011" w14:textId="77777777" w:rsidR="00455795" w:rsidRDefault="00455795" w:rsidP="00E35CF1">
            <w:pPr>
              <w:jc w:val="left"/>
            </w:pPr>
            <w:r>
              <w:t>thematisch passende Sachtexte</w:t>
            </w:r>
          </w:p>
        </w:tc>
        <w:tc>
          <w:tcPr>
            <w:tcW w:w="3120" w:type="dxa"/>
            <w:tcBorders>
              <w:top w:val="single" w:sz="4" w:space="0" w:color="auto"/>
            </w:tcBorders>
          </w:tcPr>
          <w:p w14:paraId="13FF1EDC" w14:textId="77777777" w:rsidR="00455795" w:rsidRPr="00682CA4" w:rsidRDefault="00455795" w:rsidP="00E35CF1">
            <w:pPr>
              <w:jc w:val="left"/>
              <w:rPr>
                <w:sz w:val="18"/>
                <w:szCs w:val="18"/>
              </w:rPr>
            </w:pPr>
            <w:r>
              <w:rPr>
                <w:sz w:val="18"/>
                <w:szCs w:val="18"/>
              </w:rPr>
              <w:t xml:space="preserve">z.B. zu </w:t>
            </w:r>
            <w:r w:rsidRPr="00682CA4">
              <w:rPr>
                <w:sz w:val="18"/>
                <w:szCs w:val="18"/>
              </w:rPr>
              <w:t>Identität</w:t>
            </w:r>
            <w:r>
              <w:rPr>
                <w:sz w:val="18"/>
                <w:szCs w:val="18"/>
              </w:rPr>
              <w:t>sbildung, Medien</w:t>
            </w:r>
            <w:r w:rsidRPr="00682CA4">
              <w:rPr>
                <w:sz w:val="18"/>
                <w:szCs w:val="18"/>
              </w:rPr>
              <w:t xml:space="preserve">, </w:t>
            </w:r>
            <w:r>
              <w:rPr>
                <w:sz w:val="18"/>
                <w:szCs w:val="18"/>
              </w:rPr>
              <w:t xml:space="preserve">bürgerlicher </w:t>
            </w:r>
            <w:r w:rsidRPr="00682CA4">
              <w:rPr>
                <w:sz w:val="18"/>
                <w:szCs w:val="18"/>
              </w:rPr>
              <w:t>Enge</w:t>
            </w:r>
          </w:p>
        </w:tc>
      </w:tr>
      <w:tr w:rsidR="00455795" w14:paraId="08B47E27" w14:textId="77777777" w:rsidTr="00083AAF">
        <w:tc>
          <w:tcPr>
            <w:tcW w:w="849" w:type="dxa"/>
            <w:vMerge/>
          </w:tcPr>
          <w:p w14:paraId="74E1ECA8" w14:textId="0AC344E1" w:rsidR="00455795" w:rsidRDefault="00455795" w:rsidP="00E35CF1">
            <w:pPr>
              <w:jc w:val="left"/>
            </w:pPr>
          </w:p>
        </w:tc>
        <w:tc>
          <w:tcPr>
            <w:tcW w:w="1974" w:type="dxa"/>
          </w:tcPr>
          <w:p w14:paraId="1A40E916" w14:textId="77777777" w:rsidR="00455795" w:rsidRPr="00714453" w:rsidRDefault="00455795" w:rsidP="00E35CF1">
            <w:pPr>
              <w:jc w:val="left"/>
              <w:rPr>
                <w:b/>
                <w:bCs/>
              </w:rPr>
            </w:pPr>
            <w:r w:rsidRPr="00714453">
              <w:rPr>
                <w:b/>
                <w:bCs/>
              </w:rPr>
              <w:t>Der Verlorene</w:t>
            </w:r>
          </w:p>
        </w:tc>
        <w:tc>
          <w:tcPr>
            <w:tcW w:w="3117" w:type="dxa"/>
          </w:tcPr>
          <w:p w14:paraId="5BE2487C" w14:textId="0D332375" w:rsidR="00274BD2" w:rsidRDefault="00274BD2" w:rsidP="00E35CF1">
            <w:pPr>
              <w:jc w:val="left"/>
            </w:pPr>
            <w:r>
              <w:t>M2</w:t>
            </w:r>
          </w:p>
          <w:p w14:paraId="473AB4CD" w14:textId="3BCA5316" w:rsidR="00455795" w:rsidRDefault="00455795" w:rsidP="00E35CF1">
            <w:pPr>
              <w:jc w:val="left"/>
            </w:pPr>
            <w:r>
              <w:t>Einführung ins literarische Erörtern</w:t>
            </w:r>
          </w:p>
        </w:tc>
        <w:tc>
          <w:tcPr>
            <w:tcW w:w="3120" w:type="dxa"/>
          </w:tcPr>
          <w:p w14:paraId="32370513" w14:textId="77777777" w:rsidR="00455795" w:rsidRPr="00682CA4" w:rsidRDefault="00455795" w:rsidP="00E35CF1">
            <w:pPr>
              <w:jc w:val="left"/>
              <w:rPr>
                <w:sz w:val="18"/>
                <w:szCs w:val="18"/>
              </w:rPr>
            </w:pPr>
            <w:r>
              <w:rPr>
                <w:sz w:val="18"/>
                <w:szCs w:val="18"/>
              </w:rPr>
              <w:t xml:space="preserve">V: </w:t>
            </w:r>
            <w:r w:rsidRPr="00682CA4">
              <w:rPr>
                <w:sz w:val="18"/>
                <w:szCs w:val="18"/>
              </w:rPr>
              <w:t>Reiselyrik (in Anschluss an Fahrtmotiv)</w:t>
            </w:r>
            <w:r>
              <w:rPr>
                <w:sz w:val="18"/>
                <w:szCs w:val="18"/>
              </w:rPr>
              <w:t xml:space="preserve">; </w:t>
            </w:r>
            <w:r w:rsidRPr="00682CA4">
              <w:rPr>
                <w:sz w:val="18"/>
                <w:szCs w:val="18"/>
              </w:rPr>
              <w:t>Sachtextanalyse am Bsp. von Außentexten</w:t>
            </w:r>
          </w:p>
          <w:p w14:paraId="03CA7343" w14:textId="6E0AEEFB" w:rsidR="00455795" w:rsidRPr="00037CA7" w:rsidRDefault="00455795" w:rsidP="00E35CF1">
            <w:pPr>
              <w:jc w:val="left"/>
              <w:rPr>
                <w:b/>
                <w:sz w:val="18"/>
                <w:szCs w:val="18"/>
              </w:rPr>
            </w:pPr>
            <w:r w:rsidRPr="00037CA7">
              <w:rPr>
                <w:b/>
                <w:iCs/>
                <w:sz w:val="18"/>
                <w:szCs w:val="18"/>
              </w:rPr>
              <w:t>Klausur EL</w:t>
            </w:r>
          </w:p>
        </w:tc>
      </w:tr>
      <w:tr w:rsidR="00274BD2" w14:paraId="298523D2" w14:textId="77777777" w:rsidTr="00083AAF">
        <w:tc>
          <w:tcPr>
            <w:tcW w:w="849" w:type="dxa"/>
            <w:vMerge/>
            <w:tcBorders>
              <w:bottom w:val="single" w:sz="4" w:space="0" w:color="auto"/>
            </w:tcBorders>
          </w:tcPr>
          <w:p w14:paraId="0F58431C" w14:textId="77777777" w:rsidR="00274BD2" w:rsidRDefault="00274BD2" w:rsidP="00E35CF1">
            <w:pPr>
              <w:jc w:val="left"/>
            </w:pPr>
          </w:p>
        </w:tc>
        <w:tc>
          <w:tcPr>
            <w:tcW w:w="8211" w:type="dxa"/>
            <w:gridSpan w:val="3"/>
            <w:tcBorders>
              <w:bottom w:val="single" w:sz="4" w:space="0" w:color="auto"/>
            </w:tcBorders>
          </w:tcPr>
          <w:p w14:paraId="29D9F47D" w14:textId="07772E28" w:rsidR="00274BD2" w:rsidRPr="00682CA4" w:rsidRDefault="00274BD2" w:rsidP="00E35CF1">
            <w:pPr>
              <w:jc w:val="left"/>
              <w:rPr>
                <w:sz w:val="18"/>
                <w:szCs w:val="18"/>
              </w:rPr>
            </w:pPr>
            <w:r>
              <w:t>Vorgestaltung Nathan</w:t>
            </w:r>
          </w:p>
        </w:tc>
      </w:tr>
      <w:tr w:rsidR="00430BEE" w14:paraId="0073104A" w14:textId="77777777" w:rsidTr="00083AAF">
        <w:trPr>
          <w:trHeight w:val="283"/>
        </w:trPr>
        <w:tc>
          <w:tcPr>
            <w:tcW w:w="2823" w:type="dxa"/>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73BC02E8" w14:textId="77777777" w:rsidR="00430BEE" w:rsidRDefault="00430BEE" w:rsidP="00895375">
            <w:pPr>
              <w:jc w:val="left"/>
            </w:pPr>
            <w:r>
              <w:t>Weihnachtsferien</w:t>
            </w:r>
          </w:p>
        </w:tc>
        <w:tc>
          <w:tcPr>
            <w:tcW w:w="3117" w:type="dxa"/>
            <w:tcBorders>
              <w:top w:val="single" w:sz="4" w:space="0" w:color="auto"/>
              <w:left w:val="nil"/>
              <w:bottom w:val="single" w:sz="4" w:space="0" w:color="auto"/>
              <w:right w:val="nil"/>
            </w:tcBorders>
            <w:shd w:val="clear" w:color="auto" w:fill="BFBFBF" w:themeFill="background1" w:themeFillShade="BF"/>
            <w:vAlign w:val="center"/>
          </w:tcPr>
          <w:p w14:paraId="0EC87366" w14:textId="77777777" w:rsidR="00430BEE" w:rsidRDefault="00430BEE" w:rsidP="00895375">
            <w:pPr>
              <w:jc w:val="left"/>
            </w:pPr>
            <w:r>
              <w:t xml:space="preserve">Lektüre Nathan </w:t>
            </w:r>
          </w:p>
        </w:tc>
        <w:tc>
          <w:tcPr>
            <w:tcW w:w="31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AFFBFEF" w14:textId="77777777" w:rsidR="00430BEE" w:rsidRPr="00682CA4" w:rsidRDefault="00430BEE" w:rsidP="00895375">
            <w:pPr>
              <w:jc w:val="left"/>
              <w:rPr>
                <w:sz w:val="18"/>
                <w:szCs w:val="18"/>
              </w:rPr>
            </w:pPr>
          </w:p>
        </w:tc>
      </w:tr>
      <w:tr w:rsidR="00455795" w14:paraId="1D1FC804" w14:textId="77777777" w:rsidTr="00083AAF">
        <w:tc>
          <w:tcPr>
            <w:tcW w:w="849" w:type="dxa"/>
            <w:vMerge w:val="restart"/>
            <w:tcBorders>
              <w:top w:val="single" w:sz="4" w:space="0" w:color="auto"/>
            </w:tcBorders>
            <w:vAlign w:val="center"/>
          </w:tcPr>
          <w:p w14:paraId="59449FE7" w14:textId="77777777" w:rsidR="00455795" w:rsidRDefault="00455795" w:rsidP="00455795">
            <w:pPr>
              <w:jc w:val="left"/>
            </w:pPr>
            <w:r>
              <w:t>3-6 Wo</w:t>
            </w:r>
          </w:p>
        </w:tc>
        <w:tc>
          <w:tcPr>
            <w:tcW w:w="1974" w:type="dxa"/>
            <w:tcBorders>
              <w:top w:val="single" w:sz="4" w:space="0" w:color="auto"/>
            </w:tcBorders>
          </w:tcPr>
          <w:p w14:paraId="38B74387" w14:textId="77777777" w:rsidR="00455795" w:rsidRDefault="00455795" w:rsidP="00E35CF1">
            <w:pPr>
              <w:jc w:val="left"/>
            </w:pPr>
            <w:r>
              <w:t>Aufklärung der Kommunikation</w:t>
            </w:r>
          </w:p>
        </w:tc>
        <w:tc>
          <w:tcPr>
            <w:tcW w:w="3117" w:type="dxa"/>
            <w:tcBorders>
              <w:top w:val="single" w:sz="4" w:space="0" w:color="auto"/>
            </w:tcBorders>
          </w:tcPr>
          <w:p w14:paraId="69A6527B" w14:textId="77777777" w:rsidR="00455795" w:rsidRDefault="00455795" w:rsidP="00E35CF1">
            <w:pPr>
              <w:pStyle w:val="Listenabsatz"/>
              <w:numPr>
                <w:ilvl w:val="0"/>
                <w:numId w:val="1"/>
              </w:numPr>
              <w:ind w:left="170" w:hanging="170"/>
              <w:jc w:val="left"/>
            </w:pPr>
            <w:r>
              <w:t>Kant</w:t>
            </w:r>
          </w:p>
          <w:p w14:paraId="2CB71A9E" w14:textId="77777777" w:rsidR="00455795" w:rsidRDefault="00455795" w:rsidP="00E35CF1">
            <w:pPr>
              <w:pStyle w:val="Listenabsatz"/>
              <w:numPr>
                <w:ilvl w:val="0"/>
                <w:numId w:val="1"/>
              </w:numPr>
              <w:ind w:left="170" w:hanging="170"/>
              <w:jc w:val="left"/>
            </w:pPr>
            <w:r>
              <w:t>Presse und Öffentlichkeit (damals und heute)</w:t>
            </w:r>
          </w:p>
          <w:p w14:paraId="0784E263" w14:textId="77777777" w:rsidR="00455795" w:rsidRDefault="00455795" w:rsidP="00E35CF1">
            <w:pPr>
              <w:pStyle w:val="Listenabsatz"/>
              <w:numPr>
                <w:ilvl w:val="0"/>
                <w:numId w:val="1"/>
              </w:numPr>
              <w:ind w:left="170" w:hanging="170"/>
              <w:jc w:val="left"/>
            </w:pPr>
            <w:r>
              <w:t>Kommunikationstheorie</w:t>
            </w:r>
          </w:p>
          <w:p w14:paraId="0FEDB248" w14:textId="0225096A" w:rsidR="00455795" w:rsidRDefault="00DF4C30" w:rsidP="00E35CF1">
            <w:pPr>
              <w:pStyle w:val="Listenabsatz"/>
              <w:numPr>
                <w:ilvl w:val="0"/>
                <w:numId w:val="1"/>
              </w:numPr>
              <w:ind w:left="170" w:hanging="170"/>
              <w:jc w:val="left"/>
            </w:pPr>
            <w:r>
              <w:t>Fabeln</w:t>
            </w:r>
          </w:p>
        </w:tc>
        <w:tc>
          <w:tcPr>
            <w:tcW w:w="3120" w:type="dxa"/>
            <w:tcBorders>
              <w:top w:val="single" w:sz="4" w:space="0" w:color="auto"/>
            </w:tcBorders>
          </w:tcPr>
          <w:p w14:paraId="2CDD1E1E" w14:textId="2410E51D" w:rsidR="00455795" w:rsidRPr="00682CA4" w:rsidRDefault="00455795" w:rsidP="00E35CF1">
            <w:pPr>
              <w:jc w:val="left"/>
              <w:rPr>
                <w:sz w:val="18"/>
                <w:szCs w:val="18"/>
              </w:rPr>
            </w:pPr>
            <w:r w:rsidRPr="00682CA4">
              <w:rPr>
                <w:sz w:val="18"/>
                <w:szCs w:val="18"/>
              </w:rPr>
              <w:t>z.B. auch Erweiterung auf Sprachbetrachtung möglich (z.B. Theorie des Sprachursprungs)</w:t>
            </w:r>
          </w:p>
          <w:p w14:paraId="39D933F3" w14:textId="77777777" w:rsidR="00455795" w:rsidRPr="00682CA4" w:rsidRDefault="00455795" w:rsidP="00E35CF1">
            <w:pPr>
              <w:jc w:val="left"/>
              <w:rPr>
                <w:sz w:val="18"/>
                <w:szCs w:val="18"/>
              </w:rPr>
            </w:pPr>
            <w:r>
              <w:rPr>
                <w:sz w:val="18"/>
                <w:szCs w:val="18"/>
              </w:rPr>
              <w:t xml:space="preserve">Vertiefung der </w:t>
            </w:r>
            <w:r w:rsidRPr="00682CA4">
              <w:rPr>
                <w:sz w:val="18"/>
                <w:szCs w:val="18"/>
              </w:rPr>
              <w:t>Reflexion des Überzeugens</w:t>
            </w:r>
            <w:r>
              <w:rPr>
                <w:sz w:val="18"/>
                <w:szCs w:val="18"/>
              </w:rPr>
              <w:t>, Abgrenzung zur Überredung</w:t>
            </w:r>
          </w:p>
          <w:p w14:paraId="5CAABCF4" w14:textId="77777777" w:rsidR="00455795" w:rsidRPr="00682CA4" w:rsidRDefault="00455795" w:rsidP="00E35CF1">
            <w:pPr>
              <w:jc w:val="left"/>
              <w:rPr>
                <w:sz w:val="18"/>
                <w:szCs w:val="18"/>
              </w:rPr>
            </w:pPr>
            <w:r>
              <w:rPr>
                <w:sz w:val="18"/>
                <w:szCs w:val="18"/>
              </w:rPr>
              <w:t xml:space="preserve">V: </w:t>
            </w:r>
            <w:r w:rsidRPr="00682CA4">
              <w:rPr>
                <w:sz w:val="18"/>
                <w:szCs w:val="18"/>
              </w:rPr>
              <w:t>materialgestütztes Schreiben</w:t>
            </w:r>
          </w:p>
        </w:tc>
      </w:tr>
      <w:tr w:rsidR="00455795" w14:paraId="0DD320BA" w14:textId="77777777" w:rsidTr="00083AAF">
        <w:tc>
          <w:tcPr>
            <w:tcW w:w="849" w:type="dxa"/>
            <w:vMerge/>
            <w:tcBorders>
              <w:bottom w:val="single" w:sz="4" w:space="0" w:color="auto"/>
            </w:tcBorders>
          </w:tcPr>
          <w:p w14:paraId="67490017" w14:textId="77777777" w:rsidR="00455795" w:rsidRDefault="00455795" w:rsidP="00E35CF1">
            <w:pPr>
              <w:jc w:val="left"/>
            </w:pPr>
          </w:p>
        </w:tc>
        <w:tc>
          <w:tcPr>
            <w:tcW w:w="1974" w:type="dxa"/>
            <w:tcBorders>
              <w:bottom w:val="single" w:sz="4" w:space="0" w:color="auto"/>
            </w:tcBorders>
          </w:tcPr>
          <w:p w14:paraId="76956CDC" w14:textId="77777777" w:rsidR="00455795" w:rsidRDefault="00455795" w:rsidP="00E35CF1">
            <w:pPr>
              <w:jc w:val="left"/>
            </w:pPr>
            <w:r>
              <w:t xml:space="preserve">Arrival </w:t>
            </w:r>
          </w:p>
        </w:tc>
        <w:tc>
          <w:tcPr>
            <w:tcW w:w="3117" w:type="dxa"/>
            <w:tcBorders>
              <w:bottom w:val="single" w:sz="4" w:space="0" w:color="auto"/>
            </w:tcBorders>
          </w:tcPr>
          <w:p w14:paraId="5D7E3373" w14:textId="77777777" w:rsidR="00455795" w:rsidRDefault="00455795" w:rsidP="00E35CF1">
            <w:pPr>
              <w:jc w:val="left"/>
            </w:pPr>
            <w:r>
              <w:t>Filmanalyse</w:t>
            </w:r>
          </w:p>
        </w:tc>
        <w:tc>
          <w:tcPr>
            <w:tcW w:w="3120" w:type="dxa"/>
            <w:tcBorders>
              <w:bottom w:val="single" w:sz="4" w:space="0" w:color="auto"/>
            </w:tcBorders>
          </w:tcPr>
          <w:p w14:paraId="4D88A29C" w14:textId="77777777" w:rsidR="00455795" w:rsidRPr="00682CA4" w:rsidRDefault="00455795" w:rsidP="00E35CF1">
            <w:pPr>
              <w:jc w:val="left"/>
              <w:rPr>
                <w:sz w:val="18"/>
                <w:szCs w:val="18"/>
              </w:rPr>
            </w:pPr>
          </w:p>
        </w:tc>
      </w:tr>
      <w:tr w:rsidR="00430BEE" w14:paraId="2931E3CC" w14:textId="77777777" w:rsidTr="00083AAF">
        <w:trPr>
          <w:trHeight w:val="283"/>
        </w:trPr>
        <w:tc>
          <w:tcPr>
            <w:tcW w:w="2823" w:type="dxa"/>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779B422E" w14:textId="77777777" w:rsidR="00430BEE" w:rsidRDefault="00430BEE" w:rsidP="00895375">
            <w:pPr>
              <w:jc w:val="left"/>
            </w:pPr>
            <w:r>
              <w:t>Winter-/Fasnachtsferien</w:t>
            </w:r>
          </w:p>
        </w:tc>
        <w:tc>
          <w:tcPr>
            <w:tcW w:w="3117" w:type="dxa"/>
            <w:tcBorders>
              <w:top w:val="single" w:sz="4" w:space="0" w:color="auto"/>
              <w:left w:val="nil"/>
              <w:bottom w:val="single" w:sz="4" w:space="0" w:color="auto"/>
              <w:right w:val="nil"/>
            </w:tcBorders>
            <w:shd w:val="clear" w:color="auto" w:fill="BFBFBF" w:themeFill="background1" w:themeFillShade="BF"/>
            <w:vAlign w:val="center"/>
          </w:tcPr>
          <w:p w14:paraId="1A46CAE9" w14:textId="77777777" w:rsidR="00430BEE" w:rsidRDefault="00430BEE" w:rsidP="00895375">
            <w:pPr>
              <w:jc w:val="left"/>
            </w:pPr>
          </w:p>
        </w:tc>
        <w:tc>
          <w:tcPr>
            <w:tcW w:w="31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8E30B36" w14:textId="77777777" w:rsidR="00430BEE" w:rsidRPr="00682CA4" w:rsidRDefault="00430BEE" w:rsidP="00895375">
            <w:pPr>
              <w:jc w:val="left"/>
              <w:rPr>
                <w:sz w:val="18"/>
                <w:szCs w:val="18"/>
              </w:rPr>
            </w:pPr>
          </w:p>
        </w:tc>
      </w:tr>
      <w:tr w:rsidR="00430BEE" w14:paraId="48597C5E" w14:textId="77777777" w:rsidTr="00083AAF">
        <w:tc>
          <w:tcPr>
            <w:tcW w:w="849" w:type="dxa"/>
            <w:tcBorders>
              <w:top w:val="single" w:sz="4" w:space="0" w:color="auto"/>
              <w:bottom w:val="single" w:sz="4" w:space="0" w:color="auto"/>
            </w:tcBorders>
            <w:vAlign w:val="center"/>
          </w:tcPr>
          <w:p w14:paraId="79FCC007" w14:textId="77777777" w:rsidR="00430BEE" w:rsidRDefault="00430BEE" w:rsidP="00455795">
            <w:pPr>
              <w:jc w:val="left"/>
            </w:pPr>
            <w:r>
              <w:t>ca. 5 Wo</w:t>
            </w:r>
          </w:p>
        </w:tc>
        <w:tc>
          <w:tcPr>
            <w:tcW w:w="1974" w:type="dxa"/>
            <w:tcBorders>
              <w:top w:val="single" w:sz="4" w:space="0" w:color="auto"/>
              <w:bottom w:val="single" w:sz="4" w:space="0" w:color="auto"/>
            </w:tcBorders>
          </w:tcPr>
          <w:p w14:paraId="705FD236" w14:textId="77777777" w:rsidR="00430BEE" w:rsidRPr="00714453" w:rsidRDefault="00430BEE" w:rsidP="00E35CF1">
            <w:pPr>
              <w:jc w:val="left"/>
              <w:rPr>
                <w:b/>
                <w:bCs/>
              </w:rPr>
            </w:pPr>
            <w:r w:rsidRPr="00714453">
              <w:rPr>
                <w:b/>
                <w:bCs/>
              </w:rPr>
              <w:t>Sprache und Denken</w:t>
            </w:r>
          </w:p>
        </w:tc>
        <w:tc>
          <w:tcPr>
            <w:tcW w:w="3117" w:type="dxa"/>
            <w:tcBorders>
              <w:top w:val="single" w:sz="4" w:space="0" w:color="auto"/>
              <w:bottom w:val="single" w:sz="4" w:space="0" w:color="auto"/>
            </w:tcBorders>
          </w:tcPr>
          <w:p w14:paraId="2710639F" w14:textId="77777777" w:rsidR="00430BEE" w:rsidRDefault="00430BEE" w:rsidP="00E35CF1">
            <w:pPr>
              <w:jc w:val="left"/>
            </w:pPr>
            <w:r>
              <w:t xml:space="preserve">ausgehend von </w:t>
            </w:r>
            <w:r w:rsidRPr="00895375">
              <w:rPr>
                <w:i/>
                <w:iCs/>
              </w:rPr>
              <w:t>Arrival</w:t>
            </w:r>
            <w:r>
              <w:t xml:space="preserve"> (M3a)</w:t>
            </w:r>
          </w:p>
          <w:p w14:paraId="3ACA83EF" w14:textId="77777777" w:rsidR="00430BEE" w:rsidRDefault="00430BEE" w:rsidP="00E35CF1">
            <w:pPr>
              <w:jc w:val="left"/>
            </w:pPr>
            <w:r>
              <w:t>Texterörterung und -analyse</w:t>
            </w:r>
          </w:p>
          <w:p w14:paraId="06343202" w14:textId="77777777" w:rsidR="00430BEE" w:rsidRDefault="00430BEE" w:rsidP="00E35CF1">
            <w:pPr>
              <w:jc w:val="left"/>
            </w:pPr>
            <w:r>
              <w:t xml:space="preserve">Metapher und Framing (M3b) </w:t>
            </w:r>
          </w:p>
        </w:tc>
        <w:tc>
          <w:tcPr>
            <w:tcW w:w="3120" w:type="dxa"/>
            <w:tcBorders>
              <w:top w:val="single" w:sz="4" w:space="0" w:color="auto"/>
              <w:bottom w:val="single" w:sz="4" w:space="0" w:color="auto"/>
            </w:tcBorders>
          </w:tcPr>
          <w:p w14:paraId="1B6F2376" w14:textId="77777777" w:rsidR="00430BEE" w:rsidRPr="00682CA4" w:rsidRDefault="00430BEE" w:rsidP="00E35CF1">
            <w:pPr>
              <w:jc w:val="left"/>
              <w:rPr>
                <w:sz w:val="18"/>
                <w:szCs w:val="18"/>
              </w:rPr>
            </w:pPr>
            <w:r w:rsidRPr="00682CA4">
              <w:rPr>
                <w:sz w:val="18"/>
                <w:szCs w:val="18"/>
              </w:rPr>
              <w:t>oder Rhetorik (M5b)</w:t>
            </w:r>
          </w:p>
          <w:p w14:paraId="11B02A34" w14:textId="68487B9B" w:rsidR="00430BEE" w:rsidRPr="00682CA4" w:rsidRDefault="00E35CF1" w:rsidP="00E35CF1">
            <w:pPr>
              <w:jc w:val="left"/>
              <w:rPr>
                <w:sz w:val="18"/>
                <w:szCs w:val="18"/>
              </w:rPr>
            </w:pPr>
            <w:r>
              <w:rPr>
                <w:sz w:val="18"/>
                <w:szCs w:val="18"/>
              </w:rPr>
              <w:t xml:space="preserve">V: </w:t>
            </w:r>
            <w:r w:rsidR="00430BEE" w:rsidRPr="00682CA4">
              <w:rPr>
                <w:sz w:val="18"/>
                <w:szCs w:val="18"/>
              </w:rPr>
              <w:t>zur Vorbereitung auf Folgeeinheit auch Sachtexte zum Thema Reisen</w:t>
            </w:r>
            <w:r>
              <w:rPr>
                <w:sz w:val="18"/>
                <w:szCs w:val="18"/>
              </w:rPr>
              <w:t xml:space="preserve"> (z.B. Werbung, Feuilleton) sowie literarische Texte (Reisebericht, Kurzprosa, Romanausschnitte) mit Blick auf Stimmungsevokation</w:t>
            </w:r>
          </w:p>
          <w:p w14:paraId="2E4FD98B" w14:textId="069F56C1" w:rsidR="00430BEE" w:rsidRPr="00037CA7" w:rsidRDefault="00430BEE" w:rsidP="00E35CF1">
            <w:pPr>
              <w:jc w:val="left"/>
              <w:rPr>
                <w:b/>
                <w:sz w:val="18"/>
                <w:szCs w:val="18"/>
              </w:rPr>
            </w:pPr>
            <w:r w:rsidRPr="00037CA7">
              <w:rPr>
                <w:b/>
                <w:iCs/>
                <w:sz w:val="18"/>
                <w:szCs w:val="18"/>
              </w:rPr>
              <w:t>Klausur AP/EP</w:t>
            </w:r>
          </w:p>
        </w:tc>
      </w:tr>
      <w:tr w:rsidR="00430BEE" w14:paraId="7291E497" w14:textId="77777777" w:rsidTr="00083AAF">
        <w:trPr>
          <w:trHeight w:val="283"/>
        </w:trPr>
        <w:tc>
          <w:tcPr>
            <w:tcW w:w="2823" w:type="dxa"/>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2C04F7F1" w14:textId="77777777" w:rsidR="00430BEE" w:rsidRDefault="00430BEE" w:rsidP="00895375">
            <w:pPr>
              <w:jc w:val="left"/>
            </w:pPr>
            <w:r>
              <w:t>Osterferien</w:t>
            </w:r>
          </w:p>
        </w:tc>
        <w:tc>
          <w:tcPr>
            <w:tcW w:w="3117" w:type="dxa"/>
            <w:tcBorders>
              <w:top w:val="single" w:sz="4" w:space="0" w:color="auto"/>
              <w:left w:val="nil"/>
              <w:bottom w:val="single" w:sz="4" w:space="0" w:color="auto"/>
              <w:right w:val="nil"/>
            </w:tcBorders>
            <w:shd w:val="clear" w:color="auto" w:fill="BFBFBF" w:themeFill="background1" w:themeFillShade="BF"/>
            <w:vAlign w:val="center"/>
          </w:tcPr>
          <w:p w14:paraId="55A8B191" w14:textId="77777777" w:rsidR="00430BEE" w:rsidRDefault="00430BEE" w:rsidP="00895375">
            <w:pPr>
              <w:jc w:val="left"/>
            </w:pPr>
          </w:p>
        </w:tc>
        <w:tc>
          <w:tcPr>
            <w:tcW w:w="31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3B0D96C" w14:textId="77777777" w:rsidR="00430BEE" w:rsidRPr="00682CA4" w:rsidRDefault="00430BEE" w:rsidP="00895375">
            <w:pPr>
              <w:jc w:val="left"/>
              <w:rPr>
                <w:sz w:val="18"/>
                <w:szCs w:val="18"/>
              </w:rPr>
            </w:pPr>
          </w:p>
        </w:tc>
      </w:tr>
      <w:tr w:rsidR="00455795" w14:paraId="536C2ECF" w14:textId="77777777" w:rsidTr="00083AAF">
        <w:tc>
          <w:tcPr>
            <w:tcW w:w="849" w:type="dxa"/>
            <w:vMerge w:val="restart"/>
            <w:tcBorders>
              <w:top w:val="single" w:sz="4" w:space="0" w:color="auto"/>
            </w:tcBorders>
            <w:vAlign w:val="center"/>
          </w:tcPr>
          <w:p w14:paraId="61FB6552" w14:textId="77777777" w:rsidR="00455795" w:rsidRDefault="00455795" w:rsidP="00455795">
            <w:pPr>
              <w:jc w:val="left"/>
            </w:pPr>
            <w:r>
              <w:t>ca. 5 1/2 Wo</w:t>
            </w:r>
          </w:p>
        </w:tc>
        <w:tc>
          <w:tcPr>
            <w:tcW w:w="1974" w:type="dxa"/>
            <w:tcBorders>
              <w:top w:val="single" w:sz="4" w:space="0" w:color="auto"/>
            </w:tcBorders>
          </w:tcPr>
          <w:p w14:paraId="046AED5C" w14:textId="77777777" w:rsidR="00455795" w:rsidRPr="00714453" w:rsidRDefault="00455795" w:rsidP="00E35CF1">
            <w:pPr>
              <w:jc w:val="left"/>
              <w:rPr>
                <w:b/>
                <w:bCs/>
              </w:rPr>
            </w:pPr>
            <w:r w:rsidRPr="00714453">
              <w:rPr>
                <w:b/>
                <w:bCs/>
              </w:rPr>
              <w:t>Reiselyrik</w:t>
            </w:r>
          </w:p>
        </w:tc>
        <w:tc>
          <w:tcPr>
            <w:tcW w:w="3117" w:type="dxa"/>
            <w:tcBorders>
              <w:top w:val="single" w:sz="4" w:space="0" w:color="auto"/>
            </w:tcBorders>
          </w:tcPr>
          <w:p w14:paraId="15208B7C" w14:textId="77777777" w:rsidR="00455795" w:rsidRDefault="00455795" w:rsidP="00E35CF1">
            <w:pPr>
              <w:jc w:val="left"/>
            </w:pPr>
            <w:r>
              <w:t>Begriff des Reisens</w:t>
            </w:r>
          </w:p>
          <w:p w14:paraId="1C93DC35" w14:textId="77777777" w:rsidR="00455795" w:rsidRDefault="00455795" w:rsidP="00E35CF1">
            <w:pPr>
              <w:jc w:val="left"/>
            </w:pPr>
            <w:r>
              <w:t xml:space="preserve">Literaturgeschichte im Längsschnitt </w:t>
            </w:r>
          </w:p>
        </w:tc>
        <w:tc>
          <w:tcPr>
            <w:tcW w:w="3120" w:type="dxa"/>
            <w:tcBorders>
              <w:top w:val="single" w:sz="4" w:space="0" w:color="auto"/>
            </w:tcBorders>
          </w:tcPr>
          <w:p w14:paraId="3F0E4CE8" w14:textId="2E920D1E" w:rsidR="00455795" w:rsidRPr="00682CA4" w:rsidRDefault="00274BD2" w:rsidP="00E35CF1">
            <w:pPr>
              <w:jc w:val="left"/>
              <w:rPr>
                <w:sz w:val="18"/>
                <w:szCs w:val="18"/>
              </w:rPr>
            </w:pPr>
            <w:r>
              <w:rPr>
                <w:sz w:val="18"/>
                <w:szCs w:val="18"/>
              </w:rPr>
              <w:t xml:space="preserve">V: </w:t>
            </w:r>
            <w:r w:rsidR="00455795" w:rsidRPr="00682CA4">
              <w:rPr>
                <w:sz w:val="18"/>
                <w:szCs w:val="18"/>
              </w:rPr>
              <w:t>Kurzprosa zum Unterwegssein, Reiseanekdoten</w:t>
            </w:r>
            <w:r>
              <w:rPr>
                <w:sz w:val="18"/>
                <w:szCs w:val="18"/>
              </w:rPr>
              <w:t xml:space="preserve">; </w:t>
            </w:r>
            <w:r w:rsidR="00455795" w:rsidRPr="00682CA4">
              <w:rPr>
                <w:sz w:val="18"/>
                <w:szCs w:val="18"/>
              </w:rPr>
              <w:t>materialgestütztes Schreiben (Essay, Reisebericht)</w:t>
            </w:r>
          </w:p>
          <w:p w14:paraId="22A94942" w14:textId="23D6F9AA" w:rsidR="00455795" w:rsidRPr="00037CA7" w:rsidRDefault="00455795" w:rsidP="00E35CF1">
            <w:pPr>
              <w:jc w:val="left"/>
              <w:rPr>
                <w:b/>
                <w:iCs/>
                <w:sz w:val="18"/>
                <w:szCs w:val="18"/>
              </w:rPr>
            </w:pPr>
            <w:r w:rsidRPr="00037CA7">
              <w:rPr>
                <w:b/>
                <w:iCs/>
                <w:sz w:val="18"/>
                <w:szCs w:val="18"/>
              </w:rPr>
              <w:t>Klausur IL</w:t>
            </w:r>
          </w:p>
        </w:tc>
      </w:tr>
      <w:tr w:rsidR="00895375" w14:paraId="6E9A5867" w14:textId="77777777" w:rsidTr="00083AAF">
        <w:tc>
          <w:tcPr>
            <w:tcW w:w="849" w:type="dxa"/>
            <w:vMerge/>
            <w:tcBorders>
              <w:bottom w:val="single" w:sz="4" w:space="0" w:color="auto"/>
            </w:tcBorders>
          </w:tcPr>
          <w:p w14:paraId="784CA020" w14:textId="77777777" w:rsidR="00895375" w:rsidRDefault="00895375" w:rsidP="00E35CF1">
            <w:pPr>
              <w:jc w:val="left"/>
            </w:pPr>
          </w:p>
        </w:tc>
        <w:tc>
          <w:tcPr>
            <w:tcW w:w="8211" w:type="dxa"/>
            <w:gridSpan w:val="3"/>
            <w:tcBorders>
              <w:bottom w:val="single" w:sz="4" w:space="0" w:color="auto"/>
            </w:tcBorders>
          </w:tcPr>
          <w:p w14:paraId="3B7E128C" w14:textId="285C0829" w:rsidR="00895375" w:rsidRPr="00682CA4" w:rsidRDefault="00895375" w:rsidP="00E35CF1">
            <w:pPr>
              <w:jc w:val="left"/>
              <w:rPr>
                <w:sz w:val="18"/>
                <w:szCs w:val="18"/>
              </w:rPr>
            </w:pPr>
            <w:r>
              <w:t>Vorgestaltung Goldner Topf</w:t>
            </w:r>
          </w:p>
        </w:tc>
      </w:tr>
      <w:tr w:rsidR="00430BEE" w14:paraId="301BCC9F" w14:textId="77777777" w:rsidTr="00083AAF">
        <w:trPr>
          <w:trHeight w:val="283"/>
        </w:trPr>
        <w:tc>
          <w:tcPr>
            <w:tcW w:w="2823" w:type="dxa"/>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323E5590" w14:textId="77777777" w:rsidR="00430BEE" w:rsidRDefault="00430BEE" w:rsidP="00895375">
            <w:pPr>
              <w:jc w:val="left"/>
            </w:pPr>
            <w:r>
              <w:t>Pfingstferien</w:t>
            </w:r>
          </w:p>
        </w:tc>
        <w:tc>
          <w:tcPr>
            <w:tcW w:w="3117" w:type="dxa"/>
            <w:tcBorders>
              <w:top w:val="single" w:sz="4" w:space="0" w:color="auto"/>
              <w:left w:val="nil"/>
              <w:bottom w:val="single" w:sz="4" w:space="0" w:color="auto"/>
              <w:right w:val="nil"/>
            </w:tcBorders>
            <w:shd w:val="clear" w:color="auto" w:fill="BFBFBF" w:themeFill="background1" w:themeFillShade="BF"/>
            <w:vAlign w:val="center"/>
          </w:tcPr>
          <w:p w14:paraId="1C654FC1" w14:textId="77777777" w:rsidR="00430BEE" w:rsidRDefault="00430BEE" w:rsidP="00895375">
            <w:pPr>
              <w:jc w:val="left"/>
            </w:pPr>
            <w:r>
              <w:t>Lektüre Goldner Topf</w:t>
            </w:r>
          </w:p>
        </w:tc>
        <w:tc>
          <w:tcPr>
            <w:tcW w:w="31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5B15BCD" w14:textId="77777777" w:rsidR="00430BEE" w:rsidRPr="00682CA4" w:rsidRDefault="00430BEE" w:rsidP="00895375">
            <w:pPr>
              <w:jc w:val="left"/>
              <w:rPr>
                <w:sz w:val="18"/>
                <w:szCs w:val="18"/>
              </w:rPr>
            </w:pPr>
          </w:p>
        </w:tc>
      </w:tr>
      <w:tr w:rsidR="00455795" w14:paraId="234AF383" w14:textId="77777777" w:rsidTr="00083AAF">
        <w:tc>
          <w:tcPr>
            <w:tcW w:w="849" w:type="dxa"/>
            <w:vMerge w:val="restart"/>
            <w:tcBorders>
              <w:top w:val="single" w:sz="4" w:space="0" w:color="auto"/>
            </w:tcBorders>
            <w:vAlign w:val="center"/>
          </w:tcPr>
          <w:p w14:paraId="3585C10F" w14:textId="77777777" w:rsidR="00455795" w:rsidRDefault="00455795" w:rsidP="00455795">
            <w:pPr>
              <w:jc w:val="left"/>
            </w:pPr>
            <w:r>
              <w:t>ca. 4-7 Wo</w:t>
            </w:r>
          </w:p>
        </w:tc>
        <w:tc>
          <w:tcPr>
            <w:tcW w:w="1974" w:type="dxa"/>
            <w:tcBorders>
              <w:top w:val="single" w:sz="4" w:space="0" w:color="auto"/>
            </w:tcBorders>
          </w:tcPr>
          <w:p w14:paraId="674C395C" w14:textId="46B483DB" w:rsidR="00455795" w:rsidRPr="00714453" w:rsidRDefault="00455795" w:rsidP="00E35CF1">
            <w:pPr>
              <w:jc w:val="left"/>
              <w:rPr>
                <w:b/>
                <w:bCs/>
              </w:rPr>
            </w:pPr>
            <w:r w:rsidRPr="00714453">
              <w:rPr>
                <w:b/>
                <w:bCs/>
              </w:rPr>
              <w:t xml:space="preserve">Der </w:t>
            </w:r>
            <w:proofErr w:type="spellStart"/>
            <w:r w:rsidRPr="00714453">
              <w:rPr>
                <w:b/>
                <w:bCs/>
              </w:rPr>
              <w:t>goldne</w:t>
            </w:r>
            <w:proofErr w:type="spellEnd"/>
            <w:r w:rsidRPr="00714453">
              <w:rPr>
                <w:b/>
                <w:bCs/>
              </w:rPr>
              <w:t xml:space="preserve"> Topf</w:t>
            </w:r>
          </w:p>
        </w:tc>
        <w:tc>
          <w:tcPr>
            <w:tcW w:w="3117" w:type="dxa"/>
            <w:tcBorders>
              <w:top w:val="single" w:sz="4" w:space="0" w:color="auto"/>
            </w:tcBorders>
          </w:tcPr>
          <w:p w14:paraId="72416140" w14:textId="52E540CE" w:rsidR="00455795" w:rsidRDefault="00455795" w:rsidP="00E35CF1">
            <w:pPr>
              <w:jc w:val="left"/>
            </w:pPr>
            <w:r>
              <w:t xml:space="preserve">auch im intermedialen Vergleich mit </w:t>
            </w:r>
            <w:r w:rsidRPr="008B15F1">
              <w:rPr>
                <w:i/>
              </w:rPr>
              <w:t>Arrival</w:t>
            </w:r>
          </w:p>
        </w:tc>
        <w:tc>
          <w:tcPr>
            <w:tcW w:w="3120" w:type="dxa"/>
            <w:tcBorders>
              <w:top w:val="single" w:sz="4" w:space="0" w:color="auto"/>
            </w:tcBorders>
          </w:tcPr>
          <w:p w14:paraId="513CC47E" w14:textId="5CFA6E96" w:rsidR="00455795" w:rsidRPr="008B15F1" w:rsidRDefault="00455795" w:rsidP="00E35CF1">
            <w:pPr>
              <w:jc w:val="left"/>
              <w:rPr>
                <w:sz w:val="18"/>
                <w:szCs w:val="18"/>
              </w:rPr>
            </w:pPr>
            <w:r>
              <w:rPr>
                <w:sz w:val="18"/>
                <w:szCs w:val="18"/>
              </w:rPr>
              <w:t xml:space="preserve">V: </w:t>
            </w:r>
            <w:r w:rsidRPr="008B15F1">
              <w:rPr>
                <w:i/>
                <w:sz w:val="18"/>
                <w:szCs w:val="18"/>
              </w:rPr>
              <w:t>Arrival</w:t>
            </w:r>
            <w:r>
              <w:rPr>
                <w:sz w:val="18"/>
                <w:szCs w:val="18"/>
              </w:rPr>
              <w:t xml:space="preserve"> bietet ein hohes Vergleichspotential (Fiktionalität, Utopia, Schreiben …) </w:t>
            </w:r>
            <w:r w:rsidRPr="008B15F1">
              <w:rPr>
                <w:sz w:val="18"/>
                <w:szCs w:val="18"/>
              </w:rPr>
              <w:sym w:font="Wingdings" w:char="F0E0"/>
            </w:r>
            <w:r>
              <w:rPr>
                <w:sz w:val="18"/>
                <w:szCs w:val="18"/>
              </w:rPr>
              <w:t xml:space="preserve"> Anlegen von Vergleichskompetenz </w:t>
            </w:r>
          </w:p>
        </w:tc>
      </w:tr>
      <w:tr w:rsidR="00455795" w14:paraId="002EAC7E" w14:textId="77777777" w:rsidTr="00083AAF">
        <w:tc>
          <w:tcPr>
            <w:tcW w:w="849" w:type="dxa"/>
            <w:vMerge/>
          </w:tcPr>
          <w:p w14:paraId="0D6CA4FC" w14:textId="77777777" w:rsidR="00455795" w:rsidRDefault="00455795" w:rsidP="00E35CF1">
            <w:pPr>
              <w:jc w:val="left"/>
            </w:pPr>
          </w:p>
        </w:tc>
        <w:tc>
          <w:tcPr>
            <w:tcW w:w="1974" w:type="dxa"/>
          </w:tcPr>
          <w:p w14:paraId="1C021A76" w14:textId="77777777" w:rsidR="00455795" w:rsidRPr="00FC3D9C" w:rsidRDefault="00455795" w:rsidP="00E35CF1">
            <w:pPr>
              <w:jc w:val="left"/>
              <w:rPr>
                <w:i/>
              </w:rPr>
            </w:pPr>
            <w:r w:rsidRPr="00FC3D9C">
              <w:rPr>
                <w:i/>
              </w:rPr>
              <w:t>Puffer</w:t>
            </w:r>
          </w:p>
        </w:tc>
        <w:tc>
          <w:tcPr>
            <w:tcW w:w="3117" w:type="dxa"/>
          </w:tcPr>
          <w:p w14:paraId="17BDDC37" w14:textId="77777777" w:rsidR="00455795" w:rsidRDefault="00455795" w:rsidP="00E35CF1">
            <w:pPr>
              <w:jc w:val="left"/>
            </w:pPr>
          </w:p>
        </w:tc>
        <w:tc>
          <w:tcPr>
            <w:tcW w:w="3120" w:type="dxa"/>
          </w:tcPr>
          <w:p w14:paraId="69B5D80F" w14:textId="77777777" w:rsidR="00455795" w:rsidRPr="00682CA4" w:rsidRDefault="00455795" w:rsidP="00E35CF1">
            <w:pPr>
              <w:jc w:val="left"/>
              <w:rPr>
                <w:sz w:val="18"/>
                <w:szCs w:val="18"/>
              </w:rPr>
            </w:pPr>
          </w:p>
        </w:tc>
      </w:tr>
      <w:tr w:rsidR="00274BD2" w14:paraId="07B57E1C" w14:textId="77777777" w:rsidTr="00083AAF">
        <w:tc>
          <w:tcPr>
            <w:tcW w:w="849" w:type="dxa"/>
            <w:tcBorders>
              <w:bottom w:val="single" w:sz="4" w:space="0" w:color="auto"/>
            </w:tcBorders>
          </w:tcPr>
          <w:p w14:paraId="199C069D" w14:textId="77777777" w:rsidR="00274BD2" w:rsidRDefault="00274BD2" w:rsidP="00E35CF1">
            <w:pPr>
              <w:jc w:val="left"/>
            </w:pPr>
          </w:p>
        </w:tc>
        <w:tc>
          <w:tcPr>
            <w:tcW w:w="8211" w:type="dxa"/>
            <w:gridSpan w:val="3"/>
            <w:tcBorders>
              <w:bottom w:val="single" w:sz="4" w:space="0" w:color="auto"/>
            </w:tcBorders>
          </w:tcPr>
          <w:p w14:paraId="29464443" w14:textId="755ADFBB" w:rsidR="00274BD2" w:rsidRPr="00682CA4" w:rsidRDefault="00274BD2" w:rsidP="00E35CF1">
            <w:pPr>
              <w:jc w:val="left"/>
              <w:rPr>
                <w:sz w:val="18"/>
                <w:szCs w:val="18"/>
              </w:rPr>
            </w:pPr>
            <w:r>
              <w:t>Vorgestaltung Steppenwolf</w:t>
            </w:r>
          </w:p>
        </w:tc>
      </w:tr>
      <w:tr w:rsidR="00430BEE" w14:paraId="65EB49D7" w14:textId="77777777" w:rsidTr="00083AAF">
        <w:trPr>
          <w:trHeight w:val="283"/>
        </w:trPr>
        <w:tc>
          <w:tcPr>
            <w:tcW w:w="2823" w:type="dxa"/>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58B39B63" w14:textId="77777777" w:rsidR="00430BEE" w:rsidRDefault="00430BEE" w:rsidP="00895375">
            <w:pPr>
              <w:jc w:val="left"/>
            </w:pPr>
            <w:r>
              <w:t>Sommerferien</w:t>
            </w:r>
          </w:p>
        </w:tc>
        <w:tc>
          <w:tcPr>
            <w:tcW w:w="3117" w:type="dxa"/>
            <w:tcBorders>
              <w:top w:val="single" w:sz="4" w:space="0" w:color="auto"/>
              <w:left w:val="nil"/>
              <w:bottom w:val="single" w:sz="4" w:space="0" w:color="auto"/>
              <w:right w:val="nil"/>
            </w:tcBorders>
            <w:shd w:val="clear" w:color="auto" w:fill="BFBFBF" w:themeFill="background1" w:themeFillShade="BF"/>
            <w:vAlign w:val="center"/>
          </w:tcPr>
          <w:p w14:paraId="7D5D0D09" w14:textId="77777777" w:rsidR="00430BEE" w:rsidRDefault="00430BEE" w:rsidP="00895375">
            <w:pPr>
              <w:jc w:val="left"/>
            </w:pPr>
            <w:r>
              <w:t>Lektüre Steppenwolf</w:t>
            </w:r>
          </w:p>
        </w:tc>
        <w:tc>
          <w:tcPr>
            <w:tcW w:w="31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5CA1DEF" w14:textId="77777777" w:rsidR="00430BEE" w:rsidRPr="00682CA4" w:rsidRDefault="00430BEE" w:rsidP="00895375">
            <w:pPr>
              <w:jc w:val="left"/>
              <w:rPr>
                <w:sz w:val="18"/>
                <w:szCs w:val="18"/>
              </w:rPr>
            </w:pPr>
          </w:p>
        </w:tc>
      </w:tr>
    </w:tbl>
    <w:p w14:paraId="16D8032A" w14:textId="77777777" w:rsidR="00083AAF" w:rsidRDefault="00083AAF"/>
    <w:tbl>
      <w:tblPr>
        <w:tblStyle w:val="Tabellenraster"/>
        <w:tblW w:w="0" w:type="auto"/>
        <w:tblLook w:val="04A0" w:firstRow="1" w:lastRow="0" w:firstColumn="1" w:lastColumn="0" w:noHBand="0" w:noVBand="1"/>
      </w:tblPr>
      <w:tblGrid>
        <w:gridCol w:w="849"/>
        <w:gridCol w:w="1974"/>
        <w:gridCol w:w="3117"/>
        <w:gridCol w:w="3120"/>
      </w:tblGrid>
      <w:tr w:rsidR="00455795" w14:paraId="7675D50F" w14:textId="77777777" w:rsidTr="00083AAF">
        <w:trPr>
          <w:trHeight w:val="567"/>
        </w:trPr>
        <w:tc>
          <w:tcPr>
            <w:tcW w:w="9060" w:type="dxa"/>
            <w:gridSpan w:val="4"/>
            <w:tcBorders>
              <w:top w:val="single" w:sz="4" w:space="0" w:color="auto"/>
            </w:tcBorders>
            <w:shd w:val="clear" w:color="auto" w:fill="BFBFBF" w:themeFill="background1" w:themeFillShade="BF"/>
            <w:vAlign w:val="center"/>
          </w:tcPr>
          <w:p w14:paraId="5EA837E9" w14:textId="6F1478B4" w:rsidR="00455795" w:rsidRPr="00455795" w:rsidRDefault="00455795" w:rsidP="00455795">
            <w:pPr>
              <w:jc w:val="center"/>
              <w:rPr>
                <w:b/>
                <w:sz w:val="18"/>
                <w:szCs w:val="18"/>
              </w:rPr>
            </w:pPr>
            <w:r w:rsidRPr="00455795">
              <w:rPr>
                <w:b/>
              </w:rPr>
              <w:lastRenderedPageBreak/>
              <w:t>Jahrgangsstufe 2</w:t>
            </w:r>
          </w:p>
        </w:tc>
      </w:tr>
      <w:tr w:rsidR="00455795" w14:paraId="1CE93057" w14:textId="77777777" w:rsidTr="00083AAF">
        <w:tc>
          <w:tcPr>
            <w:tcW w:w="849" w:type="dxa"/>
            <w:vMerge w:val="restart"/>
            <w:vAlign w:val="center"/>
          </w:tcPr>
          <w:p w14:paraId="217BA47A" w14:textId="77777777" w:rsidR="00455795" w:rsidRDefault="00455795" w:rsidP="00455795">
            <w:pPr>
              <w:jc w:val="left"/>
            </w:pPr>
            <w:r>
              <w:t>ca. 6 Wo</w:t>
            </w:r>
          </w:p>
        </w:tc>
        <w:tc>
          <w:tcPr>
            <w:tcW w:w="1974" w:type="dxa"/>
          </w:tcPr>
          <w:p w14:paraId="1F6191E5" w14:textId="77777777" w:rsidR="00455795" w:rsidRDefault="00455795" w:rsidP="00E35CF1">
            <w:pPr>
              <w:jc w:val="left"/>
            </w:pPr>
            <w:r>
              <w:t>Kurzprosa</w:t>
            </w:r>
          </w:p>
        </w:tc>
        <w:tc>
          <w:tcPr>
            <w:tcW w:w="3117" w:type="dxa"/>
          </w:tcPr>
          <w:p w14:paraId="7D26D328" w14:textId="011CC67D" w:rsidR="00455795" w:rsidRDefault="00455795" w:rsidP="00E35CF1">
            <w:pPr>
              <w:jc w:val="left"/>
            </w:pPr>
            <w:r>
              <w:t>W</w:t>
            </w:r>
            <w:r w:rsidR="00274BD2">
              <w:t xml:space="preserve">iederholung </w:t>
            </w:r>
            <w:r>
              <w:t>und Vertiefung (Gattungen der Kurzprosa)</w:t>
            </w:r>
          </w:p>
        </w:tc>
        <w:tc>
          <w:tcPr>
            <w:tcW w:w="3120" w:type="dxa"/>
          </w:tcPr>
          <w:p w14:paraId="557FA4FC" w14:textId="77777777" w:rsidR="00455795" w:rsidRPr="00682CA4" w:rsidRDefault="00455795" w:rsidP="00E35CF1">
            <w:pPr>
              <w:jc w:val="left"/>
              <w:rPr>
                <w:sz w:val="18"/>
                <w:szCs w:val="18"/>
              </w:rPr>
            </w:pPr>
            <w:r w:rsidRPr="00682CA4">
              <w:rPr>
                <w:sz w:val="18"/>
                <w:szCs w:val="18"/>
              </w:rPr>
              <w:t xml:space="preserve">ggf. alternativ Fortsetzung des </w:t>
            </w:r>
            <w:proofErr w:type="spellStart"/>
            <w:r w:rsidRPr="00682CA4">
              <w:rPr>
                <w:sz w:val="18"/>
                <w:szCs w:val="18"/>
              </w:rPr>
              <w:t>Goldnen</w:t>
            </w:r>
            <w:proofErr w:type="spellEnd"/>
            <w:r w:rsidRPr="00682CA4">
              <w:rPr>
                <w:sz w:val="18"/>
                <w:szCs w:val="18"/>
              </w:rPr>
              <w:t xml:space="preserve"> Topfs</w:t>
            </w:r>
          </w:p>
        </w:tc>
      </w:tr>
      <w:tr w:rsidR="00455795" w14:paraId="203B78B6" w14:textId="77777777" w:rsidTr="00083AAF">
        <w:tc>
          <w:tcPr>
            <w:tcW w:w="849" w:type="dxa"/>
            <w:vMerge/>
            <w:tcBorders>
              <w:bottom w:val="single" w:sz="4" w:space="0" w:color="auto"/>
            </w:tcBorders>
          </w:tcPr>
          <w:p w14:paraId="38F03673" w14:textId="77777777" w:rsidR="00455795" w:rsidRDefault="00455795" w:rsidP="00E35CF1">
            <w:pPr>
              <w:jc w:val="left"/>
            </w:pPr>
          </w:p>
        </w:tc>
        <w:tc>
          <w:tcPr>
            <w:tcW w:w="1974" w:type="dxa"/>
            <w:tcBorders>
              <w:bottom w:val="single" w:sz="4" w:space="0" w:color="auto"/>
            </w:tcBorders>
          </w:tcPr>
          <w:p w14:paraId="7265A022" w14:textId="0A256927" w:rsidR="00455795" w:rsidRPr="00714453" w:rsidRDefault="00EC2FAD" w:rsidP="00E35CF1">
            <w:pPr>
              <w:jc w:val="left"/>
              <w:rPr>
                <w:b/>
                <w:bCs/>
              </w:rPr>
            </w:pPr>
            <w:r>
              <w:rPr>
                <w:b/>
                <w:bCs/>
              </w:rPr>
              <w:t xml:space="preserve">Der </w:t>
            </w:r>
            <w:r w:rsidR="00455795" w:rsidRPr="00714453">
              <w:rPr>
                <w:b/>
                <w:bCs/>
              </w:rPr>
              <w:t>Steppenwolf</w:t>
            </w:r>
          </w:p>
        </w:tc>
        <w:tc>
          <w:tcPr>
            <w:tcW w:w="3117" w:type="dxa"/>
            <w:tcBorders>
              <w:bottom w:val="single" w:sz="4" w:space="0" w:color="auto"/>
            </w:tcBorders>
          </w:tcPr>
          <w:p w14:paraId="3FBD27B2" w14:textId="77777777" w:rsidR="00455795" w:rsidRDefault="00455795" w:rsidP="00E35CF1">
            <w:pPr>
              <w:jc w:val="left"/>
            </w:pPr>
            <w:r>
              <w:t>Werkvergleich</w:t>
            </w:r>
          </w:p>
        </w:tc>
        <w:tc>
          <w:tcPr>
            <w:tcW w:w="3120" w:type="dxa"/>
            <w:tcBorders>
              <w:bottom w:val="single" w:sz="4" w:space="0" w:color="auto"/>
            </w:tcBorders>
          </w:tcPr>
          <w:p w14:paraId="56A8AE81" w14:textId="435A884E" w:rsidR="00455795" w:rsidRPr="00682CA4" w:rsidRDefault="00455795" w:rsidP="00E35CF1">
            <w:pPr>
              <w:jc w:val="left"/>
              <w:rPr>
                <w:sz w:val="18"/>
                <w:szCs w:val="18"/>
              </w:rPr>
            </w:pPr>
            <w:r w:rsidRPr="00037CA7">
              <w:rPr>
                <w:b/>
                <w:iCs/>
                <w:sz w:val="18"/>
                <w:szCs w:val="18"/>
              </w:rPr>
              <w:t xml:space="preserve">Klausur </w:t>
            </w:r>
            <w:r>
              <w:rPr>
                <w:b/>
                <w:iCs/>
                <w:sz w:val="18"/>
                <w:szCs w:val="18"/>
              </w:rPr>
              <w:t>W</w:t>
            </w:r>
            <w:r w:rsidR="00083AAF">
              <w:rPr>
                <w:b/>
                <w:iCs/>
                <w:sz w:val="18"/>
                <w:szCs w:val="18"/>
              </w:rPr>
              <w:t>K</w:t>
            </w:r>
          </w:p>
        </w:tc>
      </w:tr>
      <w:tr w:rsidR="00430BEE" w14:paraId="1096912D" w14:textId="77777777" w:rsidTr="00083AAF">
        <w:trPr>
          <w:trHeight w:val="283"/>
        </w:trPr>
        <w:tc>
          <w:tcPr>
            <w:tcW w:w="2823" w:type="dxa"/>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24929C89" w14:textId="77777777" w:rsidR="00430BEE" w:rsidRDefault="00430BEE" w:rsidP="00895375">
            <w:pPr>
              <w:jc w:val="left"/>
            </w:pPr>
            <w:r>
              <w:t>Herbstferien</w:t>
            </w:r>
          </w:p>
        </w:tc>
        <w:tc>
          <w:tcPr>
            <w:tcW w:w="3117" w:type="dxa"/>
            <w:tcBorders>
              <w:top w:val="single" w:sz="4" w:space="0" w:color="auto"/>
              <w:left w:val="nil"/>
              <w:bottom w:val="single" w:sz="4" w:space="0" w:color="auto"/>
              <w:right w:val="nil"/>
            </w:tcBorders>
            <w:shd w:val="clear" w:color="auto" w:fill="BFBFBF" w:themeFill="background1" w:themeFillShade="BF"/>
            <w:vAlign w:val="center"/>
          </w:tcPr>
          <w:p w14:paraId="278BF303" w14:textId="77777777" w:rsidR="00430BEE" w:rsidRDefault="00430BEE" w:rsidP="00895375">
            <w:pPr>
              <w:jc w:val="left"/>
            </w:pPr>
          </w:p>
        </w:tc>
        <w:tc>
          <w:tcPr>
            <w:tcW w:w="31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EF67941" w14:textId="77777777" w:rsidR="00430BEE" w:rsidRPr="00682CA4" w:rsidRDefault="00430BEE" w:rsidP="00895375">
            <w:pPr>
              <w:jc w:val="left"/>
              <w:rPr>
                <w:sz w:val="18"/>
                <w:szCs w:val="18"/>
              </w:rPr>
            </w:pPr>
          </w:p>
        </w:tc>
      </w:tr>
      <w:tr w:rsidR="00455795" w14:paraId="727D0D13" w14:textId="77777777" w:rsidTr="00083AAF">
        <w:tc>
          <w:tcPr>
            <w:tcW w:w="849" w:type="dxa"/>
            <w:vMerge w:val="restart"/>
            <w:tcBorders>
              <w:top w:val="single" w:sz="4" w:space="0" w:color="auto"/>
            </w:tcBorders>
            <w:vAlign w:val="center"/>
          </w:tcPr>
          <w:p w14:paraId="7B4C27A9" w14:textId="45B86179" w:rsidR="00455795" w:rsidRDefault="00455795" w:rsidP="00455795">
            <w:pPr>
              <w:jc w:val="left"/>
            </w:pPr>
            <w:r>
              <w:t>ca. 6 ½ Wo</w:t>
            </w:r>
          </w:p>
        </w:tc>
        <w:tc>
          <w:tcPr>
            <w:tcW w:w="1974" w:type="dxa"/>
            <w:tcBorders>
              <w:top w:val="single" w:sz="4" w:space="0" w:color="auto"/>
            </w:tcBorders>
          </w:tcPr>
          <w:p w14:paraId="339A8711" w14:textId="77777777" w:rsidR="00455795" w:rsidRDefault="00455795" w:rsidP="00E35CF1">
            <w:pPr>
              <w:jc w:val="left"/>
            </w:pPr>
            <w:r>
              <w:t xml:space="preserve">Antikes Drama </w:t>
            </w:r>
          </w:p>
        </w:tc>
        <w:tc>
          <w:tcPr>
            <w:tcW w:w="3117" w:type="dxa"/>
            <w:tcBorders>
              <w:top w:val="single" w:sz="4" w:space="0" w:color="auto"/>
            </w:tcBorders>
          </w:tcPr>
          <w:p w14:paraId="07D4A5A7" w14:textId="66442CF9" w:rsidR="00455795" w:rsidRDefault="00455795" w:rsidP="00EC2FAD">
            <w:pPr>
              <w:jc w:val="left"/>
            </w:pPr>
            <w:r>
              <w:t>passend zu Leitthemen und Folgeeinheit, z.B. Ödipus (Kommunikation, Selbsterforschung, Sprechen und Erkenntnis)</w:t>
            </w:r>
          </w:p>
        </w:tc>
        <w:tc>
          <w:tcPr>
            <w:tcW w:w="3120" w:type="dxa"/>
            <w:tcBorders>
              <w:top w:val="single" w:sz="4" w:space="0" w:color="auto"/>
            </w:tcBorders>
          </w:tcPr>
          <w:p w14:paraId="03E3A381" w14:textId="77777777" w:rsidR="00455795" w:rsidRPr="00682CA4" w:rsidRDefault="00455795" w:rsidP="00E35CF1">
            <w:pPr>
              <w:jc w:val="left"/>
              <w:rPr>
                <w:sz w:val="18"/>
                <w:szCs w:val="18"/>
              </w:rPr>
            </w:pPr>
            <w:r w:rsidRPr="00682CA4">
              <w:rPr>
                <w:sz w:val="18"/>
                <w:szCs w:val="18"/>
              </w:rPr>
              <w:t>ggf. in Auszügen, je nach Zeit auch später in direkter Anbindung an Faust</w:t>
            </w:r>
          </w:p>
          <w:p w14:paraId="4F04494E" w14:textId="77777777" w:rsidR="00455795" w:rsidRPr="00037CA7" w:rsidRDefault="00455795" w:rsidP="00E35CF1">
            <w:pPr>
              <w:jc w:val="left"/>
              <w:rPr>
                <w:b/>
                <w:iCs/>
                <w:sz w:val="18"/>
                <w:szCs w:val="18"/>
              </w:rPr>
            </w:pPr>
          </w:p>
        </w:tc>
      </w:tr>
      <w:tr w:rsidR="00455795" w14:paraId="0DF57243" w14:textId="77777777" w:rsidTr="00083AAF">
        <w:tc>
          <w:tcPr>
            <w:tcW w:w="849" w:type="dxa"/>
            <w:vMerge/>
            <w:tcBorders>
              <w:bottom w:val="single" w:sz="4" w:space="0" w:color="auto"/>
            </w:tcBorders>
          </w:tcPr>
          <w:p w14:paraId="426B86A4" w14:textId="26CDF18C" w:rsidR="00455795" w:rsidRDefault="00455795" w:rsidP="00E35CF1">
            <w:pPr>
              <w:jc w:val="left"/>
            </w:pPr>
          </w:p>
        </w:tc>
        <w:tc>
          <w:tcPr>
            <w:tcW w:w="1974" w:type="dxa"/>
            <w:tcBorders>
              <w:bottom w:val="single" w:sz="4" w:space="0" w:color="auto"/>
            </w:tcBorders>
          </w:tcPr>
          <w:p w14:paraId="32191B6B" w14:textId="77777777" w:rsidR="00455795" w:rsidRPr="00714453" w:rsidRDefault="00455795" w:rsidP="00EC2FAD">
            <w:pPr>
              <w:suppressAutoHyphens/>
              <w:jc w:val="left"/>
              <w:rPr>
                <w:b/>
                <w:bCs/>
              </w:rPr>
            </w:pPr>
            <w:r w:rsidRPr="00714453">
              <w:rPr>
                <w:b/>
                <w:bCs/>
              </w:rPr>
              <w:t>Materialgestütztes Schreiben</w:t>
            </w:r>
          </w:p>
        </w:tc>
        <w:tc>
          <w:tcPr>
            <w:tcW w:w="3117" w:type="dxa"/>
            <w:tcBorders>
              <w:bottom w:val="single" w:sz="4" w:space="0" w:color="auto"/>
            </w:tcBorders>
          </w:tcPr>
          <w:p w14:paraId="5A4CEA3B" w14:textId="08E275D7" w:rsidR="00895375" w:rsidRDefault="00895375" w:rsidP="00E35CF1">
            <w:pPr>
              <w:jc w:val="left"/>
            </w:pPr>
            <w:r>
              <w:t>M4b</w:t>
            </w:r>
          </w:p>
          <w:p w14:paraId="083DA98C" w14:textId="6DB1D533" w:rsidR="00455795" w:rsidRDefault="00455795" w:rsidP="00E35CF1">
            <w:pPr>
              <w:jc w:val="left"/>
            </w:pPr>
            <w:r>
              <w:t>Einführung Kommentar</w:t>
            </w:r>
          </w:p>
          <w:p w14:paraId="409E12E3" w14:textId="77777777" w:rsidR="00455795" w:rsidRDefault="00455795" w:rsidP="00E35CF1">
            <w:pPr>
              <w:jc w:val="left"/>
            </w:pPr>
            <w:r>
              <w:t>auch Essay</w:t>
            </w:r>
          </w:p>
        </w:tc>
        <w:tc>
          <w:tcPr>
            <w:tcW w:w="3120" w:type="dxa"/>
            <w:tcBorders>
              <w:bottom w:val="single" w:sz="4" w:space="0" w:color="auto"/>
            </w:tcBorders>
          </w:tcPr>
          <w:p w14:paraId="0B475CB2" w14:textId="77777777" w:rsidR="00455795" w:rsidRPr="003F4DFA" w:rsidRDefault="00455795" w:rsidP="00E35CF1">
            <w:pPr>
              <w:jc w:val="left"/>
              <w:rPr>
                <w:iCs/>
                <w:sz w:val="18"/>
                <w:szCs w:val="18"/>
              </w:rPr>
            </w:pPr>
            <w:r w:rsidRPr="003F4DFA">
              <w:rPr>
                <w:iCs/>
                <w:sz w:val="18"/>
                <w:szCs w:val="18"/>
              </w:rPr>
              <w:t>intensives Schreibtraining (auch Stilübungen)</w:t>
            </w:r>
          </w:p>
          <w:p w14:paraId="4BBBBE0E" w14:textId="77777777" w:rsidR="00455795" w:rsidRPr="003F4DFA" w:rsidRDefault="00455795" w:rsidP="00E35CF1">
            <w:pPr>
              <w:jc w:val="left"/>
              <w:rPr>
                <w:sz w:val="18"/>
                <w:szCs w:val="18"/>
              </w:rPr>
            </w:pPr>
            <w:r w:rsidRPr="003F4DFA">
              <w:rPr>
                <w:sz w:val="18"/>
                <w:szCs w:val="18"/>
              </w:rPr>
              <w:t>Teilsequenz auch zu anthropologischen oder gesellschaftspolitischen Fragen sinnvoll</w:t>
            </w:r>
          </w:p>
          <w:p w14:paraId="7C76EB0F" w14:textId="77777777" w:rsidR="00455795" w:rsidRPr="003F4DFA" w:rsidRDefault="00455795" w:rsidP="00E35CF1">
            <w:pPr>
              <w:jc w:val="left"/>
              <w:rPr>
                <w:iCs/>
                <w:sz w:val="18"/>
                <w:szCs w:val="18"/>
              </w:rPr>
            </w:pPr>
            <w:r w:rsidRPr="003F4DFA">
              <w:rPr>
                <w:iCs/>
                <w:sz w:val="18"/>
                <w:szCs w:val="18"/>
              </w:rPr>
              <w:t>V: Schreiben von Rezensionen (Kurzprosa, Lyrik, Ganzschriften)</w:t>
            </w:r>
          </w:p>
          <w:p w14:paraId="7924A5B1" w14:textId="48161899" w:rsidR="00455795" w:rsidRPr="00682CA4" w:rsidRDefault="00455795" w:rsidP="00E35CF1">
            <w:pPr>
              <w:jc w:val="left"/>
              <w:rPr>
                <w:sz w:val="18"/>
                <w:szCs w:val="18"/>
              </w:rPr>
            </w:pPr>
            <w:r w:rsidRPr="003F4DFA">
              <w:rPr>
                <w:b/>
                <w:iCs/>
                <w:sz w:val="18"/>
                <w:szCs w:val="18"/>
              </w:rPr>
              <w:t>Klausur MA</w:t>
            </w:r>
          </w:p>
        </w:tc>
      </w:tr>
      <w:tr w:rsidR="00430BEE" w14:paraId="11C0D1DF" w14:textId="77777777" w:rsidTr="00083AAF">
        <w:trPr>
          <w:trHeight w:val="283"/>
        </w:trPr>
        <w:tc>
          <w:tcPr>
            <w:tcW w:w="2823" w:type="dxa"/>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7CA8FBAD" w14:textId="77777777" w:rsidR="00430BEE" w:rsidRDefault="00430BEE" w:rsidP="00895375">
            <w:pPr>
              <w:jc w:val="left"/>
            </w:pPr>
            <w:r>
              <w:t xml:space="preserve">Weihnachtsferien </w:t>
            </w:r>
          </w:p>
        </w:tc>
        <w:tc>
          <w:tcPr>
            <w:tcW w:w="3117" w:type="dxa"/>
            <w:tcBorders>
              <w:top w:val="single" w:sz="4" w:space="0" w:color="auto"/>
              <w:left w:val="nil"/>
              <w:bottom w:val="single" w:sz="4" w:space="0" w:color="auto"/>
              <w:right w:val="nil"/>
            </w:tcBorders>
            <w:shd w:val="clear" w:color="auto" w:fill="BFBFBF" w:themeFill="background1" w:themeFillShade="BF"/>
          </w:tcPr>
          <w:p w14:paraId="79CC154E" w14:textId="77777777" w:rsidR="00430BEE" w:rsidRDefault="00430BEE" w:rsidP="00E35CF1">
            <w:pPr>
              <w:jc w:val="left"/>
            </w:pPr>
          </w:p>
        </w:tc>
        <w:tc>
          <w:tcPr>
            <w:tcW w:w="3120" w:type="dxa"/>
            <w:tcBorders>
              <w:top w:val="single" w:sz="4" w:space="0" w:color="auto"/>
              <w:left w:val="nil"/>
              <w:bottom w:val="single" w:sz="4" w:space="0" w:color="auto"/>
              <w:right w:val="single" w:sz="4" w:space="0" w:color="auto"/>
            </w:tcBorders>
            <w:shd w:val="clear" w:color="auto" w:fill="BFBFBF" w:themeFill="background1" w:themeFillShade="BF"/>
          </w:tcPr>
          <w:p w14:paraId="255A3C1C" w14:textId="77777777" w:rsidR="00430BEE" w:rsidRPr="00895375" w:rsidRDefault="00430BEE" w:rsidP="00E35CF1">
            <w:pPr>
              <w:jc w:val="left"/>
            </w:pPr>
          </w:p>
        </w:tc>
      </w:tr>
      <w:tr w:rsidR="00430BEE" w14:paraId="6435BF65" w14:textId="77777777" w:rsidTr="00083AAF">
        <w:tc>
          <w:tcPr>
            <w:tcW w:w="849" w:type="dxa"/>
            <w:tcBorders>
              <w:top w:val="single" w:sz="4" w:space="0" w:color="auto"/>
              <w:bottom w:val="single" w:sz="4" w:space="0" w:color="auto"/>
            </w:tcBorders>
            <w:vAlign w:val="center"/>
          </w:tcPr>
          <w:p w14:paraId="2D40075E" w14:textId="77777777" w:rsidR="00430BEE" w:rsidRDefault="00430BEE" w:rsidP="00455795">
            <w:pPr>
              <w:jc w:val="left"/>
            </w:pPr>
            <w:r>
              <w:t>3-6 Wo</w:t>
            </w:r>
          </w:p>
        </w:tc>
        <w:tc>
          <w:tcPr>
            <w:tcW w:w="1974" w:type="dxa"/>
            <w:tcBorders>
              <w:top w:val="single" w:sz="4" w:space="0" w:color="auto"/>
              <w:bottom w:val="single" w:sz="4" w:space="0" w:color="auto"/>
            </w:tcBorders>
          </w:tcPr>
          <w:p w14:paraId="0C677333" w14:textId="77777777" w:rsidR="00430BEE" w:rsidRPr="00714453" w:rsidRDefault="00430BEE" w:rsidP="00E35CF1">
            <w:pPr>
              <w:jc w:val="left"/>
              <w:rPr>
                <w:b/>
                <w:bCs/>
              </w:rPr>
            </w:pPr>
            <w:r w:rsidRPr="00714453">
              <w:rPr>
                <w:b/>
                <w:bCs/>
              </w:rPr>
              <w:t>Faust</w:t>
            </w:r>
          </w:p>
        </w:tc>
        <w:tc>
          <w:tcPr>
            <w:tcW w:w="3117" w:type="dxa"/>
            <w:tcBorders>
              <w:top w:val="single" w:sz="4" w:space="0" w:color="auto"/>
              <w:bottom w:val="single" w:sz="4" w:space="0" w:color="auto"/>
            </w:tcBorders>
          </w:tcPr>
          <w:p w14:paraId="77BB1B07" w14:textId="77777777" w:rsidR="00430BEE" w:rsidRDefault="00430BEE" w:rsidP="00E35CF1">
            <w:pPr>
              <w:jc w:val="left"/>
            </w:pPr>
            <w:r>
              <w:t>Erschließung und literarische Erörterung</w:t>
            </w:r>
          </w:p>
          <w:p w14:paraId="6008E1E3" w14:textId="77777777" w:rsidR="00430BEE" w:rsidRDefault="00430BEE" w:rsidP="00E35CF1">
            <w:pPr>
              <w:jc w:val="left"/>
            </w:pPr>
            <w:r>
              <w:t>Bündelung und Wiederholung:</w:t>
            </w:r>
          </w:p>
          <w:p w14:paraId="4FCEB587" w14:textId="77777777" w:rsidR="00430BEE" w:rsidRDefault="00430BEE" w:rsidP="00E35CF1">
            <w:pPr>
              <w:pStyle w:val="Listenabsatz"/>
              <w:numPr>
                <w:ilvl w:val="0"/>
                <w:numId w:val="1"/>
              </w:numPr>
              <w:ind w:left="170" w:hanging="170"/>
              <w:jc w:val="left"/>
            </w:pPr>
            <w:r>
              <w:t>Interpretation und Dialoganalyse</w:t>
            </w:r>
          </w:p>
          <w:p w14:paraId="4816E3BE" w14:textId="77777777" w:rsidR="00430BEE" w:rsidRDefault="00430BEE" w:rsidP="00E35CF1">
            <w:pPr>
              <w:pStyle w:val="Listenabsatz"/>
              <w:numPr>
                <w:ilvl w:val="0"/>
                <w:numId w:val="1"/>
              </w:numPr>
              <w:ind w:left="170" w:hanging="170"/>
              <w:jc w:val="left"/>
            </w:pPr>
            <w:r>
              <w:t xml:space="preserve">Reisemotiv (Weltfahrt) </w:t>
            </w:r>
            <w:r>
              <w:sym w:font="Wingdings" w:char="F0E0"/>
            </w:r>
            <w:r>
              <w:t xml:space="preserve"> Lyrik</w:t>
            </w:r>
          </w:p>
          <w:p w14:paraId="312BD8D9" w14:textId="77777777" w:rsidR="00430BEE" w:rsidRDefault="00430BEE" w:rsidP="00E35CF1">
            <w:pPr>
              <w:pStyle w:val="Listenabsatz"/>
              <w:numPr>
                <w:ilvl w:val="0"/>
                <w:numId w:val="1"/>
              </w:numPr>
              <w:ind w:left="170" w:hanging="170"/>
              <w:jc w:val="left"/>
            </w:pPr>
            <w:r>
              <w:t>Literaturgeschichtliche Lesarten</w:t>
            </w:r>
          </w:p>
          <w:p w14:paraId="7A2ADB17" w14:textId="77777777" w:rsidR="00430BEE" w:rsidRDefault="00430BEE" w:rsidP="00E35CF1">
            <w:pPr>
              <w:pStyle w:val="Listenabsatz"/>
              <w:numPr>
                <w:ilvl w:val="0"/>
                <w:numId w:val="1"/>
              </w:numPr>
              <w:ind w:left="170" w:hanging="170"/>
              <w:jc w:val="left"/>
            </w:pPr>
            <w:r>
              <w:t>Argumentation, Textanalyse und Texterörterung</w:t>
            </w:r>
          </w:p>
          <w:p w14:paraId="5923EE86" w14:textId="77777777" w:rsidR="00430BEE" w:rsidRDefault="00430BEE" w:rsidP="00E35CF1">
            <w:pPr>
              <w:pStyle w:val="Listenabsatz"/>
              <w:numPr>
                <w:ilvl w:val="0"/>
                <w:numId w:val="1"/>
              </w:numPr>
              <w:ind w:left="170" w:hanging="170"/>
              <w:jc w:val="left"/>
            </w:pPr>
            <w:r>
              <w:t xml:space="preserve">Textvergleich (Faustbezüge im Steppenwolf nachtragen; Faust als </w:t>
            </w:r>
            <w:proofErr w:type="spellStart"/>
            <w:r>
              <w:t>missing</w:t>
            </w:r>
            <w:proofErr w:type="spellEnd"/>
            <w:r>
              <w:t xml:space="preserve"> link zwischen </w:t>
            </w:r>
            <w:proofErr w:type="spellStart"/>
            <w:r>
              <w:t>Goldnem</w:t>
            </w:r>
            <w:proofErr w:type="spellEnd"/>
            <w:r>
              <w:t xml:space="preserve"> Topf und Steppenwolf)</w:t>
            </w:r>
          </w:p>
          <w:p w14:paraId="52827D8B" w14:textId="77777777" w:rsidR="00430BEE" w:rsidRDefault="00430BEE" w:rsidP="00E35CF1">
            <w:pPr>
              <w:pStyle w:val="Listenabsatz"/>
              <w:numPr>
                <w:ilvl w:val="0"/>
                <w:numId w:val="1"/>
              </w:numPr>
              <w:ind w:left="170" w:hanging="170"/>
              <w:jc w:val="left"/>
            </w:pPr>
            <w:r>
              <w:t>Sprache und Denken (Wort-Magie)</w:t>
            </w:r>
          </w:p>
          <w:p w14:paraId="731728CA" w14:textId="77777777" w:rsidR="00430BEE" w:rsidRDefault="00430BEE" w:rsidP="00E35CF1">
            <w:pPr>
              <w:pStyle w:val="Listenabsatz"/>
              <w:numPr>
                <w:ilvl w:val="0"/>
                <w:numId w:val="1"/>
              </w:numPr>
              <w:ind w:left="170" w:hanging="170"/>
              <w:jc w:val="left"/>
            </w:pPr>
            <w:r>
              <w:t>Faust auf dem Theater: Rezensionen, Presse und Öffentlichkeit</w:t>
            </w:r>
          </w:p>
        </w:tc>
        <w:tc>
          <w:tcPr>
            <w:tcW w:w="3120" w:type="dxa"/>
            <w:tcBorders>
              <w:top w:val="single" w:sz="4" w:space="0" w:color="auto"/>
              <w:bottom w:val="single" w:sz="4" w:space="0" w:color="auto"/>
            </w:tcBorders>
          </w:tcPr>
          <w:p w14:paraId="5A84D1C8" w14:textId="787CBEE6" w:rsidR="00430BEE" w:rsidRDefault="00430BEE" w:rsidP="00E35CF1">
            <w:pPr>
              <w:jc w:val="left"/>
              <w:rPr>
                <w:iCs/>
                <w:sz w:val="18"/>
                <w:szCs w:val="18"/>
              </w:rPr>
            </w:pPr>
            <w:r>
              <w:rPr>
                <w:iCs/>
                <w:sz w:val="18"/>
                <w:szCs w:val="18"/>
              </w:rPr>
              <w:t xml:space="preserve">Der </w:t>
            </w:r>
            <w:r w:rsidRPr="00895375">
              <w:rPr>
                <w:i/>
                <w:sz w:val="18"/>
                <w:szCs w:val="18"/>
              </w:rPr>
              <w:t>Faust</w:t>
            </w:r>
            <w:r>
              <w:rPr>
                <w:iCs/>
                <w:sz w:val="18"/>
                <w:szCs w:val="18"/>
              </w:rPr>
              <w:t xml:space="preserve"> bietet von allen Pflichttexten sicherlich die breitesten Möglichkeiten, um Wiederholungen anzuschließen. Der Gefahr, den Text zum bloßen Lastesel zu machen, ist leicht zu widerstehen. Der Text kann allerdings dann nur in der Langklausur für eine Prüfungsaufgabe verwendet werden; dies würde, wenn man das Abiturangebot 1:1 kopieren möchte, den Werkvergleich ausschließen.</w:t>
            </w:r>
          </w:p>
          <w:p w14:paraId="64B47B5B" w14:textId="77777777" w:rsidR="00430BEE" w:rsidRPr="004005F8" w:rsidRDefault="00430BEE" w:rsidP="00E35CF1">
            <w:pPr>
              <w:jc w:val="left"/>
              <w:rPr>
                <w:iCs/>
                <w:sz w:val="18"/>
                <w:szCs w:val="18"/>
              </w:rPr>
            </w:pPr>
          </w:p>
          <w:p w14:paraId="3470BDFF" w14:textId="77777777" w:rsidR="00430BEE" w:rsidRPr="00682CA4" w:rsidRDefault="00430BEE" w:rsidP="00E35CF1">
            <w:pPr>
              <w:jc w:val="left"/>
              <w:rPr>
                <w:sz w:val="18"/>
                <w:szCs w:val="18"/>
              </w:rPr>
            </w:pPr>
            <w:r w:rsidRPr="00037CA7">
              <w:rPr>
                <w:b/>
                <w:iCs/>
                <w:sz w:val="18"/>
                <w:szCs w:val="18"/>
              </w:rPr>
              <w:t>Langklausur</w:t>
            </w:r>
          </w:p>
        </w:tc>
      </w:tr>
      <w:tr w:rsidR="00430BEE" w14:paraId="75B34786" w14:textId="77777777" w:rsidTr="00083AAF">
        <w:trPr>
          <w:trHeight w:val="283"/>
        </w:trPr>
        <w:tc>
          <w:tcPr>
            <w:tcW w:w="2823" w:type="dxa"/>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7CFC64C6" w14:textId="77777777" w:rsidR="00430BEE" w:rsidRDefault="00430BEE" w:rsidP="00895375">
            <w:pPr>
              <w:jc w:val="left"/>
            </w:pPr>
            <w:r>
              <w:t>Winter-/Fasnachtsferien</w:t>
            </w:r>
          </w:p>
        </w:tc>
        <w:tc>
          <w:tcPr>
            <w:tcW w:w="3117" w:type="dxa"/>
            <w:tcBorders>
              <w:top w:val="single" w:sz="4" w:space="0" w:color="auto"/>
              <w:left w:val="nil"/>
              <w:bottom w:val="single" w:sz="4" w:space="0" w:color="auto"/>
              <w:right w:val="nil"/>
            </w:tcBorders>
            <w:shd w:val="clear" w:color="auto" w:fill="BFBFBF" w:themeFill="background1" w:themeFillShade="BF"/>
            <w:vAlign w:val="center"/>
          </w:tcPr>
          <w:p w14:paraId="79B2ED06" w14:textId="77777777" w:rsidR="00430BEE" w:rsidRDefault="00430BEE" w:rsidP="00895375">
            <w:pPr>
              <w:jc w:val="left"/>
            </w:pPr>
          </w:p>
        </w:tc>
        <w:tc>
          <w:tcPr>
            <w:tcW w:w="31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03BEB00" w14:textId="77777777" w:rsidR="00430BEE" w:rsidRPr="00682CA4" w:rsidRDefault="00430BEE" w:rsidP="00895375">
            <w:pPr>
              <w:jc w:val="left"/>
              <w:rPr>
                <w:sz w:val="18"/>
                <w:szCs w:val="18"/>
              </w:rPr>
            </w:pPr>
          </w:p>
        </w:tc>
      </w:tr>
      <w:tr w:rsidR="00455795" w14:paraId="0E51BC02" w14:textId="77777777" w:rsidTr="00083AAF">
        <w:tc>
          <w:tcPr>
            <w:tcW w:w="849" w:type="dxa"/>
            <w:vMerge w:val="restart"/>
            <w:tcBorders>
              <w:top w:val="single" w:sz="4" w:space="0" w:color="auto"/>
            </w:tcBorders>
            <w:vAlign w:val="center"/>
          </w:tcPr>
          <w:p w14:paraId="79CBC86D" w14:textId="22D9F67F" w:rsidR="00455795" w:rsidRDefault="00455795" w:rsidP="00455795">
            <w:pPr>
              <w:jc w:val="left"/>
            </w:pPr>
            <w:r>
              <w:t>ca. 5 Wo</w:t>
            </w:r>
          </w:p>
        </w:tc>
        <w:tc>
          <w:tcPr>
            <w:tcW w:w="1974" w:type="dxa"/>
            <w:tcBorders>
              <w:top w:val="single" w:sz="4" w:space="0" w:color="auto"/>
            </w:tcBorders>
          </w:tcPr>
          <w:p w14:paraId="19D4FB68" w14:textId="77777777" w:rsidR="00455795" w:rsidRDefault="00455795" w:rsidP="00E35CF1">
            <w:pPr>
              <w:jc w:val="left"/>
            </w:pPr>
            <w:r>
              <w:t>ggf. Fortsetzung Faust</w:t>
            </w:r>
          </w:p>
        </w:tc>
        <w:tc>
          <w:tcPr>
            <w:tcW w:w="3117" w:type="dxa"/>
            <w:tcBorders>
              <w:top w:val="single" w:sz="4" w:space="0" w:color="auto"/>
            </w:tcBorders>
          </w:tcPr>
          <w:p w14:paraId="1ABD775C" w14:textId="77777777" w:rsidR="00455795" w:rsidRDefault="00455795" w:rsidP="00E35CF1">
            <w:pPr>
              <w:jc w:val="left"/>
            </w:pPr>
          </w:p>
        </w:tc>
        <w:tc>
          <w:tcPr>
            <w:tcW w:w="3120" w:type="dxa"/>
            <w:tcBorders>
              <w:top w:val="single" w:sz="4" w:space="0" w:color="auto"/>
            </w:tcBorders>
          </w:tcPr>
          <w:p w14:paraId="7198CF33" w14:textId="77777777" w:rsidR="00455795" w:rsidRPr="00682CA4" w:rsidRDefault="00455795" w:rsidP="00E35CF1">
            <w:pPr>
              <w:jc w:val="left"/>
              <w:rPr>
                <w:sz w:val="18"/>
                <w:szCs w:val="18"/>
              </w:rPr>
            </w:pPr>
          </w:p>
        </w:tc>
      </w:tr>
      <w:tr w:rsidR="00455795" w14:paraId="387C251D" w14:textId="77777777" w:rsidTr="00083AAF">
        <w:tc>
          <w:tcPr>
            <w:tcW w:w="849" w:type="dxa"/>
            <w:vMerge/>
            <w:tcBorders>
              <w:bottom w:val="single" w:sz="4" w:space="0" w:color="auto"/>
            </w:tcBorders>
          </w:tcPr>
          <w:p w14:paraId="70A66287" w14:textId="1B8A4731" w:rsidR="00455795" w:rsidRDefault="00455795" w:rsidP="00E35CF1">
            <w:pPr>
              <w:jc w:val="left"/>
            </w:pPr>
          </w:p>
        </w:tc>
        <w:tc>
          <w:tcPr>
            <w:tcW w:w="1974" w:type="dxa"/>
            <w:tcBorders>
              <w:bottom w:val="single" w:sz="4" w:space="0" w:color="auto"/>
            </w:tcBorders>
          </w:tcPr>
          <w:p w14:paraId="3A1ED206" w14:textId="77777777" w:rsidR="00455795" w:rsidRDefault="00455795" w:rsidP="00E35CF1">
            <w:pPr>
              <w:jc w:val="left"/>
            </w:pPr>
            <w:r>
              <w:t>Wiederholung</w:t>
            </w:r>
          </w:p>
        </w:tc>
        <w:tc>
          <w:tcPr>
            <w:tcW w:w="3117" w:type="dxa"/>
            <w:tcBorders>
              <w:bottom w:val="single" w:sz="4" w:space="0" w:color="auto"/>
            </w:tcBorders>
          </w:tcPr>
          <w:p w14:paraId="4B6C091F" w14:textId="77777777" w:rsidR="00455795" w:rsidRDefault="00455795" w:rsidP="00E35CF1">
            <w:pPr>
              <w:jc w:val="left"/>
            </w:pPr>
            <w:r>
              <w:t>z.B. Rhetorik (M5b)</w:t>
            </w:r>
          </w:p>
        </w:tc>
        <w:tc>
          <w:tcPr>
            <w:tcW w:w="3120" w:type="dxa"/>
            <w:tcBorders>
              <w:bottom w:val="single" w:sz="4" w:space="0" w:color="auto"/>
            </w:tcBorders>
          </w:tcPr>
          <w:p w14:paraId="0AA6B50B" w14:textId="77777777" w:rsidR="00455795" w:rsidRPr="00682CA4" w:rsidRDefault="00455795" w:rsidP="00E35CF1">
            <w:pPr>
              <w:jc w:val="left"/>
              <w:rPr>
                <w:sz w:val="18"/>
                <w:szCs w:val="18"/>
              </w:rPr>
            </w:pPr>
            <w:r w:rsidRPr="00682CA4">
              <w:rPr>
                <w:sz w:val="18"/>
                <w:szCs w:val="18"/>
              </w:rPr>
              <w:t>Hier auch schon als Vorbereitung auf die mündliche Prüfung Kurzreferate (thematisch binnendifferenziert, auch als Gruppenreferat)</w:t>
            </w:r>
          </w:p>
        </w:tc>
      </w:tr>
      <w:tr w:rsidR="00430BEE" w14:paraId="3D2410E1" w14:textId="77777777" w:rsidTr="00083AAF">
        <w:trPr>
          <w:trHeight w:val="283"/>
        </w:trPr>
        <w:tc>
          <w:tcPr>
            <w:tcW w:w="2823" w:type="dxa"/>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0DA89345" w14:textId="77777777" w:rsidR="00430BEE" w:rsidRDefault="00430BEE" w:rsidP="00895375">
            <w:pPr>
              <w:jc w:val="left"/>
            </w:pPr>
            <w:r>
              <w:t>Osterferien</w:t>
            </w:r>
          </w:p>
        </w:tc>
        <w:tc>
          <w:tcPr>
            <w:tcW w:w="3117" w:type="dxa"/>
            <w:tcBorders>
              <w:top w:val="single" w:sz="4" w:space="0" w:color="auto"/>
              <w:left w:val="nil"/>
              <w:bottom w:val="single" w:sz="4" w:space="0" w:color="auto"/>
              <w:right w:val="nil"/>
            </w:tcBorders>
            <w:shd w:val="clear" w:color="auto" w:fill="BFBFBF" w:themeFill="background1" w:themeFillShade="BF"/>
            <w:vAlign w:val="center"/>
          </w:tcPr>
          <w:p w14:paraId="1726675B" w14:textId="77777777" w:rsidR="00430BEE" w:rsidRDefault="00430BEE" w:rsidP="00895375">
            <w:pPr>
              <w:jc w:val="left"/>
            </w:pPr>
          </w:p>
        </w:tc>
        <w:tc>
          <w:tcPr>
            <w:tcW w:w="31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757C4C2" w14:textId="77777777" w:rsidR="00430BEE" w:rsidRPr="00682CA4" w:rsidRDefault="00430BEE" w:rsidP="00895375">
            <w:pPr>
              <w:jc w:val="left"/>
              <w:rPr>
                <w:sz w:val="18"/>
                <w:szCs w:val="18"/>
              </w:rPr>
            </w:pPr>
          </w:p>
        </w:tc>
      </w:tr>
      <w:tr w:rsidR="00455795" w14:paraId="45534502" w14:textId="77777777" w:rsidTr="00083AAF">
        <w:tc>
          <w:tcPr>
            <w:tcW w:w="849" w:type="dxa"/>
            <w:tcBorders>
              <w:top w:val="single" w:sz="4" w:space="0" w:color="auto"/>
            </w:tcBorders>
            <w:vAlign w:val="center"/>
          </w:tcPr>
          <w:p w14:paraId="2BA86FBE" w14:textId="7CD99F80" w:rsidR="00455795" w:rsidRDefault="00455795" w:rsidP="00455795">
            <w:pPr>
              <w:jc w:val="left"/>
            </w:pPr>
          </w:p>
        </w:tc>
        <w:tc>
          <w:tcPr>
            <w:tcW w:w="1974" w:type="dxa"/>
            <w:tcBorders>
              <w:top w:val="single" w:sz="4" w:space="0" w:color="auto"/>
            </w:tcBorders>
          </w:tcPr>
          <w:p w14:paraId="77D383FE" w14:textId="77777777" w:rsidR="00455795" w:rsidRDefault="00455795" w:rsidP="00E35CF1">
            <w:pPr>
              <w:jc w:val="left"/>
            </w:pPr>
            <w:r>
              <w:t>Schriftliche Prüfung</w:t>
            </w:r>
          </w:p>
        </w:tc>
        <w:tc>
          <w:tcPr>
            <w:tcW w:w="3117" w:type="dxa"/>
            <w:tcBorders>
              <w:top w:val="single" w:sz="4" w:space="0" w:color="auto"/>
            </w:tcBorders>
          </w:tcPr>
          <w:p w14:paraId="087B9B6B" w14:textId="77777777" w:rsidR="00455795" w:rsidRDefault="00455795" w:rsidP="00E35CF1">
            <w:pPr>
              <w:jc w:val="left"/>
            </w:pPr>
          </w:p>
        </w:tc>
        <w:tc>
          <w:tcPr>
            <w:tcW w:w="3120" w:type="dxa"/>
            <w:tcBorders>
              <w:top w:val="single" w:sz="4" w:space="0" w:color="auto"/>
            </w:tcBorders>
          </w:tcPr>
          <w:p w14:paraId="0905F9F8" w14:textId="77777777" w:rsidR="00455795" w:rsidRPr="00682CA4" w:rsidRDefault="00455795" w:rsidP="00E35CF1">
            <w:pPr>
              <w:jc w:val="left"/>
              <w:rPr>
                <w:sz w:val="18"/>
                <w:szCs w:val="18"/>
              </w:rPr>
            </w:pPr>
          </w:p>
        </w:tc>
      </w:tr>
      <w:tr w:rsidR="00455795" w14:paraId="3D11501A" w14:textId="77777777" w:rsidTr="00083AAF">
        <w:tc>
          <w:tcPr>
            <w:tcW w:w="849" w:type="dxa"/>
            <w:tcBorders>
              <w:bottom w:val="single" w:sz="4" w:space="0" w:color="auto"/>
            </w:tcBorders>
          </w:tcPr>
          <w:p w14:paraId="268B341F" w14:textId="43C8E317" w:rsidR="00455795" w:rsidRDefault="000F7CF4" w:rsidP="00E35CF1">
            <w:pPr>
              <w:jc w:val="left"/>
            </w:pPr>
            <w:r>
              <w:t>ca. 3 Wo</w:t>
            </w:r>
          </w:p>
        </w:tc>
        <w:tc>
          <w:tcPr>
            <w:tcW w:w="1974" w:type="dxa"/>
            <w:tcBorders>
              <w:bottom w:val="single" w:sz="4" w:space="0" w:color="auto"/>
            </w:tcBorders>
          </w:tcPr>
          <w:p w14:paraId="455B4D4C" w14:textId="77777777" w:rsidR="00455795" w:rsidRDefault="00455795" w:rsidP="00E35CF1">
            <w:pPr>
              <w:jc w:val="left"/>
            </w:pPr>
            <w:r>
              <w:t>Weitere Ganzschrift(en)</w:t>
            </w:r>
          </w:p>
        </w:tc>
        <w:tc>
          <w:tcPr>
            <w:tcW w:w="3117" w:type="dxa"/>
            <w:tcBorders>
              <w:bottom w:val="single" w:sz="4" w:space="0" w:color="auto"/>
            </w:tcBorders>
          </w:tcPr>
          <w:p w14:paraId="5AB133C0" w14:textId="77777777" w:rsidR="00455795" w:rsidRDefault="00455795" w:rsidP="00E35CF1">
            <w:pPr>
              <w:jc w:val="left"/>
            </w:pPr>
            <w:r>
              <w:t>passend zu Oberthema</w:t>
            </w:r>
          </w:p>
        </w:tc>
        <w:tc>
          <w:tcPr>
            <w:tcW w:w="3120" w:type="dxa"/>
            <w:tcBorders>
              <w:bottom w:val="single" w:sz="4" w:space="0" w:color="auto"/>
            </w:tcBorders>
          </w:tcPr>
          <w:p w14:paraId="5B1B301B" w14:textId="77777777" w:rsidR="00455795" w:rsidRPr="00682CA4" w:rsidRDefault="00455795" w:rsidP="00E35CF1">
            <w:pPr>
              <w:jc w:val="left"/>
              <w:rPr>
                <w:sz w:val="18"/>
                <w:szCs w:val="18"/>
              </w:rPr>
            </w:pPr>
          </w:p>
        </w:tc>
      </w:tr>
      <w:tr w:rsidR="00430BEE" w14:paraId="2232C3EB" w14:textId="77777777" w:rsidTr="00083AAF">
        <w:trPr>
          <w:trHeight w:val="283"/>
        </w:trPr>
        <w:tc>
          <w:tcPr>
            <w:tcW w:w="2823" w:type="dxa"/>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5C3ADC8C" w14:textId="77777777" w:rsidR="00430BEE" w:rsidRDefault="00430BEE" w:rsidP="00895375">
            <w:pPr>
              <w:jc w:val="left"/>
            </w:pPr>
            <w:r>
              <w:t xml:space="preserve">Pfingstferien </w:t>
            </w:r>
          </w:p>
        </w:tc>
        <w:tc>
          <w:tcPr>
            <w:tcW w:w="3117" w:type="dxa"/>
            <w:tcBorders>
              <w:top w:val="single" w:sz="4" w:space="0" w:color="auto"/>
              <w:left w:val="nil"/>
              <w:bottom w:val="single" w:sz="4" w:space="0" w:color="auto"/>
              <w:right w:val="nil"/>
            </w:tcBorders>
            <w:shd w:val="clear" w:color="auto" w:fill="BFBFBF" w:themeFill="background1" w:themeFillShade="BF"/>
            <w:vAlign w:val="center"/>
          </w:tcPr>
          <w:p w14:paraId="592BBE4D" w14:textId="77777777" w:rsidR="00430BEE" w:rsidRDefault="00430BEE" w:rsidP="00895375">
            <w:pPr>
              <w:jc w:val="left"/>
            </w:pPr>
          </w:p>
        </w:tc>
        <w:tc>
          <w:tcPr>
            <w:tcW w:w="31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E3068D6" w14:textId="77777777" w:rsidR="00430BEE" w:rsidRPr="00682CA4" w:rsidRDefault="00430BEE" w:rsidP="00895375">
            <w:pPr>
              <w:jc w:val="left"/>
              <w:rPr>
                <w:sz w:val="18"/>
                <w:szCs w:val="18"/>
              </w:rPr>
            </w:pPr>
          </w:p>
        </w:tc>
      </w:tr>
      <w:tr w:rsidR="00430BEE" w14:paraId="542C52CA" w14:textId="77777777" w:rsidTr="00083AAF">
        <w:tc>
          <w:tcPr>
            <w:tcW w:w="849" w:type="dxa"/>
            <w:tcBorders>
              <w:top w:val="single" w:sz="4" w:space="0" w:color="auto"/>
            </w:tcBorders>
          </w:tcPr>
          <w:p w14:paraId="1092D0B0" w14:textId="77777777" w:rsidR="00430BEE" w:rsidRDefault="00430BEE" w:rsidP="00E35CF1">
            <w:pPr>
              <w:jc w:val="left"/>
            </w:pPr>
          </w:p>
        </w:tc>
        <w:tc>
          <w:tcPr>
            <w:tcW w:w="1974" w:type="dxa"/>
            <w:tcBorders>
              <w:top w:val="single" w:sz="4" w:space="0" w:color="auto"/>
            </w:tcBorders>
          </w:tcPr>
          <w:p w14:paraId="6B5C99E5" w14:textId="77777777" w:rsidR="00430BEE" w:rsidRDefault="00430BEE" w:rsidP="00E35CF1">
            <w:pPr>
              <w:jc w:val="left"/>
            </w:pPr>
            <w:r>
              <w:t>mdl. Prüfung</w:t>
            </w:r>
          </w:p>
        </w:tc>
        <w:tc>
          <w:tcPr>
            <w:tcW w:w="3117" w:type="dxa"/>
            <w:tcBorders>
              <w:top w:val="single" w:sz="4" w:space="0" w:color="auto"/>
            </w:tcBorders>
          </w:tcPr>
          <w:p w14:paraId="5A88DB9A" w14:textId="77777777" w:rsidR="00430BEE" w:rsidRDefault="00430BEE" w:rsidP="00E35CF1">
            <w:pPr>
              <w:jc w:val="left"/>
            </w:pPr>
          </w:p>
        </w:tc>
        <w:tc>
          <w:tcPr>
            <w:tcW w:w="3120" w:type="dxa"/>
            <w:tcBorders>
              <w:top w:val="single" w:sz="4" w:space="0" w:color="auto"/>
            </w:tcBorders>
          </w:tcPr>
          <w:p w14:paraId="4F5D950F" w14:textId="77777777" w:rsidR="00430BEE" w:rsidRPr="00682CA4" w:rsidRDefault="00430BEE" w:rsidP="00E35CF1">
            <w:pPr>
              <w:jc w:val="left"/>
              <w:rPr>
                <w:sz w:val="18"/>
                <w:szCs w:val="18"/>
              </w:rPr>
            </w:pPr>
          </w:p>
        </w:tc>
      </w:tr>
    </w:tbl>
    <w:p w14:paraId="7BC5B4FB" w14:textId="4370F044" w:rsidR="00430BEE" w:rsidRDefault="00430BEE"/>
    <w:p w14:paraId="735A62E3" w14:textId="701DEBF7" w:rsidR="007270A1" w:rsidRDefault="00430BEE" w:rsidP="003F4DFA">
      <w:pPr>
        <w:pStyle w:val="berschrift2"/>
      </w:pPr>
      <w:r>
        <w:br w:type="column"/>
      </w:r>
      <w:r w:rsidR="007270A1">
        <w:lastRenderedPageBreak/>
        <w:t>Modell 3</w:t>
      </w:r>
    </w:p>
    <w:p w14:paraId="7F1B7662" w14:textId="362E6289" w:rsidR="007270A1" w:rsidRDefault="007270A1">
      <w:r>
        <w:t>Einstieg mit zwei im Prinzip bekannten Schreib- und Textformen</w:t>
      </w:r>
      <w:r w:rsidR="00714453">
        <w:t xml:space="preserve">, Fokus </w:t>
      </w:r>
      <w:r w:rsidR="008B15F1">
        <w:t xml:space="preserve">von vorne herein </w:t>
      </w:r>
      <w:r w:rsidR="00714453">
        <w:t xml:space="preserve">auf </w:t>
      </w:r>
      <w:r w:rsidR="008B15F1">
        <w:t xml:space="preserve">dem </w:t>
      </w:r>
      <w:r w:rsidR="00714453">
        <w:t>Argumentieren.</w:t>
      </w:r>
      <w:r w:rsidR="009847CA">
        <w:t xml:space="preserve"> Faust wird als Knoten roter Fäden weit nach vorne gesetzt. Klausuren auf Auswahl angelegt, ohne zu einseitige Auswahl zu ermöglichen.</w:t>
      </w:r>
    </w:p>
    <w:p w14:paraId="299A8F59" w14:textId="77777777" w:rsidR="007270A1" w:rsidRDefault="007270A1"/>
    <w:tbl>
      <w:tblPr>
        <w:tblStyle w:val="Tabellenraster"/>
        <w:tblW w:w="0" w:type="auto"/>
        <w:tblCellMar>
          <w:top w:w="28" w:type="dxa"/>
          <w:bottom w:w="28" w:type="dxa"/>
        </w:tblCellMar>
        <w:tblLook w:val="04A0" w:firstRow="1" w:lastRow="0" w:firstColumn="1" w:lastColumn="0" w:noHBand="0" w:noVBand="1"/>
      </w:tblPr>
      <w:tblGrid>
        <w:gridCol w:w="848"/>
        <w:gridCol w:w="1974"/>
        <w:gridCol w:w="3121"/>
        <w:gridCol w:w="3117"/>
      </w:tblGrid>
      <w:tr w:rsidR="007270A1" w14:paraId="3AED9886" w14:textId="77777777" w:rsidTr="00EC2FAD">
        <w:tc>
          <w:tcPr>
            <w:tcW w:w="863" w:type="dxa"/>
            <w:shd w:val="clear" w:color="auto" w:fill="BFBFBF" w:themeFill="background1" w:themeFillShade="BF"/>
          </w:tcPr>
          <w:p w14:paraId="515D86ED" w14:textId="77777777" w:rsidR="007270A1" w:rsidRPr="00037CA7" w:rsidRDefault="007270A1" w:rsidP="00A12A0F">
            <w:pPr>
              <w:jc w:val="left"/>
              <w:rPr>
                <w:b/>
                <w:bCs/>
                <w:szCs w:val="20"/>
              </w:rPr>
            </w:pPr>
            <w:r w:rsidRPr="00037CA7">
              <w:rPr>
                <w:b/>
                <w:bCs/>
                <w:szCs w:val="20"/>
              </w:rPr>
              <w:t>Zeit</w:t>
            </w:r>
          </w:p>
        </w:tc>
        <w:tc>
          <w:tcPr>
            <w:tcW w:w="1752" w:type="dxa"/>
            <w:shd w:val="clear" w:color="auto" w:fill="BFBFBF" w:themeFill="background1" w:themeFillShade="BF"/>
          </w:tcPr>
          <w:p w14:paraId="0C0E124F" w14:textId="77777777" w:rsidR="007270A1" w:rsidRPr="00037CA7" w:rsidRDefault="007270A1" w:rsidP="00A12A0F">
            <w:pPr>
              <w:jc w:val="left"/>
              <w:rPr>
                <w:b/>
                <w:bCs/>
                <w:szCs w:val="20"/>
              </w:rPr>
            </w:pPr>
            <w:r w:rsidRPr="00037CA7">
              <w:rPr>
                <w:b/>
                <w:bCs/>
                <w:szCs w:val="20"/>
              </w:rPr>
              <w:t>Thema</w:t>
            </w:r>
          </w:p>
        </w:tc>
        <w:tc>
          <w:tcPr>
            <w:tcW w:w="3223" w:type="dxa"/>
            <w:shd w:val="clear" w:color="auto" w:fill="BFBFBF" w:themeFill="background1" w:themeFillShade="BF"/>
          </w:tcPr>
          <w:p w14:paraId="12E11CDF" w14:textId="77777777" w:rsidR="007270A1" w:rsidRPr="00037CA7" w:rsidRDefault="007270A1" w:rsidP="00A12A0F">
            <w:pPr>
              <w:jc w:val="left"/>
              <w:rPr>
                <w:b/>
                <w:bCs/>
                <w:szCs w:val="20"/>
              </w:rPr>
            </w:pPr>
            <w:r w:rsidRPr="00037CA7">
              <w:rPr>
                <w:b/>
                <w:bCs/>
                <w:szCs w:val="20"/>
              </w:rPr>
              <w:t>Inhalte und Kompetenzen</w:t>
            </w:r>
          </w:p>
        </w:tc>
        <w:tc>
          <w:tcPr>
            <w:tcW w:w="3224" w:type="dxa"/>
            <w:shd w:val="clear" w:color="auto" w:fill="BFBFBF" w:themeFill="background1" w:themeFillShade="BF"/>
          </w:tcPr>
          <w:p w14:paraId="611D4504" w14:textId="77777777" w:rsidR="007270A1" w:rsidRPr="00037CA7" w:rsidRDefault="007270A1" w:rsidP="00A12A0F">
            <w:pPr>
              <w:jc w:val="left"/>
              <w:rPr>
                <w:b/>
                <w:bCs/>
                <w:szCs w:val="20"/>
              </w:rPr>
            </w:pPr>
            <w:r w:rsidRPr="00037CA7">
              <w:rPr>
                <w:b/>
                <w:bCs/>
                <w:szCs w:val="20"/>
              </w:rPr>
              <w:t>Klausuren, Verzahnungen</w:t>
            </w:r>
            <w:r>
              <w:rPr>
                <w:b/>
                <w:bCs/>
                <w:szCs w:val="20"/>
              </w:rPr>
              <w:t xml:space="preserve"> (V)</w:t>
            </w:r>
            <w:r w:rsidRPr="00037CA7">
              <w:rPr>
                <w:b/>
                <w:bCs/>
                <w:szCs w:val="20"/>
              </w:rPr>
              <w:t>, Didaktik</w:t>
            </w:r>
          </w:p>
        </w:tc>
      </w:tr>
      <w:tr w:rsidR="00455795" w14:paraId="2A40D2EC" w14:textId="77777777" w:rsidTr="00EC2FAD">
        <w:trPr>
          <w:trHeight w:val="567"/>
        </w:trPr>
        <w:tc>
          <w:tcPr>
            <w:tcW w:w="9062" w:type="dxa"/>
            <w:gridSpan w:val="4"/>
            <w:shd w:val="clear" w:color="auto" w:fill="BFBFBF" w:themeFill="background1" w:themeFillShade="BF"/>
            <w:vAlign w:val="center"/>
          </w:tcPr>
          <w:p w14:paraId="00FAA2B6" w14:textId="166C6363" w:rsidR="00455795" w:rsidRPr="00455795" w:rsidRDefault="00455795" w:rsidP="00455795">
            <w:pPr>
              <w:jc w:val="center"/>
              <w:rPr>
                <w:b/>
                <w:sz w:val="18"/>
                <w:szCs w:val="18"/>
              </w:rPr>
            </w:pPr>
            <w:r w:rsidRPr="00455795">
              <w:rPr>
                <w:b/>
              </w:rPr>
              <w:t>Jahrgangsstufe 1</w:t>
            </w:r>
          </w:p>
        </w:tc>
      </w:tr>
      <w:tr w:rsidR="000F7CF4" w14:paraId="124F06C5" w14:textId="77777777" w:rsidTr="00EC2FAD">
        <w:trPr>
          <w:cantSplit/>
          <w:trHeight w:val="850"/>
        </w:trPr>
        <w:tc>
          <w:tcPr>
            <w:tcW w:w="863" w:type="dxa"/>
            <w:vMerge w:val="restart"/>
            <w:vAlign w:val="center"/>
          </w:tcPr>
          <w:p w14:paraId="13E8610F" w14:textId="77777777" w:rsidR="000F7CF4" w:rsidRDefault="000F7CF4" w:rsidP="000F7CF4">
            <w:pPr>
              <w:jc w:val="left"/>
            </w:pPr>
            <w:r>
              <w:t>ca. 6 Wo</w:t>
            </w:r>
          </w:p>
        </w:tc>
        <w:tc>
          <w:tcPr>
            <w:tcW w:w="1752" w:type="dxa"/>
          </w:tcPr>
          <w:p w14:paraId="54E039B4" w14:textId="3B5C21B7" w:rsidR="000F7CF4" w:rsidRDefault="000F7CF4" w:rsidP="00A12A0F">
            <w:pPr>
              <w:jc w:val="left"/>
            </w:pPr>
            <w:r>
              <w:t xml:space="preserve">Sachtextanalyse </w:t>
            </w:r>
          </w:p>
        </w:tc>
        <w:tc>
          <w:tcPr>
            <w:tcW w:w="3223" w:type="dxa"/>
          </w:tcPr>
          <w:p w14:paraId="4F69D61D" w14:textId="77777777" w:rsidR="000F7CF4" w:rsidRDefault="000F7CF4" w:rsidP="00A12A0F">
            <w:pPr>
              <w:jc w:val="left"/>
            </w:pPr>
            <w:r>
              <w:t>aktuelle einschlägige Texte, noch nicht domänenspezifisch, sondern Legen von thematischen Spuren</w:t>
            </w:r>
          </w:p>
          <w:p w14:paraId="2EBEA5A0" w14:textId="48EC2066" w:rsidR="000F7CF4" w:rsidRDefault="000F7CF4" w:rsidP="007270A1">
            <w:pPr>
              <w:jc w:val="left"/>
            </w:pPr>
            <w:r>
              <w:t>Wiederholung von Grundbegriffen des Argumentierens (</w:t>
            </w:r>
            <w:proofErr w:type="spellStart"/>
            <w:r>
              <w:t>Toulmin</w:t>
            </w:r>
            <w:proofErr w:type="spellEnd"/>
            <w:r>
              <w:t>-Schema, Aufbau einer Argumentation)</w:t>
            </w:r>
          </w:p>
        </w:tc>
        <w:tc>
          <w:tcPr>
            <w:tcW w:w="3224" w:type="dxa"/>
          </w:tcPr>
          <w:p w14:paraId="202DA63C" w14:textId="3CA33B16" w:rsidR="000F7CF4" w:rsidRPr="007270A1" w:rsidRDefault="000F7CF4" w:rsidP="00A12A0F">
            <w:pPr>
              <w:jc w:val="left"/>
              <w:rPr>
                <w:bCs/>
                <w:iCs/>
                <w:sz w:val="18"/>
                <w:szCs w:val="18"/>
              </w:rPr>
            </w:pPr>
            <w:r w:rsidRPr="007270A1">
              <w:rPr>
                <w:bCs/>
                <w:iCs/>
                <w:sz w:val="18"/>
                <w:szCs w:val="18"/>
              </w:rPr>
              <w:t xml:space="preserve">V: auf thematischer Ebene </w:t>
            </w:r>
            <w:r>
              <w:rPr>
                <w:bCs/>
                <w:iCs/>
                <w:sz w:val="18"/>
                <w:szCs w:val="18"/>
              </w:rPr>
              <w:t>breit anlegen</w:t>
            </w:r>
          </w:p>
        </w:tc>
      </w:tr>
      <w:tr w:rsidR="000F7CF4" w14:paraId="11FE9FA0" w14:textId="77777777" w:rsidTr="00895375">
        <w:tc>
          <w:tcPr>
            <w:tcW w:w="863" w:type="dxa"/>
            <w:vMerge/>
            <w:tcBorders>
              <w:bottom w:val="single" w:sz="4" w:space="0" w:color="auto"/>
            </w:tcBorders>
          </w:tcPr>
          <w:p w14:paraId="7CC3652A" w14:textId="77777777" w:rsidR="000F7CF4" w:rsidRDefault="000F7CF4" w:rsidP="00A12A0F">
            <w:pPr>
              <w:jc w:val="left"/>
            </w:pPr>
          </w:p>
        </w:tc>
        <w:tc>
          <w:tcPr>
            <w:tcW w:w="1752" w:type="dxa"/>
            <w:tcBorders>
              <w:bottom w:val="single" w:sz="4" w:space="0" w:color="auto"/>
            </w:tcBorders>
          </w:tcPr>
          <w:p w14:paraId="6F0D05E6" w14:textId="1229AA5F" w:rsidR="000F7CF4" w:rsidRDefault="000F7CF4" w:rsidP="00A12A0F">
            <w:pPr>
              <w:jc w:val="left"/>
            </w:pPr>
            <w:r>
              <w:t xml:space="preserve">Kurzprosa </w:t>
            </w:r>
          </w:p>
        </w:tc>
        <w:tc>
          <w:tcPr>
            <w:tcW w:w="3223" w:type="dxa"/>
            <w:tcBorders>
              <w:bottom w:val="single" w:sz="4" w:space="0" w:color="auto"/>
            </w:tcBorders>
          </w:tcPr>
          <w:p w14:paraId="75645020" w14:textId="6A46BA62" w:rsidR="000F7CF4" w:rsidRDefault="000F7CF4" w:rsidP="00A12A0F">
            <w:pPr>
              <w:jc w:val="left"/>
            </w:pPr>
            <w:r>
              <w:t>thematisch anschlussfähige Texte</w:t>
            </w:r>
          </w:p>
          <w:p w14:paraId="0E1EE1B2" w14:textId="702A9329" w:rsidR="000F7CF4" w:rsidRDefault="000F7CF4" w:rsidP="00A12A0F">
            <w:pPr>
              <w:jc w:val="left"/>
            </w:pPr>
            <w:r>
              <w:t>Wiederholung von Basiskategorien und Grundkompetenzen des Interpretierens (Narratologie, Aufbau, Dialog, Motive, sprachliche Mittel)</w:t>
            </w:r>
          </w:p>
        </w:tc>
        <w:tc>
          <w:tcPr>
            <w:tcW w:w="3224" w:type="dxa"/>
            <w:tcBorders>
              <w:bottom w:val="single" w:sz="4" w:space="0" w:color="auto"/>
            </w:tcBorders>
          </w:tcPr>
          <w:p w14:paraId="475AC742" w14:textId="77777777" w:rsidR="000F7CF4" w:rsidRDefault="000F7CF4" w:rsidP="00A12A0F">
            <w:pPr>
              <w:jc w:val="left"/>
              <w:rPr>
                <w:bCs/>
                <w:iCs/>
                <w:sz w:val="18"/>
                <w:szCs w:val="18"/>
              </w:rPr>
            </w:pPr>
            <w:r w:rsidRPr="007270A1">
              <w:rPr>
                <w:bCs/>
                <w:iCs/>
                <w:sz w:val="18"/>
                <w:szCs w:val="18"/>
              </w:rPr>
              <w:t>V: auf thematischer Ebene</w:t>
            </w:r>
            <w:r>
              <w:rPr>
                <w:bCs/>
                <w:iCs/>
                <w:sz w:val="18"/>
                <w:szCs w:val="18"/>
              </w:rPr>
              <w:t xml:space="preserve"> breit anlegen (ggf. komplementär zu ersten Einheit)</w:t>
            </w:r>
          </w:p>
          <w:p w14:paraId="51C51D37" w14:textId="1FD965D2" w:rsidR="000F7CF4" w:rsidRPr="0068312D" w:rsidRDefault="000F7CF4" w:rsidP="00A12A0F">
            <w:pPr>
              <w:jc w:val="left"/>
              <w:rPr>
                <w:b/>
                <w:sz w:val="18"/>
                <w:szCs w:val="18"/>
              </w:rPr>
            </w:pPr>
            <w:r w:rsidRPr="0068312D">
              <w:rPr>
                <w:b/>
                <w:iCs/>
                <w:sz w:val="18"/>
                <w:szCs w:val="18"/>
              </w:rPr>
              <w:t>Klausur EP, IL-K</w:t>
            </w:r>
          </w:p>
        </w:tc>
      </w:tr>
      <w:tr w:rsidR="007270A1" w14:paraId="2CCD83C4" w14:textId="77777777" w:rsidTr="00895375">
        <w:trPr>
          <w:trHeight w:val="283"/>
        </w:trPr>
        <w:tc>
          <w:tcPr>
            <w:tcW w:w="2615" w:type="dxa"/>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0775AA7D" w14:textId="77777777" w:rsidR="007270A1" w:rsidRDefault="007270A1" w:rsidP="00895375">
            <w:pPr>
              <w:jc w:val="left"/>
            </w:pPr>
            <w:r>
              <w:t>Herbstferien</w:t>
            </w:r>
          </w:p>
        </w:tc>
        <w:tc>
          <w:tcPr>
            <w:tcW w:w="3223" w:type="dxa"/>
            <w:tcBorders>
              <w:top w:val="single" w:sz="4" w:space="0" w:color="auto"/>
              <w:left w:val="nil"/>
              <w:bottom w:val="single" w:sz="4" w:space="0" w:color="auto"/>
              <w:right w:val="nil"/>
            </w:tcBorders>
            <w:shd w:val="clear" w:color="auto" w:fill="BFBFBF" w:themeFill="background1" w:themeFillShade="BF"/>
            <w:vAlign w:val="center"/>
          </w:tcPr>
          <w:p w14:paraId="481A353B" w14:textId="4C11CA5F" w:rsidR="007270A1" w:rsidRDefault="007270A1" w:rsidP="00895375">
            <w:pPr>
              <w:jc w:val="left"/>
            </w:pPr>
            <w:r>
              <w:t>Lektüre Faust</w:t>
            </w:r>
          </w:p>
        </w:tc>
        <w:tc>
          <w:tcPr>
            <w:tcW w:w="322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078FEA3" w14:textId="77777777" w:rsidR="007270A1" w:rsidRPr="00682CA4" w:rsidRDefault="007270A1" w:rsidP="00895375">
            <w:pPr>
              <w:jc w:val="left"/>
              <w:rPr>
                <w:sz w:val="18"/>
                <w:szCs w:val="18"/>
              </w:rPr>
            </w:pPr>
          </w:p>
        </w:tc>
      </w:tr>
      <w:tr w:rsidR="007270A1" w14:paraId="27396A92" w14:textId="77777777" w:rsidTr="00895375">
        <w:tc>
          <w:tcPr>
            <w:tcW w:w="863" w:type="dxa"/>
            <w:tcBorders>
              <w:top w:val="single" w:sz="4" w:space="0" w:color="auto"/>
              <w:bottom w:val="single" w:sz="4" w:space="0" w:color="auto"/>
            </w:tcBorders>
            <w:vAlign w:val="center"/>
          </w:tcPr>
          <w:p w14:paraId="6344B3CB" w14:textId="57E64620" w:rsidR="007270A1" w:rsidRDefault="00714453" w:rsidP="00A12A0F">
            <w:pPr>
              <w:jc w:val="left"/>
            </w:pPr>
            <w:r>
              <w:t>ca. 6 ½ Wo</w:t>
            </w:r>
          </w:p>
        </w:tc>
        <w:tc>
          <w:tcPr>
            <w:tcW w:w="1752" w:type="dxa"/>
            <w:tcBorders>
              <w:top w:val="single" w:sz="4" w:space="0" w:color="auto"/>
              <w:bottom w:val="single" w:sz="4" w:space="0" w:color="auto"/>
            </w:tcBorders>
          </w:tcPr>
          <w:p w14:paraId="5DB2586C" w14:textId="5FC7F506" w:rsidR="007270A1" w:rsidRPr="0068312D" w:rsidRDefault="007270A1" w:rsidP="00A12A0F">
            <w:pPr>
              <w:jc w:val="left"/>
              <w:rPr>
                <w:b/>
                <w:bCs/>
              </w:rPr>
            </w:pPr>
            <w:r w:rsidRPr="0068312D">
              <w:rPr>
                <w:b/>
                <w:bCs/>
              </w:rPr>
              <w:t xml:space="preserve">Faust </w:t>
            </w:r>
          </w:p>
        </w:tc>
        <w:tc>
          <w:tcPr>
            <w:tcW w:w="3223" w:type="dxa"/>
            <w:tcBorders>
              <w:top w:val="single" w:sz="4" w:space="0" w:color="auto"/>
              <w:bottom w:val="single" w:sz="4" w:space="0" w:color="auto"/>
            </w:tcBorders>
          </w:tcPr>
          <w:p w14:paraId="165DF5F0" w14:textId="7479F770" w:rsidR="007270A1" w:rsidRDefault="007270A1" w:rsidP="008B15F1">
            <w:pPr>
              <w:pStyle w:val="Listenabsatz"/>
              <w:numPr>
                <w:ilvl w:val="0"/>
                <w:numId w:val="1"/>
              </w:numPr>
              <w:ind w:left="170" w:hanging="170"/>
              <w:jc w:val="left"/>
            </w:pPr>
            <w:r>
              <w:t>Erschließung des Textes</w:t>
            </w:r>
          </w:p>
          <w:p w14:paraId="06168312" w14:textId="46D16366" w:rsidR="00714453" w:rsidRDefault="00714453" w:rsidP="008B15F1">
            <w:pPr>
              <w:pStyle w:val="Listenabsatz"/>
              <w:numPr>
                <w:ilvl w:val="0"/>
                <w:numId w:val="1"/>
              </w:numPr>
              <w:ind w:left="170" w:hanging="170"/>
              <w:jc w:val="left"/>
            </w:pPr>
            <w:r>
              <w:t>Einführung des literarischen Erörterns</w:t>
            </w:r>
          </w:p>
          <w:p w14:paraId="1DF713BC" w14:textId="1B179F9A" w:rsidR="007270A1" w:rsidRDefault="007270A1" w:rsidP="008B15F1">
            <w:pPr>
              <w:pStyle w:val="Listenabsatz"/>
              <w:numPr>
                <w:ilvl w:val="0"/>
                <w:numId w:val="1"/>
              </w:numPr>
              <w:ind w:left="170" w:hanging="170"/>
              <w:jc w:val="left"/>
            </w:pPr>
            <w:r>
              <w:t>Prospektiv</w:t>
            </w:r>
            <w:r w:rsidR="00714453">
              <w:t>es</w:t>
            </w:r>
            <w:r>
              <w:t xml:space="preserve"> </w:t>
            </w:r>
            <w:r w:rsidR="00714453">
              <w:t>Fokussieren auf roten Fäden, z.B. Interpretation und Dialoganalyse</w:t>
            </w:r>
            <w:r w:rsidR="008B15F1">
              <w:t xml:space="preserve">, </w:t>
            </w:r>
            <w:r w:rsidR="00714453">
              <w:t xml:space="preserve">Reisemotiv (Weltfahrt) </w:t>
            </w:r>
            <w:r w:rsidR="00714453">
              <w:sym w:font="Wingdings" w:char="F0E0"/>
            </w:r>
            <w:r w:rsidR="00714453">
              <w:t xml:space="preserve"> Lyrik</w:t>
            </w:r>
            <w:r w:rsidR="008B15F1">
              <w:t>, l</w:t>
            </w:r>
            <w:r w:rsidR="00714453">
              <w:t>iteraturgeschichtliche Lesarten</w:t>
            </w:r>
            <w:r w:rsidR="008B15F1">
              <w:t xml:space="preserve">, </w:t>
            </w:r>
            <w:r w:rsidR="00714453">
              <w:t>Argumentation, Textanalyse und Texterörterung</w:t>
            </w:r>
            <w:r w:rsidR="008B15F1">
              <w:t xml:space="preserve">, </w:t>
            </w:r>
            <w:r w:rsidR="00714453">
              <w:t>Sprache und Denken (Wort-Magie)</w:t>
            </w:r>
            <w:r w:rsidR="008B15F1">
              <w:t xml:space="preserve">, </w:t>
            </w:r>
            <w:r w:rsidR="00714453">
              <w:t>Faust auf dem Theater: Rezensionen, Presse und Öffentlichkeit</w:t>
            </w:r>
          </w:p>
        </w:tc>
        <w:tc>
          <w:tcPr>
            <w:tcW w:w="3224" w:type="dxa"/>
            <w:tcBorders>
              <w:top w:val="single" w:sz="4" w:space="0" w:color="auto"/>
              <w:bottom w:val="single" w:sz="4" w:space="0" w:color="auto"/>
            </w:tcBorders>
          </w:tcPr>
          <w:p w14:paraId="006AB5A4" w14:textId="0DDE0443" w:rsidR="007270A1" w:rsidRDefault="008B15F1" w:rsidP="00A12A0F">
            <w:pPr>
              <w:jc w:val="left"/>
              <w:rPr>
                <w:sz w:val="18"/>
                <w:szCs w:val="18"/>
              </w:rPr>
            </w:pPr>
            <w:r>
              <w:rPr>
                <w:sz w:val="18"/>
                <w:szCs w:val="18"/>
              </w:rPr>
              <w:t xml:space="preserve">V: Das hohe Anschlusspotential </w:t>
            </w:r>
            <w:proofErr w:type="gramStart"/>
            <w:r>
              <w:rPr>
                <w:sz w:val="18"/>
                <w:szCs w:val="18"/>
              </w:rPr>
              <w:t xml:space="preserve">des </w:t>
            </w:r>
            <w:r w:rsidRPr="00274BD2">
              <w:rPr>
                <w:i/>
                <w:iCs/>
                <w:sz w:val="18"/>
                <w:szCs w:val="18"/>
              </w:rPr>
              <w:t>Faust</w:t>
            </w:r>
            <w:proofErr w:type="gramEnd"/>
            <w:r>
              <w:rPr>
                <w:sz w:val="18"/>
                <w:szCs w:val="18"/>
              </w:rPr>
              <w:t xml:space="preserve"> soll hier dazu genutzt werden, verschiedene rote Fäden aufzunehmen und weiterzuführen.</w:t>
            </w:r>
            <w:r w:rsidR="00BA7A4F">
              <w:rPr>
                <w:sz w:val="18"/>
                <w:szCs w:val="18"/>
              </w:rPr>
              <w:t xml:space="preserve"> Daher wird dieser Einheit viel Zeit eingeräumt.</w:t>
            </w:r>
          </w:p>
          <w:p w14:paraId="19564440" w14:textId="46B282F5" w:rsidR="0068312D" w:rsidRDefault="0068312D" w:rsidP="00A12A0F">
            <w:pPr>
              <w:jc w:val="left"/>
              <w:rPr>
                <w:sz w:val="18"/>
                <w:szCs w:val="18"/>
              </w:rPr>
            </w:pPr>
            <w:r>
              <w:rPr>
                <w:sz w:val="18"/>
                <w:szCs w:val="18"/>
              </w:rPr>
              <w:t>V: auch Formen materialgestützten Schreibens</w:t>
            </w:r>
          </w:p>
          <w:p w14:paraId="2ABCC760" w14:textId="7262F059" w:rsidR="0068312D" w:rsidRPr="0068312D" w:rsidRDefault="0068312D" w:rsidP="00A12A0F">
            <w:pPr>
              <w:jc w:val="left"/>
              <w:rPr>
                <w:b/>
                <w:bCs/>
                <w:sz w:val="18"/>
                <w:szCs w:val="18"/>
              </w:rPr>
            </w:pPr>
            <w:r w:rsidRPr="0068312D">
              <w:rPr>
                <w:b/>
                <w:bCs/>
                <w:sz w:val="18"/>
                <w:szCs w:val="18"/>
              </w:rPr>
              <w:t>Klausur EL</w:t>
            </w:r>
          </w:p>
        </w:tc>
      </w:tr>
      <w:tr w:rsidR="007270A1" w14:paraId="6177B5E0" w14:textId="77777777" w:rsidTr="00895375">
        <w:trPr>
          <w:trHeight w:val="283"/>
        </w:trPr>
        <w:tc>
          <w:tcPr>
            <w:tcW w:w="2615" w:type="dxa"/>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5DF3BB0D" w14:textId="77777777" w:rsidR="007270A1" w:rsidRDefault="007270A1" w:rsidP="00895375">
            <w:pPr>
              <w:jc w:val="left"/>
            </w:pPr>
            <w:r>
              <w:t>Weihnachtsferien</w:t>
            </w:r>
          </w:p>
        </w:tc>
        <w:tc>
          <w:tcPr>
            <w:tcW w:w="3223" w:type="dxa"/>
            <w:tcBorders>
              <w:top w:val="single" w:sz="4" w:space="0" w:color="auto"/>
              <w:left w:val="nil"/>
              <w:bottom w:val="single" w:sz="4" w:space="0" w:color="auto"/>
              <w:right w:val="nil"/>
            </w:tcBorders>
            <w:shd w:val="clear" w:color="auto" w:fill="BFBFBF" w:themeFill="background1" w:themeFillShade="BF"/>
            <w:vAlign w:val="center"/>
          </w:tcPr>
          <w:p w14:paraId="6A5BBDA8" w14:textId="627C3C8A" w:rsidR="007270A1" w:rsidRDefault="007270A1" w:rsidP="00895375">
            <w:pPr>
              <w:jc w:val="left"/>
            </w:pPr>
            <w:r>
              <w:t xml:space="preserve">Lektüre </w:t>
            </w:r>
            <w:r w:rsidR="00BA7A4F">
              <w:t>Goldner Topf</w:t>
            </w:r>
            <w:r>
              <w:t xml:space="preserve"> </w:t>
            </w:r>
          </w:p>
        </w:tc>
        <w:tc>
          <w:tcPr>
            <w:tcW w:w="322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C87D15D" w14:textId="77777777" w:rsidR="007270A1" w:rsidRPr="00682CA4" w:rsidRDefault="007270A1" w:rsidP="00895375">
            <w:pPr>
              <w:jc w:val="left"/>
              <w:rPr>
                <w:sz w:val="18"/>
                <w:szCs w:val="18"/>
              </w:rPr>
            </w:pPr>
          </w:p>
        </w:tc>
      </w:tr>
      <w:tr w:rsidR="000F7CF4" w14:paraId="4361E89A" w14:textId="77777777" w:rsidTr="00895375">
        <w:tc>
          <w:tcPr>
            <w:tcW w:w="863" w:type="dxa"/>
            <w:vMerge w:val="restart"/>
            <w:tcBorders>
              <w:top w:val="single" w:sz="4" w:space="0" w:color="auto"/>
            </w:tcBorders>
            <w:vAlign w:val="center"/>
          </w:tcPr>
          <w:p w14:paraId="48892B17" w14:textId="77777777" w:rsidR="000F7CF4" w:rsidRDefault="000F7CF4" w:rsidP="000F7CF4">
            <w:pPr>
              <w:jc w:val="left"/>
            </w:pPr>
            <w:r>
              <w:t>3-6 Wo</w:t>
            </w:r>
          </w:p>
        </w:tc>
        <w:tc>
          <w:tcPr>
            <w:tcW w:w="1752" w:type="dxa"/>
            <w:tcBorders>
              <w:top w:val="single" w:sz="4" w:space="0" w:color="auto"/>
            </w:tcBorders>
          </w:tcPr>
          <w:p w14:paraId="5146ED97" w14:textId="5A4B4EED" w:rsidR="000F7CF4" w:rsidRDefault="000F7CF4" w:rsidP="00714453">
            <w:pPr>
              <w:jc w:val="left"/>
            </w:pPr>
            <w:r>
              <w:t xml:space="preserve">Arrival </w:t>
            </w:r>
          </w:p>
        </w:tc>
        <w:tc>
          <w:tcPr>
            <w:tcW w:w="3223" w:type="dxa"/>
            <w:tcBorders>
              <w:top w:val="single" w:sz="4" w:space="0" w:color="auto"/>
            </w:tcBorders>
          </w:tcPr>
          <w:p w14:paraId="161FB031" w14:textId="77777777" w:rsidR="000F7CF4" w:rsidRDefault="000F7CF4" w:rsidP="00714453">
            <w:pPr>
              <w:jc w:val="left"/>
            </w:pPr>
            <w:r>
              <w:t>Filmanalyse</w:t>
            </w:r>
          </w:p>
          <w:p w14:paraId="07365C54" w14:textId="10C21355" w:rsidR="000F7CF4" w:rsidRDefault="000F7CF4" w:rsidP="00714453">
            <w:pPr>
              <w:jc w:val="left"/>
            </w:pPr>
            <w:r>
              <w:t xml:space="preserve">Sapir-Whorf-Hypothese, Semiotik </w:t>
            </w:r>
            <w:r w:rsidR="00BC5769">
              <w:t>(M3a)</w:t>
            </w:r>
          </w:p>
        </w:tc>
        <w:tc>
          <w:tcPr>
            <w:tcW w:w="3224" w:type="dxa"/>
            <w:tcBorders>
              <w:top w:val="single" w:sz="4" w:space="0" w:color="auto"/>
            </w:tcBorders>
          </w:tcPr>
          <w:p w14:paraId="5291EDF0" w14:textId="74476820" w:rsidR="000F7CF4" w:rsidRPr="00714453" w:rsidRDefault="000F7CF4" w:rsidP="00714453">
            <w:pPr>
              <w:jc w:val="left"/>
              <w:rPr>
                <w:sz w:val="18"/>
                <w:szCs w:val="18"/>
              </w:rPr>
            </w:pPr>
            <w:r>
              <w:rPr>
                <w:sz w:val="18"/>
                <w:szCs w:val="18"/>
              </w:rPr>
              <w:t xml:space="preserve">V: Vorbereitung auf </w:t>
            </w:r>
            <w:proofErr w:type="spellStart"/>
            <w:r w:rsidRPr="00714453">
              <w:rPr>
                <w:i/>
                <w:sz w:val="18"/>
                <w:szCs w:val="18"/>
              </w:rPr>
              <w:t>Goldnen</w:t>
            </w:r>
            <w:proofErr w:type="spellEnd"/>
            <w:r w:rsidRPr="00714453">
              <w:rPr>
                <w:i/>
                <w:sz w:val="18"/>
                <w:szCs w:val="18"/>
              </w:rPr>
              <w:t xml:space="preserve"> Topf</w:t>
            </w:r>
            <w:r>
              <w:rPr>
                <w:sz w:val="18"/>
                <w:szCs w:val="18"/>
              </w:rPr>
              <w:t xml:space="preserve"> (Fiktionalität, Utopia, Schreiben</w:t>
            </w:r>
          </w:p>
        </w:tc>
      </w:tr>
      <w:tr w:rsidR="000F7CF4" w14:paraId="1F09CA44" w14:textId="77777777" w:rsidTr="00895375">
        <w:tc>
          <w:tcPr>
            <w:tcW w:w="863" w:type="dxa"/>
            <w:vMerge/>
            <w:tcBorders>
              <w:bottom w:val="single" w:sz="4" w:space="0" w:color="auto"/>
            </w:tcBorders>
          </w:tcPr>
          <w:p w14:paraId="1E2542AD" w14:textId="77777777" w:rsidR="000F7CF4" w:rsidRDefault="000F7CF4" w:rsidP="00714453">
            <w:pPr>
              <w:jc w:val="left"/>
            </w:pPr>
          </w:p>
        </w:tc>
        <w:tc>
          <w:tcPr>
            <w:tcW w:w="1752" w:type="dxa"/>
            <w:tcBorders>
              <w:bottom w:val="single" w:sz="4" w:space="0" w:color="auto"/>
            </w:tcBorders>
          </w:tcPr>
          <w:p w14:paraId="167B9B73" w14:textId="56F19860" w:rsidR="000F7CF4" w:rsidRDefault="000F7CF4" w:rsidP="00714453">
            <w:pPr>
              <w:jc w:val="left"/>
            </w:pPr>
            <w:r>
              <w:t xml:space="preserve">Der </w:t>
            </w:r>
            <w:proofErr w:type="spellStart"/>
            <w:r>
              <w:t>goldne</w:t>
            </w:r>
            <w:proofErr w:type="spellEnd"/>
            <w:r>
              <w:t xml:space="preserve"> Topf</w:t>
            </w:r>
          </w:p>
        </w:tc>
        <w:tc>
          <w:tcPr>
            <w:tcW w:w="3223" w:type="dxa"/>
            <w:tcBorders>
              <w:bottom w:val="single" w:sz="4" w:space="0" w:color="auto"/>
            </w:tcBorders>
          </w:tcPr>
          <w:p w14:paraId="1F0751E3" w14:textId="63C77DA0" w:rsidR="000F7CF4" w:rsidRDefault="000F7CF4" w:rsidP="00714453">
            <w:pPr>
              <w:jc w:val="left"/>
            </w:pPr>
          </w:p>
        </w:tc>
        <w:tc>
          <w:tcPr>
            <w:tcW w:w="3224" w:type="dxa"/>
            <w:tcBorders>
              <w:bottom w:val="single" w:sz="4" w:space="0" w:color="auto"/>
            </w:tcBorders>
          </w:tcPr>
          <w:p w14:paraId="76DD3366" w14:textId="77777777" w:rsidR="000F7CF4" w:rsidRPr="00682CA4" w:rsidRDefault="000F7CF4" w:rsidP="00714453">
            <w:pPr>
              <w:jc w:val="left"/>
              <w:rPr>
                <w:sz w:val="18"/>
                <w:szCs w:val="18"/>
              </w:rPr>
            </w:pPr>
          </w:p>
        </w:tc>
      </w:tr>
      <w:tr w:rsidR="00714453" w14:paraId="346AE544" w14:textId="77777777" w:rsidTr="00895375">
        <w:trPr>
          <w:trHeight w:val="283"/>
        </w:trPr>
        <w:tc>
          <w:tcPr>
            <w:tcW w:w="2615" w:type="dxa"/>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55A15012" w14:textId="77777777" w:rsidR="00714453" w:rsidRDefault="00714453" w:rsidP="00895375">
            <w:pPr>
              <w:jc w:val="left"/>
            </w:pPr>
            <w:r>
              <w:t>Winter-/Fasnachtsferien</w:t>
            </w:r>
          </w:p>
        </w:tc>
        <w:tc>
          <w:tcPr>
            <w:tcW w:w="3223" w:type="dxa"/>
            <w:tcBorders>
              <w:top w:val="single" w:sz="4" w:space="0" w:color="auto"/>
              <w:left w:val="nil"/>
              <w:bottom w:val="single" w:sz="4" w:space="0" w:color="auto"/>
              <w:right w:val="nil"/>
            </w:tcBorders>
            <w:shd w:val="clear" w:color="auto" w:fill="BFBFBF" w:themeFill="background1" w:themeFillShade="BF"/>
            <w:vAlign w:val="center"/>
          </w:tcPr>
          <w:p w14:paraId="28899350" w14:textId="77777777" w:rsidR="00714453" w:rsidRDefault="00714453" w:rsidP="00895375">
            <w:pPr>
              <w:jc w:val="left"/>
            </w:pPr>
          </w:p>
        </w:tc>
        <w:tc>
          <w:tcPr>
            <w:tcW w:w="322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0E5368F" w14:textId="77777777" w:rsidR="00714453" w:rsidRPr="00682CA4" w:rsidRDefault="00714453" w:rsidP="00895375">
            <w:pPr>
              <w:jc w:val="left"/>
              <w:rPr>
                <w:sz w:val="18"/>
                <w:szCs w:val="18"/>
              </w:rPr>
            </w:pPr>
          </w:p>
        </w:tc>
      </w:tr>
      <w:tr w:rsidR="000F7CF4" w14:paraId="74EBE0FA" w14:textId="77777777" w:rsidTr="00895375">
        <w:tc>
          <w:tcPr>
            <w:tcW w:w="863" w:type="dxa"/>
            <w:vMerge w:val="restart"/>
            <w:tcBorders>
              <w:top w:val="single" w:sz="4" w:space="0" w:color="auto"/>
            </w:tcBorders>
            <w:vAlign w:val="center"/>
          </w:tcPr>
          <w:p w14:paraId="03EA28F7" w14:textId="77777777" w:rsidR="000F7CF4" w:rsidRDefault="000F7CF4" w:rsidP="000F7CF4">
            <w:pPr>
              <w:jc w:val="left"/>
            </w:pPr>
            <w:r>
              <w:t>ca. 5 Wo</w:t>
            </w:r>
          </w:p>
        </w:tc>
        <w:tc>
          <w:tcPr>
            <w:tcW w:w="1752" w:type="dxa"/>
            <w:tcBorders>
              <w:top w:val="single" w:sz="4" w:space="0" w:color="auto"/>
            </w:tcBorders>
          </w:tcPr>
          <w:p w14:paraId="4932353E" w14:textId="777B1BC8" w:rsidR="000F7CF4" w:rsidRDefault="000F7CF4" w:rsidP="00714453">
            <w:pPr>
              <w:jc w:val="left"/>
            </w:pPr>
            <w:r>
              <w:t xml:space="preserve">Der </w:t>
            </w:r>
            <w:proofErr w:type="spellStart"/>
            <w:r>
              <w:t>goldne</w:t>
            </w:r>
            <w:proofErr w:type="spellEnd"/>
            <w:r>
              <w:t xml:space="preserve"> Topf (Abschluss; 1 Wo)</w:t>
            </w:r>
          </w:p>
        </w:tc>
        <w:tc>
          <w:tcPr>
            <w:tcW w:w="3223" w:type="dxa"/>
            <w:tcBorders>
              <w:top w:val="single" w:sz="4" w:space="0" w:color="auto"/>
            </w:tcBorders>
          </w:tcPr>
          <w:p w14:paraId="639334AA" w14:textId="4B3A9E38" w:rsidR="000F7CF4" w:rsidRDefault="000F7CF4" w:rsidP="00714453">
            <w:pPr>
              <w:jc w:val="left"/>
            </w:pPr>
          </w:p>
        </w:tc>
        <w:tc>
          <w:tcPr>
            <w:tcW w:w="3224" w:type="dxa"/>
            <w:tcBorders>
              <w:top w:val="single" w:sz="4" w:space="0" w:color="auto"/>
            </w:tcBorders>
          </w:tcPr>
          <w:p w14:paraId="45D76FE1" w14:textId="51FF53B1" w:rsidR="000F7CF4" w:rsidRPr="00037CA7" w:rsidRDefault="000F7CF4" w:rsidP="00714453">
            <w:pPr>
              <w:jc w:val="left"/>
              <w:rPr>
                <w:b/>
                <w:sz w:val="18"/>
                <w:szCs w:val="18"/>
              </w:rPr>
            </w:pPr>
          </w:p>
        </w:tc>
      </w:tr>
      <w:tr w:rsidR="000F7CF4" w14:paraId="7435589C" w14:textId="77777777" w:rsidTr="00895375">
        <w:tc>
          <w:tcPr>
            <w:tcW w:w="863" w:type="dxa"/>
            <w:vMerge/>
            <w:tcBorders>
              <w:bottom w:val="single" w:sz="4" w:space="0" w:color="auto"/>
            </w:tcBorders>
          </w:tcPr>
          <w:p w14:paraId="789D03F7" w14:textId="77777777" w:rsidR="000F7CF4" w:rsidRDefault="000F7CF4" w:rsidP="00714453">
            <w:pPr>
              <w:jc w:val="left"/>
            </w:pPr>
          </w:p>
        </w:tc>
        <w:tc>
          <w:tcPr>
            <w:tcW w:w="1752" w:type="dxa"/>
            <w:tcBorders>
              <w:bottom w:val="single" w:sz="4" w:space="0" w:color="auto"/>
            </w:tcBorders>
          </w:tcPr>
          <w:p w14:paraId="3AAE24C0" w14:textId="1B13897F" w:rsidR="000F7CF4" w:rsidRPr="0068312D" w:rsidRDefault="000F7CF4" w:rsidP="00714453">
            <w:pPr>
              <w:jc w:val="left"/>
              <w:rPr>
                <w:b/>
                <w:bCs/>
              </w:rPr>
            </w:pPr>
            <w:r w:rsidRPr="0068312D">
              <w:rPr>
                <w:b/>
                <w:bCs/>
              </w:rPr>
              <w:t>Reiselyrik</w:t>
            </w:r>
          </w:p>
        </w:tc>
        <w:tc>
          <w:tcPr>
            <w:tcW w:w="3223" w:type="dxa"/>
            <w:tcBorders>
              <w:bottom w:val="single" w:sz="4" w:space="0" w:color="auto"/>
            </w:tcBorders>
          </w:tcPr>
          <w:p w14:paraId="45C4A3B4" w14:textId="45526A21" w:rsidR="000F7CF4" w:rsidRDefault="000F7CF4" w:rsidP="00714453">
            <w:pPr>
              <w:jc w:val="left"/>
            </w:pPr>
            <w:r>
              <w:t>Schwerpunkt auf Sturm und Drang, Romantik und Moderne</w:t>
            </w:r>
          </w:p>
        </w:tc>
        <w:tc>
          <w:tcPr>
            <w:tcW w:w="3224" w:type="dxa"/>
            <w:tcBorders>
              <w:bottom w:val="single" w:sz="4" w:space="0" w:color="auto"/>
            </w:tcBorders>
          </w:tcPr>
          <w:p w14:paraId="7FFB571C" w14:textId="77777777" w:rsidR="000F7CF4" w:rsidRPr="00895375" w:rsidRDefault="000F7CF4" w:rsidP="00714453">
            <w:pPr>
              <w:jc w:val="left"/>
              <w:rPr>
                <w:i/>
                <w:iCs/>
                <w:sz w:val="18"/>
                <w:szCs w:val="18"/>
              </w:rPr>
            </w:pPr>
            <w:r w:rsidRPr="0068312D">
              <w:rPr>
                <w:sz w:val="18"/>
                <w:szCs w:val="18"/>
              </w:rPr>
              <w:t xml:space="preserve">literarhistorischer Anschluss an den </w:t>
            </w:r>
            <w:proofErr w:type="spellStart"/>
            <w:r w:rsidRPr="00895375">
              <w:rPr>
                <w:i/>
                <w:iCs/>
                <w:sz w:val="18"/>
                <w:szCs w:val="18"/>
              </w:rPr>
              <w:t>Goldnen</w:t>
            </w:r>
            <w:proofErr w:type="spellEnd"/>
            <w:r w:rsidRPr="00895375">
              <w:rPr>
                <w:i/>
                <w:iCs/>
                <w:sz w:val="18"/>
                <w:szCs w:val="18"/>
              </w:rPr>
              <w:t xml:space="preserve"> Topf</w:t>
            </w:r>
          </w:p>
          <w:p w14:paraId="23C914F2" w14:textId="5C919B70" w:rsidR="000F7CF4" w:rsidRPr="0068312D" w:rsidRDefault="000F7CF4" w:rsidP="00714453">
            <w:pPr>
              <w:jc w:val="left"/>
              <w:rPr>
                <w:b/>
                <w:bCs/>
                <w:sz w:val="18"/>
                <w:szCs w:val="18"/>
              </w:rPr>
            </w:pPr>
            <w:r w:rsidRPr="0068312D">
              <w:rPr>
                <w:b/>
                <w:bCs/>
                <w:sz w:val="18"/>
                <w:szCs w:val="18"/>
              </w:rPr>
              <w:t>Klausur IL-L, W</w:t>
            </w:r>
            <w:r w:rsidR="00083AAF">
              <w:rPr>
                <w:b/>
                <w:bCs/>
                <w:sz w:val="18"/>
                <w:szCs w:val="18"/>
              </w:rPr>
              <w:t>K</w:t>
            </w:r>
            <w:r w:rsidRPr="0068312D">
              <w:rPr>
                <w:b/>
                <w:bCs/>
                <w:sz w:val="18"/>
                <w:szCs w:val="18"/>
              </w:rPr>
              <w:t xml:space="preserve"> (Goldner Topf–Arrival)</w:t>
            </w:r>
          </w:p>
        </w:tc>
      </w:tr>
      <w:tr w:rsidR="00714453" w14:paraId="58C5E998" w14:textId="77777777" w:rsidTr="00895375">
        <w:tc>
          <w:tcPr>
            <w:tcW w:w="2615" w:type="dxa"/>
            <w:gridSpan w:val="2"/>
            <w:tcBorders>
              <w:top w:val="single" w:sz="4" w:space="0" w:color="auto"/>
              <w:left w:val="single" w:sz="4" w:space="0" w:color="auto"/>
              <w:bottom w:val="single" w:sz="4" w:space="0" w:color="auto"/>
              <w:right w:val="nil"/>
            </w:tcBorders>
            <w:shd w:val="clear" w:color="auto" w:fill="BFBFBF" w:themeFill="background1" w:themeFillShade="BF"/>
          </w:tcPr>
          <w:p w14:paraId="1822D9A6" w14:textId="77777777" w:rsidR="00714453" w:rsidRDefault="00714453" w:rsidP="00714453">
            <w:pPr>
              <w:jc w:val="left"/>
            </w:pPr>
            <w:r>
              <w:t>Osterferien</w:t>
            </w:r>
          </w:p>
        </w:tc>
        <w:tc>
          <w:tcPr>
            <w:tcW w:w="3223" w:type="dxa"/>
            <w:tcBorders>
              <w:top w:val="single" w:sz="4" w:space="0" w:color="auto"/>
              <w:left w:val="nil"/>
              <w:bottom w:val="single" w:sz="4" w:space="0" w:color="auto"/>
              <w:right w:val="nil"/>
            </w:tcBorders>
            <w:shd w:val="clear" w:color="auto" w:fill="BFBFBF" w:themeFill="background1" w:themeFillShade="BF"/>
          </w:tcPr>
          <w:p w14:paraId="0C046E7A" w14:textId="77777777" w:rsidR="00714453" w:rsidRDefault="00714453" w:rsidP="00714453">
            <w:pPr>
              <w:jc w:val="left"/>
            </w:pPr>
          </w:p>
        </w:tc>
        <w:tc>
          <w:tcPr>
            <w:tcW w:w="3224" w:type="dxa"/>
            <w:tcBorders>
              <w:top w:val="single" w:sz="4" w:space="0" w:color="auto"/>
              <w:left w:val="nil"/>
              <w:bottom w:val="single" w:sz="4" w:space="0" w:color="auto"/>
              <w:right w:val="single" w:sz="4" w:space="0" w:color="auto"/>
            </w:tcBorders>
            <w:shd w:val="clear" w:color="auto" w:fill="BFBFBF" w:themeFill="background1" w:themeFillShade="BF"/>
          </w:tcPr>
          <w:p w14:paraId="210F0880" w14:textId="77777777" w:rsidR="00714453" w:rsidRPr="00682CA4" w:rsidRDefault="00714453" w:rsidP="00714453">
            <w:pPr>
              <w:jc w:val="left"/>
              <w:rPr>
                <w:sz w:val="18"/>
                <w:szCs w:val="18"/>
              </w:rPr>
            </w:pPr>
          </w:p>
        </w:tc>
      </w:tr>
      <w:tr w:rsidR="000F7CF4" w14:paraId="59283812" w14:textId="77777777" w:rsidTr="00E96771">
        <w:trPr>
          <w:trHeight w:val="567"/>
        </w:trPr>
        <w:tc>
          <w:tcPr>
            <w:tcW w:w="863" w:type="dxa"/>
            <w:vMerge w:val="restart"/>
            <w:tcBorders>
              <w:top w:val="single" w:sz="4" w:space="0" w:color="auto"/>
            </w:tcBorders>
            <w:vAlign w:val="center"/>
          </w:tcPr>
          <w:p w14:paraId="3B9F56EB" w14:textId="77777777" w:rsidR="000F7CF4" w:rsidRDefault="000F7CF4" w:rsidP="000F7CF4">
            <w:pPr>
              <w:jc w:val="left"/>
            </w:pPr>
            <w:r>
              <w:t>ca. 5 1/2 Wo</w:t>
            </w:r>
          </w:p>
        </w:tc>
        <w:tc>
          <w:tcPr>
            <w:tcW w:w="1752" w:type="dxa"/>
            <w:tcBorders>
              <w:top w:val="single" w:sz="4" w:space="0" w:color="auto"/>
            </w:tcBorders>
          </w:tcPr>
          <w:p w14:paraId="6AD64205" w14:textId="79A9B274" w:rsidR="000F7CF4" w:rsidRDefault="000F7CF4" w:rsidP="00714453">
            <w:pPr>
              <w:jc w:val="left"/>
            </w:pPr>
            <w:r>
              <w:t>Aufklärung</w:t>
            </w:r>
          </w:p>
        </w:tc>
        <w:tc>
          <w:tcPr>
            <w:tcW w:w="3223" w:type="dxa"/>
            <w:tcBorders>
              <w:top w:val="single" w:sz="4" w:space="0" w:color="auto"/>
            </w:tcBorders>
          </w:tcPr>
          <w:p w14:paraId="4774CFAA" w14:textId="5487258F" w:rsidR="000F7CF4" w:rsidRDefault="000F7CF4" w:rsidP="00714453">
            <w:pPr>
              <w:jc w:val="left"/>
            </w:pPr>
            <w:r>
              <w:t>Kant, Presse und Öffentlichkeit</w:t>
            </w:r>
            <w:r w:rsidR="00DF4C30">
              <w:t>, Fabeln</w:t>
            </w:r>
          </w:p>
        </w:tc>
        <w:tc>
          <w:tcPr>
            <w:tcW w:w="3224" w:type="dxa"/>
            <w:tcBorders>
              <w:top w:val="single" w:sz="4" w:space="0" w:color="auto"/>
            </w:tcBorders>
          </w:tcPr>
          <w:p w14:paraId="74ED92DE" w14:textId="5121A277" w:rsidR="000F7CF4" w:rsidRPr="00037CA7" w:rsidRDefault="000F7CF4" w:rsidP="00714453">
            <w:pPr>
              <w:jc w:val="left"/>
              <w:rPr>
                <w:b/>
                <w:iCs/>
                <w:sz w:val="18"/>
                <w:szCs w:val="18"/>
              </w:rPr>
            </w:pPr>
          </w:p>
        </w:tc>
      </w:tr>
      <w:tr w:rsidR="000F7CF4" w14:paraId="5D7F446A" w14:textId="77777777" w:rsidTr="00BC5769">
        <w:tc>
          <w:tcPr>
            <w:tcW w:w="863" w:type="dxa"/>
            <w:vMerge/>
            <w:tcBorders>
              <w:bottom w:val="single" w:sz="4" w:space="0" w:color="auto"/>
            </w:tcBorders>
          </w:tcPr>
          <w:p w14:paraId="76FBFA41" w14:textId="77777777" w:rsidR="000F7CF4" w:rsidRDefault="000F7CF4" w:rsidP="0068312D">
            <w:pPr>
              <w:jc w:val="left"/>
            </w:pPr>
          </w:p>
        </w:tc>
        <w:tc>
          <w:tcPr>
            <w:tcW w:w="1752" w:type="dxa"/>
            <w:tcBorders>
              <w:bottom w:val="single" w:sz="4" w:space="0" w:color="auto"/>
            </w:tcBorders>
          </w:tcPr>
          <w:p w14:paraId="3BBC8926" w14:textId="4FB1D8B8" w:rsidR="000F7CF4" w:rsidRDefault="000F7CF4" w:rsidP="00EC2FAD">
            <w:pPr>
              <w:suppressAutoHyphens/>
              <w:jc w:val="left"/>
            </w:pPr>
            <w:r w:rsidRPr="00714453">
              <w:rPr>
                <w:b/>
                <w:bCs/>
              </w:rPr>
              <w:t>Materialgestütztes Schreiben</w:t>
            </w:r>
          </w:p>
        </w:tc>
        <w:tc>
          <w:tcPr>
            <w:tcW w:w="3223" w:type="dxa"/>
            <w:tcBorders>
              <w:bottom w:val="single" w:sz="4" w:space="0" w:color="auto"/>
            </w:tcBorders>
          </w:tcPr>
          <w:p w14:paraId="74D3D851" w14:textId="77777777" w:rsidR="000F7CF4" w:rsidRDefault="000F7CF4" w:rsidP="0068312D">
            <w:pPr>
              <w:jc w:val="left"/>
            </w:pPr>
            <w:r>
              <w:t>Einführung Kommentar</w:t>
            </w:r>
          </w:p>
          <w:p w14:paraId="7E1E9495" w14:textId="77777777" w:rsidR="000F7CF4" w:rsidRDefault="000F7CF4" w:rsidP="0068312D">
            <w:pPr>
              <w:jc w:val="left"/>
            </w:pPr>
            <w:r>
              <w:t xml:space="preserve">Wiederholung Sachtextanalyse und -erörterung  </w:t>
            </w:r>
          </w:p>
          <w:p w14:paraId="4AE64242" w14:textId="76370D64" w:rsidR="000F7CF4" w:rsidRDefault="000F7CF4" w:rsidP="0068312D">
            <w:pPr>
              <w:jc w:val="left"/>
            </w:pPr>
            <w:r>
              <w:t>auch Essay</w:t>
            </w:r>
          </w:p>
        </w:tc>
        <w:tc>
          <w:tcPr>
            <w:tcW w:w="3224" w:type="dxa"/>
            <w:tcBorders>
              <w:bottom w:val="single" w:sz="4" w:space="0" w:color="auto"/>
            </w:tcBorders>
          </w:tcPr>
          <w:p w14:paraId="39099982" w14:textId="2476516D" w:rsidR="000F7CF4" w:rsidRDefault="000F7CF4" w:rsidP="0068312D">
            <w:pPr>
              <w:jc w:val="left"/>
              <w:rPr>
                <w:iCs/>
                <w:sz w:val="18"/>
                <w:szCs w:val="18"/>
              </w:rPr>
            </w:pPr>
            <w:r w:rsidRPr="00310D3C">
              <w:rPr>
                <w:iCs/>
                <w:sz w:val="18"/>
                <w:szCs w:val="18"/>
              </w:rPr>
              <w:t>intensives Schreibtraining (auch Stilübungen)</w:t>
            </w:r>
          </w:p>
          <w:p w14:paraId="31CC18BA" w14:textId="77777777" w:rsidR="00EC2FAD" w:rsidRPr="00310D3C" w:rsidRDefault="00EC2FAD" w:rsidP="00EC2FAD">
            <w:pPr>
              <w:jc w:val="left"/>
              <w:rPr>
                <w:sz w:val="18"/>
                <w:szCs w:val="18"/>
              </w:rPr>
            </w:pPr>
            <w:r w:rsidRPr="00310D3C">
              <w:rPr>
                <w:sz w:val="18"/>
                <w:szCs w:val="18"/>
              </w:rPr>
              <w:t>Teilsequenz auch zu anthropologischen oder gesellschaftspolitischen Fragen sinnvoll</w:t>
            </w:r>
          </w:p>
          <w:p w14:paraId="4052E485" w14:textId="77777777" w:rsidR="000F7CF4" w:rsidRPr="00310D3C" w:rsidRDefault="000F7CF4" w:rsidP="0068312D">
            <w:pPr>
              <w:jc w:val="left"/>
              <w:rPr>
                <w:iCs/>
                <w:sz w:val="18"/>
                <w:szCs w:val="18"/>
              </w:rPr>
            </w:pPr>
            <w:r w:rsidRPr="00310D3C">
              <w:rPr>
                <w:iCs/>
                <w:sz w:val="18"/>
                <w:szCs w:val="18"/>
              </w:rPr>
              <w:t>V: Sachtexterörterung anhand von kurzen Texten als Teilelement des Kommentars</w:t>
            </w:r>
          </w:p>
          <w:p w14:paraId="25114550" w14:textId="77777777" w:rsidR="000F7CF4" w:rsidRPr="00310D3C" w:rsidRDefault="000F7CF4" w:rsidP="0068312D">
            <w:pPr>
              <w:jc w:val="left"/>
              <w:rPr>
                <w:iCs/>
                <w:sz w:val="18"/>
                <w:szCs w:val="18"/>
              </w:rPr>
            </w:pPr>
            <w:r w:rsidRPr="00310D3C">
              <w:rPr>
                <w:iCs/>
                <w:sz w:val="18"/>
                <w:szCs w:val="18"/>
              </w:rPr>
              <w:t>V: Schreiben von Rezensionen (Kurzprosa, Lyrik, Ganzschriften)</w:t>
            </w:r>
          </w:p>
          <w:p w14:paraId="7E88B471" w14:textId="1C42CA28" w:rsidR="000F7CF4" w:rsidRPr="00682CA4" w:rsidRDefault="000F7CF4" w:rsidP="0068312D">
            <w:pPr>
              <w:jc w:val="left"/>
              <w:rPr>
                <w:sz w:val="18"/>
                <w:szCs w:val="18"/>
              </w:rPr>
            </w:pPr>
            <w:r w:rsidRPr="00310D3C">
              <w:rPr>
                <w:b/>
                <w:iCs/>
                <w:sz w:val="18"/>
                <w:szCs w:val="18"/>
              </w:rPr>
              <w:t>Klausur MA, AP/EP</w:t>
            </w:r>
          </w:p>
        </w:tc>
      </w:tr>
      <w:tr w:rsidR="0068312D" w14:paraId="334C2AE8" w14:textId="77777777" w:rsidTr="00BC5769">
        <w:trPr>
          <w:trHeight w:val="283"/>
        </w:trPr>
        <w:tc>
          <w:tcPr>
            <w:tcW w:w="2615" w:type="dxa"/>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76708FF7" w14:textId="77777777" w:rsidR="0068312D" w:rsidRDefault="0068312D" w:rsidP="00BC5769">
            <w:pPr>
              <w:jc w:val="left"/>
            </w:pPr>
            <w:r>
              <w:t>Pfingstferien</w:t>
            </w:r>
          </w:p>
        </w:tc>
        <w:tc>
          <w:tcPr>
            <w:tcW w:w="3223" w:type="dxa"/>
            <w:tcBorders>
              <w:top w:val="single" w:sz="4" w:space="0" w:color="auto"/>
              <w:left w:val="nil"/>
              <w:bottom w:val="single" w:sz="4" w:space="0" w:color="auto"/>
              <w:right w:val="nil"/>
            </w:tcBorders>
            <w:shd w:val="clear" w:color="auto" w:fill="BFBFBF" w:themeFill="background1" w:themeFillShade="BF"/>
            <w:vAlign w:val="center"/>
          </w:tcPr>
          <w:p w14:paraId="574FE16D" w14:textId="7BE0FEEC" w:rsidR="0068312D" w:rsidRDefault="0068312D" w:rsidP="00BC5769">
            <w:pPr>
              <w:jc w:val="left"/>
            </w:pPr>
            <w:r>
              <w:t>Lektüre Der Verlorene</w:t>
            </w:r>
          </w:p>
        </w:tc>
        <w:tc>
          <w:tcPr>
            <w:tcW w:w="322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E88059D" w14:textId="77777777" w:rsidR="0068312D" w:rsidRPr="00682CA4" w:rsidRDefault="0068312D" w:rsidP="00BC5769">
            <w:pPr>
              <w:jc w:val="left"/>
              <w:rPr>
                <w:sz w:val="18"/>
                <w:szCs w:val="18"/>
              </w:rPr>
            </w:pPr>
          </w:p>
        </w:tc>
      </w:tr>
      <w:tr w:rsidR="000F7CF4" w14:paraId="48A05315" w14:textId="77777777" w:rsidTr="00BC5769">
        <w:trPr>
          <w:trHeight w:val="510"/>
        </w:trPr>
        <w:tc>
          <w:tcPr>
            <w:tcW w:w="863" w:type="dxa"/>
            <w:vMerge w:val="restart"/>
            <w:tcBorders>
              <w:top w:val="single" w:sz="4" w:space="0" w:color="auto"/>
            </w:tcBorders>
            <w:vAlign w:val="center"/>
          </w:tcPr>
          <w:p w14:paraId="0C16DC14" w14:textId="77777777" w:rsidR="000F7CF4" w:rsidRDefault="000F7CF4" w:rsidP="000F7CF4">
            <w:pPr>
              <w:jc w:val="left"/>
            </w:pPr>
            <w:r>
              <w:t>ca. 4-7 Wo</w:t>
            </w:r>
          </w:p>
        </w:tc>
        <w:tc>
          <w:tcPr>
            <w:tcW w:w="1752" w:type="dxa"/>
            <w:tcBorders>
              <w:top w:val="single" w:sz="4" w:space="0" w:color="auto"/>
            </w:tcBorders>
          </w:tcPr>
          <w:p w14:paraId="64059DEA" w14:textId="41217B7F" w:rsidR="000F7CF4" w:rsidRDefault="000F7CF4" w:rsidP="00AE4E27">
            <w:pPr>
              <w:jc w:val="left"/>
            </w:pPr>
            <w:r w:rsidRPr="00714453">
              <w:rPr>
                <w:b/>
                <w:bCs/>
              </w:rPr>
              <w:t>Der Verlorene</w:t>
            </w:r>
          </w:p>
        </w:tc>
        <w:tc>
          <w:tcPr>
            <w:tcW w:w="3223" w:type="dxa"/>
            <w:tcBorders>
              <w:top w:val="single" w:sz="4" w:space="0" w:color="auto"/>
            </w:tcBorders>
          </w:tcPr>
          <w:p w14:paraId="6BEB9210" w14:textId="2D65E5EB" w:rsidR="000F7CF4" w:rsidRDefault="000F7CF4" w:rsidP="00AE4E27">
            <w:pPr>
              <w:jc w:val="left"/>
            </w:pPr>
            <w:r>
              <w:t xml:space="preserve">Text-Erschließung </w:t>
            </w:r>
          </w:p>
          <w:p w14:paraId="4688121E" w14:textId="4F8CE9A0" w:rsidR="000F7CF4" w:rsidRDefault="000F7CF4" w:rsidP="00AE4E27">
            <w:pPr>
              <w:jc w:val="left"/>
            </w:pPr>
            <w:r>
              <w:t>Vertiefung literarische Erörtern</w:t>
            </w:r>
          </w:p>
        </w:tc>
        <w:tc>
          <w:tcPr>
            <w:tcW w:w="3224" w:type="dxa"/>
            <w:tcBorders>
              <w:top w:val="single" w:sz="4" w:space="0" w:color="auto"/>
            </w:tcBorders>
          </w:tcPr>
          <w:p w14:paraId="6D2BE941" w14:textId="591762FE" w:rsidR="000F7CF4" w:rsidRPr="00682CA4" w:rsidRDefault="000F7CF4" w:rsidP="00AE4E27">
            <w:pPr>
              <w:jc w:val="left"/>
              <w:rPr>
                <w:sz w:val="18"/>
                <w:szCs w:val="18"/>
              </w:rPr>
            </w:pPr>
            <w:r>
              <w:rPr>
                <w:sz w:val="18"/>
                <w:szCs w:val="18"/>
              </w:rPr>
              <w:t>V: Medientheorie: Bedeutung der Fotografie; Erinnerungskultur</w:t>
            </w:r>
            <w:r w:rsidRPr="00037CA7">
              <w:rPr>
                <w:b/>
                <w:sz w:val="18"/>
                <w:szCs w:val="18"/>
              </w:rPr>
              <w:t xml:space="preserve"> </w:t>
            </w:r>
          </w:p>
        </w:tc>
      </w:tr>
      <w:tr w:rsidR="000F7CF4" w14:paraId="4034E182" w14:textId="77777777" w:rsidTr="00BC5769">
        <w:tc>
          <w:tcPr>
            <w:tcW w:w="863" w:type="dxa"/>
            <w:vMerge/>
            <w:tcBorders>
              <w:bottom w:val="single" w:sz="4" w:space="0" w:color="auto"/>
            </w:tcBorders>
          </w:tcPr>
          <w:p w14:paraId="49A018D5" w14:textId="77777777" w:rsidR="000F7CF4" w:rsidRDefault="000F7CF4" w:rsidP="00AE4E27">
            <w:pPr>
              <w:jc w:val="left"/>
            </w:pPr>
          </w:p>
        </w:tc>
        <w:tc>
          <w:tcPr>
            <w:tcW w:w="1752" w:type="dxa"/>
            <w:tcBorders>
              <w:bottom w:val="single" w:sz="4" w:space="0" w:color="auto"/>
            </w:tcBorders>
          </w:tcPr>
          <w:p w14:paraId="1DE572CE" w14:textId="3FA8BC00" w:rsidR="000F7CF4" w:rsidRPr="00FC3D9C" w:rsidRDefault="000F7CF4" w:rsidP="00AE4E27">
            <w:pPr>
              <w:jc w:val="left"/>
              <w:rPr>
                <w:i/>
              </w:rPr>
            </w:pPr>
            <w:r>
              <w:rPr>
                <w:i/>
              </w:rPr>
              <w:t>Puffer</w:t>
            </w:r>
          </w:p>
        </w:tc>
        <w:tc>
          <w:tcPr>
            <w:tcW w:w="3223" w:type="dxa"/>
            <w:tcBorders>
              <w:bottom w:val="single" w:sz="4" w:space="0" w:color="auto"/>
            </w:tcBorders>
          </w:tcPr>
          <w:p w14:paraId="067210FF" w14:textId="77777777" w:rsidR="000F7CF4" w:rsidRDefault="000F7CF4" w:rsidP="00AE4E27">
            <w:pPr>
              <w:jc w:val="left"/>
            </w:pPr>
          </w:p>
        </w:tc>
        <w:tc>
          <w:tcPr>
            <w:tcW w:w="3224" w:type="dxa"/>
            <w:tcBorders>
              <w:bottom w:val="single" w:sz="4" w:space="0" w:color="auto"/>
            </w:tcBorders>
          </w:tcPr>
          <w:p w14:paraId="6102B70A" w14:textId="77777777" w:rsidR="000F7CF4" w:rsidRPr="00682CA4" w:rsidRDefault="000F7CF4" w:rsidP="00AE4E27">
            <w:pPr>
              <w:jc w:val="left"/>
              <w:rPr>
                <w:sz w:val="18"/>
                <w:szCs w:val="18"/>
              </w:rPr>
            </w:pPr>
          </w:p>
        </w:tc>
      </w:tr>
      <w:tr w:rsidR="00AE4E27" w14:paraId="20B0505F" w14:textId="77777777" w:rsidTr="00BC5769">
        <w:trPr>
          <w:trHeight w:val="283"/>
        </w:trPr>
        <w:tc>
          <w:tcPr>
            <w:tcW w:w="2615" w:type="dxa"/>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5495B2F0" w14:textId="77777777" w:rsidR="00AE4E27" w:rsidRDefault="00AE4E27" w:rsidP="00BC5769">
            <w:pPr>
              <w:jc w:val="left"/>
            </w:pPr>
            <w:r>
              <w:t>Sommerferien</w:t>
            </w:r>
          </w:p>
        </w:tc>
        <w:tc>
          <w:tcPr>
            <w:tcW w:w="3223" w:type="dxa"/>
            <w:tcBorders>
              <w:top w:val="single" w:sz="4" w:space="0" w:color="auto"/>
              <w:left w:val="nil"/>
              <w:bottom w:val="single" w:sz="4" w:space="0" w:color="auto"/>
              <w:right w:val="nil"/>
            </w:tcBorders>
            <w:shd w:val="clear" w:color="auto" w:fill="BFBFBF" w:themeFill="background1" w:themeFillShade="BF"/>
            <w:vAlign w:val="center"/>
          </w:tcPr>
          <w:p w14:paraId="0DFE7B08" w14:textId="6B164278" w:rsidR="00AE4E27" w:rsidRDefault="00AE4E27" w:rsidP="00BC5769">
            <w:pPr>
              <w:jc w:val="left"/>
            </w:pPr>
          </w:p>
        </w:tc>
        <w:tc>
          <w:tcPr>
            <w:tcW w:w="322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6C28D36" w14:textId="77777777" w:rsidR="00AE4E27" w:rsidRPr="00682CA4" w:rsidRDefault="00AE4E27" w:rsidP="00BC5769">
            <w:pPr>
              <w:jc w:val="left"/>
              <w:rPr>
                <w:sz w:val="18"/>
                <w:szCs w:val="18"/>
              </w:rPr>
            </w:pPr>
          </w:p>
        </w:tc>
      </w:tr>
      <w:tr w:rsidR="00455795" w14:paraId="4721A8D8" w14:textId="77777777" w:rsidTr="00BC5769">
        <w:trPr>
          <w:trHeight w:val="567"/>
        </w:trPr>
        <w:tc>
          <w:tcPr>
            <w:tcW w:w="9062" w:type="dxa"/>
            <w:gridSpan w:val="4"/>
            <w:tcBorders>
              <w:top w:val="single" w:sz="4" w:space="0" w:color="auto"/>
            </w:tcBorders>
            <w:shd w:val="clear" w:color="auto" w:fill="BFBFBF" w:themeFill="background1" w:themeFillShade="BF"/>
            <w:vAlign w:val="center"/>
          </w:tcPr>
          <w:p w14:paraId="1510F8B3" w14:textId="211E7902" w:rsidR="00455795" w:rsidRPr="00455795" w:rsidRDefault="00455795" w:rsidP="00455795">
            <w:pPr>
              <w:jc w:val="center"/>
              <w:rPr>
                <w:b/>
                <w:sz w:val="18"/>
                <w:szCs w:val="18"/>
              </w:rPr>
            </w:pPr>
            <w:r w:rsidRPr="00455795">
              <w:rPr>
                <w:b/>
              </w:rPr>
              <w:t>Jahrgangsstufe 2</w:t>
            </w:r>
          </w:p>
        </w:tc>
      </w:tr>
      <w:tr w:rsidR="000F7CF4" w14:paraId="30EB2539" w14:textId="77777777" w:rsidTr="00EC2FAD">
        <w:trPr>
          <w:trHeight w:val="1757"/>
        </w:trPr>
        <w:tc>
          <w:tcPr>
            <w:tcW w:w="863" w:type="dxa"/>
            <w:vMerge w:val="restart"/>
            <w:vAlign w:val="center"/>
          </w:tcPr>
          <w:p w14:paraId="27081AD0" w14:textId="3533C4EA" w:rsidR="000F7CF4" w:rsidRDefault="000F7CF4" w:rsidP="000F7CF4">
            <w:pPr>
              <w:jc w:val="left"/>
            </w:pPr>
            <w:r>
              <w:t>ca. 6 Wo</w:t>
            </w:r>
          </w:p>
        </w:tc>
        <w:tc>
          <w:tcPr>
            <w:tcW w:w="1752" w:type="dxa"/>
          </w:tcPr>
          <w:p w14:paraId="7CF97048" w14:textId="6B5E231F" w:rsidR="000F7CF4" w:rsidRPr="00AE4E27" w:rsidRDefault="000F7CF4" w:rsidP="00AE4E27">
            <w:pPr>
              <w:jc w:val="left"/>
            </w:pPr>
            <w:r w:rsidRPr="00AE4E27">
              <w:t>Kurzprosa</w:t>
            </w:r>
          </w:p>
        </w:tc>
        <w:tc>
          <w:tcPr>
            <w:tcW w:w="3223" w:type="dxa"/>
          </w:tcPr>
          <w:p w14:paraId="2A826DC4" w14:textId="77777777" w:rsidR="000F7CF4" w:rsidRDefault="000F7CF4" w:rsidP="009847CA">
            <w:pPr>
              <w:pStyle w:val="Listenabsatz"/>
              <w:numPr>
                <w:ilvl w:val="0"/>
                <w:numId w:val="10"/>
              </w:numPr>
              <w:ind w:left="170" w:hanging="170"/>
              <w:jc w:val="left"/>
            </w:pPr>
            <w:r>
              <w:t>Differenzierung von Narratologie, Aufbau, Dialog, Motive, sprachliche Mittel</w:t>
            </w:r>
          </w:p>
          <w:p w14:paraId="19FB3502" w14:textId="04E6EF99" w:rsidR="000F7CF4" w:rsidRDefault="000F7CF4" w:rsidP="009847CA">
            <w:pPr>
              <w:pStyle w:val="Listenabsatz"/>
              <w:numPr>
                <w:ilvl w:val="0"/>
                <w:numId w:val="10"/>
              </w:numPr>
              <w:ind w:left="170" w:hanging="170"/>
              <w:jc w:val="left"/>
            </w:pPr>
            <w:r>
              <w:t>Gattungen (Erzählung, Kurzgeschichte, Parabel, Anekdote …)</w:t>
            </w:r>
          </w:p>
          <w:p w14:paraId="0157F647" w14:textId="77777777" w:rsidR="000F7CF4" w:rsidRDefault="000F7CF4" w:rsidP="009847CA">
            <w:pPr>
              <w:pStyle w:val="Listenabsatz"/>
              <w:numPr>
                <w:ilvl w:val="0"/>
                <w:numId w:val="10"/>
              </w:numPr>
              <w:ind w:left="170" w:hanging="170"/>
              <w:jc w:val="left"/>
            </w:pPr>
            <w:r>
              <w:t>historische Kontextualisierung</w:t>
            </w:r>
          </w:p>
          <w:p w14:paraId="08556861" w14:textId="1DCD4562" w:rsidR="000F7CF4" w:rsidRDefault="000F7CF4" w:rsidP="00AE4E27">
            <w:pPr>
              <w:jc w:val="left"/>
            </w:pPr>
            <w:r>
              <w:t>Vergleich von Kurzprosatexten</w:t>
            </w:r>
          </w:p>
        </w:tc>
        <w:tc>
          <w:tcPr>
            <w:tcW w:w="3224" w:type="dxa"/>
          </w:tcPr>
          <w:p w14:paraId="4D5BF04A" w14:textId="77777777" w:rsidR="000F7CF4" w:rsidRDefault="000F7CF4" w:rsidP="00AE4E27">
            <w:pPr>
              <w:jc w:val="left"/>
              <w:rPr>
                <w:i/>
                <w:sz w:val="18"/>
                <w:szCs w:val="18"/>
              </w:rPr>
            </w:pPr>
            <w:r>
              <w:rPr>
                <w:sz w:val="18"/>
                <w:szCs w:val="18"/>
              </w:rPr>
              <w:t xml:space="preserve">V: narratologischer Rückblick auf </w:t>
            </w:r>
            <w:proofErr w:type="spellStart"/>
            <w:r w:rsidRPr="00AE4E27">
              <w:rPr>
                <w:i/>
                <w:sz w:val="18"/>
                <w:szCs w:val="18"/>
              </w:rPr>
              <w:t>Goldnen</w:t>
            </w:r>
            <w:proofErr w:type="spellEnd"/>
            <w:r w:rsidRPr="00AE4E27">
              <w:rPr>
                <w:i/>
                <w:sz w:val="18"/>
                <w:szCs w:val="18"/>
              </w:rPr>
              <w:t xml:space="preserve"> Topf</w:t>
            </w:r>
            <w:r>
              <w:rPr>
                <w:sz w:val="18"/>
                <w:szCs w:val="18"/>
              </w:rPr>
              <w:t xml:space="preserve"> und </w:t>
            </w:r>
            <w:r w:rsidRPr="00AE4E27">
              <w:rPr>
                <w:i/>
                <w:sz w:val="18"/>
                <w:szCs w:val="18"/>
              </w:rPr>
              <w:t>Der Verlorene</w:t>
            </w:r>
          </w:p>
          <w:p w14:paraId="4F920C35" w14:textId="5CF3D8FD" w:rsidR="000F7CF4" w:rsidRPr="009847CA" w:rsidRDefault="000F7CF4" w:rsidP="00AE4E27">
            <w:pPr>
              <w:jc w:val="left"/>
              <w:rPr>
                <w:sz w:val="18"/>
                <w:szCs w:val="18"/>
              </w:rPr>
            </w:pPr>
            <w:r>
              <w:rPr>
                <w:sz w:val="18"/>
                <w:szCs w:val="18"/>
              </w:rPr>
              <w:t>V: Fabeln der Aufklärung</w:t>
            </w:r>
          </w:p>
        </w:tc>
      </w:tr>
      <w:tr w:rsidR="000F7CF4" w14:paraId="70183D8F" w14:textId="77777777" w:rsidTr="00BC5769">
        <w:tc>
          <w:tcPr>
            <w:tcW w:w="863" w:type="dxa"/>
            <w:vMerge/>
            <w:tcBorders>
              <w:bottom w:val="single" w:sz="4" w:space="0" w:color="auto"/>
            </w:tcBorders>
          </w:tcPr>
          <w:p w14:paraId="47FFB8A0" w14:textId="4EA54423" w:rsidR="000F7CF4" w:rsidRDefault="000F7CF4" w:rsidP="00AE4E27">
            <w:pPr>
              <w:jc w:val="left"/>
            </w:pPr>
          </w:p>
        </w:tc>
        <w:tc>
          <w:tcPr>
            <w:tcW w:w="1752" w:type="dxa"/>
            <w:tcBorders>
              <w:bottom w:val="single" w:sz="4" w:space="0" w:color="auto"/>
            </w:tcBorders>
          </w:tcPr>
          <w:p w14:paraId="385A9F74" w14:textId="40CA1C11" w:rsidR="000F7CF4" w:rsidRDefault="000F7CF4" w:rsidP="00AE4E27">
            <w:pPr>
              <w:jc w:val="left"/>
            </w:pPr>
            <w:r>
              <w:t xml:space="preserve">Verschwörungstheorien </w:t>
            </w:r>
          </w:p>
        </w:tc>
        <w:tc>
          <w:tcPr>
            <w:tcW w:w="3223" w:type="dxa"/>
            <w:tcBorders>
              <w:bottom w:val="single" w:sz="4" w:space="0" w:color="auto"/>
            </w:tcBorders>
          </w:tcPr>
          <w:p w14:paraId="48AAF0AC" w14:textId="5B0C0942" w:rsidR="000F7CF4" w:rsidRDefault="000F7CF4" w:rsidP="00AE4E27">
            <w:r>
              <w:t>M5a</w:t>
            </w:r>
          </w:p>
          <w:p w14:paraId="1BBD4F39" w14:textId="77777777" w:rsidR="000F7CF4" w:rsidRDefault="000F7CF4" w:rsidP="00AE4E27">
            <w:pPr>
              <w:jc w:val="left"/>
            </w:pPr>
            <w:r>
              <w:t>Wiederholung von Argumentation</w:t>
            </w:r>
          </w:p>
          <w:p w14:paraId="07A3EA01" w14:textId="725548D9" w:rsidR="000F7CF4" w:rsidRDefault="000F7CF4" w:rsidP="00AE4E27">
            <w:pPr>
              <w:jc w:val="left"/>
            </w:pPr>
            <w:r>
              <w:t xml:space="preserve">Vertiefung und Reflexion von Interpretationskompetenz </w:t>
            </w:r>
          </w:p>
        </w:tc>
        <w:tc>
          <w:tcPr>
            <w:tcW w:w="3224" w:type="dxa"/>
            <w:tcBorders>
              <w:bottom w:val="single" w:sz="4" w:space="0" w:color="auto"/>
            </w:tcBorders>
          </w:tcPr>
          <w:p w14:paraId="25C0D267" w14:textId="77777777" w:rsidR="000F7CF4" w:rsidRDefault="000F7CF4" w:rsidP="00AE4E27">
            <w:pPr>
              <w:jc w:val="left"/>
              <w:rPr>
                <w:sz w:val="18"/>
                <w:szCs w:val="18"/>
              </w:rPr>
            </w:pPr>
            <w:r>
              <w:rPr>
                <w:sz w:val="18"/>
                <w:szCs w:val="18"/>
              </w:rPr>
              <w:t>V: Sachtextanalyse, Medienreflexion</w:t>
            </w:r>
          </w:p>
          <w:p w14:paraId="3654D911" w14:textId="75416488" w:rsidR="000F7CF4" w:rsidRPr="00AE4E27" w:rsidRDefault="000F7CF4" w:rsidP="00AE4E27">
            <w:pPr>
              <w:jc w:val="left"/>
              <w:rPr>
                <w:b/>
                <w:sz w:val="18"/>
                <w:szCs w:val="18"/>
              </w:rPr>
            </w:pPr>
            <w:r w:rsidRPr="00AE4E27">
              <w:rPr>
                <w:b/>
                <w:sz w:val="18"/>
                <w:szCs w:val="18"/>
              </w:rPr>
              <w:t>Klausur IL-K, AP</w:t>
            </w:r>
          </w:p>
        </w:tc>
      </w:tr>
      <w:tr w:rsidR="00AE4E27" w14:paraId="03D5B0DC" w14:textId="77777777" w:rsidTr="00BC5769">
        <w:trPr>
          <w:trHeight w:val="283"/>
        </w:trPr>
        <w:tc>
          <w:tcPr>
            <w:tcW w:w="2615" w:type="dxa"/>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718C4AFA" w14:textId="77777777" w:rsidR="00AE4E27" w:rsidRDefault="00AE4E27" w:rsidP="00BC5769">
            <w:pPr>
              <w:jc w:val="left"/>
            </w:pPr>
            <w:r>
              <w:t>Herbstferien</w:t>
            </w:r>
          </w:p>
        </w:tc>
        <w:tc>
          <w:tcPr>
            <w:tcW w:w="3223" w:type="dxa"/>
            <w:tcBorders>
              <w:top w:val="single" w:sz="4" w:space="0" w:color="auto"/>
              <w:left w:val="nil"/>
              <w:bottom w:val="single" w:sz="4" w:space="0" w:color="auto"/>
              <w:right w:val="nil"/>
            </w:tcBorders>
            <w:shd w:val="clear" w:color="auto" w:fill="BFBFBF" w:themeFill="background1" w:themeFillShade="BF"/>
            <w:vAlign w:val="center"/>
          </w:tcPr>
          <w:p w14:paraId="2E255FB1" w14:textId="5000EBE8" w:rsidR="00AE4E27" w:rsidRDefault="00AE4E27" w:rsidP="00BC5769">
            <w:pPr>
              <w:jc w:val="left"/>
            </w:pPr>
            <w:r>
              <w:t>Lektüre Steppenwolf</w:t>
            </w:r>
          </w:p>
        </w:tc>
        <w:tc>
          <w:tcPr>
            <w:tcW w:w="322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AD4E157" w14:textId="77777777" w:rsidR="00AE4E27" w:rsidRPr="00682CA4" w:rsidRDefault="00AE4E27" w:rsidP="00BC5769">
            <w:pPr>
              <w:jc w:val="left"/>
              <w:rPr>
                <w:sz w:val="18"/>
                <w:szCs w:val="18"/>
              </w:rPr>
            </w:pPr>
          </w:p>
        </w:tc>
      </w:tr>
      <w:tr w:rsidR="000F7CF4" w14:paraId="3E8BF33A" w14:textId="77777777" w:rsidTr="00BC5769">
        <w:tc>
          <w:tcPr>
            <w:tcW w:w="863" w:type="dxa"/>
            <w:vMerge w:val="restart"/>
            <w:tcBorders>
              <w:top w:val="single" w:sz="4" w:space="0" w:color="auto"/>
            </w:tcBorders>
            <w:vAlign w:val="center"/>
          </w:tcPr>
          <w:p w14:paraId="37EE8AEA" w14:textId="3290AA5A" w:rsidR="000F7CF4" w:rsidRDefault="000F7CF4" w:rsidP="000F7CF4">
            <w:pPr>
              <w:jc w:val="left"/>
            </w:pPr>
            <w:r>
              <w:t>ca. 6 ½ Wo</w:t>
            </w:r>
          </w:p>
        </w:tc>
        <w:tc>
          <w:tcPr>
            <w:tcW w:w="1752" w:type="dxa"/>
            <w:tcBorders>
              <w:top w:val="single" w:sz="4" w:space="0" w:color="auto"/>
            </w:tcBorders>
          </w:tcPr>
          <w:p w14:paraId="5554062D" w14:textId="37BF9BFE" w:rsidR="000F7CF4" w:rsidRDefault="000F7CF4" w:rsidP="00AE4E27">
            <w:pPr>
              <w:jc w:val="left"/>
            </w:pPr>
            <w:r>
              <w:t>Antikes Drama</w:t>
            </w:r>
          </w:p>
        </w:tc>
        <w:tc>
          <w:tcPr>
            <w:tcW w:w="3223" w:type="dxa"/>
            <w:tcBorders>
              <w:top w:val="single" w:sz="4" w:space="0" w:color="auto"/>
            </w:tcBorders>
          </w:tcPr>
          <w:p w14:paraId="5EBB07FB" w14:textId="52B0C958" w:rsidR="000F7CF4" w:rsidRDefault="000F7CF4" w:rsidP="00AE4E27">
            <w:pPr>
              <w:jc w:val="left"/>
            </w:pPr>
            <w:r>
              <w:t xml:space="preserve">in Auszügen </w:t>
            </w:r>
          </w:p>
        </w:tc>
        <w:tc>
          <w:tcPr>
            <w:tcW w:w="3224" w:type="dxa"/>
            <w:tcBorders>
              <w:top w:val="single" w:sz="4" w:space="0" w:color="auto"/>
            </w:tcBorders>
          </w:tcPr>
          <w:p w14:paraId="2CD33B05" w14:textId="78573C76" w:rsidR="000F7CF4" w:rsidRPr="009847CA" w:rsidRDefault="000F7CF4" w:rsidP="00AE4E27">
            <w:pPr>
              <w:jc w:val="left"/>
              <w:rPr>
                <w:b/>
                <w:iCs/>
                <w:sz w:val="18"/>
                <w:szCs w:val="18"/>
              </w:rPr>
            </w:pPr>
            <w:r w:rsidRPr="009847CA">
              <w:rPr>
                <w:sz w:val="18"/>
                <w:szCs w:val="18"/>
              </w:rPr>
              <w:t xml:space="preserve">Anbindung an Steppenwolf, z.B. </w:t>
            </w:r>
            <w:r w:rsidRPr="00BC5769">
              <w:rPr>
                <w:i/>
                <w:iCs/>
                <w:sz w:val="18"/>
                <w:szCs w:val="18"/>
              </w:rPr>
              <w:t>Ödipus</w:t>
            </w:r>
            <w:r w:rsidRPr="009847CA">
              <w:rPr>
                <w:sz w:val="18"/>
                <w:szCs w:val="18"/>
              </w:rPr>
              <w:t xml:space="preserve"> (Selbsterforschung und -verfehlung)</w:t>
            </w:r>
          </w:p>
        </w:tc>
      </w:tr>
      <w:tr w:rsidR="000F7CF4" w14:paraId="13519E7C" w14:textId="77777777" w:rsidTr="00BC5769">
        <w:tc>
          <w:tcPr>
            <w:tcW w:w="863" w:type="dxa"/>
            <w:vMerge/>
            <w:tcBorders>
              <w:bottom w:val="single" w:sz="4" w:space="0" w:color="auto"/>
            </w:tcBorders>
          </w:tcPr>
          <w:p w14:paraId="19FECBB1" w14:textId="5010E0E6" w:rsidR="000F7CF4" w:rsidRDefault="000F7CF4" w:rsidP="009847CA">
            <w:pPr>
              <w:jc w:val="left"/>
            </w:pPr>
          </w:p>
        </w:tc>
        <w:tc>
          <w:tcPr>
            <w:tcW w:w="1752" w:type="dxa"/>
            <w:tcBorders>
              <w:bottom w:val="single" w:sz="4" w:space="0" w:color="auto"/>
            </w:tcBorders>
          </w:tcPr>
          <w:p w14:paraId="5ED9140D" w14:textId="092326EC" w:rsidR="000F7CF4" w:rsidRDefault="00EC2FAD" w:rsidP="009847CA">
            <w:pPr>
              <w:jc w:val="left"/>
            </w:pPr>
            <w:r>
              <w:rPr>
                <w:b/>
                <w:bCs/>
              </w:rPr>
              <w:t xml:space="preserve">Der </w:t>
            </w:r>
            <w:r w:rsidR="000F7CF4" w:rsidRPr="00714453">
              <w:rPr>
                <w:b/>
                <w:bCs/>
              </w:rPr>
              <w:t>Steppenwolf</w:t>
            </w:r>
          </w:p>
        </w:tc>
        <w:tc>
          <w:tcPr>
            <w:tcW w:w="3223" w:type="dxa"/>
            <w:tcBorders>
              <w:bottom w:val="single" w:sz="4" w:space="0" w:color="auto"/>
            </w:tcBorders>
          </w:tcPr>
          <w:p w14:paraId="49725C52" w14:textId="5D8CAA2B" w:rsidR="000F7CF4" w:rsidRDefault="000F7CF4" w:rsidP="009847CA">
            <w:pPr>
              <w:jc w:val="left"/>
            </w:pPr>
            <w:r>
              <w:t>Werkvergleich</w:t>
            </w:r>
          </w:p>
        </w:tc>
        <w:tc>
          <w:tcPr>
            <w:tcW w:w="3224" w:type="dxa"/>
            <w:tcBorders>
              <w:bottom w:val="single" w:sz="4" w:space="0" w:color="auto"/>
            </w:tcBorders>
          </w:tcPr>
          <w:p w14:paraId="0E093C0E" w14:textId="6C6087B3" w:rsidR="000F7CF4" w:rsidRPr="009847CA" w:rsidRDefault="000F7CF4" w:rsidP="009847CA">
            <w:pPr>
              <w:jc w:val="left"/>
              <w:rPr>
                <w:sz w:val="18"/>
                <w:szCs w:val="18"/>
              </w:rPr>
            </w:pPr>
            <w:r w:rsidRPr="009847CA">
              <w:rPr>
                <w:b/>
                <w:iCs/>
                <w:sz w:val="18"/>
                <w:szCs w:val="18"/>
              </w:rPr>
              <w:t>Klausur W</w:t>
            </w:r>
            <w:r w:rsidR="00083AAF">
              <w:rPr>
                <w:b/>
                <w:iCs/>
                <w:sz w:val="18"/>
                <w:szCs w:val="18"/>
              </w:rPr>
              <w:t>K</w:t>
            </w:r>
          </w:p>
        </w:tc>
      </w:tr>
      <w:tr w:rsidR="009847CA" w14:paraId="1FF6426A" w14:textId="77777777" w:rsidTr="00BC5769">
        <w:trPr>
          <w:trHeight w:val="283"/>
        </w:trPr>
        <w:tc>
          <w:tcPr>
            <w:tcW w:w="2615" w:type="dxa"/>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3D39B3C5" w14:textId="77777777" w:rsidR="009847CA" w:rsidRDefault="009847CA" w:rsidP="00BC5769">
            <w:pPr>
              <w:jc w:val="left"/>
            </w:pPr>
            <w:r>
              <w:t xml:space="preserve">Weihnachtsferien </w:t>
            </w:r>
          </w:p>
        </w:tc>
        <w:tc>
          <w:tcPr>
            <w:tcW w:w="3223" w:type="dxa"/>
            <w:tcBorders>
              <w:top w:val="single" w:sz="4" w:space="0" w:color="auto"/>
              <w:left w:val="nil"/>
              <w:bottom w:val="single" w:sz="4" w:space="0" w:color="auto"/>
              <w:right w:val="nil"/>
            </w:tcBorders>
            <w:shd w:val="clear" w:color="auto" w:fill="BFBFBF" w:themeFill="background1" w:themeFillShade="BF"/>
            <w:vAlign w:val="center"/>
          </w:tcPr>
          <w:p w14:paraId="69B2534C" w14:textId="77777777" w:rsidR="009847CA" w:rsidRDefault="009847CA" w:rsidP="00BC5769">
            <w:pPr>
              <w:jc w:val="left"/>
            </w:pPr>
          </w:p>
        </w:tc>
        <w:tc>
          <w:tcPr>
            <w:tcW w:w="322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932766E" w14:textId="77777777" w:rsidR="009847CA" w:rsidRPr="00682CA4" w:rsidRDefault="009847CA" w:rsidP="00BC5769">
            <w:pPr>
              <w:jc w:val="left"/>
              <w:rPr>
                <w:sz w:val="18"/>
                <w:szCs w:val="18"/>
              </w:rPr>
            </w:pPr>
          </w:p>
        </w:tc>
      </w:tr>
      <w:tr w:rsidR="000F7CF4" w14:paraId="25F10712" w14:textId="77777777" w:rsidTr="00BC5769">
        <w:tc>
          <w:tcPr>
            <w:tcW w:w="863" w:type="dxa"/>
            <w:vMerge w:val="restart"/>
            <w:tcBorders>
              <w:top w:val="single" w:sz="4" w:space="0" w:color="auto"/>
            </w:tcBorders>
            <w:vAlign w:val="center"/>
          </w:tcPr>
          <w:p w14:paraId="455E9813" w14:textId="77777777" w:rsidR="000F7CF4" w:rsidRDefault="000F7CF4" w:rsidP="000F7CF4">
            <w:pPr>
              <w:jc w:val="left"/>
            </w:pPr>
            <w:r>
              <w:t>3-6 Wo</w:t>
            </w:r>
          </w:p>
        </w:tc>
        <w:tc>
          <w:tcPr>
            <w:tcW w:w="1752" w:type="dxa"/>
            <w:tcBorders>
              <w:top w:val="single" w:sz="4" w:space="0" w:color="auto"/>
            </w:tcBorders>
          </w:tcPr>
          <w:p w14:paraId="58FCFA40" w14:textId="72879158" w:rsidR="000F7CF4" w:rsidRDefault="00BC5769" w:rsidP="009847CA">
            <w:pPr>
              <w:jc w:val="left"/>
            </w:pPr>
            <w:r>
              <w:t>Reiselyrik</w:t>
            </w:r>
          </w:p>
        </w:tc>
        <w:tc>
          <w:tcPr>
            <w:tcW w:w="3223" w:type="dxa"/>
            <w:tcBorders>
              <w:top w:val="single" w:sz="4" w:space="0" w:color="auto"/>
            </w:tcBorders>
          </w:tcPr>
          <w:p w14:paraId="0D60FD2D" w14:textId="08ED911E" w:rsidR="000F7CF4" w:rsidRDefault="00BC5769" w:rsidP="003F4DFA">
            <w:pPr>
              <w:jc w:val="left"/>
            </w:pPr>
            <w:r>
              <w:t>Vervollständigung des Epochendurchgangs</w:t>
            </w:r>
          </w:p>
        </w:tc>
        <w:tc>
          <w:tcPr>
            <w:tcW w:w="3224" w:type="dxa"/>
            <w:tcBorders>
              <w:top w:val="single" w:sz="4" w:space="0" w:color="auto"/>
            </w:tcBorders>
          </w:tcPr>
          <w:p w14:paraId="587CC688" w14:textId="77777777" w:rsidR="000F7CF4" w:rsidRDefault="00BC5769" w:rsidP="009847CA">
            <w:pPr>
              <w:jc w:val="left"/>
              <w:rPr>
                <w:sz w:val="18"/>
                <w:szCs w:val="18"/>
              </w:rPr>
            </w:pPr>
            <w:r w:rsidRPr="00BC5769">
              <w:rPr>
                <w:sz w:val="18"/>
                <w:szCs w:val="18"/>
              </w:rPr>
              <w:t>ggf. auch hier das antike Drama</w:t>
            </w:r>
          </w:p>
          <w:p w14:paraId="6CCD9599" w14:textId="5E62EF20" w:rsidR="00BC5769" w:rsidRPr="00BC5769" w:rsidRDefault="00BC5769" w:rsidP="009847CA">
            <w:pPr>
              <w:jc w:val="left"/>
              <w:rPr>
                <w:sz w:val="18"/>
                <w:szCs w:val="18"/>
              </w:rPr>
            </w:pPr>
            <w:r>
              <w:rPr>
                <w:sz w:val="18"/>
                <w:szCs w:val="18"/>
              </w:rPr>
              <w:t>V: Pflichttexte einbeziehen</w:t>
            </w:r>
          </w:p>
        </w:tc>
      </w:tr>
      <w:tr w:rsidR="000F7CF4" w14:paraId="3D71297F" w14:textId="77777777" w:rsidTr="00BC5769">
        <w:tc>
          <w:tcPr>
            <w:tcW w:w="863" w:type="dxa"/>
            <w:vMerge/>
            <w:tcBorders>
              <w:bottom w:val="single" w:sz="4" w:space="0" w:color="auto"/>
            </w:tcBorders>
          </w:tcPr>
          <w:p w14:paraId="02904957" w14:textId="77777777" w:rsidR="000F7CF4" w:rsidRDefault="000F7CF4" w:rsidP="009847CA">
            <w:pPr>
              <w:jc w:val="left"/>
            </w:pPr>
          </w:p>
        </w:tc>
        <w:tc>
          <w:tcPr>
            <w:tcW w:w="1752" w:type="dxa"/>
            <w:tcBorders>
              <w:bottom w:val="single" w:sz="4" w:space="0" w:color="auto"/>
            </w:tcBorders>
          </w:tcPr>
          <w:p w14:paraId="745A3185" w14:textId="517E7C0A" w:rsidR="000F7CF4" w:rsidRDefault="000F7CF4" w:rsidP="009847CA">
            <w:pPr>
              <w:jc w:val="left"/>
            </w:pPr>
            <w:r>
              <w:t>Die Metapher</w:t>
            </w:r>
          </w:p>
        </w:tc>
        <w:tc>
          <w:tcPr>
            <w:tcW w:w="3223" w:type="dxa"/>
            <w:tcBorders>
              <w:bottom w:val="single" w:sz="4" w:space="0" w:color="auto"/>
            </w:tcBorders>
          </w:tcPr>
          <w:p w14:paraId="432AADE2" w14:textId="0FCF4942" w:rsidR="000F7CF4" w:rsidRDefault="000F7CF4" w:rsidP="003F4DFA">
            <w:pPr>
              <w:jc w:val="left"/>
            </w:pPr>
            <w:r>
              <w:t>M3b</w:t>
            </w:r>
          </w:p>
        </w:tc>
        <w:tc>
          <w:tcPr>
            <w:tcW w:w="3224" w:type="dxa"/>
            <w:tcBorders>
              <w:bottom w:val="single" w:sz="4" w:space="0" w:color="auto"/>
            </w:tcBorders>
          </w:tcPr>
          <w:p w14:paraId="575D9D87" w14:textId="11943E40" w:rsidR="000F7CF4" w:rsidRPr="00682CA4" w:rsidRDefault="000F7CF4" w:rsidP="009847CA">
            <w:pPr>
              <w:jc w:val="left"/>
              <w:rPr>
                <w:sz w:val="18"/>
                <w:szCs w:val="18"/>
              </w:rPr>
            </w:pPr>
            <w:r>
              <w:rPr>
                <w:sz w:val="18"/>
                <w:szCs w:val="18"/>
              </w:rPr>
              <w:t>V: Interpretation (Lyrik, Kurzprosa), Sachtextanalyse und Texterörterung</w:t>
            </w:r>
          </w:p>
        </w:tc>
      </w:tr>
      <w:tr w:rsidR="009847CA" w14:paraId="01FD98CB" w14:textId="77777777" w:rsidTr="00BC5769">
        <w:trPr>
          <w:trHeight w:val="283"/>
        </w:trPr>
        <w:tc>
          <w:tcPr>
            <w:tcW w:w="2615" w:type="dxa"/>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2AA8F403" w14:textId="77777777" w:rsidR="009847CA" w:rsidRDefault="009847CA" w:rsidP="00BC5769">
            <w:pPr>
              <w:jc w:val="left"/>
            </w:pPr>
            <w:r>
              <w:t>Winter-/Fasnachtsferien</w:t>
            </w:r>
          </w:p>
        </w:tc>
        <w:tc>
          <w:tcPr>
            <w:tcW w:w="3223" w:type="dxa"/>
            <w:tcBorders>
              <w:top w:val="single" w:sz="4" w:space="0" w:color="auto"/>
              <w:left w:val="nil"/>
              <w:bottom w:val="single" w:sz="4" w:space="0" w:color="auto"/>
              <w:right w:val="nil"/>
            </w:tcBorders>
            <w:shd w:val="clear" w:color="auto" w:fill="BFBFBF" w:themeFill="background1" w:themeFillShade="BF"/>
            <w:vAlign w:val="center"/>
          </w:tcPr>
          <w:p w14:paraId="2EA5F2F4" w14:textId="77777777" w:rsidR="009847CA" w:rsidRDefault="009847CA" w:rsidP="00BC5769">
            <w:pPr>
              <w:jc w:val="left"/>
            </w:pPr>
          </w:p>
        </w:tc>
        <w:tc>
          <w:tcPr>
            <w:tcW w:w="322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F6648A4" w14:textId="77777777" w:rsidR="009847CA" w:rsidRPr="00682CA4" w:rsidRDefault="009847CA" w:rsidP="00BC5769">
            <w:pPr>
              <w:jc w:val="left"/>
              <w:rPr>
                <w:sz w:val="18"/>
                <w:szCs w:val="18"/>
              </w:rPr>
            </w:pPr>
          </w:p>
        </w:tc>
      </w:tr>
      <w:tr w:rsidR="009847CA" w14:paraId="0F45062E" w14:textId="77777777" w:rsidTr="00BC5769">
        <w:tc>
          <w:tcPr>
            <w:tcW w:w="863" w:type="dxa"/>
            <w:tcBorders>
              <w:top w:val="single" w:sz="4" w:space="0" w:color="auto"/>
              <w:bottom w:val="single" w:sz="4" w:space="0" w:color="auto"/>
            </w:tcBorders>
          </w:tcPr>
          <w:p w14:paraId="78DB55B8" w14:textId="1A7DD6B2" w:rsidR="009847CA" w:rsidRDefault="003F4DFA" w:rsidP="009847CA">
            <w:pPr>
              <w:jc w:val="left"/>
            </w:pPr>
            <w:r>
              <w:t>ca. 5 Wo</w:t>
            </w:r>
          </w:p>
        </w:tc>
        <w:tc>
          <w:tcPr>
            <w:tcW w:w="1752" w:type="dxa"/>
            <w:tcBorders>
              <w:top w:val="single" w:sz="4" w:space="0" w:color="auto"/>
              <w:bottom w:val="single" w:sz="4" w:space="0" w:color="auto"/>
            </w:tcBorders>
          </w:tcPr>
          <w:p w14:paraId="117479F9" w14:textId="4B6EA71D" w:rsidR="009847CA" w:rsidRDefault="003F4DFA" w:rsidP="009847CA">
            <w:pPr>
              <w:jc w:val="left"/>
            </w:pPr>
            <w:r>
              <w:t>Wiederholung</w:t>
            </w:r>
          </w:p>
        </w:tc>
        <w:tc>
          <w:tcPr>
            <w:tcW w:w="3223" w:type="dxa"/>
            <w:tcBorders>
              <w:top w:val="single" w:sz="4" w:space="0" w:color="auto"/>
              <w:bottom w:val="single" w:sz="4" w:space="0" w:color="auto"/>
            </w:tcBorders>
          </w:tcPr>
          <w:p w14:paraId="3C77EEE5" w14:textId="39BF37A5" w:rsidR="009847CA" w:rsidRDefault="003F4DFA" w:rsidP="009847CA">
            <w:pPr>
              <w:jc w:val="left"/>
            </w:pPr>
            <w:r>
              <w:t>z.B. Rhetorik (M5b)</w:t>
            </w:r>
          </w:p>
        </w:tc>
        <w:tc>
          <w:tcPr>
            <w:tcW w:w="3224" w:type="dxa"/>
            <w:tcBorders>
              <w:top w:val="single" w:sz="4" w:space="0" w:color="auto"/>
              <w:bottom w:val="single" w:sz="4" w:space="0" w:color="auto"/>
            </w:tcBorders>
          </w:tcPr>
          <w:p w14:paraId="72D65753" w14:textId="77777777" w:rsidR="009847CA" w:rsidRDefault="003F4DFA" w:rsidP="009847CA">
            <w:pPr>
              <w:jc w:val="left"/>
              <w:rPr>
                <w:sz w:val="18"/>
                <w:szCs w:val="18"/>
              </w:rPr>
            </w:pPr>
            <w:r w:rsidRPr="00682CA4">
              <w:rPr>
                <w:sz w:val="18"/>
                <w:szCs w:val="18"/>
              </w:rPr>
              <w:t>Hier auch schon als Vorbereitung auf die mündliche Prüfung Kurzreferate (thematisch binnendifferenziert, auch als Gruppenreferat)</w:t>
            </w:r>
          </w:p>
          <w:p w14:paraId="60148BD3" w14:textId="61C3E81A" w:rsidR="00083AAF" w:rsidRPr="00083AAF" w:rsidRDefault="00083AAF" w:rsidP="009847CA">
            <w:pPr>
              <w:jc w:val="left"/>
              <w:rPr>
                <w:b/>
                <w:sz w:val="18"/>
                <w:szCs w:val="18"/>
              </w:rPr>
            </w:pPr>
            <w:r w:rsidRPr="00083AAF">
              <w:rPr>
                <w:b/>
                <w:sz w:val="18"/>
                <w:szCs w:val="18"/>
              </w:rPr>
              <w:t>Langklausur</w:t>
            </w:r>
          </w:p>
        </w:tc>
      </w:tr>
      <w:tr w:rsidR="009847CA" w14:paraId="5F94419E" w14:textId="77777777" w:rsidTr="00BC5769">
        <w:trPr>
          <w:trHeight w:val="283"/>
        </w:trPr>
        <w:tc>
          <w:tcPr>
            <w:tcW w:w="2615" w:type="dxa"/>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6B0191B1" w14:textId="77777777" w:rsidR="009847CA" w:rsidRDefault="009847CA" w:rsidP="00BC5769">
            <w:pPr>
              <w:jc w:val="left"/>
            </w:pPr>
            <w:r>
              <w:t>Osterferien</w:t>
            </w:r>
          </w:p>
        </w:tc>
        <w:tc>
          <w:tcPr>
            <w:tcW w:w="3223" w:type="dxa"/>
            <w:tcBorders>
              <w:top w:val="single" w:sz="4" w:space="0" w:color="auto"/>
              <w:left w:val="nil"/>
              <w:bottom w:val="single" w:sz="4" w:space="0" w:color="auto"/>
              <w:right w:val="nil"/>
            </w:tcBorders>
            <w:shd w:val="clear" w:color="auto" w:fill="BFBFBF" w:themeFill="background1" w:themeFillShade="BF"/>
            <w:vAlign w:val="center"/>
          </w:tcPr>
          <w:p w14:paraId="363F2B90" w14:textId="77777777" w:rsidR="009847CA" w:rsidRDefault="009847CA" w:rsidP="00BC5769">
            <w:pPr>
              <w:jc w:val="left"/>
            </w:pPr>
          </w:p>
        </w:tc>
        <w:tc>
          <w:tcPr>
            <w:tcW w:w="322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076FB52" w14:textId="77777777" w:rsidR="009847CA" w:rsidRPr="00682CA4" w:rsidRDefault="009847CA" w:rsidP="00BC5769">
            <w:pPr>
              <w:jc w:val="left"/>
              <w:rPr>
                <w:sz w:val="18"/>
                <w:szCs w:val="18"/>
              </w:rPr>
            </w:pPr>
          </w:p>
        </w:tc>
      </w:tr>
      <w:tr w:rsidR="009847CA" w14:paraId="1E1B5C4C" w14:textId="77777777" w:rsidTr="00BC5769">
        <w:tc>
          <w:tcPr>
            <w:tcW w:w="863" w:type="dxa"/>
            <w:tcBorders>
              <w:top w:val="single" w:sz="4" w:space="0" w:color="auto"/>
            </w:tcBorders>
          </w:tcPr>
          <w:p w14:paraId="55A63984" w14:textId="77777777" w:rsidR="009847CA" w:rsidRDefault="009847CA" w:rsidP="009847CA">
            <w:pPr>
              <w:jc w:val="left"/>
            </w:pPr>
          </w:p>
        </w:tc>
        <w:tc>
          <w:tcPr>
            <w:tcW w:w="1752" w:type="dxa"/>
            <w:tcBorders>
              <w:top w:val="single" w:sz="4" w:space="0" w:color="auto"/>
            </w:tcBorders>
          </w:tcPr>
          <w:p w14:paraId="64F9651A" w14:textId="77777777" w:rsidR="009847CA" w:rsidRDefault="009847CA" w:rsidP="009847CA">
            <w:pPr>
              <w:jc w:val="left"/>
            </w:pPr>
            <w:r>
              <w:t>Schriftliche Prüfung</w:t>
            </w:r>
          </w:p>
        </w:tc>
        <w:tc>
          <w:tcPr>
            <w:tcW w:w="3223" w:type="dxa"/>
            <w:tcBorders>
              <w:top w:val="single" w:sz="4" w:space="0" w:color="auto"/>
            </w:tcBorders>
          </w:tcPr>
          <w:p w14:paraId="4EA882B7" w14:textId="77777777" w:rsidR="009847CA" w:rsidRDefault="009847CA" w:rsidP="009847CA">
            <w:pPr>
              <w:jc w:val="left"/>
            </w:pPr>
          </w:p>
        </w:tc>
        <w:tc>
          <w:tcPr>
            <w:tcW w:w="3224" w:type="dxa"/>
            <w:tcBorders>
              <w:top w:val="single" w:sz="4" w:space="0" w:color="auto"/>
            </w:tcBorders>
          </w:tcPr>
          <w:p w14:paraId="31AB9261" w14:textId="77777777" w:rsidR="009847CA" w:rsidRPr="00682CA4" w:rsidRDefault="009847CA" w:rsidP="009847CA">
            <w:pPr>
              <w:jc w:val="left"/>
              <w:rPr>
                <w:sz w:val="18"/>
                <w:szCs w:val="18"/>
              </w:rPr>
            </w:pPr>
          </w:p>
        </w:tc>
      </w:tr>
      <w:tr w:rsidR="009847CA" w14:paraId="3EF820F1" w14:textId="77777777" w:rsidTr="00BC5769">
        <w:tc>
          <w:tcPr>
            <w:tcW w:w="863" w:type="dxa"/>
            <w:tcBorders>
              <w:bottom w:val="single" w:sz="4" w:space="0" w:color="auto"/>
            </w:tcBorders>
          </w:tcPr>
          <w:p w14:paraId="1AB086E9" w14:textId="77777777" w:rsidR="009847CA" w:rsidRDefault="009847CA" w:rsidP="009847CA">
            <w:pPr>
              <w:jc w:val="left"/>
            </w:pPr>
            <w:r>
              <w:t>ca. 3 Wo</w:t>
            </w:r>
          </w:p>
        </w:tc>
        <w:tc>
          <w:tcPr>
            <w:tcW w:w="1752" w:type="dxa"/>
            <w:tcBorders>
              <w:bottom w:val="single" w:sz="4" w:space="0" w:color="auto"/>
            </w:tcBorders>
          </w:tcPr>
          <w:p w14:paraId="01344E13" w14:textId="77777777" w:rsidR="009847CA" w:rsidRDefault="009847CA" w:rsidP="009847CA">
            <w:pPr>
              <w:jc w:val="left"/>
            </w:pPr>
            <w:r>
              <w:t>Weitere Ganzschrift(en)</w:t>
            </w:r>
          </w:p>
        </w:tc>
        <w:tc>
          <w:tcPr>
            <w:tcW w:w="3223" w:type="dxa"/>
            <w:tcBorders>
              <w:bottom w:val="single" w:sz="4" w:space="0" w:color="auto"/>
            </w:tcBorders>
          </w:tcPr>
          <w:p w14:paraId="4EA3CF92" w14:textId="77777777" w:rsidR="009847CA" w:rsidRDefault="009847CA" w:rsidP="009847CA">
            <w:pPr>
              <w:jc w:val="left"/>
            </w:pPr>
            <w:r>
              <w:t>passend zu Oberthema</w:t>
            </w:r>
          </w:p>
        </w:tc>
        <w:tc>
          <w:tcPr>
            <w:tcW w:w="3224" w:type="dxa"/>
            <w:tcBorders>
              <w:bottom w:val="single" w:sz="4" w:space="0" w:color="auto"/>
            </w:tcBorders>
          </w:tcPr>
          <w:p w14:paraId="7D5EF55E" w14:textId="77777777" w:rsidR="009847CA" w:rsidRPr="00682CA4" w:rsidRDefault="009847CA" w:rsidP="009847CA">
            <w:pPr>
              <w:jc w:val="left"/>
              <w:rPr>
                <w:sz w:val="18"/>
                <w:szCs w:val="18"/>
              </w:rPr>
            </w:pPr>
          </w:p>
        </w:tc>
      </w:tr>
      <w:tr w:rsidR="009847CA" w14:paraId="363C949C" w14:textId="77777777" w:rsidTr="00BC5769">
        <w:trPr>
          <w:trHeight w:val="283"/>
        </w:trPr>
        <w:tc>
          <w:tcPr>
            <w:tcW w:w="2615" w:type="dxa"/>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501498E3" w14:textId="77777777" w:rsidR="009847CA" w:rsidRDefault="009847CA" w:rsidP="00BC5769">
            <w:pPr>
              <w:jc w:val="left"/>
            </w:pPr>
            <w:r>
              <w:t xml:space="preserve">Pfingstferien </w:t>
            </w:r>
          </w:p>
        </w:tc>
        <w:tc>
          <w:tcPr>
            <w:tcW w:w="3223" w:type="dxa"/>
            <w:tcBorders>
              <w:top w:val="single" w:sz="4" w:space="0" w:color="auto"/>
              <w:left w:val="nil"/>
              <w:bottom w:val="single" w:sz="4" w:space="0" w:color="auto"/>
              <w:right w:val="nil"/>
            </w:tcBorders>
            <w:shd w:val="clear" w:color="auto" w:fill="BFBFBF" w:themeFill="background1" w:themeFillShade="BF"/>
            <w:vAlign w:val="center"/>
          </w:tcPr>
          <w:p w14:paraId="413A266A" w14:textId="77777777" w:rsidR="009847CA" w:rsidRDefault="009847CA" w:rsidP="00BC5769">
            <w:pPr>
              <w:jc w:val="left"/>
            </w:pPr>
          </w:p>
        </w:tc>
        <w:tc>
          <w:tcPr>
            <w:tcW w:w="322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EE08433" w14:textId="77777777" w:rsidR="009847CA" w:rsidRPr="00682CA4" w:rsidRDefault="009847CA" w:rsidP="00BC5769">
            <w:pPr>
              <w:jc w:val="left"/>
              <w:rPr>
                <w:sz w:val="18"/>
                <w:szCs w:val="18"/>
              </w:rPr>
            </w:pPr>
          </w:p>
        </w:tc>
      </w:tr>
      <w:tr w:rsidR="009847CA" w14:paraId="4FC04E45" w14:textId="77777777" w:rsidTr="00BC5769">
        <w:tc>
          <w:tcPr>
            <w:tcW w:w="863" w:type="dxa"/>
            <w:tcBorders>
              <w:top w:val="single" w:sz="4" w:space="0" w:color="auto"/>
            </w:tcBorders>
          </w:tcPr>
          <w:p w14:paraId="4D1DF6B8" w14:textId="77777777" w:rsidR="009847CA" w:rsidRDefault="009847CA" w:rsidP="009847CA">
            <w:pPr>
              <w:jc w:val="left"/>
            </w:pPr>
          </w:p>
        </w:tc>
        <w:tc>
          <w:tcPr>
            <w:tcW w:w="1752" w:type="dxa"/>
            <w:tcBorders>
              <w:top w:val="single" w:sz="4" w:space="0" w:color="auto"/>
            </w:tcBorders>
          </w:tcPr>
          <w:p w14:paraId="118EC6B7" w14:textId="77777777" w:rsidR="009847CA" w:rsidRDefault="009847CA" w:rsidP="009847CA">
            <w:pPr>
              <w:jc w:val="left"/>
            </w:pPr>
            <w:r>
              <w:t>mdl. Prüfung</w:t>
            </w:r>
          </w:p>
        </w:tc>
        <w:tc>
          <w:tcPr>
            <w:tcW w:w="3223" w:type="dxa"/>
            <w:tcBorders>
              <w:top w:val="single" w:sz="4" w:space="0" w:color="auto"/>
            </w:tcBorders>
          </w:tcPr>
          <w:p w14:paraId="2D6A141A" w14:textId="77777777" w:rsidR="009847CA" w:rsidRDefault="009847CA" w:rsidP="009847CA">
            <w:pPr>
              <w:jc w:val="left"/>
            </w:pPr>
          </w:p>
        </w:tc>
        <w:tc>
          <w:tcPr>
            <w:tcW w:w="3224" w:type="dxa"/>
            <w:tcBorders>
              <w:top w:val="single" w:sz="4" w:space="0" w:color="auto"/>
            </w:tcBorders>
          </w:tcPr>
          <w:p w14:paraId="5991F712" w14:textId="77777777" w:rsidR="009847CA" w:rsidRPr="00682CA4" w:rsidRDefault="009847CA" w:rsidP="009847CA">
            <w:pPr>
              <w:jc w:val="left"/>
              <w:rPr>
                <w:sz w:val="18"/>
                <w:szCs w:val="18"/>
              </w:rPr>
            </w:pPr>
          </w:p>
        </w:tc>
      </w:tr>
    </w:tbl>
    <w:p w14:paraId="08C03929" w14:textId="77777777" w:rsidR="007270A1" w:rsidRDefault="007270A1"/>
    <w:sectPr w:rsidR="007270A1" w:rsidSect="004C74E3">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2BB2C" w14:textId="77777777" w:rsidR="007C4904" w:rsidRDefault="007C4904" w:rsidP="00037CA7">
      <w:r>
        <w:separator/>
      </w:r>
    </w:p>
  </w:endnote>
  <w:endnote w:type="continuationSeparator" w:id="0">
    <w:p w14:paraId="23625257" w14:textId="77777777" w:rsidR="007C4904" w:rsidRDefault="007C4904" w:rsidP="0003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Futura Lt BT">
    <w:panose1 w:val="020B0402020204020303"/>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E99DB" w14:textId="77777777" w:rsidR="007C4904" w:rsidRDefault="007C4904" w:rsidP="00037CA7">
      <w:r>
        <w:separator/>
      </w:r>
    </w:p>
  </w:footnote>
  <w:footnote w:type="continuationSeparator" w:id="0">
    <w:p w14:paraId="3D5A440A" w14:textId="77777777" w:rsidR="007C4904" w:rsidRDefault="007C4904" w:rsidP="00037CA7">
      <w:r>
        <w:continuationSeparator/>
      </w:r>
    </w:p>
  </w:footnote>
  <w:footnote w:id="1">
    <w:p w14:paraId="2FAC92E0" w14:textId="5265EF91" w:rsidR="00083AAF" w:rsidRPr="004005F8" w:rsidRDefault="00083AAF">
      <w:pPr>
        <w:pStyle w:val="Funotentext"/>
        <w:rPr>
          <w:sz w:val="18"/>
          <w:szCs w:val="18"/>
        </w:rPr>
      </w:pPr>
      <w:r w:rsidRPr="004005F8">
        <w:rPr>
          <w:rStyle w:val="Funotenzeichen"/>
          <w:sz w:val="18"/>
          <w:szCs w:val="18"/>
        </w:rPr>
        <w:footnoteRef/>
      </w:r>
      <w:r w:rsidRPr="004005F8">
        <w:rPr>
          <w:sz w:val="18"/>
          <w:szCs w:val="18"/>
        </w:rPr>
        <w:t xml:space="preserve"> Abkürzungen: IL-K/L Interpretation literarischer Texte (Kurzprosa/Lyrik)</w:t>
      </w:r>
    </w:p>
    <w:p w14:paraId="2BA471A2" w14:textId="338BFF47" w:rsidR="00083AAF" w:rsidRPr="004005F8" w:rsidRDefault="00083AAF">
      <w:pPr>
        <w:pStyle w:val="Funotentext"/>
        <w:rPr>
          <w:sz w:val="18"/>
          <w:szCs w:val="18"/>
        </w:rPr>
      </w:pPr>
      <w:r w:rsidRPr="004005F8">
        <w:rPr>
          <w:sz w:val="18"/>
          <w:szCs w:val="18"/>
        </w:rPr>
        <w:t xml:space="preserve">EL – Erörterung </w:t>
      </w:r>
      <w:r>
        <w:rPr>
          <w:sz w:val="18"/>
          <w:szCs w:val="18"/>
        </w:rPr>
        <w:t xml:space="preserve">eines </w:t>
      </w:r>
      <w:r w:rsidRPr="004005F8">
        <w:rPr>
          <w:sz w:val="18"/>
          <w:szCs w:val="18"/>
        </w:rPr>
        <w:t>literarische</w:t>
      </w:r>
      <w:r>
        <w:rPr>
          <w:sz w:val="18"/>
          <w:szCs w:val="18"/>
        </w:rPr>
        <w:t>n</w:t>
      </w:r>
      <w:r w:rsidRPr="004005F8">
        <w:rPr>
          <w:sz w:val="18"/>
          <w:szCs w:val="18"/>
        </w:rPr>
        <w:t xml:space="preserve"> Texte</w:t>
      </w:r>
      <w:r>
        <w:rPr>
          <w:sz w:val="18"/>
          <w:szCs w:val="18"/>
        </w:rPr>
        <w:t>s</w:t>
      </w:r>
    </w:p>
    <w:p w14:paraId="5111125E" w14:textId="196B3B9C" w:rsidR="00083AAF" w:rsidRPr="004005F8" w:rsidRDefault="00083AAF">
      <w:pPr>
        <w:pStyle w:val="Funotentext"/>
        <w:rPr>
          <w:sz w:val="18"/>
          <w:szCs w:val="18"/>
        </w:rPr>
      </w:pPr>
      <w:r w:rsidRPr="004005F8">
        <w:rPr>
          <w:sz w:val="18"/>
          <w:szCs w:val="18"/>
        </w:rPr>
        <w:t>AP – Analyse pragmatischer Texte</w:t>
      </w:r>
    </w:p>
    <w:p w14:paraId="41DA94C2" w14:textId="193C75A0" w:rsidR="00083AAF" w:rsidRPr="004005F8" w:rsidRDefault="00083AAF">
      <w:pPr>
        <w:pStyle w:val="Funotentext"/>
        <w:rPr>
          <w:sz w:val="18"/>
          <w:szCs w:val="18"/>
        </w:rPr>
      </w:pPr>
      <w:r w:rsidRPr="004005F8">
        <w:rPr>
          <w:sz w:val="18"/>
          <w:szCs w:val="18"/>
        </w:rPr>
        <w:t>EP – Erörterung pragmatischer Texte</w:t>
      </w:r>
    </w:p>
    <w:p w14:paraId="3F7946E1" w14:textId="2DFF1E0C" w:rsidR="00083AAF" w:rsidRDefault="00083AAF">
      <w:pPr>
        <w:pStyle w:val="Funotentext"/>
        <w:rPr>
          <w:sz w:val="18"/>
          <w:szCs w:val="18"/>
        </w:rPr>
      </w:pPr>
      <w:r w:rsidRPr="004005F8">
        <w:rPr>
          <w:sz w:val="18"/>
          <w:szCs w:val="18"/>
        </w:rPr>
        <w:t>MA – Materialgestütztes Schreiben argumentierender Texte</w:t>
      </w:r>
    </w:p>
    <w:p w14:paraId="2F308023" w14:textId="2409D33E" w:rsidR="00083AAF" w:rsidRPr="004005F8" w:rsidRDefault="00083AAF">
      <w:pPr>
        <w:pStyle w:val="Funotentext"/>
        <w:rPr>
          <w:sz w:val="18"/>
          <w:szCs w:val="18"/>
        </w:rPr>
      </w:pPr>
      <w:r>
        <w:rPr>
          <w:sz w:val="18"/>
          <w:szCs w:val="18"/>
        </w:rPr>
        <w:t>WK – Werk im Kontext = Erörterung zweier literarischer Texte</w:t>
      </w:r>
    </w:p>
  </w:footnote>
  <w:footnote w:id="2">
    <w:p w14:paraId="4CDA08A3" w14:textId="1B927B01" w:rsidR="00083AAF" w:rsidRPr="00EC2FAD" w:rsidRDefault="00083AAF">
      <w:pPr>
        <w:pStyle w:val="Funotentext"/>
        <w:rPr>
          <w:sz w:val="18"/>
          <w:szCs w:val="18"/>
        </w:rPr>
      </w:pPr>
      <w:r w:rsidRPr="00EC2FAD">
        <w:rPr>
          <w:rStyle w:val="Funotenzeichen"/>
          <w:sz w:val="18"/>
          <w:szCs w:val="18"/>
        </w:rPr>
        <w:footnoteRef/>
      </w:r>
      <w:r w:rsidRPr="00EC2FAD">
        <w:rPr>
          <w:sz w:val="18"/>
          <w:szCs w:val="18"/>
        </w:rPr>
        <w:t xml:space="preserve"> Fettdruck markiert Einheiten, die den Schwerpunkt des Abschnitts bilden.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57DEC" w14:textId="533322DD" w:rsidR="00083AAF" w:rsidRPr="004C74E3" w:rsidRDefault="00083AAF" w:rsidP="004C74E3">
    <w:pPr>
      <w:pStyle w:val="Kopfzeile"/>
      <w:pBdr>
        <w:bottom w:val="single" w:sz="8" w:space="1" w:color="auto"/>
      </w:pBdr>
      <w:rPr>
        <w:i/>
        <w:iCs/>
        <w:sz w:val="18"/>
        <w:szCs w:val="18"/>
      </w:rPr>
    </w:pPr>
    <w:r w:rsidRPr="00943FC4">
      <w:rPr>
        <w:i/>
        <w:iCs/>
        <w:sz w:val="18"/>
        <w:szCs w:val="18"/>
      </w:rPr>
      <w:t xml:space="preserve">ZPG VIII Deutsch: Leistungsfach und neues Abiturformat 2021 · Modul </w:t>
    </w:r>
    <w:r>
      <w:rPr>
        <w:i/>
        <w:iCs/>
        <w:sz w:val="18"/>
        <w:szCs w:val="18"/>
      </w:rPr>
      <w:t>5</w:t>
    </w:r>
    <w:r w:rsidRPr="00943FC4">
      <w:rPr>
        <w:i/>
        <w:iCs/>
        <w:sz w:val="18"/>
        <w:szCs w:val="18"/>
      </w:rPr>
      <w:t xml:space="preserve">: </w:t>
    </w:r>
    <w:r>
      <w:rPr>
        <w:i/>
        <w:iCs/>
        <w:sz w:val="18"/>
        <w:szCs w:val="18"/>
      </w:rPr>
      <w:t>Curriculum</w:t>
    </w:r>
    <w:r w:rsidRPr="00943FC4">
      <w:rPr>
        <w:i/>
        <w:iCs/>
        <w:sz w:val="18"/>
        <w:szCs w:val="18"/>
      </w:rPr>
      <w:tab/>
    </w:r>
    <w:sdt>
      <w:sdtPr>
        <w:rPr>
          <w:i/>
          <w:iCs/>
          <w:sz w:val="18"/>
          <w:szCs w:val="18"/>
        </w:rPr>
        <w:id w:val="-856196271"/>
        <w:docPartObj>
          <w:docPartGallery w:val="Page Numbers (Top of Page)"/>
          <w:docPartUnique/>
        </w:docPartObj>
      </w:sdtPr>
      <w:sdtEndPr/>
      <w:sdtContent>
        <w:r w:rsidRPr="00943FC4">
          <w:rPr>
            <w:i/>
            <w:iCs/>
            <w:sz w:val="18"/>
            <w:szCs w:val="18"/>
          </w:rPr>
          <w:fldChar w:fldCharType="begin"/>
        </w:r>
        <w:r w:rsidRPr="00943FC4">
          <w:rPr>
            <w:i/>
            <w:iCs/>
            <w:sz w:val="18"/>
            <w:szCs w:val="18"/>
          </w:rPr>
          <w:instrText>PAGE   \* MERGEFORMAT</w:instrText>
        </w:r>
        <w:r w:rsidRPr="00943FC4">
          <w:rPr>
            <w:i/>
            <w:iCs/>
            <w:sz w:val="18"/>
            <w:szCs w:val="18"/>
          </w:rPr>
          <w:fldChar w:fldCharType="separate"/>
        </w:r>
        <w:r>
          <w:rPr>
            <w:i/>
            <w:iCs/>
            <w:sz w:val="18"/>
            <w:szCs w:val="18"/>
          </w:rPr>
          <w:t>1</w:t>
        </w:r>
        <w:r w:rsidRPr="00943FC4">
          <w:rPr>
            <w:i/>
            <w:iCs/>
            <w:sz w:val="18"/>
            <w:szCs w:val="18"/>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95E"/>
    <w:multiLevelType w:val="hybridMultilevel"/>
    <w:tmpl w:val="B322BB1C"/>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F95B44"/>
    <w:multiLevelType w:val="hybridMultilevel"/>
    <w:tmpl w:val="EE4A5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A96579"/>
    <w:multiLevelType w:val="hybridMultilevel"/>
    <w:tmpl w:val="2940E1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DD248C"/>
    <w:multiLevelType w:val="hybridMultilevel"/>
    <w:tmpl w:val="7382C3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007D6B"/>
    <w:multiLevelType w:val="hybridMultilevel"/>
    <w:tmpl w:val="2C2AA100"/>
    <w:lvl w:ilvl="0" w:tplc="518E1208">
      <w:start w:val="155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5E5A40"/>
    <w:multiLevelType w:val="hybridMultilevel"/>
    <w:tmpl w:val="BE4275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C7B2CAB"/>
    <w:multiLevelType w:val="hybridMultilevel"/>
    <w:tmpl w:val="C5780D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A6761A"/>
    <w:multiLevelType w:val="hybridMultilevel"/>
    <w:tmpl w:val="38CC5DD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68B83906"/>
    <w:multiLevelType w:val="hybridMultilevel"/>
    <w:tmpl w:val="B96E2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E8B6A7F"/>
    <w:multiLevelType w:val="hybridMultilevel"/>
    <w:tmpl w:val="AFA00D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4"/>
  </w:num>
  <w:num w:numId="6">
    <w:abstractNumId w:val="6"/>
  </w:num>
  <w:num w:numId="7">
    <w:abstractNumId w:val="1"/>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07"/>
    <w:rsid w:val="000039FA"/>
    <w:rsid w:val="00037CA7"/>
    <w:rsid w:val="00073A5B"/>
    <w:rsid w:val="00083AAF"/>
    <w:rsid w:val="000D0C6B"/>
    <w:rsid w:val="000F3579"/>
    <w:rsid w:val="000F7CF4"/>
    <w:rsid w:val="001256C0"/>
    <w:rsid w:val="001B3508"/>
    <w:rsid w:val="00274BD2"/>
    <w:rsid w:val="002C31C6"/>
    <w:rsid w:val="002F0378"/>
    <w:rsid w:val="00310D3C"/>
    <w:rsid w:val="003F3D3C"/>
    <w:rsid w:val="003F4DFA"/>
    <w:rsid w:val="004005F8"/>
    <w:rsid w:val="0040545B"/>
    <w:rsid w:val="00422B07"/>
    <w:rsid w:val="00430BEE"/>
    <w:rsid w:val="00455795"/>
    <w:rsid w:val="004938D4"/>
    <w:rsid w:val="004A44AE"/>
    <w:rsid w:val="004C74E3"/>
    <w:rsid w:val="00595522"/>
    <w:rsid w:val="00682CA4"/>
    <w:rsid w:val="0068312D"/>
    <w:rsid w:val="006C3CCF"/>
    <w:rsid w:val="00714453"/>
    <w:rsid w:val="007270A1"/>
    <w:rsid w:val="0074272B"/>
    <w:rsid w:val="007A2978"/>
    <w:rsid w:val="007B221B"/>
    <w:rsid w:val="007C4904"/>
    <w:rsid w:val="00895375"/>
    <w:rsid w:val="008B0C99"/>
    <w:rsid w:val="008B15F1"/>
    <w:rsid w:val="00905E8D"/>
    <w:rsid w:val="00907240"/>
    <w:rsid w:val="00965C05"/>
    <w:rsid w:val="009847CA"/>
    <w:rsid w:val="009B5B80"/>
    <w:rsid w:val="009D1185"/>
    <w:rsid w:val="009E0B7E"/>
    <w:rsid w:val="00A12A0F"/>
    <w:rsid w:val="00AE4E27"/>
    <w:rsid w:val="00B165DE"/>
    <w:rsid w:val="00BA7A4F"/>
    <w:rsid w:val="00BC5769"/>
    <w:rsid w:val="00BF197E"/>
    <w:rsid w:val="00C30CDB"/>
    <w:rsid w:val="00C57AD1"/>
    <w:rsid w:val="00D9010D"/>
    <w:rsid w:val="00DF0B0D"/>
    <w:rsid w:val="00DF4C30"/>
    <w:rsid w:val="00E35CF1"/>
    <w:rsid w:val="00E96771"/>
    <w:rsid w:val="00EC2FAD"/>
    <w:rsid w:val="00ED16E9"/>
    <w:rsid w:val="00F40B84"/>
    <w:rsid w:val="00F837BC"/>
    <w:rsid w:val="00F83C94"/>
    <w:rsid w:val="00FB44E8"/>
    <w:rsid w:val="00FC3D9C"/>
    <w:rsid w:val="00FD62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CD009"/>
  <w15:chartTrackingRefBased/>
  <w15:docId w15:val="{58B0BCC1-E365-4A68-9EA4-C809DC8B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2FAD"/>
    <w:pPr>
      <w:spacing w:after="0" w:line="240" w:lineRule="auto"/>
      <w:jc w:val="both"/>
    </w:pPr>
    <w:rPr>
      <w:rFonts w:ascii="Constantia" w:hAnsi="Constantia"/>
      <w:kern w:val="16"/>
      <w:sz w:val="20"/>
      <w14:ligatures w14:val="standardContextual"/>
      <w14:cntxtAlts/>
    </w:rPr>
  </w:style>
  <w:style w:type="paragraph" w:styleId="berschrift1">
    <w:name w:val="heading 1"/>
    <w:basedOn w:val="Standard"/>
    <w:next w:val="Standard"/>
    <w:link w:val="berschrift1Zchn"/>
    <w:uiPriority w:val="9"/>
    <w:qFormat/>
    <w:rsid w:val="000F3579"/>
    <w:pPr>
      <w:keepNext/>
      <w:keepLines/>
      <w:outlineLvl w:val="0"/>
    </w:pPr>
    <w:rPr>
      <w:rFonts w:eastAsiaTheme="majorEastAsia" w:cstheme="majorBidi"/>
      <w:sz w:val="32"/>
      <w:szCs w:val="32"/>
    </w:rPr>
  </w:style>
  <w:style w:type="paragraph" w:styleId="berschrift2">
    <w:name w:val="heading 2"/>
    <w:basedOn w:val="Standard"/>
    <w:next w:val="Standard"/>
    <w:link w:val="berschrift2Zchn"/>
    <w:uiPriority w:val="9"/>
    <w:unhideWhenUsed/>
    <w:qFormat/>
    <w:rsid w:val="003F4DFA"/>
    <w:pPr>
      <w:keepNext/>
      <w:keepLines/>
      <w:spacing w:after="120"/>
      <w:jc w:val="left"/>
      <w:outlineLvl w:val="1"/>
    </w:pPr>
    <w:rPr>
      <w:rFonts w:eastAsiaTheme="majorEastAsia" w:cstheme="majorBidi"/>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22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837BC"/>
    <w:pPr>
      <w:ind w:left="720"/>
      <w:contextualSpacing/>
    </w:pPr>
  </w:style>
  <w:style w:type="character" w:customStyle="1" w:styleId="berschrift1Zchn">
    <w:name w:val="Überschrift 1 Zchn"/>
    <w:basedOn w:val="Absatz-Standardschriftart"/>
    <w:link w:val="berschrift1"/>
    <w:uiPriority w:val="9"/>
    <w:rsid w:val="000F3579"/>
    <w:rPr>
      <w:rFonts w:ascii="Constantia" w:eastAsiaTheme="majorEastAsia" w:hAnsi="Constantia" w:cstheme="majorBidi"/>
      <w:kern w:val="16"/>
      <w:sz w:val="32"/>
      <w:szCs w:val="32"/>
      <w14:ligatures w14:val="standardContextual"/>
      <w14:cntxtAlts/>
    </w:rPr>
  </w:style>
  <w:style w:type="paragraph" w:styleId="Funotentext">
    <w:name w:val="footnote text"/>
    <w:basedOn w:val="Standard"/>
    <w:link w:val="FunotentextZchn"/>
    <w:uiPriority w:val="99"/>
    <w:semiHidden/>
    <w:unhideWhenUsed/>
    <w:rsid w:val="00037CA7"/>
    <w:rPr>
      <w:szCs w:val="20"/>
    </w:rPr>
  </w:style>
  <w:style w:type="character" w:customStyle="1" w:styleId="FunotentextZchn">
    <w:name w:val="Fußnotentext Zchn"/>
    <w:basedOn w:val="Absatz-Standardschriftart"/>
    <w:link w:val="Funotentext"/>
    <w:uiPriority w:val="99"/>
    <w:semiHidden/>
    <w:rsid w:val="00037CA7"/>
    <w:rPr>
      <w:rFonts w:ascii="Constantia" w:hAnsi="Constantia"/>
      <w:kern w:val="16"/>
      <w:sz w:val="20"/>
      <w:szCs w:val="20"/>
      <w14:ligatures w14:val="standardContextual"/>
      <w14:cntxtAlts/>
    </w:rPr>
  </w:style>
  <w:style w:type="character" w:styleId="Funotenzeichen">
    <w:name w:val="footnote reference"/>
    <w:basedOn w:val="Absatz-Standardschriftart"/>
    <w:uiPriority w:val="99"/>
    <w:semiHidden/>
    <w:unhideWhenUsed/>
    <w:rsid w:val="00037CA7"/>
    <w:rPr>
      <w:vertAlign w:val="superscript"/>
    </w:rPr>
  </w:style>
  <w:style w:type="character" w:customStyle="1" w:styleId="berschrift2Zchn">
    <w:name w:val="Überschrift 2 Zchn"/>
    <w:basedOn w:val="Absatz-Standardschriftart"/>
    <w:link w:val="berschrift2"/>
    <w:uiPriority w:val="9"/>
    <w:rsid w:val="003F4DFA"/>
    <w:rPr>
      <w:rFonts w:ascii="Constantia" w:eastAsiaTheme="majorEastAsia" w:hAnsi="Constantia" w:cstheme="majorBidi"/>
      <w:kern w:val="16"/>
      <w:sz w:val="26"/>
      <w:szCs w:val="26"/>
      <w14:ligatures w14:val="standardContextual"/>
      <w14:cntxtAlts/>
    </w:rPr>
  </w:style>
  <w:style w:type="paragraph" w:styleId="Kopfzeile">
    <w:name w:val="header"/>
    <w:basedOn w:val="Standard"/>
    <w:link w:val="KopfzeileZchn"/>
    <w:uiPriority w:val="99"/>
    <w:unhideWhenUsed/>
    <w:rsid w:val="004C74E3"/>
    <w:pPr>
      <w:tabs>
        <w:tab w:val="center" w:pos="4536"/>
        <w:tab w:val="right" w:pos="9072"/>
      </w:tabs>
    </w:pPr>
  </w:style>
  <w:style w:type="character" w:customStyle="1" w:styleId="KopfzeileZchn">
    <w:name w:val="Kopfzeile Zchn"/>
    <w:basedOn w:val="Absatz-Standardschriftart"/>
    <w:link w:val="Kopfzeile"/>
    <w:uiPriority w:val="99"/>
    <w:rsid w:val="004C74E3"/>
    <w:rPr>
      <w:rFonts w:ascii="Constantia" w:hAnsi="Constantia"/>
      <w:kern w:val="16"/>
      <w:sz w:val="20"/>
      <w14:ligatures w14:val="standardContextual"/>
      <w14:cntxtAlts/>
    </w:rPr>
  </w:style>
  <w:style w:type="paragraph" w:styleId="Fuzeile">
    <w:name w:val="footer"/>
    <w:basedOn w:val="Standard"/>
    <w:link w:val="FuzeileZchn"/>
    <w:uiPriority w:val="99"/>
    <w:unhideWhenUsed/>
    <w:rsid w:val="004C74E3"/>
    <w:pPr>
      <w:tabs>
        <w:tab w:val="center" w:pos="4536"/>
        <w:tab w:val="right" w:pos="9072"/>
      </w:tabs>
    </w:pPr>
  </w:style>
  <w:style w:type="character" w:customStyle="1" w:styleId="FuzeileZchn">
    <w:name w:val="Fußzeile Zchn"/>
    <w:basedOn w:val="Absatz-Standardschriftart"/>
    <w:link w:val="Fuzeile"/>
    <w:uiPriority w:val="99"/>
    <w:rsid w:val="004C74E3"/>
    <w:rPr>
      <w:rFonts w:ascii="Constantia" w:hAnsi="Constantia"/>
      <w:kern w:val="16"/>
      <w:sz w:val="20"/>
      <w14:ligatures w14:val="standardContextual"/>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5F3F8-ADD5-4D4E-B9B5-53AD4EBA8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1997</Words>
  <Characters>12582</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Metzger</dc:creator>
  <cp:keywords/>
  <dc:description/>
  <cp:lastModifiedBy>Metzger</cp:lastModifiedBy>
  <cp:revision>15</cp:revision>
  <cp:lastPrinted>2019-12-31T12:54:00Z</cp:lastPrinted>
  <dcterms:created xsi:type="dcterms:W3CDTF">2019-12-29T20:37:00Z</dcterms:created>
  <dcterms:modified xsi:type="dcterms:W3CDTF">2020-01-05T08:44:00Z</dcterms:modified>
</cp:coreProperties>
</file>