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A601A" w14:textId="54D8AF88" w:rsidR="00FA1D71" w:rsidRPr="00FA1D71" w:rsidRDefault="00FA1D71" w:rsidP="00FA1D71">
      <w:pPr>
        <w:autoSpaceDE w:val="0"/>
        <w:autoSpaceDN w:val="0"/>
        <w:rPr>
          <w:rFonts w:ascii="Arial" w:eastAsia="Times New Roman" w:hAnsi="Arial" w:cs="Arial"/>
          <w:b/>
          <w:bCs/>
          <w:lang w:val="de-DE" w:eastAsia="de-DE"/>
        </w:rPr>
      </w:pPr>
      <w:r w:rsidRPr="00FA1D71">
        <w:rPr>
          <w:rFonts w:ascii="Arial" w:eastAsia="Times New Roman" w:hAnsi="Arial" w:cs="Arial"/>
          <w:b/>
          <w:bCs/>
          <w:lang w:val="de-DE" w:eastAsia="de-DE"/>
        </w:rPr>
        <w:t>3. Stundenentwurf Nr.</w:t>
      </w:r>
      <w:r w:rsidR="00B856B3">
        <w:rPr>
          <w:rFonts w:ascii="Arial" w:eastAsia="Times New Roman" w:hAnsi="Arial" w:cs="Arial"/>
          <w:b/>
          <w:bCs/>
          <w:lang w:val="de-DE" w:eastAsia="de-DE"/>
        </w:rPr>
        <w:t xml:space="preserve"> </w:t>
      </w:r>
      <w:r w:rsidRPr="00FA1D71">
        <w:rPr>
          <w:rFonts w:ascii="Arial" w:eastAsia="Times New Roman" w:hAnsi="Arial" w:cs="Arial"/>
          <w:b/>
          <w:bCs/>
          <w:lang w:val="de-DE" w:eastAsia="de-DE"/>
        </w:rPr>
        <w:t xml:space="preserve">3: Leseverständnis - </w:t>
      </w:r>
      <w:proofErr w:type="spellStart"/>
      <w:r w:rsidRPr="00FA1D71">
        <w:rPr>
          <w:rFonts w:ascii="Arial" w:eastAsia="Times New Roman" w:hAnsi="Arial" w:cs="Arial"/>
          <w:b/>
          <w:bCs/>
          <w:i/>
          <w:iCs/>
          <w:lang w:val="de-DE" w:eastAsia="de-DE"/>
        </w:rPr>
        <w:t>scanning</w:t>
      </w:r>
      <w:proofErr w:type="spellEnd"/>
    </w:p>
    <w:p w14:paraId="227A601B" w14:textId="527E2A98" w:rsidR="00FA1D71" w:rsidRPr="00FA1D71" w:rsidRDefault="00FA1D71" w:rsidP="00FA1D71">
      <w:pPr>
        <w:autoSpaceDE w:val="0"/>
        <w:autoSpaceDN w:val="0"/>
        <w:rPr>
          <w:rFonts w:ascii="Arial" w:eastAsia="Times New Roman" w:hAnsi="Arial" w:cs="Arial"/>
          <w:lang w:val="de-DE" w:eastAsia="de-DE"/>
        </w:rPr>
      </w:pPr>
      <w:r w:rsidRPr="00FA1D71">
        <w:rPr>
          <w:rFonts w:ascii="Arial" w:eastAsia="Times New Roman" w:hAnsi="Arial" w:cs="Arial"/>
          <w:b/>
          <w:bCs/>
          <w:lang w:val="de-DE" w:eastAsia="de-DE"/>
        </w:rPr>
        <w:t xml:space="preserve">Stundenziel: </w:t>
      </w:r>
      <w:r w:rsidR="007747F3">
        <w:rPr>
          <w:rFonts w:ascii="Arial" w:eastAsia="Times New Roman" w:hAnsi="Arial" w:cs="Arial"/>
          <w:lang w:val="de-DE" w:eastAsia="de-DE"/>
        </w:rPr>
        <w:t>Die Schülerinnen und Schüler</w:t>
      </w:r>
      <w:r w:rsidRPr="00FA1D71">
        <w:rPr>
          <w:rFonts w:ascii="Arial" w:eastAsia="Times New Roman" w:hAnsi="Arial" w:cs="Arial"/>
          <w:lang w:val="de-DE" w:eastAsia="de-DE"/>
        </w:rPr>
        <w:t xml:space="preserve"> versteh</w:t>
      </w:r>
      <w:r w:rsidR="007747F3">
        <w:rPr>
          <w:rFonts w:ascii="Arial" w:eastAsia="Times New Roman" w:hAnsi="Arial" w:cs="Arial"/>
          <w:lang w:val="de-DE" w:eastAsia="de-DE"/>
        </w:rPr>
        <w:t>en</w:t>
      </w:r>
      <w:r w:rsidRPr="00FA1D71">
        <w:rPr>
          <w:rFonts w:ascii="Arial" w:eastAsia="Times New Roman" w:hAnsi="Arial" w:cs="Arial"/>
          <w:lang w:val="de-DE" w:eastAsia="de-DE"/>
        </w:rPr>
        <w:t xml:space="preserve"> wichtige Detailinformationen eines Textes und </w:t>
      </w:r>
      <w:r w:rsidR="00583A04">
        <w:rPr>
          <w:rFonts w:ascii="Arial" w:eastAsia="Times New Roman" w:hAnsi="Arial" w:cs="Arial"/>
          <w:lang w:val="de-DE" w:eastAsia="de-DE"/>
        </w:rPr>
        <w:t>lern</w:t>
      </w:r>
      <w:r w:rsidR="007747F3">
        <w:rPr>
          <w:rFonts w:ascii="Arial" w:eastAsia="Times New Roman" w:hAnsi="Arial" w:cs="Arial"/>
          <w:lang w:val="de-DE" w:eastAsia="de-DE"/>
        </w:rPr>
        <w:t>en</w:t>
      </w:r>
      <w:r w:rsidR="00583A04">
        <w:rPr>
          <w:rFonts w:ascii="Arial" w:eastAsia="Times New Roman" w:hAnsi="Arial" w:cs="Arial"/>
          <w:lang w:val="de-DE" w:eastAsia="de-DE"/>
        </w:rPr>
        <w:t xml:space="preserve"> die Methode kennen,</w:t>
      </w:r>
      <w:r w:rsidRPr="00FA1D71">
        <w:rPr>
          <w:rFonts w:ascii="Arial" w:eastAsia="Times New Roman" w:hAnsi="Arial" w:cs="Arial"/>
          <w:lang w:val="de-DE" w:eastAsia="de-DE"/>
        </w:rPr>
        <w:t xml:space="preserve"> sich die Bedeutung unbekannter Worte mit Hilfe des Kontextes selbst </w:t>
      </w:r>
      <w:r w:rsidR="00583A04">
        <w:rPr>
          <w:rFonts w:ascii="Arial" w:eastAsia="Times New Roman" w:hAnsi="Arial" w:cs="Arial"/>
          <w:lang w:val="de-DE" w:eastAsia="de-DE"/>
        </w:rPr>
        <w:t xml:space="preserve">zu </w:t>
      </w:r>
      <w:r w:rsidRPr="00FA1D71">
        <w:rPr>
          <w:rFonts w:ascii="Arial" w:eastAsia="Times New Roman" w:hAnsi="Arial" w:cs="Arial"/>
          <w:lang w:val="de-DE" w:eastAsia="de-DE"/>
        </w:rPr>
        <w:t>erschließen.</w:t>
      </w:r>
    </w:p>
    <w:p w14:paraId="227A601C" w14:textId="77777777" w:rsidR="00FA1D71" w:rsidRPr="00FA1D71" w:rsidRDefault="00FA1D71" w:rsidP="00FA1D71">
      <w:pPr>
        <w:autoSpaceDE w:val="0"/>
        <w:autoSpaceDN w:val="0"/>
        <w:rPr>
          <w:rFonts w:ascii="Arial" w:eastAsia="Times New Roman" w:hAnsi="Arial" w:cs="Arial"/>
          <w:b/>
          <w:bCs/>
          <w:lang w:val="de-DE" w:eastAsia="de-DE"/>
        </w:rPr>
      </w:pPr>
      <w:r w:rsidRPr="00FA1D71">
        <w:rPr>
          <w:rFonts w:ascii="Arial" w:eastAsia="Times New Roman" w:hAnsi="Arial" w:cs="Arial"/>
          <w:b/>
          <w:bCs/>
          <w:lang w:val="de-DE" w:eastAsia="de-DE"/>
        </w:rPr>
        <w:t>3.1. Tabellarischer Stundenverlauf</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686"/>
        <w:gridCol w:w="3294"/>
        <w:gridCol w:w="691"/>
      </w:tblGrid>
      <w:tr w:rsidR="00FA1D71" w:rsidRPr="00FA1D71" w14:paraId="227A6021" w14:textId="77777777" w:rsidTr="00FA1D71">
        <w:tc>
          <w:tcPr>
            <w:tcW w:w="1951" w:type="dxa"/>
            <w:tcBorders>
              <w:top w:val="single" w:sz="4" w:space="0" w:color="auto"/>
              <w:left w:val="single" w:sz="4" w:space="0" w:color="auto"/>
              <w:bottom w:val="single" w:sz="4" w:space="0" w:color="auto"/>
              <w:right w:val="single" w:sz="4" w:space="0" w:color="auto"/>
            </w:tcBorders>
            <w:hideMark/>
          </w:tcPr>
          <w:p w14:paraId="227A601D"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r w:rsidRPr="00FA1D71">
              <w:rPr>
                <w:rFonts w:ascii="Arial" w:eastAsia="Times New Roman" w:hAnsi="Arial" w:cs="Arial"/>
                <w:b/>
                <w:bCs/>
                <w:lang w:val="de-DE" w:eastAsia="de-DE"/>
              </w:rPr>
              <w:t>Phase</w:t>
            </w:r>
          </w:p>
        </w:tc>
        <w:tc>
          <w:tcPr>
            <w:tcW w:w="3686" w:type="dxa"/>
            <w:tcBorders>
              <w:top w:val="single" w:sz="4" w:space="0" w:color="auto"/>
              <w:left w:val="single" w:sz="4" w:space="0" w:color="auto"/>
              <w:bottom w:val="single" w:sz="4" w:space="0" w:color="auto"/>
              <w:right w:val="single" w:sz="4" w:space="0" w:color="auto"/>
            </w:tcBorders>
            <w:hideMark/>
          </w:tcPr>
          <w:p w14:paraId="227A601E"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r w:rsidRPr="00FA1D71">
              <w:rPr>
                <w:rFonts w:ascii="Arial" w:eastAsia="Times New Roman" w:hAnsi="Arial" w:cs="Arial"/>
                <w:b/>
                <w:bCs/>
                <w:lang w:val="de-DE" w:eastAsia="de-DE"/>
              </w:rPr>
              <w:t>Inhalt</w:t>
            </w:r>
          </w:p>
        </w:tc>
        <w:tc>
          <w:tcPr>
            <w:tcW w:w="3294" w:type="dxa"/>
            <w:tcBorders>
              <w:top w:val="single" w:sz="4" w:space="0" w:color="auto"/>
              <w:left w:val="single" w:sz="4" w:space="0" w:color="auto"/>
              <w:bottom w:val="single" w:sz="4" w:space="0" w:color="auto"/>
              <w:right w:val="single" w:sz="4" w:space="0" w:color="auto"/>
            </w:tcBorders>
            <w:hideMark/>
          </w:tcPr>
          <w:p w14:paraId="227A601F"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r w:rsidRPr="00FA1D71">
              <w:rPr>
                <w:rFonts w:ascii="Arial" w:eastAsia="Times New Roman" w:hAnsi="Arial" w:cs="Arial"/>
                <w:b/>
                <w:bCs/>
                <w:lang w:val="de-DE" w:eastAsia="de-DE"/>
              </w:rPr>
              <w:t>Methode/Medien</w:t>
            </w:r>
          </w:p>
        </w:tc>
        <w:tc>
          <w:tcPr>
            <w:tcW w:w="691" w:type="dxa"/>
            <w:tcBorders>
              <w:top w:val="single" w:sz="4" w:space="0" w:color="auto"/>
              <w:left w:val="single" w:sz="4" w:space="0" w:color="auto"/>
              <w:bottom w:val="single" w:sz="4" w:space="0" w:color="auto"/>
              <w:right w:val="single" w:sz="4" w:space="0" w:color="auto"/>
            </w:tcBorders>
            <w:hideMark/>
          </w:tcPr>
          <w:p w14:paraId="227A6020"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r w:rsidRPr="00FA1D71">
              <w:rPr>
                <w:rFonts w:ascii="Arial" w:eastAsia="Times New Roman" w:hAnsi="Arial" w:cs="Arial"/>
                <w:b/>
                <w:bCs/>
                <w:lang w:val="de-DE" w:eastAsia="de-DE"/>
              </w:rPr>
              <w:t>Zeit</w:t>
            </w:r>
          </w:p>
        </w:tc>
      </w:tr>
      <w:tr w:rsidR="00FA1D71" w:rsidRPr="00FA1D71" w14:paraId="227A6033" w14:textId="77777777" w:rsidTr="00FA1D71">
        <w:tc>
          <w:tcPr>
            <w:tcW w:w="1951" w:type="dxa"/>
            <w:tcBorders>
              <w:top w:val="single" w:sz="4" w:space="0" w:color="auto"/>
              <w:left w:val="single" w:sz="4" w:space="0" w:color="auto"/>
              <w:bottom w:val="single" w:sz="4" w:space="0" w:color="auto"/>
              <w:right w:val="single" w:sz="4" w:space="0" w:color="auto"/>
            </w:tcBorders>
            <w:hideMark/>
          </w:tcPr>
          <w:p w14:paraId="227A6022"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r w:rsidRPr="00FA1D71">
              <w:rPr>
                <w:rFonts w:ascii="Arial" w:eastAsia="Times New Roman" w:hAnsi="Arial" w:cs="Arial"/>
                <w:b/>
                <w:bCs/>
                <w:lang w:val="de-DE" w:eastAsia="de-DE"/>
              </w:rPr>
              <w:t>Einstieg</w:t>
            </w:r>
          </w:p>
        </w:tc>
        <w:tc>
          <w:tcPr>
            <w:tcW w:w="3686" w:type="dxa"/>
            <w:tcBorders>
              <w:top w:val="single" w:sz="4" w:space="0" w:color="auto"/>
              <w:left w:val="single" w:sz="4" w:space="0" w:color="auto"/>
              <w:bottom w:val="single" w:sz="4" w:space="0" w:color="auto"/>
              <w:right w:val="single" w:sz="4" w:space="0" w:color="auto"/>
            </w:tcBorders>
          </w:tcPr>
          <w:p w14:paraId="227A6023" w14:textId="77777777" w:rsidR="00FA1D71" w:rsidRPr="00FA1D71" w:rsidRDefault="00FA1D71" w:rsidP="00583A04">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Exemplarische Suche nach Detailinformationen i</w:t>
            </w:r>
            <w:r w:rsidR="00E03873">
              <w:rPr>
                <w:rFonts w:ascii="Arial" w:eastAsia="Times New Roman" w:hAnsi="Arial" w:cs="Arial"/>
                <w:lang w:val="de-DE" w:eastAsia="de-DE"/>
              </w:rPr>
              <w:t>m</w:t>
            </w:r>
            <w:r w:rsidRPr="00FA1D71">
              <w:rPr>
                <w:rFonts w:ascii="Arial" w:eastAsia="Times New Roman" w:hAnsi="Arial" w:cs="Arial"/>
                <w:lang w:val="de-DE" w:eastAsia="de-DE"/>
              </w:rPr>
              <w:t xml:space="preserve"> Textausschnitt: </w:t>
            </w:r>
          </w:p>
          <w:p w14:paraId="227A6024" w14:textId="516DB632" w:rsidR="00FA1D71" w:rsidRPr="00583A04" w:rsidRDefault="00FA1D71" w:rsidP="00B856B3">
            <w:pPr>
              <w:pStyle w:val="Listenabsatz"/>
              <w:numPr>
                <w:ilvl w:val="0"/>
                <w:numId w:val="22"/>
              </w:numPr>
              <w:autoSpaceDE w:val="0"/>
              <w:autoSpaceDN w:val="0"/>
              <w:spacing w:after="0" w:line="240" w:lineRule="auto"/>
              <w:rPr>
                <w:rFonts w:ascii="Arial" w:eastAsia="Times New Roman" w:hAnsi="Arial" w:cs="Arial"/>
                <w:lang w:val="de-DE" w:eastAsia="de-DE"/>
              </w:rPr>
            </w:pPr>
            <w:r w:rsidRPr="00583A04">
              <w:rPr>
                <w:rFonts w:ascii="Arial" w:eastAsia="Times New Roman" w:hAnsi="Arial" w:cs="Arial"/>
                <w:lang w:val="de-DE" w:eastAsia="de-DE"/>
              </w:rPr>
              <w:t>Unterstreichen von Schlüsselbegriffen</w:t>
            </w:r>
          </w:p>
          <w:p w14:paraId="227A6025" w14:textId="77777777" w:rsidR="00FA1D71" w:rsidRPr="00FA1D71" w:rsidRDefault="00FA1D71" w:rsidP="00FA1D71">
            <w:pPr>
              <w:autoSpaceDE w:val="0"/>
              <w:autoSpaceDN w:val="0"/>
              <w:spacing w:after="0" w:line="240" w:lineRule="auto"/>
              <w:ind w:left="1080"/>
              <w:rPr>
                <w:rFonts w:ascii="Arial" w:eastAsia="Times New Roman" w:hAnsi="Arial" w:cs="Arial"/>
                <w:lang w:val="de-DE" w:eastAsia="de-DE"/>
              </w:rPr>
            </w:pPr>
          </w:p>
          <w:p w14:paraId="227A6026" w14:textId="77777777" w:rsidR="00FA1D71" w:rsidRPr="00FA1D71" w:rsidRDefault="00FA1D71" w:rsidP="00583A04">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Exempl</w:t>
            </w:r>
            <w:r w:rsidR="00583A04">
              <w:rPr>
                <w:rFonts w:ascii="Arial" w:eastAsia="Times New Roman" w:hAnsi="Arial" w:cs="Arial"/>
                <w:lang w:val="de-DE" w:eastAsia="de-DE"/>
              </w:rPr>
              <w:t>arisches</w:t>
            </w:r>
            <w:r w:rsidRPr="00FA1D71">
              <w:rPr>
                <w:rFonts w:ascii="Arial" w:eastAsia="Times New Roman" w:hAnsi="Arial" w:cs="Arial"/>
                <w:lang w:val="de-DE" w:eastAsia="de-DE"/>
              </w:rPr>
              <w:t xml:space="preserve"> Erschließen der Bedeutung einer unbekannten Vokabel mit Hilfe des Kontextes</w:t>
            </w:r>
          </w:p>
          <w:p w14:paraId="227A6027" w14:textId="77777777" w:rsidR="00FA1D71" w:rsidRPr="00FA1D71" w:rsidRDefault="00FA1D71" w:rsidP="00FA1D71">
            <w:pPr>
              <w:autoSpaceDE w:val="0"/>
              <w:autoSpaceDN w:val="0"/>
              <w:spacing w:after="0" w:line="240" w:lineRule="auto"/>
              <w:ind w:left="360"/>
              <w:rPr>
                <w:rFonts w:ascii="Arial" w:eastAsia="Times New Roman" w:hAnsi="Arial" w:cs="Arial"/>
                <w:lang w:val="de-DE" w:eastAsia="de-DE"/>
              </w:rPr>
            </w:pPr>
          </w:p>
        </w:tc>
        <w:tc>
          <w:tcPr>
            <w:tcW w:w="3294" w:type="dxa"/>
            <w:tcBorders>
              <w:top w:val="single" w:sz="4" w:space="0" w:color="auto"/>
              <w:left w:val="single" w:sz="4" w:space="0" w:color="auto"/>
              <w:bottom w:val="single" w:sz="4" w:space="0" w:color="auto"/>
              <w:right w:val="single" w:sz="4" w:space="0" w:color="auto"/>
            </w:tcBorders>
          </w:tcPr>
          <w:p w14:paraId="227A6028" w14:textId="77777777" w:rsidR="00FA1D71" w:rsidRPr="00FA1D71" w:rsidRDefault="00FA1D71" w:rsidP="00FA1D71">
            <w:pPr>
              <w:autoSpaceDE w:val="0"/>
              <w:autoSpaceDN w:val="0"/>
              <w:spacing w:after="0" w:line="240" w:lineRule="auto"/>
              <w:ind w:left="720"/>
              <w:rPr>
                <w:rFonts w:ascii="Arial" w:eastAsia="Times New Roman" w:hAnsi="Arial" w:cs="Arial"/>
                <w:lang w:val="de-DE" w:eastAsia="de-DE"/>
              </w:rPr>
            </w:pPr>
          </w:p>
          <w:p w14:paraId="227A6029" w14:textId="77777777" w:rsidR="00FA1D71" w:rsidRPr="00FA1D71" w:rsidRDefault="00FA1D71" w:rsidP="00FA1D71">
            <w:pPr>
              <w:autoSpaceDE w:val="0"/>
              <w:autoSpaceDN w:val="0"/>
              <w:spacing w:after="0" w:line="240" w:lineRule="auto"/>
              <w:ind w:left="720"/>
              <w:rPr>
                <w:rFonts w:ascii="Arial" w:eastAsia="Times New Roman" w:hAnsi="Arial" w:cs="Arial"/>
                <w:lang w:val="de-DE" w:eastAsia="de-DE"/>
              </w:rPr>
            </w:pPr>
          </w:p>
          <w:p w14:paraId="227A602A" w14:textId="77777777" w:rsidR="00FA1D71" w:rsidRDefault="00FA1D71" w:rsidP="00FA1D71">
            <w:pPr>
              <w:autoSpaceDE w:val="0"/>
              <w:autoSpaceDN w:val="0"/>
              <w:spacing w:after="0" w:line="240" w:lineRule="auto"/>
              <w:ind w:left="720"/>
              <w:rPr>
                <w:rFonts w:ascii="Arial" w:eastAsia="Times New Roman" w:hAnsi="Arial" w:cs="Arial"/>
                <w:lang w:val="de-DE" w:eastAsia="de-DE"/>
              </w:rPr>
            </w:pPr>
          </w:p>
          <w:p w14:paraId="227A602B" w14:textId="77777777" w:rsidR="00E03873" w:rsidRPr="00FA1D71" w:rsidRDefault="00E03873" w:rsidP="00FA1D71">
            <w:pPr>
              <w:autoSpaceDE w:val="0"/>
              <w:autoSpaceDN w:val="0"/>
              <w:spacing w:after="0" w:line="240" w:lineRule="auto"/>
              <w:ind w:left="720"/>
              <w:rPr>
                <w:rFonts w:ascii="Arial" w:eastAsia="Times New Roman" w:hAnsi="Arial" w:cs="Arial"/>
                <w:lang w:val="de-DE" w:eastAsia="de-DE"/>
              </w:rPr>
            </w:pPr>
          </w:p>
          <w:p w14:paraId="227A602C" w14:textId="1081952F" w:rsidR="00FA1D71" w:rsidRPr="00FA1D71" w:rsidRDefault="00612006" w:rsidP="007747F3">
            <w:pPr>
              <w:autoSpaceDE w:val="0"/>
              <w:autoSpaceDN w:val="0"/>
              <w:spacing w:after="0" w:line="240" w:lineRule="auto"/>
              <w:rPr>
                <w:rFonts w:ascii="Arial" w:eastAsia="Times New Roman" w:hAnsi="Arial" w:cs="Arial"/>
                <w:lang w:val="de-DE" w:eastAsia="de-DE"/>
              </w:rPr>
            </w:pPr>
            <w:r>
              <w:rPr>
                <w:rFonts w:ascii="Arial" w:eastAsia="Times New Roman" w:hAnsi="Arial" w:cs="Arial"/>
                <w:lang w:val="de-DE" w:eastAsia="de-DE"/>
              </w:rPr>
              <w:t>Unterrichtsgespräch (</w:t>
            </w:r>
            <w:r w:rsidR="00FA1D71" w:rsidRPr="00FA1D71">
              <w:rPr>
                <w:rFonts w:ascii="Arial" w:eastAsia="Times New Roman" w:hAnsi="Arial" w:cs="Arial"/>
                <w:lang w:val="de-DE" w:eastAsia="de-DE"/>
              </w:rPr>
              <w:t>UG</w:t>
            </w:r>
            <w:r>
              <w:rPr>
                <w:rFonts w:ascii="Arial" w:eastAsia="Times New Roman" w:hAnsi="Arial" w:cs="Arial"/>
                <w:lang w:val="de-DE" w:eastAsia="de-DE"/>
              </w:rPr>
              <w:t>)</w:t>
            </w:r>
          </w:p>
          <w:p w14:paraId="227A602D" w14:textId="77777777" w:rsidR="00FA1D71" w:rsidRPr="00FA1D71" w:rsidRDefault="00FA1D71" w:rsidP="007747F3">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Tageslichtprojektor (OHP)</w:t>
            </w:r>
          </w:p>
        </w:tc>
        <w:tc>
          <w:tcPr>
            <w:tcW w:w="691" w:type="dxa"/>
            <w:tcBorders>
              <w:top w:val="single" w:sz="4" w:space="0" w:color="auto"/>
              <w:left w:val="single" w:sz="4" w:space="0" w:color="auto"/>
              <w:bottom w:val="single" w:sz="4" w:space="0" w:color="auto"/>
              <w:right w:val="single" w:sz="4" w:space="0" w:color="auto"/>
            </w:tcBorders>
          </w:tcPr>
          <w:p w14:paraId="227A602E"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2F"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30"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31"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32" w14:textId="2A58205F" w:rsidR="00FA1D71" w:rsidRPr="00FA1D71" w:rsidRDefault="00612006" w:rsidP="00FA1D71">
            <w:pPr>
              <w:autoSpaceDE w:val="0"/>
              <w:autoSpaceDN w:val="0"/>
              <w:spacing w:after="0" w:line="240" w:lineRule="auto"/>
              <w:rPr>
                <w:rFonts w:ascii="Arial" w:eastAsia="Times New Roman" w:hAnsi="Arial" w:cs="Arial"/>
                <w:lang w:val="de-DE" w:eastAsia="de-DE"/>
              </w:rPr>
            </w:pPr>
            <w:r>
              <w:rPr>
                <w:rFonts w:ascii="Arial" w:eastAsia="Times New Roman" w:hAnsi="Arial" w:cs="Arial"/>
                <w:lang w:val="de-DE" w:eastAsia="de-DE"/>
              </w:rPr>
              <w:t>10</w:t>
            </w:r>
            <w:r w:rsidR="00FA1D71" w:rsidRPr="00FA1D71">
              <w:rPr>
                <w:rFonts w:ascii="Arial" w:eastAsia="Times New Roman" w:hAnsi="Arial" w:cs="Arial"/>
                <w:lang w:val="de-DE" w:eastAsia="de-DE"/>
              </w:rPr>
              <w:t>- 15‘</w:t>
            </w:r>
          </w:p>
        </w:tc>
      </w:tr>
      <w:tr w:rsidR="00FA1D71" w:rsidRPr="00FA1D71" w14:paraId="227A6058" w14:textId="77777777" w:rsidTr="00FA1D71">
        <w:tc>
          <w:tcPr>
            <w:tcW w:w="1951" w:type="dxa"/>
            <w:tcBorders>
              <w:top w:val="single" w:sz="4" w:space="0" w:color="auto"/>
              <w:left w:val="single" w:sz="4" w:space="0" w:color="auto"/>
              <w:bottom w:val="single" w:sz="4" w:space="0" w:color="auto"/>
              <w:right w:val="single" w:sz="4" w:space="0" w:color="auto"/>
            </w:tcBorders>
          </w:tcPr>
          <w:p w14:paraId="227A6034"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r w:rsidRPr="00FA1D71">
              <w:rPr>
                <w:rFonts w:ascii="Arial" w:eastAsia="Times New Roman" w:hAnsi="Arial" w:cs="Arial"/>
                <w:b/>
                <w:bCs/>
                <w:lang w:val="de-DE" w:eastAsia="de-DE"/>
              </w:rPr>
              <w:t>Erarbeitung</w:t>
            </w:r>
          </w:p>
          <w:p w14:paraId="227A6035"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p>
          <w:p w14:paraId="227A6036"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p>
          <w:p w14:paraId="227A6037"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p>
          <w:p w14:paraId="227A6038"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p>
          <w:p w14:paraId="227A6039"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p>
          <w:p w14:paraId="227A603A"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p>
          <w:p w14:paraId="227A603B"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p>
          <w:p w14:paraId="227A603C"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p>
          <w:p w14:paraId="227A603D"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r w:rsidRPr="00FA1D71">
              <w:rPr>
                <w:rFonts w:ascii="Arial" w:eastAsia="Times New Roman" w:hAnsi="Arial" w:cs="Arial"/>
                <w:b/>
                <w:bCs/>
                <w:lang w:val="de-DE" w:eastAsia="de-DE"/>
              </w:rPr>
              <w:t>(Zwischen-sicherung)</w:t>
            </w:r>
          </w:p>
        </w:tc>
        <w:tc>
          <w:tcPr>
            <w:tcW w:w="3686" w:type="dxa"/>
            <w:tcBorders>
              <w:top w:val="single" w:sz="4" w:space="0" w:color="auto"/>
              <w:left w:val="single" w:sz="4" w:space="0" w:color="auto"/>
              <w:bottom w:val="single" w:sz="4" w:space="0" w:color="auto"/>
              <w:right w:val="single" w:sz="4" w:space="0" w:color="auto"/>
            </w:tcBorders>
          </w:tcPr>
          <w:p w14:paraId="227A603E" w14:textId="77777777" w:rsidR="00FA1D71" w:rsidRPr="00FA1D71" w:rsidRDefault="00FA1D71" w:rsidP="0070349B">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Erschließen von Detail-informationen des Textes in einzelnen Abschnitten</w:t>
            </w:r>
          </w:p>
          <w:p w14:paraId="227A603F"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40"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41" w14:textId="59368CBD" w:rsidR="00FA1D71" w:rsidRPr="00FA1D71" w:rsidRDefault="00FA1D71" w:rsidP="0070349B">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 xml:space="preserve">Inhalte des Textes </w:t>
            </w:r>
            <w:r w:rsidR="0070349B">
              <w:rPr>
                <w:rFonts w:ascii="Arial" w:eastAsia="Times New Roman" w:hAnsi="Arial" w:cs="Arial"/>
                <w:lang w:val="de-DE" w:eastAsia="de-DE"/>
              </w:rPr>
              <w:t>sollen Mitschülerinnen und -schülern  in eigenen Worten vermittelt werden.</w:t>
            </w:r>
          </w:p>
          <w:p w14:paraId="227A6042" w14:textId="77777777" w:rsidR="00FA1D71" w:rsidRPr="00FA1D71" w:rsidRDefault="00FA1D71" w:rsidP="00FA1D71">
            <w:pPr>
              <w:numPr>
                <w:ilvl w:val="0"/>
                <w:numId w:val="16"/>
              </w:num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Fremdgruppe</w:t>
            </w:r>
          </w:p>
          <w:p w14:paraId="227A6043" w14:textId="77777777" w:rsidR="00FA1D71" w:rsidRPr="00FA1D71" w:rsidRDefault="00FA1D71" w:rsidP="00FA1D71">
            <w:pPr>
              <w:autoSpaceDE w:val="0"/>
              <w:autoSpaceDN w:val="0"/>
              <w:spacing w:after="0" w:line="240" w:lineRule="auto"/>
              <w:ind w:left="1080"/>
              <w:rPr>
                <w:rFonts w:ascii="Arial" w:eastAsia="Times New Roman" w:hAnsi="Arial" w:cs="Arial"/>
                <w:lang w:val="de-DE" w:eastAsia="de-DE"/>
              </w:rPr>
            </w:pPr>
          </w:p>
          <w:p w14:paraId="227A6044" w14:textId="77777777" w:rsidR="00FA1D71" w:rsidRPr="00FA1D71" w:rsidRDefault="00FA1D71" w:rsidP="00FA1D71">
            <w:pPr>
              <w:numPr>
                <w:ilvl w:val="0"/>
                <w:numId w:val="16"/>
              </w:num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Stammgruppe</w:t>
            </w:r>
          </w:p>
          <w:p w14:paraId="227A6045" w14:textId="77777777" w:rsidR="00FA1D71" w:rsidRPr="00FA1D71" w:rsidRDefault="00FA1D71" w:rsidP="00FA1D71">
            <w:pPr>
              <w:autoSpaceDE w:val="0"/>
              <w:autoSpaceDN w:val="0"/>
              <w:spacing w:after="0" w:line="240" w:lineRule="auto"/>
              <w:ind w:left="720"/>
              <w:rPr>
                <w:rFonts w:ascii="Arial" w:eastAsia="Times New Roman" w:hAnsi="Arial" w:cs="Arial"/>
                <w:lang w:val="de-DE" w:eastAsia="de-DE"/>
              </w:rPr>
            </w:pPr>
          </w:p>
          <w:p w14:paraId="227A6046"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tc>
        <w:tc>
          <w:tcPr>
            <w:tcW w:w="3294" w:type="dxa"/>
            <w:tcBorders>
              <w:top w:val="single" w:sz="4" w:space="0" w:color="auto"/>
              <w:left w:val="single" w:sz="4" w:space="0" w:color="auto"/>
              <w:bottom w:val="single" w:sz="4" w:space="0" w:color="auto"/>
              <w:right w:val="single" w:sz="4" w:space="0" w:color="auto"/>
            </w:tcBorders>
          </w:tcPr>
          <w:p w14:paraId="5A7C6BCB" w14:textId="77777777" w:rsidR="0070349B" w:rsidRDefault="00FA1D71" w:rsidP="00FA1D71">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Arbeitsteilig</w:t>
            </w:r>
            <w:r w:rsidR="00A508F6">
              <w:rPr>
                <w:rFonts w:ascii="Arial" w:eastAsia="Times New Roman" w:hAnsi="Arial" w:cs="Arial"/>
                <w:lang w:val="de-DE" w:eastAsia="de-DE"/>
              </w:rPr>
              <w:t>es Vorgehen in Gruppenarbeit (G</w:t>
            </w:r>
            <w:r w:rsidRPr="00FA1D71">
              <w:rPr>
                <w:rFonts w:ascii="Arial" w:eastAsia="Times New Roman" w:hAnsi="Arial" w:cs="Arial"/>
                <w:lang w:val="de-DE" w:eastAsia="de-DE"/>
              </w:rPr>
              <w:t xml:space="preserve">A)  </w:t>
            </w:r>
          </w:p>
          <w:p w14:paraId="21C2A06D" w14:textId="77777777" w:rsidR="0070349B" w:rsidRDefault="0070349B" w:rsidP="00FA1D71">
            <w:pPr>
              <w:autoSpaceDE w:val="0"/>
              <w:autoSpaceDN w:val="0"/>
              <w:spacing w:after="0" w:line="240" w:lineRule="auto"/>
              <w:rPr>
                <w:rFonts w:ascii="Arial" w:eastAsia="Times New Roman" w:hAnsi="Arial" w:cs="Arial"/>
                <w:lang w:val="de-DE" w:eastAsia="de-DE"/>
              </w:rPr>
            </w:pPr>
          </w:p>
          <w:p w14:paraId="429130DE" w14:textId="77777777" w:rsidR="0070349B" w:rsidRDefault="0070349B" w:rsidP="00FA1D71">
            <w:pPr>
              <w:autoSpaceDE w:val="0"/>
              <w:autoSpaceDN w:val="0"/>
              <w:spacing w:after="0" w:line="240" w:lineRule="auto"/>
              <w:rPr>
                <w:rFonts w:ascii="Arial" w:eastAsia="Times New Roman" w:hAnsi="Arial" w:cs="Arial"/>
                <w:lang w:val="de-DE" w:eastAsia="de-DE"/>
              </w:rPr>
            </w:pPr>
          </w:p>
          <w:p w14:paraId="570C8220" w14:textId="77777777" w:rsidR="0070349B" w:rsidRDefault="0070349B" w:rsidP="00FA1D71">
            <w:pPr>
              <w:autoSpaceDE w:val="0"/>
              <w:autoSpaceDN w:val="0"/>
              <w:spacing w:after="0" w:line="240" w:lineRule="auto"/>
              <w:rPr>
                <w:rFonts w:ascii="Arial" w:eastAsia="Times New Roman" w:hAnsi="Arial" w:cs="Arial"/>
                <w:lang w:val="de-DE" w:eastAsia="de-DE"/>
              </w:rPr>
            </w:pPr>
          </w:p>
          <w:p w14:paraId="227A6048" w14:textId="7240246F" w:rsidR="00FA1D71" w:rsidRDefault="00FA1D71" w:rsidP="00FA1D71">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 xml:space="preserve">Gruppenpuzzle </w:t>
            </w:r>
          </w:p>
          <w:p w14:paraId="1CC20667" w14:textId="77777777" w:rsidR="0070349B" w:rsidRDefault="0070349B" w:rsidP="00FA1D71">
            <w:pPr>
              <w:autoSpaceDE w:val="0"/>
              <w:autoSpaceDN w:val="0"/>
              <w:spacing w:after="0" w:line="240" w:lineRule="auto"/>
              <w:rPr>
                <w:rFonts w:ascii="Arial" w:eastAsia="Times New Roman" w:hAnsi="Arial" w:cs="Arial"/>
                <w:lang w:val="de-DE" w:eastAsia="de-DE"/>
              </w:rPr>
            </w:pPr>
          </w:p>
          <w:p w14:paraId="15E8D86C" w14:textId="77777777" w:rsidR="0070349B" w:rsidRDefault="0070349B" w:rsidP="00FA1D71">
            <w:pPr>
              <w:autoSpaceDE w:val="0"/>
              <w:autoSpaceDN w:val="0"/>
              <w:spacing w:after="0" w:line="240" w:lineRule="auto"/>
              <w:rPr>
                <w:rFonts w:ascii="Arial" w:eastAsia="Times New Roman" w:hAnsi="Arial" w:cs="Arial"/>
                <w:lang w:val="de-DE" w:eastAsia="de-DE"/>
              </w:rPr>
            </w:pPr>
          </w:p>
          <w:p w14:paraId="20C37610" w14:textId="77777777" w:rsidR="0070349B" w:rsidRPr="00FA1D71" w:rsidRDefault="0070349B" w:rsidP="00FA1D71">
            <w:pPr>
              <w:autoSpaceDE w:val="0"/>
              <w:autoSpaceDN w:val="0"/>
              <w:spacing w:after="0" w:line="240" w:lineRule="auto"/>
              <w:rPr>
                <w:rFonts w:ascii="Arial" w:eastAsia="Times New Roman" w:hAnsi="Arial" w:cs="Arial"/>
                <w:lang w:val="de-DE" w:eastAsia="de-DE"/>
              </w:rPr>
            </w:pPr>
          </w:p>
          <w:p w14:paraId="227A6049" w14:textId="77777777" w:rsidR="00FA1D71" w:rsidRPr="00FA1D71" w:rsidRDefault="00FA1D71" w:rsidP="00FA1D71">
            <w:pPr>
              <w:numPr>
                <w:ilvl w:val="0"/>
                <w:numId w:val="17"/>
              </w:num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Erarbeitungsphase</w:t>
            </w:r>
          </w:p>
          <w:p w14:paraId="227A604A"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4D" w14:textId="594E5544" w:rsidR="00FA1D71" w:rsidRPr="0070349B" w:rsidRDefault="00FA1D71" w:rsidP="00FA1D71">
            <w:pPr>
              <w:numPr>
                <w:ilvl w:val="0"/>
                <w:numId w:val="17"/>
              </w:num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Austausch und Sammeln von Info</w:t>
            </w:r>
            <w:r w:rsidR="00583A04">
              <w:rPr>
                <w:rFonts w:ascii="Arial" w:eastAsia="Times New Roman" w:hAnsi="Arial" w:cs="Arial"/>
                <w:lang w:val="de-DE" w:eastAsia="de-DE"/>
              </w:rPr>
              <w:t>rmationen</w:t>
            </w:r>
            <w:r w:rsidRPr="00FA1D71">
              <w:rPr>
                <w:rFonts w:ascii="Arial" w:eastAsia="Times New Roman" w:hAnsi="Arial" w:cs="Arial"/>
                <w:lang w:val="de-DE" w:eastAsia="de-DE"/>
              </w:rPr>
              <w:t xml:space="preserve"> </w:t>
            </w:r>
          </w:p>
        </w:tc>
        <w:tc>
          <w:tcPr>
            <w:tcW w:w="691" w:type="dxa"/>
            <w:tcBorders>
              <w:top w:val="single" w:sz="4" w:space="0" w:color="auto"/>
              <w:left w:val="single" w:sz="4" w:space="0" w:color="auto"/>
              <w:bottom w:val="single" w:sz="4" w:space="0" w:color="auto"/>
              <w:right w:val="single" w:sz="4" w:space="0" w:color="auto"/>
            </w:tcBorders>
          </w:tcPr>
          <w:p w14:paraId="227A604E"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4F"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50" w14:textId="263D60EF" w:rsidR="00FA1D71" w:rsidRPr="00FA1D71" w:rsidRDefault="00612006" w:rsidP="00FA1D71">
            <w:pPr>
              <w:autoSpaceDE w:val="0"/>
              <w:autoSpaceDN w:val="0"/>
              <w:spacing w:after="0" w:line="240" w:lineRule="auto"/>
              <w:rPr>
                <w:rFonts w:ascii="Arial" w:eastAsia="Times New Roman" w:hAnsi="Arial" w:cs="Arial"/>
                <w:lang w:val="de-DE" w:eastAsia="de-DE"/>
              </w:rPr>
            </w:pPr>
            <w:r>
              <w:rPr>
                <w:rFonts w:ascii="Arial" w:eastAsia="Times New Roman" w:hAnsi="Arial" w:cs="Arial"/>
                <w:lang w:val="de-DE" w:eastAsia="de-DE"/>
              </w:rPr>
              <w:t>5</w:t>
            </w:r>
            <w:r w:rsidR="00FA1D71" w:rsidRPr="00FA1D71">
              <w:rPr>
                <w:rFonts w:ascii="Arial" w:eastAsia="Times New Roman" w:hAnsi="Arial" w:cs="Arial"/>
                <w:lang w:val="de-DE" w:eastAsia="de-DE"/>
              </w:rPr>
              <w:t>-10‘</w:t>
            </w:r>
          </w:p>
          <w:p w14:paraId="227A6051"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52"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53"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54"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55"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5‘</w:t>
            </w:r>
          </w:p>
          <w:p w14:paraId="227A6056"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p>
          <w:p w14:paraId="227A6057"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10‘</w:t>
            </w:r>
          </w:p>
        </w:tc>
      </w:tr>
      <w:tr w:rsidR="00FA1D71" w:rsidRPr="00FA1D71" w14:paraId="227A605F" w14:textId="77777777" w:rsidTr="00FA1D71">
        <w:tc>
          <w:tcPr>
            <w:tcW w:w="1951" w:type="dxa"/>
            <w:tcBorders>
              <w:top w:val="single" w:sz="4" w:space="0" w:color="auto"/>
              <w:left w:val="single" w:sz="4" w:space="0" w:color="auto"/>
              <w:bottom w:val="single" w:sz="4" w:space="0" w:color="auto"/>
              <w:right w:val="single" w:sz="4" w:space="0" w:color="auto"/>
            </w:tcBorders>
            <w:hideMark/>
          </w:tcPr>
          <w:p w14:paraId="227A6059"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r w:rsidRPr="00FA1D71">
              <w:rPr>
                <w:rFonts w:ascii="Arial" w:eastAsia="Times New Roman" w:hAnsi="Arial" w:cs="Arial"/>
                <w:b/>
                <w:bCs/>
                <w:lang w:val="de-DE" w:eastAsia="de-DE"/>
              </w:rPr>
              <w:t>Ergebnis-sicherung</w:t>
            </w:r>
          </w:p>
        </w:tc>
        <w:tc>
          <w:tcPr>
            <w:tcW w:w="3686" w:type="dxa"/>
            <w:tcBorders>
              <w:top w:val="single" w:sz="4" w:space="0" w:color="auto"/>
              <w:left w:val="single" w:sz="4" w:space="0" w:color="auto"/>
              <w:bottom w:val="single" w:sz="4" w:space="0" w:color="auto"/>
              <w:right w:val="single" w:sz="4" w:space="0" w:color="auto"/>
            </w:tcBorders>
            <w:hideMark/>
          </w:tcPr>
          <w:p w14:paraId="227A605A" w14:textId="77777777" w:rsidR="00FA1D71" w:rsidRPr="00FA1D71" w:rsidRDefault="00FA1D71" w:rsidP="00583A04">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 xml:space="preserve">Klärung </w:t>
            </w:r>
            <w:r w:rsidR="00583A04">
              <w:rPr>
                <w:rFonts w:ascii="Arial" w:eastAsia="Times New Roman" w:hAnsi="Arial" w:cs="Arial"/>
                <w:lang w:val="de-DE" w:eastAsia="de-DE"/>
              </w:rPr>
              <w:t>der</w:t>
            </w:r>
            <w:r w:rsidRPr="00FA1D71">
              <w:rPr>
                <w:rFonts w:ascii="Arial" w:eastAsia="Times New Roman" w:hAnsi="Arial" w:cs="Arial"/>
                <w:lang w:val="de-DE" w:eastAsia="de-DE"/>
              </w:rPr>
              <w:t xml:space="preserve"> Detailinformationen des gesamten Textes</w:t>
            </w:r>
          </w:p>
        </w:tc>
        <w:tc>
          <w:tcPr>
            <w:tcW w:w="3294" w:type="dxa"/>
            <w:tcBorders>
              <w:top w:val="single" w:sz="4" w:space="0" w:color="auto"/>
              <w:left w:val="single" w:sz="4" w:space="0" w:color="auto"/>
              <w:bottom w:val="single" w:sz="4" w:space="0" w:color="auto"/>
              <w:right w:val="single" w:sz="4" w:space="0" w:color="auto"/>
            </w:tcBorders>
            <w:hideMark/>
          </w:tcPr>
          <w:p w14:paraId="227A605B" w14:textId="4F3937C4" w:rsidR="00FA1D71" w:rsidRPr="00FA1D71" w:rsidRDefault="000B14C0" w:rsidP="00FA1D71">
            <w:pPr>
              <w:autoSpaceDE w:val="0"/>
              <w:autoSpaceDN w:val="0"/>
              <w:spacing w:after="0" w:line="240" w:lineRule="auto"/>
              <w:rPr>
                <w:rFonts w:ascii="Arial" w:eastAsia="Times New Roman" w:hAnsi="Arial" w:cs="Arial"/>
                <w:lang w:val="de-DE" w:eastAsia="de-DE"/>
              </w:rPr>
            </w:pPr>
            <w:r>
              <w:rPr>
                <w:rFonts w:ascii="Arial" w:eastAsia="Times New Roman" w:hAnsi="Arial" w:cs="Arial"/>
                <w:lang w:val="de-DE" w:eastAsia="de-DE"/>
              </w:rPr>
              <w:t>Schülervortrag (</w:t>
            </w:r>
            <w:r w:rsidR="00FA1D71" w:rsidRPr="00FA1D71">
              <w:rPr>
                <w:rFonts w:ascii="Arial" w:eastAsia="Times New Roman" w:hAnsi="Arial" w:cs="Arial"/>
                <w:lang w:val="de-DE" w:eastAsia="de-DE"/>
              </w:rPr>
              <w:t>S</w:t>
            </w:r>
            <w:r>
              <w:rPr>
                <w:rFonts w:ascii="Arial" w:eastAsia="Times New Roman" w:hAnsi="Arial" w:cs="Arial"/>
                <w:lang w:val="de-DE" w:eastAsia="de-DE"/>
              </w:rPr>
              <w:t>V)</w:t>
            </w:r>
            <w:r w:rsidR="0028442E">
              <w:rPr>
                <w:rFonts w:ascii="Arial" w:eastAsia="Times New Roman" w:hAnsi="Arial" w:cs="Arial"/>
                <w:lang w:val="de-DE" w:eastAsia="de-DE"/>
              </w:rPr>
              <w:t>:</w:t>
            </w:r>
          </w:p>
          <w:p w14:paraId="227A605C" w14:textId="08C53CD9" w:rsidR="00FA1D71" w:rsidRPr="000B14C0" w:rsidRDefault="0028442E" w:rsidP="000B14C0">
            <w:pPr>
              <w:autoSpaceDE w:val="0"/>
              <w:autoSpaceDN w:val="0"/>
              <w:spacing w:after="0" w:line="240" w:lineRule="auto"/>
              <w:rPr>
                <w:rFonts w:ascii="Arial" w:eastAsia="Times New Roman" w:hAnsi="Arial" w:cs="Arial"/>
                <w:lang w:val="de-DE" w:eastAsia="de-DE"/>
              </w:rPr>
            </w:pPr>
            <w:r>
              <w:rPr>
                <w:rFonts w:ascii="Arial" w:eastAsia="Times New Roman" w:hAnsi="Arial" w:cs="Arial"/>
                <w:lang w:val="de-DE" w:eastAsia="de-DE"/>
              </w:rPr>
              <w:t xml:space="preserve">Die </w:t>
            </w:r>
            <w:proofErr w:type="spellStart"/>
            <w:r>
              <w:rPr>
                <w:rFonts w:ascii="Arial" w:eastAsia="Times New Roman" w:hAnsi="Arial" w:cs="Arial"/>
                <w:lang w:val="de-DE" w:eastAsia="de-DE"/>
              </w:rPr>
              <w:t>SuS</w:t>
            </w:r>
            <w:proofErr w:type="spellEnd"/>
            <w:r>
              <w:rPr>
                <w:rFonts w:ascii="Arial" w:eastAsia="Times New Roman" w:hAnsi="Arial" w:cs="Arial"/>
                <w:lang w:val="de-DE" w:eastAsia="de-DE"/>
              </w:rPr>
              <w:t xml:space="preserve"> präsentieren </w:t>
            </w:r>
            <w:r w:rsidR="000B14C0">
              <w:rPr>
                <w:rFonts w:ascii="Arial" w:eastAsia="Times New Roman" w:hAnsi="Arial" w:cs="Arial"/>
                <w:lang w:val="de-DE" w:eastAsia="de-DE"/>
              </w:rPr>
              <w:t>die</w:t>
            </w:r>
            <w:r w:rsidR="00FA1D71" w:rsidRPr="000B14C0">
              <w:rPr>
                <w:rFonts w:ascii="Arial" w:eastAsia="Times New Roman" w:hAnsi="Arial" w:cs="Arial"/>
                <w:lang w:val="de-DE" w:eastAsia="de-DE"/>
              </w:rPr>
              <w:t xml:space="preserve"> Arbeitsergebnisse </w:t>
            </w:r>
            <w:r w:rsidR="000B14C0">
              <w:rPr>
                <w:rFonts w:ascii="Arial" w:eastAsia="Times New Roman" w:hAnsi="Arial" w:cs="Arial"/>
                <w:lang w:val="de-DE" w:eastAsia="de-DE"/>
              </w:rPr>
              <w:tab/>
            </w:r>
            <w:r w:rsidR="00FA1D71" w:rsidRPr="000B14C0">
              <w:rPr>
                <w:rFonts w:ascii="Arial" w:eastAsia="Times New Roman" w:hAnsi="Arial" w:cs="Arial"/>
                <w:lang w:val="de-DE" w:eastAsia="de-DE"/>
              </w:rPr>
              <w:t xml:space="preserve">der Gruppen </w:t>
            </w:r>
          </w:p>
        </w:tc>
        <w:tc>
          <w:tcPr>
            <w:tcW w:w="691" w:type="dxa"/>
            <w:tcBorders>
              <w:top w:val="single" w:sz="4" w:space="0" w:color="auto"/>
              <w:left w:val="single" w:sz="4" w:space="0" w:color="auto"/>
              <w:bottom w:val="single" w:sz="4" w:space="0" w:color="auto"/>
              <w:right w:val="single" w:sz="4" w:space="0" w:color="auto"/>
            </w:tcBorders>
            <w:hideMark/>
          </w:tcPr>
          <w:p w14:paraId="227A605D"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 xml:space="preserve"> </w:t>
            </w:r>
          </w:p>
          <w:p w14:paraId="227A605E" w14:textId="77777777" w:rsidR="00FA1D71" w:rsidRPr="00FA1D71" w:rsidRDefault="00FA1D71" w:rsidP="00FA1D71">
            <w:pPr>
              <w:autoSpaceDE w:val="0"/>
              <w:autoSpaceDN w:val="0"/>
              <w:spacing w:after="0" w:line="240" w:lineRule="auto"/>
              <w:rPr>
                <w:rFonts w:ascii="Arial" w:eastAsia="Times New Roman" w:hAnsi="Arial" w:cs="Arial"/>
                <w:lang w:val="de-DE" w:eastAsia="de-DE"/>
              </w:rPr>
            </w:pPr>
            <w:r w:rsidRPr="00FA1D71">
              <w:rPr>
                <w:rFonts w:ascii="Arial" w:eastAsia="Times New Roman" w:hAnsi="Arial" w:cs="Arial"/>
                <w:lang w:val="de-DE" w:eastAsia="de-DE"/>
              </w:rPr>
              <w:t>10‘</w:t>
            </w:r>
          </w:p>
        </w:tc>
      </w:tr>
      <w:tr w:rsidR="00FA1D71" w:rsidRPr="00FA1D71" w14:paraId="227A6064" w14:textId="77777777" w:rsidTr="00FA1D71">
        <w:tc>
          <w:tcPr>
            <w:tcW w:w="1951" w:type="dxa"/>
            <w:tcBorders>
              <w:top w:val="single" w:sz="4" w:space="0" w:color="auto"/>
              <w:left w:val="single" w:sz="4" w:space="0" w:color="auto"/>
              <w:bottom w:val="single" w:sz="4" w:space="0" w:color="auto"/>
              <w:right w:val="single" w:sz="4" w:space="0" w:color="auto"/>
            </w:tcBorders>
            <w:hideMark/>
          </w:tcPr>
          <w:p w14:paraId="227A6060" w14:textId="77777777" w:rsidR="00FA1D71" w:rsidRPr="00FA1D71" w:rsidRDefault="00FA1D71" w:rsidP="00FA1D71">
            <w:pPr>
              <w:autoSpaceDE w:val="0"/>
              <w:autoSpaceDN w:val="0"/>
              <w:spacing w:after="0" w:line="240" w:lineRule="auto"/>
              <w:rPr>
                <w:rFonts w:ascii="Arial" w:eastAsia="Times New Roman" w:hAnsi="Arial" w:cs="Arial"/>
                <w:b/>
                <w:bCs/>
                <w:lang w:val="de-DE" w:eastAsia="de-DE"/>
              </w:rPr>
            </w:pPr>
            <w:r w:rsidRPr="00FA1D71">
              <w:rPr>
                <w:rFonts w:ascii="Arial" w:eastAsia="Times New Roman" w:hAnsi="Arial" w:cs="Arial"/>
                <w:b/>
                <w:bCs/>
                <w:lang w:val="de-DE" w:eastAsia="de-DE"/>
              </w:rPr>
              <w:t>Hausaufgabe</w:t>
            </w:r>
          </w:p>
        </w:tc>
        <w:tc>
          <w:tcPr>
            <w:tcW w:w="3686" w:type="dxa"/>
            <w:tcBorders>
              <w:top w:val="single" w:sz="4" w:space="0" w:color="auto"/>
              <w:left w:val="single" w:sz="4" w:space="0" w:color="auto"/>
              <w:bottom w:val="single" w:sz="4" w:space="0" w:color="auto"/>
              <w:right w:val="single" w:sz="4" w:space="0" w:color="auto"/>
            </w:tcBorders>
            <w:hideMark/>
          </w:tcPr>
          <w:p w14:paraId="227A6061" w14:textId="77777777" w:rsidR="00FA1D71" w:rsidRPr="00FA1D71" w:rsidRDefault="00583A04" w:rsidP="00FA1D71">
            <w:pPr>
              <w:autoSpaceDE w:val="0"/>
              <w:autoSpaceDN w:val="0"/>
              <w:spacing w:after="0" w:line="240" w:lineRule="auto"/>
              <w:rPr>
                <w:rFonts w:ascii="Arial" w:eastAsia="Times New Roman" w:hAnsi="Arial" w:cs="Arial"/>
                <w:lang w:eastAsia="de-DE"/>
              </w:rPr>
            </w:pPr>
            <w:proofErr w:type="spellStart"/>
            <w:r>
              <w:rPr>
                <w:rFonts w:ascii="Arial" w:eastAsia="Times New Roman" w:hAnsi="Arial" w:cs="Arial"/>
                <w:lang w:eastAsia="de-DE"/>
              </w:rPr>
              <w:t>Schrif</w:t>
            </w:r>
            <w:r w:rsidR="00FA1D71" w:rsidRPr="00FA1D71">
              <w:rPr>
                <w:rFonts w:ascii="Arial" w:eastAsia="Times New Roman" w:hAnsi="Arial" w:cs="Arial"/>
                <w:lang w:eastAsia="de-DE"/>
              </w:rPr>
              <w:t>t</w:t>
            </w:r>
            <w:r>
              <w:rPr>
                <w:rFonts w:ascii="Arial" w:eastAsia="Times New Roman" w:hAnsi="Arial" w:cs="Arial"/>
                <w:lang w:eastAsia="de-DE"/>
              </w:rPr>
              <w:t>liche</w:t>
            </w:r>
            <w:proofErr w:type="spellEnd"/>
            <w:r>
              <w:rPr>
                <w:rFonts w:ascii="Arial" w:eastAsia="Times New Roman" w:hAnsi="Arial" w:cs="Arial"/>
                <w:lang w:eastAsia="de-DE"/>
              </w:rPr>
              <w:t xml:space="preserve"> </w:t>
            </w:r>
            <w:proofErr w:type="spellStart"/>
            <w:r>
              <w:rPr>
                <w:rFonts w:ascii="Arial" w:eastAsia="Times New Roman" w:hAnsi="Arial" w:cs="Arial"/>
                <w:lang w:eastAsia="de-DE"/>
              </w:rPr>
              <w:t>Inhaltsangabe</w:t>
            </w:r>
            <w:proofErr w:type="spellEnd"/>
            <w:r>
              <w:rPr>
                <w:rFonts w:ascii="Arial" w:eastAsia="Times New Roman" w:hAnsi="Arial" w:cs="Arial"/>
                <w:lang w:eastAsia="de-DE"/>
              </w:rPr>
              <w:t xml:space="preserve"> </w:t>
            </w:r>
          </w:p>
        </w:tc>
        <w:tc>
          <w:tcPr>
            <w:tcW w:w="3294" w:type="dxa"/>
            <w:tcBorders>
              <w:top w:val="single" w:sz="4" w:space="0" w:color="auto"/>
              <w:left w:val="single" w:sz="4" w:space="0" w:color="auto"/>
              <w:bottom w:val="single" w:sz="4" w:space="0" w:color="auto"/>
              <w:right w:val="single" w:sz="4" w:space="0" w:color="auto"/>
            </w:tcBorders>
          </w:tcPr>
          <w:p w14:paraId="227A6062" w14:textId="77777777" w:rsidR="00FA1D71" w:rsidRPr="00FA1D71" w:rsidRDefault="00A508F6" w:rsidP="00FA1D71">
            <w:pPr>
              <w:autoSpaceDE w:val="0"/>
              <w:autoSpaceDN w:val="0"/>
              <w:spacing w:after="0" w:line="240" w:lineRule="auto"/>
              <w:rPr>
                <w:rFonts w:ascii="Arial" w:eastAsia="Times New Roman" w:hAnsi="Arial" w:cs="Arial"/>
                <w:lang w:eastAsia="de-DE"/>
              </w:rPr>
            </w:pPr>
            <w:r>
              <w:rPr>
                <w:rFonts w:ascii="Arial" w:eastAsia="Times New Roman" w:hAnsi="Arial" w:cs="Arial"/>
                <w:lang w:eastAsia="de-DE"/>
              </w:rPr>
              <w:t>TA</w:t>
            </w:r>
          </w:p>
        </w:tc>
        <w:tc>
          <w:tcPr>
            <w:tcW w:w="691" w:type="dxa"/>
            <w:tcBorders>
              <w:top w:val="single" w:sz="4" w:space="0" w:color="auto"/>
              <w:left w:val="single" w:sz="4" w:space="0" w:color="auto"/>
              <w:bottom w:val="single" w:sz="4" w:space="0" w:color="auto"/>
              <w:right w:val="single" w:sz="4" w:space="0" w:color="auto"/>
            </w:tcBorders>
          </w:tcPr>
          <w:p w14:paraId="227A6063" w14:textId="77777777" w:rsidR="00FA1D71" w:rsidRPr="00FA1D71" w:rsidRDefault="00FA1D71" w:rsidP="00FA1D71">
            <w:pPr>
              <w:autoSpaceDE w:val="0"/>
              <w:autoSpaceDN w:val="0"/>
              <w:spacing w:after="0" w:line="240" w:lineRule="auto"/>
              <w:rPr>
                <w:rFonts w:ascii="Arial" w:eastAsia="Times New Roman" w:hAnsi="Arial" w:cs="Arial"/>
                <w:b/>
                <w:bCs/>
                <w:lang w:eastAsia="de-DE"/>
              </w:rPr>
            </w:pPr>
          </w:p>
        </w:tc>
      </w:tr>
    </w:tbl>
    <w:p w14:paraId="227A6065" w14:textId="77777777" w:rsidR="00FA1D71" w:rsidRPr="00FA1D71" w:rsidRDefault="00FA1D71" w:rsidP="00FA1D71">
      <w:pPr>
        <w:autoSpaceDE w:val="0"/>
        <w:autoSpaceDN w:val="0"/>
        <w:rPr>
          <w:rFonts w:ascii="Arial" w:eastAsia="Times New Roman" w:hAnsi="Arial" w:cs="Arial"/>
          <w:b/>
          <w:bCs/>
          <w:sz w:val="22"/>
          <w:szCs w:val="22"/>
          <w:lang w:eastAsia="de-DE"/>
        </w:rPr>
      </w:pPr>
    </w:p>
    <w:p w14:paraId="227A6066" w14:textId="77777777" w:rsidR="00FA1D71" w:rsidRPr="00FA1D71" w:rsidRDefault="00FA1D71" w:rsidP="00FA1D71">
      <w:pPr>
        <w:autoSpaceDE w:val="0"/>
        <w:autoSpaceDN w:val="0"/>
        <w:rPr>
          <w:rFonts w:ascii="Arial" w:eastAsia="Times New Roman" w:hAnsi="Arial" w:cs="Arial"/>
          <w:b/>
          <w:bCs/>
          <w:sz w:val="22"/>
          <w:szCs w:val="22"/>
          <w:lang w:val="de-DE" w:eastAsia="de-DE"/>
        </w:rPr>
      </w:pPr>
      <w:r w:rsidRPr="00FA1D71">
        <w:rPr>
          <w:rFonts w:ascii="Arial" w:eastAsia="Times New Roman" w:hAnsi="Arial" w:cs="Arial"/>
          <w:b/>
          <w:bCs/>
          <w:sz w:val="22"/>
          <w:szCs w:val="22"/>
          <w:lang w:val="de-DE" w:eastAsia="de-DE"/>
        </w:rPr>
        <w:t xml:space="preserve">3.2. </w:t>
      </w:r>
      <w:r w:rsidR="00A508F6">
        <w:rPr>
          <w:rFonts w:ascii="Arial" w:eastAsia="Times New Roman" w:hAnsi="Arial" w:cs="Arial"/>
          <w:b/>
          <w:bCs/>
          <w:sz w:val="22"/>
          <w:szCs w:val="22"/>
          <w:lang w:val="de-DE" w:eastAsia="de-DE"/>
        </w:rPr>
        <w:t>Erläuterungen</w:t>
      </w:r>
      <w:r w:rsidRPr="00FA1D71">
        <w:rPr>
          <w:rFonts w:ascii="Arial" w:eastAsia="Times New Roman" w:hAnsi="Arial" w:cs="Arial"/>
          <w:b/>
          <w:bCs/>
          <w:sz w:val="22"/>
          <w:szCs w:val="22"/>
          <w:lang w:val="de-DE" w:eastAsia="de-DE"/>
        </w:rPr>
        <w:t xml:space="preserve"> zum Stundenverlauf</w:t>
      </w:r>
    </w:p>
    <w:p w14:paraId="227A6067" w14:textId="77777777" w:rsidR="00FA1D71" w:rsidRPr="00FA1D71" w:rsidRDefault="00FA1D71" w:rsidP="00FA1D71">
      <w:pPr>
        <w:autoSpaceDE w:val="0"/>
        <w:autoSpaceDN w:val="0"/>
        <w:rPr>
          <w:rFonts w:ascii="Arial" w:eastAsia="Times New Roman" w:hAnsi="Arial" w:cs="Arial"/>
          <w:bCs/>
          <w:sz w:val="22"/>
          <w:szCs w:val="22"/>
          <w:lang w:val="de-DE" w:eastAsia="de-DE"/>
        </w:rPr>
      </w:pPr>
      <w:r w:rsidRPr="00FA1D71">
        <w:rPr>
          <w:rFonts w:ascii="Arial" w:eastAsia="Times New Roman" w:hAnsi="Arial" w:cs="Arial"/>
          <w:b/>
          <w:bCs/>
          <w:sz w:val="22"/>
          <w:szCs w:val="22"/>
          <w:lang w:val="de-DE" w:eastAsia="de-DE"/>
        </w:rPr>
        <w:t>Einstieg</w:t>
      </w:r>
      <w:r w:rsidR="00281BEB">
        <w:rPr>
          <w:rFonts w:ascii="Arial" w:eastAsia="Times New Roman" w:hAnsi="Arial" w:cs="Arial"/>
          <w:b/>
          <w:bCs/>
          <w:sz w:val="22"/>
          <w:szCs w:val="22"/>
          <w:lang w:val="de-DE" w:eastAsia="de-DE"/>
        </w:rPr>
        <w:t xml:space="preserve">: </w:t>
      </w:r>
      <w:r w:rsidRPr="00FA1D71">
        <w:rPr>
          <w:rFonts w:ascii="Arial" w:eastAsia="Times New Roman" w:hAnsi="Arial" w:cs="Arial"/>
          <w:bCs/>
          <w:sz w:val="22"/>
          <w:szCs w:val="22"/>
          <w:lang w:val="de-DE" w:eastAsia="de-DE"/>
        </w:rPr>
        <w:t>Einführung der Methode der Textmarkierung. Hierzu legt die Lehrkraft eine Folie mit einem kurzen Ausschnitt des zu bearbeitenden Textes</w:t>
      </w:r>
      <w:r w:rsidRPr="00FA1D71">
        <w:rPr>
          <w:rFonts w:ascii="Arial" w:eastAsia="Times New Roman" w:hAnsi="Arial" w:cs="Arial"/>
          <w:b/>
          <w:bCs/>
          <w:sz w:val="22"/>
          <w:szCs w:val="22"/>
          <w:lang w:val="de-DE" w:eastAsia="de-DE"/>
        </w:rPr>
        <w:t xml:space="preserve"> </w:t>
      </w:r>
      <w:r w:rsidRPr="00FA1D71">
        <w:rPr>
          <w:rFonts w:ascii="Arial" w:eastAsia="Times New Roman" w:hAnsi="Arial" w:cs="Arial"/>
          <w:bCs/>
          <w:sz w:val="22"/>
          <w:szCs w:val="22"/>
          <w:lang w:val="de-DE" w:eastAsia="de-DE"/>
        </w:rPr>
        <w:t>auf den Tageslichtprojektor. Der Ausschnitt sollte so gewählt werden, dass mindestens eine Detailfrage aus der vorherigen Stunde mit ihm beantwortet und mindestens eine unbekannte Vokabel erschlossen werden kann. Gemeinsam werden Schlüsselbegriffe zu dieser Frage gesucht und unterstrichen.</w:t>
      </w:r>
    </w:p>
    <w:p w14:paraId="227A6068" w14:textId="79A964F5" w:rsidR="00FA1D71" w:rsidRPr="00FA1D71" w:rsidRDefault="00FA1D71" w:rsidP="00FA1D71">
      <w:pPr>
        <w:autoSpaceDE w:val="0"/>
        <w:autoSpaceDN w:val="0"/>
        <w:rPr>
          <w:rFonts w:ascii="Arial" w:eastAsia="Times New Roman" w:hAnsi="Arial" w:cs="Arial"/>
          <w:bCs/>
          <w:sz w:val="22"/>
          <w:szCs w:val="22"/>
          <w:lang w:val="de-DE" w:eastAsia="de-DE"/>
        </w:rPr>
      </w:pPr>
      <w:r w:rsidRPr="00FA1D71">
        <w:rPr>
          <w:rFonts w:ascii="Arial" w:eastAsia="Times New Roman" w:hAnsi="Arial" w:cs="Arial"/>
          <w:bCs/>
          <w:sz w:val="22"/>
          <w:szCs w:val="22"/>
          <w:lang w:val="de-DE" w:eastAsia="de-DE"/>
        </w:rPr>
        <w:lastRenderedPageBreak/>
        <w:t>Danach wird die Bedeutung der unbekannten Vokabel mit Hilfe des Kontextes erschlossen</w:t>
      </w:r>
      <w:r w:rsidR="00A508F6">
        <w:rPr>
          <w:rFonts w:ascii="Arial" w:eastAsia="Times New Roman" w:hAnsi="Arial" w:cs="Arial"/>
          <w:bCs/>
          <w:sz w:val="22"/>
          <w:szCs w:val="22"/>
          <w:lang w:val="de-DE" w:eastAsia="de-DE"/>
        </w:rPr>
        <w:t xml:space="preserve"> </w:t>
      </w:r>
      <w:r w:rsidR="00613452">
        <w:rPr>
          <w:rFonts w:ascii="Arial" w:eastAsia="Times New Roman" w:hAnsi="Arial" w:cs="Arial"/>
          <w:bCs/>
          <w:sz w:val="22"/>
          <w:szCs w:val="22"/>
          <w:lang w:val="de-DE" w:eastAsia="de-DE"/>
        </w:rPr>
        <w:t>(</w:t>
      </w:r>
      <w:r w:rsidR="00FA3FD0">
        <w:rPr>
          <w:rFonts w:ascii="Arial" w:eastAsia="Times New Roman" w:hAnsi="Arial" w:cs="Arial"/>
          <w:bCs/>
          <w:sz w:val="22"/>
          <w:szCs w:val="22"/>
          <w:lang w:val="de-DE" w:eastAsia="de-DE"/>
        </w:rPr>
        <w:t>3.3</w:t>
      </w:r>
      <w:r w:rsidR="00613452">
        <w:rPr>
          <w:rFonts w:ascii="Arial" w:eastAsia="Times New Roman" w:hAnsi="Arial" w:cs="Arial"/>
          <w:bCs/>
          <w:sz w:val="22"/>
          <w:szCs w:val="22"/>
          <w:lang w:val="de-DE" w:eastAsia="de-DE"/>
        </w:rPr>
        <w:t xml:space="preserve"> Anlagen: Infoblatt</w:t>
      </w:r>
      <w:r w:rsidR="00A508F6" w:rsidRPr="00A508F6">
        <w:rPr>
          <w:rFonts w:ascii="Arial" w:eastAsia="Times New Roman" w:hAnsi="Arial" w:cs="Arial"/>
          <w:bCs/>
          <w:sz w:val="22"/>
          <w:szCs w:val="22"/>
          <w:lang w:val="de-DE" w:eastAsia="de-DE"/>
        </w:rPr>
        <w:t>)</w:t>
      </w:r>
      <w:r w:rsidR="00613452">
        <w:rPr>
          <w:rFonts w:ascii="Arial" w:eastAsia="Times New Roman" w:hAnsi="Arial" w:cs="Arial"/>
          <w:bCs/>
          <w:sz w:val="22"/>
          <w:szCs w:val="22"/>
          <w:lang w:val="de-DE" w:eastAsia="de-DE"/>
        </w:rPr>
        <w:t>:</w:t>
      </w:r>
    </w:p>
    <w:p w14:paraId="227A6069" w14:textId="77777777" w:rsidR="00FA1D71" w:rsidRPr="00FA1D71" w:rsidRDefault="00FA1D71" w:rsidP="00FA1D71">
      <w:pPr>
        <w:numPr>
          <w:ilvl w:val="0"/>
          <w:numId w:val="14"/>
        </w:numPr>
        <w:autoSpaceDE w:val="0"/>
        <w:autoSpaceDN w:val="0"/>
        <w:rPr>
          <w:rFonts w:ascii="Arial" w:eastAsia="Times New Roman" w:hAnsi="Arial" w:cs="Arial"/>
          <w:bCs/>
          <w:sz w:val="22"/>
          <w:szCs w:val="22"/>
          <w:lang w:val="de-DE" w:eastAsia="de-DE"/>
        </w:rPr>
      </w:pPr>
      <w:r w:rsidRPr="00FA1D71">
        <w:rPr>
          <w:rFonts w:ascii="Arial" w:eastAsia="Times New Roman" w:hAnsi="Arial" w:cs="Arial"/>
          <w:bCs/>
          <w:sz w:val="22"/>
          <w:szCs w:val="22"/>
          <w:lang w:val="de-DE" w:eastAsia="de-DE"/>
        </w:rPr>
        <w:t>grammatikalisch: Bestimmung der syntaktischen Funktion des Wortes (Subjekt – Prädikat – Objekt, Wortart)</w:t>
      </w:r>
    </w:p>
    <w:p w14:paraId="227A606A" w14:textId="0D38EC68" w:rsidR="00FA1D71" w:rsidRPr="00FA1D71" w:rsidRDefault="00FA1D71" w:rsidP="00FA1D71">
      <w:pPr>
        <w:numPr>
          <w:ilvl w:val="0"/>
          <w:numId w:val="14"/>
        </w:numPr>
        <w:autoSpaceDE w:val="0"/>
        <w:autoSpaceDN w:val="0"/>
        <w:rPr>
          <w:rFonts w:ascii="Arial" w:eastAsia="Times New Roman" w:hAnsi="Arial" w:cs="Arial"/>
          <w:bCs/>
          <w:sz w:val="22"/>
          <w:szCs w:val="22"/>
          <w:lang w:val="de-DE" w:eastAsia="de-DE"/>
        </w:rPr>
      </w:pPr>
      <w:r w:rsidRPr="00FA1D71">
        <w:rPr>
          <w:rFonts w:ascii="Arial" w:eastAsia="Times New Roman" w:hAnsi="Arial" w:cs="Arial"/>
          <w:bCs/>
          <w:sz w:val="22"/>
          <w:szCs w:val="22"/>
          <w:lang w:val="de-DE" w:eastAsia="de-DE"/>
        </w:rPr>
        <w:t>semantisch: Suche nach ähnlich klingenden/verwandten Worten in Deutsch oder einer anderen Sprache. Analyse von Pr</w:t>
      </w:r>
      <w:r w:rsidR="00FA3FD0">
        <w:rPr>
          <w:rFonts w:ascii="Arial" w:eastAsia="Times New Roman" w:hAnsi="Arial" w:cs="Arial"/>
          <w:bCs/>
          <w:sz w:val="22"/>
          <w:szCs w:val="22"/>
          <w:lang w:val="de-DE" w:eastAsia="de-DE"/>
        </w:rPr>
        <w:t>ä</w:t>
      </w:r>
      <w:r w:rsidRPr="00FA1D71">
        <w:rPr>
          <w:rFonts w:ascii="Arial" w:eastAsia="Times New Roman" w:hAnsi="Arial" w:cs="Arial"/>
          <w:bCs/>
          <w:sz w:val="22"/>
          <w:szCs w:val="22"/>
          <w:lang w:val="de-DE" w:eastAsia="de-DE"/>
        </w:rPr>
        <w:t xml:space="preserve">- und Suffixen und anderer einzelner Komponenten bei Komposita. </w:t>
      </w:r>
    </w:p>
    <w:p w14:paraId="227A606B" w14:textId="38B8A16F" w:rsidR="00FA1D71" w:rsidRPr="00FA1D71" w:rsidRDefault="00FA1D71" w:rsidP="00FA1D71">
      <w:pPr>
        <w:autoSpaceDE w:val="0"/>
        <w:autoSpaceDN w:val="0"/>
        <w:rPr>
          <w:rFonts w:ascii="Arial" w:eastAsia="Times New Roman" w:hAnsi="Arial" w:cs="Arial"/>
          <w:bCs/>
          <w:sz w:val="22"/>
          <w:szCs w:val="22"/>
          <w:lang w:val="de-DE" w:eastAsia="de-DE"/>
        </w:rPr>
      </w:pPr>
      <w:r w:rsidRPr="00FA1D71">
        <w:rPr>
          <w:rFonts w:ascii="Arial" w:eastAsia="Times New Roman" w:hAnsi="Arial" w:cs="Arial"/>
          <w:b/>
          <w:bCs/>
          <w:sz w:val="22"/>
          <w:szCs w:val="22"/>
          <w:lang w:val="de-DE" w:eastAsia="de-DE"/>
        </w:rPr>
        <w:t xml:space="preserve">Erarbeitung: </w:t>
      </w:r>
      <w:r w:rsidRPr="00FA1D71">
        <w:rPr>
          <w:rFonts w:ascii="Arial" w:eastAsia="Times New Roman" w:hAnsi="Arial" w:cs="Arial"/>
          <w:bCs/>
          <w:sz w:val="22"/>
          <w:szCs w:val="22"/>
          <w:lang w:val="de-DE" w:eastAsia="de-DE"/>
        </w:rPr>
        <w:t xml:space="preserve">Die Erschließung von Detailinformationen des Textes wird in Form eines Gruppenpuzzles durchgeführt. </w:t>
      </w:r>
      <w:r w:rsidR="00E03873">
        <w:rPr>
          <w:rFonts w:ascii="Arial" w:eastAsia="Times New Roman" w:hAnsi="Arial" w:cs="Arial"/>
          <w:bCs/>
          <w:sz w:val="22"/>
          <w:szCs w:val="22"/>
          <w:lang w:val="de-DE" w:eastAsia="de-DE"/>
        </w:rPr>
        <w:t xml:space="preserve">Der </w:t>
      </w:r>
      <w:r w:rsidRPr="00FA1D71">
        <w:rPr>
          <w:rFonts w:ascii="Arial" w:eastAsia="Times New Roman" w:hAnsi="Arial" w:cs="Arial"/>
          <w:bCs/>
          <w:sz w:val="22"/>
          <w:szCs w:val="22"/>
          <w:lang w:val="de-DE" w:eastAsia="de-DE"/>
        </w:rPr>
        <w:t xml:space="preserve">Vorteil </w:t>
      </w:r>
      <w:r w:rsidR="00281BEB">
        <w:rPr>
          <w:rFonts w:ascii="Arial" w:eastAsia="Times New Roman" w:hAnsi="Arial" w:cs="Arial"/>
          <w:bCs/>
          <w:sz w:val="22"/>
          <w:szCs w:val="22"/>
          <w:lang w:val="de-DE" w:eastAsia="de-DE"/>
        </w:rPr>
        <w:t>hierbei ist</w:t>
      </w:r>
      <w:r w:rsidRPr="00FA1D71">
        <w:rPr>
          <w:rFonts w:ascii="Arial" w:eastAsia="Times New Roman" w:hAnsi="Arial" w:cs="Arial"/>
          <w:bCs/>
          <w:sz w:val="22"/>
          <w:szCs w:val="22"/>
          <w:lang w:val="de-DE" w:eastAsia="de-DE"/>
        </w:rPr>
        <w:t xml:space="preserve">, dass jeder </w:t>
      </w:r>
      <w:r w:rsidR="00FA3FD0">
        <w:rPr>
          <w:rFonts w:ascii="Arial" w:eastAsia="Times New Roman" w:hAnsi="Arial" w:cs="Arial"/>
          <w:bCs/>
          <w:sz w:val="22"/>
          <w:szCs w:val="22"/>
          <w:lang w:val="de-DE" w:eastAsia="de-DE"/>
        </w:rPr>
        <w:t xml:space="preserve">Lernende </w:t>
      </w:r>
      <w:r w:rsidRPr="00FA1D71">
        <w:rPr>
          <w:rFonts w:ascii="Arial" w:eastAsia="Times New Roman" w:hAnsi="Arial" w:cs="Arial"/>
          <w:bCs/>
          <w:sz w:val="22"/>
          <w:szCs w:val="22"/>
          <w:lang w:val="de-DE" w:eastAsia="de-DE"/>
        </w:rPr>
        <w:t xml:space="preserve">eine aktive Rolle als Informationsvermittler und als Zuhörer einnehmen muss. </w:t>
      </w:r>
      <w:r w:rsidR="00281BEB">
        <w:rPr>
          <w:rFonts w:ascii="Arial" w:eastAsia="Times New Roman" w:hAnsi="Arial" w:cs="Arial"/>
          <w:bCs/>
          <w:sz w:val="22"/>
          <w:szCs w:val="22"/>
          <w:lang w:val="de-DE" w:eastAsia="de-DE"/>
        </w:rPr>
        <w:t>D</w:t>
      </w:r>
      <w:r w:rsidRPr="00FA1D71">
        <w:rPr>
          <w:rFonts w:ascii="Arial" w:eastAsia="Times New Roman" w:hAnsi="Arial" w:cs="Arial"/>
          <w:bCs/>
          <w:sz w:val="22"/>
          <w:szCs w:val="22"/>
          <w:lang w:val="de-DE" w:eastAsia="de-DE"/>
        </w:rPr>
        <w:t xml:space="preserve">er Text </w:t>
      </w:r>
      <w:r w:rsidR="00281BEB">
        <w:rPr>
          <w:rFonts w:ascii="Arial" w:eastAsia="Times New Roman" w:hAnsi="Arial" w:cs="Arial"/>
          <w:bCs/>
          <w:sz w:val="22"/>
          <w:szCs w:val="22"/>
          <w:lang w:val="de-DE" w:eastAsia="de-DE"/>
        </w:rPr>
        <w:t xml:space="preserve">wird </w:t>
      </w:r>
      <w:r w:rsidRPr="00FA1D71">
        <w:rPr>
          <w:rFonts w:ascii="Arial" w:eastAsia="Times New Roman" w:hAnsi="Arial" w:cs="Arial"/>
          <w:bCs/>
          <w:sz w:val="22"/>
          <w:szCs w:val="22"/>
          <w:lang w:val="de-DE" w:eastAsia="de-DE"/>
        </w:rPr>
        <w:t>in</w:t>
      </w:r>
      <w:r w:rsidR="00281BEB">
        <w:rPr>
          <w:rFonts w:ascii="Arial" w:eastAsia="Times New Roman" w:hAnsi="Arial" w:cs="Arial"/>
          <w:bCs/>
          <w:sz w:val="22"/>
          <w:szCs w:val="22"/>
          <w:lang w:val="de-DE" w:eastAsia="de-DE"/>
        </w:rPr>
        <w:t xml:space="preserve"> einzelne A</w:t>
      </w:r>
      <w:r w:rsidRPr="00FA1D71">
        <w:rPr>
          <w:rFonts w:ascii="Arial" w:eastAsia="Times New Roman" w:hAnsi="Arial" w:cs="Arial"/>
          <w:bCs/>
          <w:sz w:val="22"/>
          <w:szCs w:val="22"/>
          <w:lang w:val="de-DE" w:eastAsia="de-DE"/>
        </w:rPr>
        <w:t xml:space="preserve">bschnitte unterteilt und arbeitsteilig je einer </w:t>
      </w:r>
      <w:r w:rsidR="00FA3FD0">
        <w:rPr>
          <w:rFonts w:ascii="Arial" w:eastAsia="Times New Roman" w:hAnsi="Arial" w:cs="Arial"/>
          <w:bCs/>
          <w:sz w:val="22"/>
          <w:szCs w:val="22"/>
          <w:lang w:val="de-DE" w:eastAsia="de-DE"/>
        </w:rPr>
        <w:t>Expertengruppe zugeordnet.</w:t>
      </w:r>
      <w:r w:rsidRPr="00FA1D71">
        <w:rPr>
          <w:rFonts w:ascii="Arial" w:eastAsia="Times New Roman" w:hAnsi="Arial" w:cs="Arial"/>
          <w:bCs/>
          <w:sz w:val="22"/>
          <w:szCs w:val="22"/>
          <w:lang w:val="de-DE" w:eastAsia="de-DE"/>
        </w:rPr>
        <w:t xml:space="preserve"> </w:t>
      </w:r>
      <w:r w:rsidR="00FA3FD0">
        <w:rPr>
          <w:rFonts w:ascii="Arial" w:eastAsia="Times New Roman" w:hAnsi="Arial" w:cs="Arial"/>
          <w:bCs/>
          <w:sz w:val="22"/>
          <w:szCs w:val="22"/>
          <w:lang w:val="de-DE" w:eastAsia="de-DE"/>
        </w:rPr>
        <w:t>Entsprechende der</w:t>
      </w:r>
      <w:r w:rsidRPr="00FA1D71">
        <w:rPr>
          <w:rFonts w:ascii="Arial" w:eastAsia="Times New Roman" w:hAnsi="Arial" w:cs="Arial"/>
          <w:bCs/>
          <w:sz w:val="22"/>
          <w:szCs w:val="22"/>
          <w:lang w:val="de-DE" w:eastAsia="de-DE"/>
        </w:rPr>
        <w:t xml:space="preserve"> Länge des Textes und Größe der Klasse </w:t>
      </w:r>
      <w:r w:rsidR="00FA3FD0">
        <w:rPr>
          <w:rFonts w:ascii="Arial" w:eastAsia="Times New Roman" w:hAnsi="Arial" w:cs="Arial"/>
          <w:bCs/>
          <w:sz w:val="22"/>
          <w:szCs w:val="22"/>
          <w:lang w:val="de-DE" w:eastAsia="de-DE"/>
        </w:rPr>
        <w:t xml:space="preserve">bietet sich die Aufteilung </w:t>
      </w:r>
      <w:r w:rsidRPr="00FA1D71">
        <w:rPr>
          <w:rFonts w:ascii="Arial" w:eastAsia="Times New Roman" w:hAnsi="Arial" w:cs="Arial"/>
          <w:bCs/>
          <w:sz w:val="22"/>
          <w:szCs w:val="22"/>
          <w:lang w:val="de-DE" w:eastAsia="de-DE"/>
        </w:rPr>
        <w:t>in 4 – 6 Abschnitte bzw. Gruppen</w:t>
      </w:r>
      <w:r w:rsidR="00FA3FD0">
        <w:rPr>
          <w:rFonts w:ascii="Arial" w:eastAsia="Times New Roman" w:hAnsi="Arial" w:cs="Arial"/>
          <w:bCs/>
          <w:sz w:val="22"/>
          <w:szCs w:val="22"/>
          <w:lang w:val="de-DE" w:eastAsia="de-DE"/>
        </w:rPr>
        <w:t xml:space="preserve"> an</w:t>
      </w:r>
      <w:r w:rsidRPr="00FA1D71">
        <w:rPr>
          <w:rFonts w:ascii="Arial" w:eastAsia="Times New Roman" w:hAnsi="Arial" w:cs="Arial"/>
          <w:bCs/>
          <w:sz w:val="22"/>
          <w:szCs w:val="22"/>
          <w:lang w:val="de-DE" w:eastAsia="de-DE"/>
        </w:rPr>
        <w:t>, wobei die Schülerzahl pro Gruppe der Anzahl der Gruppen entsprechen muss. Das Gruppenpuzzle hat drei Arbeitsphasen:</w:t>
      </w:r>
    </w:p>
    <w:p w14:paraId="227A606C" w14:textId="7DE6D7B3" w:rsidR="00FA1D71" w:rsidRPr="00FA1D71" w:rsidRDefault="00FA1D71" w:rsidP="00FA1D71">
      <w:pPr>
        <w:numPr>
          <w:ilvl w:val="0"/>
          <w:numId w:val="14"/>
        </w:numPr>
        <w:autoSpaceDE w:val="0"/>
        <w:autoSpaceDN w:val="0"/>
        <w:rPr>
          <w:rFonts w:ascii="Arial" w:eastAsia="Times New Roman" w:hAnsi="Arial" w:cs="Arial"/>
          <w:bCs/>
          <w:sz w:val="22"/>
          <w:szCs w:val="22"/>
          <w:lang w:val="de-DE" w:eastAsia="de-DE"/>
        </w:rPr>
      </w:pPr>
      <w:r w:rsidRPr="00FA1D71">
        <w:rPr>
          <w:rFonts w:ascii="Arial" w:eastAsia="Times New Roman" w:hAnsi="Arial" w:cs="Arial"/>
          <w:bCs/>
          <w:sz w:val="22"/>
          <w:szCs w:val="22"/>
          <w:lang w:val="de-DE" w:eastAsia="de-DE"/>
        </w:rPr>
        <w:t xml:space="preserve">Erste Arbeitsphase in der </w:t>
      </w:r>
      <w:r w:rsidR="00E279A4">
        <w:rPr>
          <w:rFonts w:ascii="Arial" w:eastAsia="Times New Roman" w:hAnsi="Arial" w:cs="Arial"/>
          <w:bCs/>
          <w:sz w:val="22"/>
          <w:szCs w:val="22"/>
          <w:lang w:val="de-DE" w:eastAsia="de-DE"/>
        </w:rPr>
        <w:t>Stamm</w:t>
      </w:r>
      <w:r w:rsidRPr="00FA1D71">
        <w:rPr>
          <w:rFonts w:ascii="Arial" w:eastAsia="Times New Roman" w:hAnsi="Arial" w:cs="Arial"/>
          <w:bCs/>
          <w:sz w:val="22"/>
          <w:szCs w:val="22"/>
          <w:lang w:val="de-DE" w:eastAsia="de-DE"/>
        </w:rPr>
        <w:t xml:space="preserve">gruppe: Wie in der Einstiegsphase gemeinsam geübt </w:t>
      </w:r>
      <w:r w:rsidR="00E03873">
        <w:rPr>
          <w:rFonts w:ascii="Arial" w:eastAsia="Times New Roman" w:hAnsi="Arial" w:cs="Arial"/>
          <w:bCs/>
          <w:sz w:val="22"/>
          <w:szCs w:val="22"/>
          <w:lang w:val="de-DE" w:eastAsia="de-DE"/>
        </w:rPr>
        <w:t xml:space="preserve">finden </w:t>
      </w:r>
      <w:r w:rsidRPr="00FA1D71">
        <w:rPr>
          <w:rFonts w:ascii="Arial" w:eastAsia="Times New Roman" w:hAnsi="Arial" w:cs="Arial"/>
          <w:bCs/>
          <w:sz w:val="22"/>
          <w:szCs w:val="22"/>
          <w:lang w:val="de-DE" w:eastAsia="de-DE"/>
        </w:rPr>
        <w:t>nun die</w:t>
      </w:r>
      <w:r w:rsidR="00E03873">
        <w:rPr>
          <w:rFonts w:ascii="Arial" w:eastAsia="Times New Roman" w:hAnsi="Arial" w:cs="Arial"/>
          <w:bCs/>
          <w:sz w:val="22"/>
          <w:szCs w:val="22"/>
          <w:lang w:val="de-DE" w:eastAsia="de-DE"/>
        </w:rPr>
        <w:t xml:space="preserve"> einzelnen Gruppen</w:t>
      </w:r>
      <w:r w:rsidRPr="00FA1D71">
        <w:rPr>
          <w:rFonts w:ascii="Arial" w:eastAsia="Times New Roman" w:hAnsi="Arial" w:cs="Arial"/>
          <w:bCs/>
          <w:sz w:val="22"/>
          <w:szCs w:val="22"/>
          <w:lang w:val="de-DE" w:eastAsia="de-DE"/>
        </w:rPr>
        <w:t xml:space="preserve"> Antworten auf die Fragen </w:t>
      </w:r>
      <w:r w:rsidR="00E03873">
        <w:rPr>
          <w:rFonts w:ascii="Arial" w:eastAsia="Times New Roman" w:hAnsi="Arial" w:cs="Arial"/>
          <w:bCs/>
          <w:sz w:val="22"/>
          <w:szCs w:val="22"/>
          <w:lang w:val="de-DE" w:eastAsia="de-DE"/>
        </w:rPr>
        <w:t>in ihrem Textausschnitt</w:t>
      </w:r>
      <w:r w:rsidRPr="00FA1D71">
        <w:rPr>
          <w:rFonts w:ascii="Arial" w:eastAsia="Times New Roman" w:hAnsi="Arial" w:cs="Arial"/>
          <w:bCs/>
          <w:sz w:val="22"/>
          <w:szCs w:val="22"/>
          <w:lang w:val="de-DE" w:eastAsia="de-DE"/>
        </w:rPr>
        <w:t>, die in der vorherigen Stunde erarbeitet wurden</w:t>
      </w:r>
      <w:r w:rsidR="00E03873">
        <w:rPr>
          <w:rFonts w:ascii="Arial" w:eastAsia="Times New Roman" w:hAnsi="Arial" w:cs="Arial"/>
          <w:bCs/>
          <w:sz w:val="22"/>
          <w:szCs w:val="22"/>
          <w:lang w:val="de-DE" w:eastAsia="de-DE"/>
        </w:rPr>
        <w:t>. Sie finden</w:t>
      </w:r>
      <w:r w:rsidRPr="00FA1D71">
        <w:rPr>
          <w:rFonts w:ascii="Arial" w:eastAsia="Times New Roman" w:hAnsi="Arial" w:cs="Arial"/>
          <w:bCs/>
          <w:sz w:val="22"/>
          <w:szCs w:val="22"/>
          <w:lang w:val="de-DE" w:eastAsia="de-DE"/>
        </w:rPr>
        <w:t xml:space="preserve"> Schlüsselbegriffe</w:t>
      </w:r>
      <w:r w:rsidR="00113A7C">
        <w:rPr>
          <w:rFonts w:ascii="Arial" w:eastAsia="Times New Roman" w:hAnsi="Arial" w:cs="Arial"/>
          <w:bCs/>
          <w:sz w:val="22"/>
          <w:szCs w:val="22"/>
          <w:lang w:val="de-DE" w:eastAsia="de-DE"/>
        </w:rPr>
        <w:t>,</w:t>
      </w:r>
      <w:r w:rsidRPr="00FA1D71">
        <w:rPr>
          <w:rFonts w:ascii="Arial" w:eastAsia="Times New Roman" w:hAnsi="Arial" w:cs="Arial"/>
          <w:bCs/>
          <w:sz w:val="22"/>
          <w:szCs w:val="22"/>
          <w:lang w:val="de-DE" w:eastAsia="de-DE"/>
        </w:rPr>
        <w:t xml:space="preserve"> unterstreichen</w:t>
      </w:r>
      <w:r w:rsidR="00113A7C">
        <w:rPr>
          <w:rFonts w:ascii="Arial" w:eastAsia="Times New Roman" w:hAnsi="Arial" w:cs="Arial"/>
          <w:bCs/>
          <w:sz w:val="22"/>
          <w:szCs w:val="22"/>
          <w:lang w:val="de-DE" w:eastAsia="de-DE"/>
        </w:rPr>
        <w:t xml:space="preserve"> sie</w:t>
      </w:r>
      <w:r w:rsidRPr="00FA1D71">
        <w:rPr>
          <w:rFonts w:ascii="Arial" w:eastAsia="Times New Roman" w:hAnsi="Arial" w:cs="Arial"/>
          <w:bCs/>
          <w:sz w:val="22"/>
          <w:szCs w:val="22"/>
          <w:lang w:val="de-DE" w:eastAsia="de-DE"/>
        </w:rPr>
        <w:t xml:space="preserve"> und </w:t>
      </w:r>
      <w:r w:rsidR="00113A7C">
        <w:rPr>
          <w:rFonts w:ascii="Arial" w:eastAsia="Times New Roman" w:hAnsi="Arial" w:cs="Arial"/>
          <w:bCs/>
          <w:sz w:val="22"/>
          <w:szCs w:val="22"/>
          <w:lang w:val="de-DE" w:eastAsia="de-DE"/>
        </w:rPr>
        <w:t xml:space="preserve">beantworten </w:t>
      </w:r>
      <w:r w:rsidRPr="00FA1D71">
        <w:rPr>
          <w:rFonts w:ascii="Arial" w:eastAsia="Times New Roman" w:hAnsi="Arial" w:cs="Arial"/>
          <w:bCs/>
          <w:sz w:val="22"/>
          <w:szCs w:val="22"/>
          <w:lang w:val="de-DE" w:eastAsia="de-DE"/>
        </w:rPr>
        <w:t xml:space="preserve">schließlich </w:t>
      </w:r>
      <w:r w:rsidR="00113A7C">
        <w:rPr>
          <w:rFonts w:ascii="Arial" w:eastAsia="Times New Roman" w:hAnsi="Arial" w:cs="Arial"/>
          <w:bCs/>
          <w:sz w:val="22"/>
          <w:szCs w:val="22"/>
          <w:lang w:val="de-DE" w:eastAsia="de-DE"/>
        </w:rPr>
        <w:t xml:space="preserve">die Fragen </w:t>
      </w:r>
      <w:r w:rsidRPr="00FA1D71">
        <w:rPr>
          <w:rFonts w:ascii="Arial" w:eastAsia="Times New Roman" w:hAnsi="Arial" w:cs="Arial"/>
          <w:bCs/>
          <w:sz w:val="22"/>
          <w:szCs w:val="22"/>
          <w:lang w:val="de-DE" w:eastAsia="de-DE"/>
        </w:rPr>
        <w:t>auf Deutsch</w:t>
      </w:r>
      <w:r w:rsidR="00113A7C">
        <w:rPr>
          <w:rFonts w:ascii="Arial" w:eastAsia="Times New Roman" w:hAnsi="Arial" w:cs="Arial"/>
          <w:bCs/>
          <w:sz w:val="22"/>
          <w:szCs w:val="22"/>
          <w:lang w:val="de-DE" w:eastAsia="de-DE"/>
        </w:rPr>
        <w:t xml:space="preserve"> oder wahlweise auf Englisch.</w:t>
      </w:r>
    </w:p>
    <w:p w14:paraId="227A606D" w14:textId="6DB75B2D" w:rsidR="00FA1D71" w:rsidRPr="00FA1D71" w:rsidRDefault="00FA1D71" w:rsidP="00FA1D71">
      <w:pPr>
        <w:numPr>
          <w:ilvl w:val="0"/>
          <w:numId w:val="14"/>
        </w:numPr>
        <w:autoSpaceDE w:val="0"/>
        <w:autoSpaceDN w:val="0"/>
        <w:rPr>
          <w:rFonts w:ascii="Arial" w:eastAsia="Times New Roman" w:hAnsi="Arial" w:cs="Arial"/>
          <w:bCs/>
          <w:sz w:val="22"/>
          <w:szCs w:val="22"/>
          <w:lang w:val="de-DE" w:eastAsia="de-DE"/>
        </w:rPr>
      </w:pPr>
      <w:r w:rsidRPr="00FA1D71">
        <w:rPr>
          <w:rFonts w:ascii="Arial" w:eastAsia="Times New Roman" w:hAnsi="Arial" w:cs="Arial"/>
          <w:bCs/>
          <w:sz w:val="22"/>
          <w:szCs w:val="22"/>
          <w:lang w:val="de-DE" w:eastAsia="de-DE"/>
        </w:rPr>
        <w:t>Zw</w:t>
      </w:r>
      <w:r w:rsidR="00E279A4">
        <w:rPr>
          <w:rFonts w:ascii="Arial" w:eastAsia="Times New Roman" w:hAnsi="Arial" w:cs="Arial"/>
          <w:bCs/>
          <w:sz w:val="22"/>
          <w:szCs w:val="22"/>
          <w:lang w:val="de-DE" w:eastAsia="de-DE"/>
        </w:rPr>
        <w:t>eite Arbeitsphase: Bis auf eine</w:t>
      </w:r>
      <w:r w:rsidRPr="00FA1D71">
        <w:rPr>
          <w:rFonts w:ascii="Arial" w:eastAsia="Times New Roman" w:hAnsi="Arial" w:cs="Arial"/>
          <w:bCs/>
          <w:sz w:val="22"/>
          <w:szCs w:val="22"/>
          <w:lang w:val="de-DE" w:eastAsia="de-DE"/>
        </w:rPr>
        <w:t xml:space="preserve"> Schüler</w:t>
      </w:r>
      <w:r w:rsidR="00E279A4">
        <w:rPr>
          <w:rFonts w:ascii="Arial" w:eastAsia="Times New Roman" w:hAnsi="Arial" w:cs="Arial"/>
          <w:bCs/>
          <w:sz w:val="22"/>
          <w:szCs w:val="22"/>
          <w:lang w:val="de-DE" w:eastAsia="de-DE"/>
        </w:rPr>
        <w:t>in bzw. Schüler</w:t>
      </w:r>
      <w:r w:rsidRPr="00FA1D71">
        <w:rPr>
          <w:rFonts w:ascii="Arial" w:eastAsia="Times New Roman" w:hAnsi="Arial" w:cs="Arial"/>
          <w:bCs/>
          <w:sz w:val="22"/>
          <w:szCs w:val="22"/>
          <w:lang w:val="de-DE" w:eastAsia="de-DE"/>
        </w:rPr>
        <w:t xml:space="preserve"> pro Gruppe verteilen sich die restlichen Schüle</w:t>
      </w:r>
      <w:r w:rsidR="00E279A4">
        <w:rPr>
          <w:rFonts w:ascii="Arial" w:eastAsia="Times New Roman" w:hAnsi="Arial" w:cs="Arial"/>
          <w:bCs/>
          <w:sz w:val="22"/>
          <w:szCs w:val="22"/>
          <w:lang w:val="de-DE" w:eastAsia="de-DE"/>
        </w:rPr>
        <w:t>rinnen und Schüler</w:t>
      </w:r>
      <w:r w:rsidRPr="00FA1D71">
        <w:rPr>
          <w:rFonts w:ascii="Arial" w:eastAsia="Times New Roman" w:hAnsi="Arial" w:cs="Arial"/>
          <w:bCs/>
          <w:sz w:val="22"/>
          <w:szCs w:val="22"/>
          <w:lang w:val="de-DE" w:eastAsia="de-DE"/>
        </w:rPr>
        <w:t xml:space="preserve"> gleichmäßig auf die anderen </w:t>
      </w:r>
      <w:r w:rsidR="00E279A4">
        <w:rPr>
          <w:rFonts w:ascii="Arial" w:eastAsia="Times New Roman" w:hAnsi="Arial" w:cs="Arial"/>
          <w:bCs/>
          <w:sz w:val="22"/>
          <w:szCs w:val="22"/>
          <w:lang w:val="de-DE" w:eastAsia="de-DE"/>
        </w:rPr>
        <w:t>G</w:t>
      </w:r>
      <w:r w:rsidRPr="00FA1D71">
        <w:rPr>
          <w:rFonts w:ascii="Arial" w:eastAsia="Times New Roman" w:hAnsi="Arial" w:cs="Arial"/>
          <w:bCs/>
          <w:sz w:val="22"/>
          <w:szCs w:val="22"/>
          <w:lang w:val="de-DE" w:eastAsia="de-DE"/>
        </w:rPr>
        <w:t>ruppen, so dass in jeder Gruppe jeweils ein</w:t>
      </w:r>
      <w:r w:rsidR="00E279A4">
        <w:rPr>
          <w:rFonts w:ascii="Arial" w:eastAsia="Times New Roman" w:hAnsi="Arial" w:cs="Arial"/>
          <w:bCs/>
          <w:sz w:val="22"/>
          <w:szCs w:val="22"/>
          <w:lang w:val="de-DE" w:eastAsia="de-DE"/>
        </w:rPr>
        <w:t xml:space="preserve"> Mitglied</w:t>
      </w:r>
      <w:r w:rsidRPr="00FA1D71">
        <w:rPr>
          <w:rFonts w:ascii="Arial" w:eastAsia="Times New Roman" w:hAnsi="Arial" w:cs="Arial"/>
          <w:bCs/>
          <w:sz w:val="22"/>
          <w:szCs w:val="22"/>
          <w:lang w:val="de-DE" w:eastAsia="de-DE"/>
        </w:rPr>
        <w:t xml:space="preserve"> aus </w:t>
      </w:r>
      <w:r w:rsidR="00E279A4">
        <w:rPr>
          <w:rFonts w:ascii="Arial" w:eastAsia="Times New Roman" w:hAnsi="Arial" w:cs="Arial"/>
          <w:bCs/>
          <w:sz w:val="22"/>
          <w:szCs w:val="22"/>
          <w:lang w:val="de-DE" w:eastAsia="de-DE"/>
        </w:rPr>
        <w:t>einer anderen Stammgruppe</w:t>
      </w:r>
      <w:r w:rsidRPr="00FA1D71">
        <w:rPr>
          <w:rFonts w:ascii="Arial" w:eastAsia="Times New Roman" w:hAnsi="Arial" w:cs="Arial"/>
          <w:bCs/>
          <w:sz w:val="22"/>
          <w:szCs w:val="22"/>
          <w:lang w:val="de-DE" w:eastAsia="de-DE"/>
        </w:rPr>
        <w:t xml:space="preserve"> vertreten ist. Der verbleibende Schüler informiert seine Mitschüler nun über die Arbeitsergebnisse seiner </w:t>
      </w:r>
      <w:r w:rsidR="00E279A4">
        <w:rPr>
          <w:rFonts w:ascii="Arial" w:eastAsia="Times New Roman" w:hAnsi="Arial" w:cs="Arial"/>
          <w:bCs/>
          <w:sz w:val="22"/>
          <w:szCs w:val="22"/>
          <w:lang w:val="de-DE" w:eastAsia="de-DE"/>
        </w:rPr>
        <w:t>Stamm</w:t>
      </w:r>
      <w:r w:rsidRPr="00FA1D71">
        <w:rPr>
          <w:rFonts w:ascii="Arial" w:eastAsia="Times New Roman" w:hAnsi="Arial" w:cs="Arial"/>
          <w:bCs/>
          <w:sz w:val="22"/>
          <w:szCs w:val="22"/>
          <w:lang w:val="de-DE" w:eastAsia="de-DE"/>
        </w:rPr>
        <w:t>gruppe.</w:t>
      </w:r>
    </w:p>
    <w:p w14:paraId="227A606E" w14:textId="430A010C" w:rsidR="00FA1D71" w:rsidRPr="00FA1D71" w:rsidRDefault="00FA1D71" w:rsidP="00FA1D71">
      <w:pPr>
        <w:numPr>
          <w:ilvl w:val="0"/>
          <w:numId w:val="14"/>
        </w:numPr>
        <w:autoSpaceDE w:val="0"/>
        <w:autoSpaceDN w:val="0"/>
        <w:rPr>
          <w:rFonts w:ascii="Arial" w:eastAsia="Times New Roman" w:hAnsi="Arial" w:cs="Arial"/>
          <w:bCs/>
          <w:sz w:val="22"/>
          <w:szCs w:val="22"/>
          <w:lang w:val="de-DE" w:eastAsia="de-DE"/>
        </w:rPr>
      </w:pPr>
      <w:r w:rsidRPr="00FA1D71">
        <w:rPr>
          <w:rFonts w:ascii="Arial" w:eastAsia="Times New Roman" w:hAnsi="Arial" w:cs="Arial"/>
          <w:bCs/>
          <w:sz w:val="22"/>
          <w:szCs w:val="22"/>
          <w:lang w:val="de-DE" w:eastAsia="de-DE"/>
        </w:rPr>
        <w:t xml:space="preserve">Dritte Arbeitsphase: Alle Schüler kehren wieder in ihre </w:t>
      </w:r>
      <w:r w:rsidR="00E279A4">
        <w:rPr>
          <w:rFonts w:ascii="Arial" w:eastAsia="Times New Roman" w:hAnsi="Arial" w:cs="Arial"/>
          <w:bCs/>
          <w:sz w:val="22"/>
          <w:szCs w:val="22"/>
          <w:lang w:val="de-DE" w:eastAsia="de-DE"/>
        </w:rPr>
        <w:t>Stamm</w:t>
      </w:r>
      <w:r w:rsidRPr="00FA1D71">
        <w:rPr>
          <w:rFonts w:ascii="Arial" w:eastAsia="Times New Roman" w:hAnsi="Arial" w:cs="Arial"/>
          <w:bCs/>
          <w:sz w:val="22"/>
          <w:szCs w:val="22"/>
          <w:lang w:val="de-DE" w:eastAsia="de-DE"/>
        </w:rPr>
        <w:t xml:space="preserve">gruppen zurück. Jetzt informiert jeder Schüler die anderen seiner Gruppe über die Ergebnisse, die ihm in der Fremdgruppe vermittelt wurden. Die Informationen werden von dem Schüler, der in der Stammgruppe verblieben war, gesammelt und notiert. Diese Phase kann je nach verbleibender Zeit bereits als </w:t>
      </w:r>
      <w:r w:rsidRPr="00FA1D71">
        <w:rPr>
          <w:rFonts w:ascii="Arial" w:eastAsia="Times New Roman" w:hAnsi="Arial" w:cs="Arial"/>
          <w:b/>
          <w:bCs/>
          <w:sz w:val="22"/>
          <w:szCs w:val="22"/>
          <w:lang w:val="de-DE" w:eastAsia="de-DE"/>
        </w:rPr>
        <w:t xml:space="preserve">Ergebnissicherung </w:t>
      </w:r>
      <w:r w:rsidRPr="00FA1D71">
        <w:rPr>
          <w:rFonts w:ascii="Arial" w:eastAsia="Times New Roman" w:hAnsi="Arial" w:cs="Arial"/>
          <w:bCs/>
          <w:sz w:val="22"/>
          <w:szCs w:val="22"/>
          <w:lang w:val="de-DE" w:eastAsia="de-DE"/>
        </w:rPr>
        <w:t xml:space="preserve">dienen. </w:t>
      </w:r>
    </w:p>
    <w:p w14:paraId="227A606F" w14:textId="77777777" w:rsidR="00FA1D71" w:rsidRPr="00FA1D71" w:rsidRDefault="00FA1D71" w:rsidP="00FA1D71">
      <w:pPr>
        <w:autoSpaceDE w:val="0"/>
        <w:autoSpaceDN w:val="0"/>
        <w:rPr>
          <w:rFonts w:ascii="Arial" w:eastAsia="Times New Roman" w:hAnsi="Arial" w:cs="Arial"/>
          <w:bCs/>
          <w:sz w:val="22"/>
          <w:szCs w:val="22"/>
          <w:lang w:val="de-DE" w:eastAsia="de-DE"/>
        </w:rPr>
      </w:pPr>
      <w:r w:rsidRPr="00FA1D71">
        <w:rPr>
          <w:rFonts w:ascii="Arial" w:eastAsia="Times New Roman" w:hAnsi="Arial" w:cs="Arial"/>
          <w:b/>
          <w:bCs/>
          <w:sz w:val="22"/>
          <w:szCs w:val="22"/>
          <w:lang w:val="de-DE" w:eastAsia="de-DE"/>
        </w:rPr>
        <w:t>Ergebnissicherung:</w:t>
      </w:r>
      <w:r w:rsidRPr="00FA1D71">
        <w:rPr>
          <w:rFonts w:ascii="Arial" w:eastAsia="Times New Roman" w:hAnsi="Arial" w:cs="Arial"/>
          <w:bCs/>
          <w:sz w:val="22"/>
          <w:szCs w:val="22"/>
          <w:lang w:val="de-DE" w:eastAsia="de-DE"/>
        </w:rPr>
        <w:t xml:space="preserve"> </w:t>
      </w:r>
      <w:r w:rsidR="00EF5AD0">
        <w:rPr>
          <w:rFonts w:ascii="Arial" w:eastAsia="Times New Roman" w:hAnsi="Arial" w:cs="Arial"/>
          <w:bCs/>
          <w:sz w:val="22"/>
          <w:szCs w:val="22"/>
          <w:lang w:val="de-DE" w:eastAsia="de-DE"/>
        </w:rPr>
        <w:t>E</w:t>
      </w:r>
      <w:r w:rsidRPr="00FA1D71">
        <w:rPr>
          <w:rFonts w:ascii="Arial" w:eastAsia="Times New Roman" w:hAnsi="Arial" w:cs="Arial"/>
          <w:bCs/>
          <w:sz w:val="22"/>
          <w:szCs w:val="22"/>
          <w:lang w:val="de-DE" w:eastAsia="de-DE"/>
        </w:rPr>
        <w:t xml:space="preserve">ine Gruppe </w:t>
      </w:r>
      <w:r w:rsidR="00EF5AD0">
        <w:rPr>
          <w:rFonts w:ascii="Arial" w:eastAsia="Times New Roman" w:hAnsi="Arial" w:cs="Arial"/>
          <w:bCs/>
          <w:sz w:val="22"/>
          <w:szCs w:val="22"/>
          <w:lang w:val="de-DE" w:eastAsia="de-DE"/>
        </w:rPr>
        <w:t xml:space="preserve">stellt </w:t>
      </w:r>
      <w:r w:rsidRPr="00FA1D71">
        <w:rPr>
          <w:rFonts w:ascii="Arial" w:eastAsia="Times New Roman" w:hAnsi="Arial" w:cs="Arial"/>
          <w:bCs/>
          <w:sz w:val="22"/>
          <w:szCs w:val="22"/>
          <w:lang w:val="de-DE" w:eastAsia="de-DE"/>
        </w:rPr>
        <w:t>ihr Arbeitsergebnis der Klasse vor</w:t>
      </w:r>
      <w:r w:rsidR="00EF5AD0">
        <w:rPr>
          <w:rFonts w:ascii="Arial" w:eastAsia="Times New Roman" w:hAnsi="Arial" w:cs="Arial"/>
          <w:bCs/>
          <w:sz w:val="22"/>
          <w:szCs w:val="22"/>
          <w:lang w:val="de-DE" w:eastAsia="de-DE"/>
        </w:rPr>
        <w:t xml:space="preserve">. Bei </w:t>
      </w:r>
      <w:r w:rsidRPr="00FA1D71">
        <w:rPr>
          <w:rFonts w:ascii="Arial" w:eastAsia="Times New Roman" w:hAnsi="Arial" w:cs="Arial"/>
          <w:bCs/>
          <w:sz w:val="22"/>
          <w:szCs w:val="22"/>
          <w:lang w:val="de-DE" w:eastAsia="de-DE"/>
        </w:rPr>
        <w:t xml:space="preserve">Bedarf </w:t>
      </w:r>
      <w:r w:rsidR="00EF5AD0">
        <w:rPr>
          <w:rFonts w:ascii="Arial" w:eastAsia="Times New Roman" w:hAnsi="Arial" w:cs="Arial"/>
          <w:bCs/>
          <w:sz w:val="22"/>
          <w:szCs w:val="22"/>
          <w:lang w:val="de-DE" w:eastAsia="de-DE"/>
        </w:rPr>
        <w:t>ergänzen oder korrigieren danach die</w:t>
      </w:r>
      <w:r w:rsidRPr="00FA1D71">
        <w:rPr>
          <w:rFonts w:ascii="Arial" w:eastAsia="Times New Roman" w:hAnsi="Arial" w:cs="Arial"/>
          <w:bCs/>
          <w:sz w:val="22"/>
          <w:szCs w:val="22"/>
          <w:lang w:val="de-DE" w:eastAsia="de-DE"/>
        </w:rPr>
        <w:t xml:space="preserve"> anderen Gruppen </w:t>
      </w:r>
      <w:r w:rsidR="00EF5AD0">
        <w:rPr>
          <w:rFonts w:ascii="Arial" w:eastAsia="Times New Roman" w:hAnsi="Arial" w:cs="Arial"/>
          <w:bCs/>
          <w:sz w:val="22"/>
          <w:szCs w:val="22"/>
          <w:lang w:val="de-DE" w:eastAsia="de-DE"/>
        </w:rPr>
        <w:t>die Präsentation</w:t>
      </w:r>
      <w:r w:rsidRPr="00FA1D71">
        <w:rPr>
          <w:rFonts w:ascii="Arial" w:eastAsia="Times New Roman" w:hAnsi="Arial" w:cs="Arial"/>
          <w:bCs/>
          <w:sz w:val="22"/>
          <w:szCs w:val="22"/>
          <w:lang w:val="de-DE" w:eastAsia="de-DE"/>
        </w:rPr>
        <w:t>.</w:t>
      </w:r>
    </w:p>
    <w:p w14:paraId="227A6070" w14:textId="39424EA5" w:rsidR="00245905" w:rsidRDefault="00FA1D71" w:rsidP="00FA1D71">
      <w:pPr>
        <w:autoSpaceDE w:val="0"/>
        <w:autoSpaceDN w:val="0"/>
        <w:rPr>
          <w:rFonts w:ascii="Arial" w:eastAsia="Times New Roman" w:hAnsi="Arial" w:cs="Arial"/>
          <w:bCs/>
          <w:sz w:val="22"/>
          <w:szCs w:val="22"/>
          <w:lang w:val="de-DE" w:eastAsia="de-DE"/>
        </w:rPr>
      </w:pPr>
      <w:r w:rsidRPr="00FA1D71">
        <w:rPr>
          <w:rFonts w:ascii="Arial" w:eastAsia="Times New Roman" w:hAnsi="Arial" w:cs="Arial"/>
          <w:b/>
          <w:bCs/>
          <w:sz w:val="22"/>
          <w:szCs w:val="22"/>
          <w:lang w:val="de-DE" w:eastAsia="de-DE"/>
        </w:rPr>
        <w:t xml:space="preserve">Hausaufgabe: </w:t>
      </w:r>
      <w:r w:rsidRPr="00FA1D71">
        <w:rPr>
          <w:rFonts w:ascii="Arial" w:eastAsia="Times New Roman" w:hAnsi="Arial" w:cs="Arial"/>
          <w:bCs/>
          <w:sz w:val="22"/>
          <w:szCs w:val="22"/>
          <w:lang w:val="de-DE" w:eastAsia="de-DE"/>
        </w:rPr>
        <w:t>Die Schüler</w:t>
      </w:r>
      <w:r w:rsidR="00F531F5">
        <w:rPr>
          <w:rFonts w:ascii="Arial" w:eastAsia="Times New Roman" w:hAnsi="Arial" w:cs="Arial"/>
          <w:bCs/>
          <w:sz w:val="22"/>
          <w:szCs w:val="22"/>
          <w:lang w:val="de-DE" w:eastAsia="de-DE"/>
        </w:rPr>
        <w:t>innen und Schüler</w:t>
      </w:r>
      <w:r w:rsidRPr="00FA1D71">
        <w:rPr>
          <w:rFonts w:ascii="Arial" w:eastAsia="Times New Roman" w:hAnsi="Arial" w:cs="Arial"/>
          <w:bCs/>
          <w:sz w:val="22"/>
          <w:szCs w:val="22"/>
          <w:lang w:val="de-DE" w:eastAsia="de-DE"/>
        </w:rPr>
        <w:t xml:space="preserve"> schreiben eine Inhaltsangabe des Textes wahlweise in Deutsch oder Englisch.</w:t>
      </w:r>
    </w:p>
    <w:p w14:paraId="227A6071" w14:textId="77777777" w:rsidR="00245905" w:rsidRDefault="00245905">
      <w:pPr>
        <w:rPr>
          <w:rFonts w:ascii="Arial" w:eastAsia="Times New Roman" w:hAnsi="Arial" w:cs="Arial"/>
          <w:bCs/>
          <w:sz w:val="22"/>
          <w:szCs w:val="22"/>
          <w:lang w:val="de-DE" w:eastAsia="de-DE"/>
        </w:rPr>
      </w:pPr>
      <w:r>
        <w:rPr>
          <w:rFonts w:ascii="Arial" w:eastAsia="Times New Roman" w:hAnsi="Arial" w:cs="Arial"/>
          <w:bCs/>
          <w:sz w:val="22"/>
          <w:szCs w:val="22"/>
          <w:lang w:val="de-DE" w:eastAsia="de-DE"/>
        </w:rPr>
        <w:br w:type="page"/>
      </w:r>
    </w:p>
    <w:p w14:paraId="227A6072" w14:textId="23A2A15B" w:rsidR="00FA1D71" w:rsidRDefault="00F44EF0" w:rsidP="00FA1D71">
      <w:pPr>
        <w:autoSpaceDE w:val="0"/>
        <w:autoSpaceDN w:val="0"/>
        <w:rPr>
          <w:rFonts w:ascii="Arial" w:eastAsia="Times New Roman" w:hAnsi="Arial" w:cs="Arial"/>
          <w:b/>
          <w:bCs/>
          <w:sz w:val="22"/>
          <w:szCs w:val="22"/>
          <w:lang w:eastAsia="de-DE"/>
        </w:rPr>
      </w:pPr>
      <w:r>
        <w:rPr>
          <w:rFonts w:ascii="Arial" w:eastAsia="Times New Roman" w:hAnsi="Arial" w:cs="Arial"/>
          <w:b/>
          <w:bCs/>
          <w:sz w:val="22"/>
          <w:szCs w:val="22"/>
          <w:lang w:eastAsia="de-DE"/>
        </w:rPr>
        <w:lastRenderedPageBreak/>
        <w:t>3.3</w:t>
      </w:r>
      <w:r w:rsidR="00245905" w:rsidRPr="00245905">
        <w:rPr>
          <w:rFonts w:ascii="Arial" w:eastAsia="Times New Roman" w:hAnsi="Arial" w:cs="Arial"/>
          <w:b/>
          <w:bCs/>
          <w:sz w:val="22"/>
          <w:szCs w:val="22"/>
          <w:lang w:eastAsia="de-DE"/>
        </w:rPr>
        <w:t xml:space="preserve"> Anlagen</w:t>
      </w:r>
    </w:p>
    <w:p w14:paraId="227A6073" w14:textId="77777777" w:rsidR="00245905" w:rsidRPr="00245905" w:rsidRDefault="00245905" w:rsidP="00FA1D71">
      <w:pPr>
        <w:autoSpaceDE w:val="0"/>
        <w:autoSpaceDN w:val="0"/>
        <w:rPr>
          <w:rFonts w:ascii="Arial" w:eastAsia="Times New Roman" w:hAnsi="Arial" w:cs="Arial"/>
          <w:b/>
          <w:bCs/>
          <w:sz w:val="22"/>
          <w:szCs w:val="22"/>
          <w:lang w:eastAsia="de-DE"/>
        </w:rPr>
      </w:pPr>
    </w:p>
    <w:p w14:paraId="227A6074" w14:textId="77777777" w:rsidR="00245905" w:rsidRDefault="00245905" w:rsidP="00245905">
      <w:pPr>
        <w:autoSpaceDE w:val="0"/>
        <w:autoSpaceDN w:val="0"/>
        <w:jc w:val="center"/>
        <w:rPr>
          <w:rFonts w:ascii="Arial" w:eastAsia="Times New Roman" w:hAnsi="Arial" w:cs="Arial"/>
          <w:bCs/>
          <w:i/>
          <w:sz w:val="28"/>
          <w:szCs w:val="28"/>
          <w:lang w:eastAsia="de-DE"/>
        </w:rPr>
      </w:pPr>
      <w:r w:rsidRPr="00245905">
        <w:rPr>
          <w:rFonts w:ascii="Arial" w:eastAsia="Times New Roman" w:hAnsi="Arial" w:cs="Arial"/>
          <w:bCs/>
          <w:i/>
          <w:sz w:val="28"/>
          <w:szCs w:val="28"/>
          <w:bdr w:val="single" w:sz="4" w:space="0" w:color="auto"/>
          <w:lang w:eastAsia="de-DE"/>
        </w:rPr>
        <w:t>How to understand a word without a dictionary</w:t>
      </w:r>
      <w:r w:rsidRPr="00245905">
        <w:rPr>
          <w:rFonts w:ascii="Arial" w:eastAsia="Times New Roman" w:hAnsi="Arial" w:cs="Arial"/>
          <w:bCs/>
          <w:i/>
          <w:sz w:val="28"/>
          <w:szCs w:val="28"/>
          <w:lang w:eastAsia="de-DE"/>
        </w:rPr>
        <w:t xml:space="preserve"> </w:t>
      </w:r>
    </w:p>
    <w:p w14:paraId="227A6075" w14:textId="77777777" w:rsidR="00245905" w:rsidRDefault="00245905" w:rsidP="00245905">
      <w:pPr>
        <w:autoSpaceDE w:val="0"/>
        <w:autoSpaceDN w:val="0"/>
        <w:jc w:val="center"/>
        <w:rPr>
          <w:rFonts w:ascii="Arial" w:eastAsia="Times New Roman" w:hAnsi="Arial" w:cs="Arial"/>
          <w:bCs/>
          <w:i/>
          <w:sz w:val="28"/>
          <w:szCs w:val="28"/>
          <w:lang w:eastAsia="de-DE"/>
        </w:rPr>
      </w:pPr>
    </w:p>
    <w:p w14:paraId="227A6076" w14:textId="77777777" w:rsidR="00245905" w:rsidRDefault="0022075B" w:rsidP="0022075B">
      <w:pPr>
        <w:pStyle w:val="Listenabsatz"/>
        <w:numPr>
          <w:ilvl w:val="0"/>
          <w:numId w:val="21"/>
        </w:numPr>
        <w:autoSpaceDE w:val="0"/>
        <w:autoSpaceDN w:val="0"/>
        <w:rPr>
          <w:rFonts w:ascii="Arial" w:eastAsia="Times New Roman" w:hAnsi="Arial" w:cs="Arial"/>
          <w:bCs/>
          <w:lang w:eastAsia="de-DE"/>
        </w:rPr>
      </w:pPr>
      <w:r w:rsidRPr="0022075B">
        <w:rPr>
          <w:rFonts w:ascii="Arial" w:eastAsia="Times New Roman" w:hAnsi="Arial" w:cs="Arial"/>
          <w:bCs/>
          <w:lang w:eastAsia="de-DE"/>
        </w:rPr>
        <w:t>First read the whole text without looking up any word.</w:t>
      </w:r>
      <w:r>
        <w:rPr>
          <w:rFonts w:ascii="Arial" w:eastAsia="Times New Roman" w:hAnsi="Arial" w:cs="Arial"/>
          <w:bCs/>
          <w:lang w:eastAsia="de-DE"/>
        </w:rPr>
        <w:t xml:space="preserve"> Try to understand the basic meaning of the text:</w:t>
      </w:r>
    </w:p>
    <w:p w14:paraId="227A6077" w14:textId="77777777" w:rsidR="0022075B" w:rsidRDefault="0022075B" w:rsidP="0022075B">
      <w:pPr>
        <w:pStyle w:val="Listenabsatz"/>
        <w:numPr>
          <w:ilvl w:val="0"/>
          <w:numId w:val="14"/>
        </w:numPr>
        <w:autoSpaceDE w:val="0"/>
        <w:autoSpaceDN w:val="0"/>
        <w:rPr>
          <w:rFonts w:ascii="Arial" w:eastAsia="Times New Roman" w:hAnsi="Arial" w:cs="Arial"/>
          <w:bCs/>
          <w:lang w:eastAsia="de-DE"/>
        </w:rPr>
      </w:pPr>
      <w:r>
        <w:rPr>
          <w:rFonts w:ascii="Arial" w:eastAsia="Times New Roman" w:hAnsi="Arial" w:cs="Arial"/>
          <w:bCs/>
          <w:lang w:eastAsia="de-DE"/>
        </w:rPr>
        <w:t>What is it about?</w:t>
      </w:r>
    </w:p>
    <w:p w14:paraId="227A6078" w14:textId="6E3A7CCF" w:rsidR="0022075B" w:rsidRDefault="0022075B" w:rsidP="0022075B">
      <w:pPr>
        <w:pStyle w:val="Listenabsatz"/>
        <w:numPr>
          <w:ilvl w:val="0"/>
          <w:numId w:val="14"/>
        </w:numPr>
        <w:autoSpaceDE w:val="0"/>
        <w:autoSpaceDN w:val="0"/>
        <w:rPr>
          <w:rFonts w:ascii="Arial" w:eastAsia="Times New Roman" w:hAnsi="Arial" w:cs="Arial"/>
          <w:bCs/>
          <w:lang w:eastAsia="de-DE"/>
        </w:rPr>
      </w:pPr>
      <w:r>
        <w:rPr>
          <w:rFonts w:ascii="Arial" w:eastAsia="Times New Roman" w:hAnsi="Arial" w:cs="Arial"/>
          <w:bCs/>
          <w:lang w:eastAsia="de-DE"/>
        </w:rPr>
        <w:t>What is the setting (place and time of the contents in the text)</w:t>
      </w:r>
      <w:r w:rsidR="003033E7">
        <w:rPr>
          <w:rFonts w:ascii="Arial" w:eastAsia="Times New Roman" w:hAnsi="Arial" w:cs="Arial"/>
          <w:bCs/>
          <w:lang w:eastAsia="de-DE"/>
        </w:rPr>
        <w:t>?</w:t>
      </w:r>
    </w:p>
    <w:p w14:paraId="227A6079" w14:textId="77777777" w:rsidR="0022075B" w:rsidRDefault="0022075B" w:rsidP="0022075B">
      <w:pPr>
        <w:pStyle w:val="Listenabsatz"/>
        <w:numPr>
          <w:ilvl w:val="0"/>
          <w:numId w:val="14"/>
        </w:numPr>
        <w:autoSpaceDE w:val="0"/>
        <w:autoSpaceDN w:val="0"/>
        <w:rPr>
          <w:rFonts w:ascii="Arial" w:eastAsia="Times New Roman" w:hAnsi="Arial" w:cs="Arial"/>
          <w:bCs/>
          <w:lang w:eastAsia="de-DE"/>
        </w:rPr>
      </w:pPr>
      <w:r>
        <w:rPr>
          <w:rFonts w:ascii="Arial" w:eastAsia="Times New Roman" w:hAnsi="Arial" w:cs="Arial"/>
          <w:bCs/>
          <w:lang w:eastAsia="de-DE"/>
        </w:rPr>
        <w:t>Are there any people mentioned in the text? Are they important? What is their function in the text?</w:t>
      </w:r>
    </w:p>
    <w:p w14:paraId="227A607A" w14:textId="77777777" w:rsidR="0022075B" w:rsidRDefault="0022075B" w:rsidP="0022075B">
      <w:pPr>
        <w:pStyle w:val="Listenabsatz"/>
        <w:autoSpaceDE w:val="0"/>
        <w:autoSpaceDN w:val="0"/>
        <w:rPr>
          <w:rFonts w:ascii="Arial" w:eastAsia="Times New Roman" w:hAnsi="Arial" w:cs="Arial"/>
          <w:bCs/>
          <w:lang w:eastAsia="de-DE"/>
        </w:rPr>
      </w:pPr>
    </w:p>
    <w:p w14:paraId="227A607B" w14:textId="77777777" w:rsidR="0022075B" w:rsidRDefault="0022075B" w:rsidP="0022075B">
      <w:pPr>
        <w:pStyle w:val="Listenabsatz"/>
        <w:numPr>
          <w:ilvl w:val="0"/>
          <w:numId w:val="21"/>
        </w:numPr>
        <w:autoSpaceDE w:val="0"/>
        <w:autoSpaceDN w:val="0"/>
        <w:rPr>
          <w:rFonts w:ascii="Arial" w:eastAsia="Times New Roman" w:hAnsi="Arial" w:cs="Arial"/>
          <w:bCs/>
          <w:lang w:eastAsia="de-DE"/>
        </w:rPr>
      </w:pPr>
      <w:r>
        <w:rPr>
          <w:rFonts w:ascii="Arial" w:eastAsia="Times New Roman" w:hAnsi="Arial" w:cs="Arial"/>
          <w:bCs/>
          <w:lang w:eastAsia="de-DE"/>
        </w:rPr>
        <w:t>Check if sentences before or after the unknown word (context) help you to understand it. Can you guess the meaning of the word?</w:t>
      </w:r>
    </w:p>
    <w:p w14:paraId="227A607C" w14:textId="77777777" w:rsidR="0022075B" w:rsidRDefault="0022075B" w:rsidP="0022075B">
      <w:pPr>
        <w:pStyle w:val="Listenabsatz"/>
        <w:autoSpaceDE w:val="0"/>
        <w:autoSpaceDN w:val="0"/>
        <w:rPr>
          <w:rFonts w:ascii="Arial" w:eastAsia="Times New Roman" w:hAnsi="Arial" w:cs="Arial"/>
          <w:bCs/>
          <w:lang w:eastAsia="de-DE"/>
        </w:rPr>
      </w:pPr>
    </w:p>
    <w:p w14:paraId="227A607D" w14:textId="77777777" w:rsidR="0022075B" w:rsidRDefault="0022075B" w:rsidP="0022075B">
      <w:pPr>
        <w:pStyle w:val="Listenabsatz"/>
        <w:numPr>
          <w:ilvl w:val="0"/>
          <w:numId w:val="21"/>
        </w:numPr>
        <w:autoSpaceDE w:val="0"/>
        <w:autoSpaceDN w:val="0"/>
        <w:rPr>
          <w:rFonts w:ascii="Arial" w:eastAsia="Times New Roman" w:hAnsi="Arial" w:cs="Arial"/>
          <w:bCs/>
          <w:lang w:eastAsia="de-DE"/>
        </w:rPr>
      </w:pPr>
      <w:r>
        <w:rPr>
          <w:rFonts w:ascii="Arial" w:eastAsia="Times New Roman" w:hAnsi="Arial" w:cs="Arial"/>
          <w:bCs/>
          <w:lang w:eastAsia="de-DE"/>
        </w:rPr>
        <w:t xml:space="preserve">Check if you can understand the sentence without understanding the word. </w:t>
      </w:r>
    </w:p>
    <w:p w14:paraId="227A607E" w14:textId="77777777" w:rsidR="0022075B" w:rsidRPr="0022075B" w:rsidRDefault="0022075B" w:rsidP="0022075B">
      <w:pPr>
        <w:pStyle w:val="Listenabsatz"/>
        <w:rPr>
          <w:rFonts w:ascii="Arial" w:eastAsia="Times New Roman" w:hAnsi="Arial" w:cs="Arial"/>
          <w:bCs/>
          <w:lang w:eastAsia="de-DE"/>
        </w:rPr>
      </w:pPr>
    </w:p>
    <w:p w14:paraId="227A607F" w14:textId="77777777" w:rsidR="008C696B" w:rsidRDefault="0022075B" w:rsidP="008C696B">
      <w:pPr>
        <w:pStyle w:val="Listenabsatz"/>
        <w:numPr>
          <w:ilvl w:val="0"/>
          <w:numId w:val="21"/>
        </w:numPr>
        <w:autoSpaceDE w:val="0"/>
        <w:autoSpaceDN w:val="0"/>
        <w:rPr>
          <w:rFonts w:ascii="Arial" w:eastAsia="Times New Roman" w:hAnsi="Arial" w:cs="Arial"/>
          <w:bCs/>
          <w:lang w:eastAsia="de-DE"/>
        </w:rPr>
      </w:pPr>
      <w:r>
        <w:rPr>
          <w:rFonts w:ascii="Arial" w:eastAsia="Times New Roman" w:hAnsi="Arial" w:cs="Arial"/>
          <w:bCs/>
          <w:lang w:eastAsia="de-DE"/>
        </w:rPr>
        <w:t xml:space="preserve">Try to </w:t>
      </w:r>
      <w:r w:rsidR="008C696B">
        <w:rPr>
          <w:rFonts w:ascii="Arial" w:eastAsia="Times New Roman" w:hAnsi="Arial" w:cs="Arial"/>
          <w:bCs/>
          <w:lang w:eastAsia="de-DE"/>
        </w:rPr>
        <w:t>understand the grammatical function of the word within the sentence. Does it belong to the</w:t>
      </w:r>
    </w:p>
    <w:p w14:paraId="227A6080" w14:textId="77777777" w:rsidR="008C696B" w:rsidRDefault="008C696B" w:rsidP="008C696B">
      <w:pPr>
        <w:pStyle w:val="Listenabsatz"/>
        <w:numPr>
          <w:ilvl w:val="0"/>
          <w:numId w:val="14"/>
        </w:numPr>
        <w:autoSpaceDE w:val="0"/>
        <w:autoSpaceDN w:val="0"/>
        <w:rPr>
          <w:rFonts w:ascii="Arial" w:eastAsia="Times New Roman" w:hAnsi="Arial" w:cs="Arial"/>
          <w:bCs/>
          <w:lang w:eastAsia="de-DE"/>
        </w:rPr>
      </w:pPr>
      <w:r>
        <w:rPr>
          <w:rFonts w:ascii="Arial" w:eastAsia="Times New Roman" w:hAnsi="Arial" w:cs="Arial"/>
          <w:bCs/>
          <w:lang w:eastAsia="de-DE"/>
        </w:rPr>
        <w:t>subject of the sentence (usually at the beginning of the sentence),</w:t>
      </w:r>
    </w:p>
    <w:p w14:paraId="227A6081" w14:textId="77777777" w:rsidR="008C696B" w:rsidRDefault="008C696B" w:rsidP="008C696B">
      <w:pPr>
        <w:pStyle w:val="Listenabsatz"/>
        <w:numPr>
          <w:ilvl w:val="0"/>
          <w:numId w:val="14"/>
        </w:numPr>
        <w:autoSpaceDE w:val="0"/>
        <w:autoSpaceDN w:val="0"/>
        <w:rPr>
          <w:rFonts w:ascii="Arial" w:eastAsia="Times New Roman" w:hAnsi="Arial" w:cs="Arial"/>
          <w:bCs/>
          <w:lang w:eastAsia="de-DE"/>
        </w:rPr>
      </w:pPr>
      <w:r>
        <w:rPr>
          <w:rFonts w:ascii="Arial" w:eastAsia="Times New Roman" w:hAnsi="Arial" w:cs="Arial"/>
          <w:bCs/>
          <w:lang w:eastAsia="de-DE"/>
        </w:rPr>
        <w:t>predicate (usually after the subject),</w:t>
      </w:r>
    </w:p>
    <w:p w14:paraId="227A6082" w14:textId="77777777" w:rsidR="008C696B" w:rsidRDefault="008C696B" w:rsidP="008C696B">
      <w:pPr>
        <w:pStyle w:val="Listenabsatz"/>
        <w:numPr>
          <w:ilvl w:val="0"/>
          <w:numId w:val="14"/>
        </w:numPr>
        <w:autoSpaceDE w:val="0"/>
        <w:autoSpaceDN w:val="0"/>
        <w:rPr>
          <w:rFonts w:ascii="Arial" w:eastAsia="Times New Roman" w:hAnsi="Arial" w:cs="Arial"/>
          <w:bCs/>
          <w:lang w:eastAsia="de-DE"/>
        </w:rPr>
      </w:pPr>
      <w:r>
        <w:rPr>
          <w:rFonts w:ascii="Arial" w:eastAsia="Times New Roman" w:hAnsi="Arial" w:cs="Arial"/>
          <w:bCs/>
          <w:lang w:eastAsia="de-DE"/>
        </w:rPr>
        <w:t>object (if there is any, it is usually after the predicate),</w:t>
      </w:r>
    </w:p>
    <w:p w14:paraId="227A6083" w14:textId="4D83869D" w:rsidR="008C696B" w:rsidRDefault="003033E7" w:rsidP="008C696B">
      <w:pPr>
        <w:pStyle w:val="Listenabsatz"/>
        <w:numPr>
          <w:ilvl w:val="0"/>
          <w:numId w:val="14"/>
        </w:numPr>
        <w:autoSpaceDE w:val="0"/>
        <w:autoSpaceDN w:val="0"/>
        <w:rPr>
          <w:rFonts w:ascii="Arial" w:eastAsia="Times New Roman" w:hAnsi="Arial" w:cs="Arial"/>
          <w:bCs/>
          <w:lang w:eastAsia="de-DE"/>
        </w:rPr>
      </w:pPr>
      <w:proofErr w:type="gramStart"/>
      <w:r>
        <w:rPr>
          <w:rFonts w:ascii="Arial" w:eastAsia="Times New Roman" w:hAnsi="Arial" w:cs="Arial"/>
          <w:bCs/>
          <w:lang w:eastAsia="de-DE"/>
        </w:rPr>
        <w:t>adverb</w:t>
      </w:r>
      <w:bookmarkStart w:id="0" w:name="_GoBack"/>
      <w:bookmarkEnd w:id="0"/>
      <w:proofErr w:type="gramEnd"/>
      <w:r w:rsidR="008C696B">
        <w:rPr>
          <w:rFonts w:ascii="Arial" w:eastAsia="Times New Roman" w:hAnsi="Arial" w:cs="Arial"/>
          <w:bCs/>
          <w:lang w:eastAsia="de-DE"/>
        </w:rPr>
        <w:t xml:space="preserve"> (if there is any, it is in most cases at the very beginning or end of the sentence)?</w:t>
      </w:r>
    </w:p>
    <w:p w14:paraId="227A6084" w14:textId="77777777" w:rsidR="008C696B" w:rsidRDefault="008C696B" w:rsidP="008C696B">
      <w:pPr>
        <w:pStyle w:val="Listenabsatz"/>
        <w:numPr>
          <w:ilvl w:val="0"/>
          <w:numId w:val="14"/>
        </w:numPr>
        <w:autoSpaceDE w:val="0"/>
        <w:autoSpaceDN w:val="0"/>
        <w:rPr>
          <w:rFonts w:ascii="Arial" w:eastAsia="Times New Roman" w:hAnsi="Arial" w:cs="Arial"/>
          <w:bCs/>
          <w:lang w:eastAsia="de-DE"/>
        </w:rPr>
      </w:pPr>
      <w:r>
        <w:rPr>
          <w:rFonts w:ascii="Arial" w:eastAsia="Times New Roman" w:hAnsi="Arial" w:cs="Arial"/>
          <w:bCs/>
          <w:lang w:eastAsia="de-DE"/>
        </w:rPr>
        <w:t>Often it helps to know what word class the word belongs to. Look for typical endings!</w:t>
      </w:r>
    </w:p>
    <w:p w14:paraId="227A6085" w14:textId="77777777" w:rsidR="008C696B" w:rsidRDefault="008C696B" w:rsidP="008C696B">
      <w:pPr>
        <w:pStyle w:val="Listenabsatz"/>
        <w:autoSpaceDE w:val="0"/>
        <w:autoSpaceDN w:val="0"/>
        <w:rPr>
          <w:rFonts w:ascii="Arial" w:eastAsia="Times New Roman" w:hAnsi="Arial" w:cs="Arial"/>
          <w:bCs/>
          <w:lang w:eastAsia="de-DE"/>
        </w:rPr>
      </w:pPr>
    </w:p>
    <w:p w14:paraId="227A6086" w14:textId="77777777" w:rsidR="008C696B" w:rsidRDefault="008C696B" w:rsidP="008C696B">
      <w:pPr>
        <w:pStyle w:val="Listenabsatz"/>
        <w:numPr>
          <w:ilvl w:val="0"/>
          <w:numId w:val="21"/>
        </w:numPr>
        <w:autoSpaceDE w:val="0"/>
        <w:autoSpaceDN w:val="0"/>
        <w:rPr>
          <w:rFonts w:ascii="Arial" w:eastAsia="Times New Roman" w:hAnsi="Arial" w:cs="Arial"/>
          <w:bCs/>
          <w:lang w:eastAsia="de-DE"/>
        </w:rPr>
      </w:pPr>
      <w:r>
        <w:rPr>
          <w:rFonts w:ascii="Arial" w:eastAsia="Times New Roman" w:hAnsi="Arial" w:cs="Arial"/>
          <w:bCs/>
          <w:lang w:eastAsia="de-DE"/>
        </w:rPr>
        <w:t>Check if you know any words in German or in another language which sound or look similar to the unknown word.</w:t>
      </w:r>
    </w:p>
    <w:p w14:paraId="227A6087" w14:textId="77777777" w:rsidR="00F96E79" w:rsidRDefault="00F96E79" w:rsidP="00F96E79">
      <w:pPr>
        <w:pStyle w:val="Listenabsatz"/>
        <w:autoSpaceDE w:val="0"/>
        <w:autoSpaceDN w:val="0"/>
        <w:rPr>
          <w:rFonts w:ascii="Arial" w:eastAsia="Times New Roman" w:hAnsi="Arial" w:cs="Arial"/>
          <w:bCs/>
          <w:lang w:eastAsia="de-DE"/>
        </w:rPr>
      </w:pPr>
    </w:p>
    <w:p w14:paraId="227A6088" w14:textId="77777777" w:rsidR="00F96E79" w:rsidRDefault="00F96E79" w:rsidP="00F96E79">
      <w:pPr>
        <w:pStyle w:val="Listenabsatz"/>
        <w:numPr>
          <w:ilvl w:val="0"/>
          <w:numId w:val="21"/>
        </w:numPr>
        <w:autoSpaceDE w:val="0"/>
        <w:autoSpaceDN w:val="0"/>
        <w:rPr>
          <w:rFonts w:ascii="Arial" w:eastAsia="Times New Roman" w:hAnsi="Arial" w:cs="Arial"/>
          <w:bCs/>
          <w:lang w:eastAsia="de-DE"/>
        </w:rPr>
      </w:pPr>
      <w:r>
        <w:rPr>
          <w:rFonts w:ascii="Arial" w:eastAsia="Times New Roman" w:hAnsi="Arial" w:cs="Arial"/>
          <w:bCs/>
          <w:lang w:eastAsia="de-DE"/>
        </w:rPr>
        <w:t xml:space="preserve">Look out for </w:t>
      </w:r>
    </w:p>
    <w:p w14:paraId="227A6089" w14:textId="77777777" w:rsidR="00F96E79" w:rsidRDefault="00F96E79" w:rsidP="00F96E79">
      <w:pPr>
        <w:pStyle w:val="Listenabsatz"/>
        <w:numPr>
          <w:ilvl w:val="0"/>
          <w:numId w:val="14"/>
        </w:numPr>
        <w:autoSpaceDE w:val="0"/>
        <w:autoSpaceDN w:val="0"/>
        <w:rPr>
          <w:rFonts w:ascii="Arial" w:eastAsia="Times New Roman" w:hAnsi="Arial" w:cs="Arial"/>
          <w:bCs/>
          <w:lang w:eastAsia="de-DE"/>
        </w:rPr>
      </w:pPr>
      <w:r w:rsidRPr="00F96E79">
        <w:rPr>
          <w:rFonts w:ascii="Arial" w:eastAsia="Times New Roman" w:hAnsi="Arial" w:cs="Arial"/>
          <w:bCs/>
          <w:lang w:eastAsia="de-DE"/>
        </w:rPr>
        <w:t xml:space="preserve">prefixes (e.g. </w:t>
      </w:r>
      <w:r w:rsidRPr="00F96E79">
        <w:rPr>
          <w:rFonts w:ascii="Arial" w:eastAsia="Times New Roman" w:hAnsi="Arial" w:cs="Arial"/>
          <w:b/>
          <w:bCs/>
          <w:lang w:eastAsia="de-DE"/>
        </w:rPr>
        <w:t>un</w:t>
      </w:r>
      <w:r w:rsidRPr="00F96E79">
        <w:rPr>
          <w:rFonts w:ascii="Arial" w:eastAsia="Times New Roman" w:hAnsi="Arial" w:cs="Arial"/>
          <w:bCs/>
          <w:lang w:eastAsia="de-DE"/>
        </w:rPr>
        <w:t xml:space="preserve">important), </w:t>
      </w:r>
    </w:p>
    <w:p w14:paraId="227A608A" w14:textId="77777777" w:rsidR="00F96E79" w:rsidRDefault="00F96E79" w:rsidP="00F96E79">
      <w:pPr>
        <w:pStyle w:val="Listenabsatz"/>
        <w:numPr>
          <w:ilvl w:val="0"/>
          <w:numId w:val="14"/>
        </w:numPr>
        <w:autoSpaceDE w:val="0"/>
        <w:autoSpaceDN w:val="0"/>
        <w:rPr>
          <w:rFonts w:ascii="Arial" w:eastAsia="Times New Roman" w:hAnsi="Arial" w:cs="Arial"/>
          <w:bCs/>
          <w:lang w:eastAsia="de-DE"/>
        </w:rPr>
      </w:pPr>
      <w:r w:rsidRPr="00F96E79">
        <w:rPr>
          <w:rFonts w:ascii="Arial" w:eastAsia="Times New Roman" w:hAnsi="Arial" w:cs="Arial"/>
          <w:bCs/>
          <w:lang w:eastAsia="de-DE"/>
        </w:rPr>
        <w:t>suffixes (</w:t>
      </w:r>
      <w:r w:rsidR="005A76D3">
        <w:rPr>
          <w:rFonts w:ascii="Arial" w:eastAsia="Times New Roman" w:hAnsi="Arial" w:cs="Arial"/>
          <w:bCs/>
          <w:lang w:eastAsia="de-DE"/>
        </w:rPr>
        <w:t>e.g. help</w:t>
      </w:r>
      <w:r w:rsidR="005A76D3">
        <w:rPr>
          <w:rFonts w:ascii="Arial" w:eastAsia="Times New Roman" w:hAnsi="Arial" w:cs="Arial"/>
          <w:b/>
          <w:bCs/>
          <w:lang w:eastAsia="de-DE"/>
        </w:rPr>
        <w:t>less</w:t>
      </w:r>
      <w:r w:rsidRPr="00F96E79">
        <w:rPr>
          <w:rFonts w:ascii="Arial" w:eastAsia="Times New Roman" w:hAnsi="Arial" w:cs="Arial"/>
          <w:bCs/>
          <w:lang w:eastAsia="de-DE"/>
        </w:rPr>
        <w:t xml:space="preserve">) and </w:t>
      </w:r>
    </w:p>
    <w:p w14:paraId="227A608B" w14:textId="77777777" w:rsidR="00F96E79" w:rsidRDefault="00F96E79" w:rsidP="00F96E79">
      <w:pPr>
        <w:pStyle w:val="Listenabsatz"/>
        <w:numPr>
          <w:ilvl w:val="0"/>
          <w:numId w:val="14"/>
        </w:numPr>
        <w:autoSpaceDE w:val="0"/>
        <w:autoSpaceDN w:val="0"/>
        <w:rPr>
          <w:rFonts w:ascii="Arial" w:eastAsia="Times New Roman" w:hAnsi="Arial" w:cs="Arial"/>
          <w:bCs/>
          <w:lang w:eastAsia="de-DE"/>
        </w:rPr>
      </w:pPr>
      <w:proofErr w:type="gramStart"/>
      <w:r w:rsidRPr="00F96E79">
        <w:rPr>
          <w:rFonts w:ascii="Arial" w:eastAsia="Times New Roman" w:hAnsi="Arial" w:cs="Arial"/>
          <w:bCs/>
          <w:lang w:eastAsia="de-DE"/>
        </w:rPr>
        <w:t>compounds</w:t>
      </w:r>
      <w:proofErr w:type="gramEnd"/>
      <w:r w:rsidRPr="00F96E79">
        <w:rPr>
          <w:rFonts w:ascii="Arial" w:eastAsia="Times New Roman" w:hAnsi="Arial" w:cs="Arial"/>
          <w:bCs/>
          <w:lang w:eastAsia="de-DE"/>
        </w:rPr>
        <w:t xml:space="preserve"> (work</w:t>
      </w:r>
      <w:r w:rsidR="00A508F6">
        <w:rPr>
          <w:rFonts w:ascii="Arial" w:eastAsia="Times New Roman" w:hAnsi="Arial" w:cs="Arial"/>
          <w:bCs/>
          <w:lang w:eastAsia="de-DE"/>
        </w:rPr>
        <w:t xml:space="preserve"> + </w:t>
      </w:r>
      <w:r w:rsidRPr="00A508F6">
        <w:rPr>
          <w:rFonts w:ascii="Arial" w:eastAsia="Times New Roman" w:hAnsi="Arial" w:cs="Arial"/>
          <w:bCs/>
          <w:lang w:eastAsia="de-DE"/>
        </w:rPr>
        <w:t>sheet</w:t>
      </w:r>
      <w:r w:rsidR="00A508F6">
        <w:rPr>
          <w:rFonts w:ascii="Arial" w:eastAsia="Times New Roman" w:hAnsi="Arial" w:cs="Arial"/>
          <w:bCs/>
          <w:lang w:eastAsia="de-DE"/>
        </w:rPr>
        <w:t xml:space="preserve"> = worksheet</w:t>
      </w:r>
      <w:r w:rsidRPr="00F96E79">
        <w:rPr>
          <w:rFonts w:ascii="Arial" w:eastAsia="Times New Roman" w:hAnsi="Arial" w:cs="Arial"/>
          <w:bCs/>
          <w:lang w:eastAsia="de-DE"/>
        </w:rPr>
        <w:t xml:space="preserve">). </w:t>
      </w:r>
    </w:p>
    <w:p w14:paraId="227A608C" w14:textId="77777777" w:rsidR="00F96E79" w:rsidRDefault="00F96E79" w:rsidP="00F96E79">
      <w:pPr>
        <w:pStyle w:val="Listenabsatz"/>
        <w:numPr>
          <w:ilvl w:val="0"/>
          <w:numId w:val="14"/>
        </w:numPr>
        <w:autoSpaceDE w:val="0"/>
        <w:autoSpaceDN w:val="0"/>
        <w:rPr>
          <w:rFonts w:ascii="Arial" w:eastAsia="Times New Roman" w:hAnsi="Arial" w:cs="Arial"/>
          <w:bCs/>
          <w:lang w:eastAsia="de-DE"/>
        </w:rPr>
      </w:pPr>
      <w:r w:rsidRPr="00F96E79">
        <w:rPr>
          <w:rFonts w:ascii="Arial" w:eastAsia="Times New Roman" w:hAnsi="Arial" w:cs="Arial"/>
          <w:bCs/>
          <w:lang w:eastAsia="de-DE"/>
        </w:rPr>
        <w:t>Maybe you know another member of the wor</w:t>
      </w:r>
      <w:r>
        <w:rPr>
          <w:rFonts w:ascii="Arial" w:eastAsia="Times New Roman" w:hAnsi="Arial" w:cs="Arial"/>
          <w:bCs/>
          <w:lang w:eastAsia="de-DE"/>
        </w:rPr>
        <w:t>d</w:t>
      </w:r>
      <w:r w:rsidRPr="00F96E79">
        <w:rPr>
          <w:rFonts w:ascii="Arial" w:eastAsia="Times New Roman" w:hAnsi="Arial" w:cs="Arial"/>
          <w:bCs/>
          <w:lang w:eastAsia="de-DE"/>
        </w:rPr>
        <w:t xml:space="preserve"> family or part of the word</w:t>
      </w:r>
      <w:r>
        <w:rPr>
          <w:rFonts w:ascii="Arial" w:eastAsia="Times New Roman" w:hAnsi="Arial" w:cs="Arial"/>
          <w:bCs/>
          <w:lang w:eastAsia="de-DE"/>
        </w:rPr>
        <w:t>,</w:t>
      </w:r>
      <w:r w:rsidRPr="00F96E79">
        <w:rPr>
          <w:rFonts w:ascii="Arial" w:eastAsia="Times New Roman" w:hAnsi="Arial" w:cs="Arial"/>
          <w:bCs/>
          <w:lang w:eastAsia="de-DE"/>
        </w:rPr>
        <w:t xml:space="preserve"> if it is a compound</w:t>
      </w:r>
      <w:r>
        <w:rPr>
          <w:rFonts w:ascii="Arial" w:eastAsia="Times New Roman" w:hAnsi="Arial" w:cs="Arial"/>
          <w:bCs/>
          <w:lang w:eastAsia="de-DE"/>
        </w:rPr>
        <w:t xml:space="preserve"> or has prefixes</w:t>
      </w:r>
      <w:r w:rsidRPr="00F96E79">
        <w:rPr>
          <w:rFonts w:ascii="Arial" w:eastAsia="Times New Roman" w:hAnsi="Arial" w:cs="Arial"/>
          <w:bCs/>
          <w:lang w:eastAsia="de-DE"/>
        </w:rPr>
        <w:t>.</w:t>
      </w:r>
    </w:p>
    <w:p w14:paraId="227A608D" w14:textId="77777777" w:rsidR="00F96E79" w:rsidRPr="00F96E79" w:rsidRDefault="00F96E79" w:rsidP="00F96E79">
      <w:pPr>
        <w:autoSpaceDE w:val="0"/>
        <w:autoSpaceDN w:val="0"/>
        <w:ind w:left="720"/>
        <w:rPr>
          <w:rFonts w:ascii="Arial" w:eastAsia="Times New Roman" w:hAnsi="Arial" w:cs="Arial"/>
          <w:bCs/>
          <w:lang w:eastAsia="de-DE"/>
        </w:rPr>
      </w:pPr>
      <w:r>
        <w:rPr>
          <w:rFonts w:ascii="Arial" w:eastAsia="Times New Roman" w:hAnsi="Arial" w:cs="Arial"/>
          <w:bCs/>
          <w:noProof/>
          <w:lang w:val="de-DE" w:eastAsia="de-DE"/>
        </w:rPr>
        <mc:AlternateContent>
          <mc:Choice Requires="wps">
            <w:drawing>
              <wp:anchor distT="0" distB="0" distL="114300" distR="114300" simplePos="0" relativeHeight="251659264" behindDoc="0" locked="0" layoutInCell="1" allowOverlap="1" wp14:anchorId="227A608E" wp14:editId="227A608F">
                <wp:simplePos x="0" y="0"/>
                <wp:positionH relativeFrom="column">
                  <wp:posOffset>100330</wp:posOffset>
                </wp:positionH>
                <wp:positionV relativeFrom="paragraph">
                  <wp:posOffset>50165</wp:posOffset>
                </wp:positionV>
                <wp:extent cx="295275" cy="92710"/>
                <wp:effectExtent l="0" t="19050" r="47625" b="40640"/>
                <wp:wrapNone/>
                <wp:docPr id="1" name="Pfeil nach rechts 1"/>
                <wp:cNvGraphicFramePr/>
                <a:graphic xmlns:a="http://schemas.openxmlformats.org/drawingml/2006/main">
                  <a:graphicData uri="http://schemas.microsoft.com/office/word/2010/wordprocessingShape">
                    <wps:wsp>
                      <wps:cNvSpPr/>
                      <wps:spPr>
                        <a:xfrm flipV="1">
                          <a:off x="0" y="0"/>
                          <a:ext cx="295275" cy="927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 o:spid="_x0000_s1026" type="#_x0000_t13" style="position:absolute;margin-left:7.9pt;margin-top:3.95pt;width:23.25pt;height:7.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" adj="18209" fillcolor="#4f81bd [3204]" strokecolor="#243f60 [1604]" strokeweight="2pt"/>
            </w:pict>
          </mc:Fallback>
        </mc:AlternateContent>
      </w:r>
      <w:r>
        <w:rPr>
          <w:rFonts w:ascii="Arial" w:eastAsia="Times New Roman" w:hAnsi="Arial" w:cs="Arial"/>
          <w:bCs/>
          <w:lang w:eastAsia="de-DE"/>
        </w:rPr>
        <w:t>Can you guess the meaning of the word now?</w:t>
      </w:r>
      <w:r w:rsidR="004F114B">
        <w:rPr>
          <w:rFonts w:ascii="Arial" w:eastAsia="Times New Roman" w:hAnsi="Arial" w:cs="Arial"/>
          <w:bCs/>
          <w:lang w:eastAsia="de-DE"/>
        </w:rPr>
        <w:t xml:space="preserve"> If so, you have survived without a dictionary!</w:t>
      </w:r>
    </w:p>
    <w:sectPr w:rsidR="00F96E79" w:rsidRPr="00F96E79">
      <w:headerReference w:type="default" r:id="rId11"/>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31EE7" w14:textId="77777777" w:rsidR="008E65C6" w:rsidRDefault="008E65C6" w:rsidP="00D823B5">
      <w:pPr>
        <w:spacing w:after="0" w:line="240" w:lineRule="auto"/>
      </w:pPr>
      <w:r>
        <w:separator/>
      </w:r>
    </w:p>
  </w:endnote>
  <w:endnote w:type="continuationSeparator" w:id="0">
    <w:p w14:paraId="1D8310C6" w14:textId="77777777" w:rsidR="008E65C6" w:rsidRDefault="008E65C6" w:rsidP="00D8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etaPro-Normal">
    <w:altName w:val="Arial"/>
    <w:panose1 w:val="00000000000000000000"/>
    <w:charset w:val="00"/>
    <w:family w:val="modern"/>
    <w:notTrueType/>
    <w:pitch w:val="variable"/>
    <w:sig w:usb0="00000001" w:usb1="4000206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F6DAD" w14:textId="77777777" w:rsidR="008E65C6" w:rsidRDefault="008E65C6" w:rsidP="00D823B5">
      <w:pPr>
        <w:spacing w:after="0" w:line="240" w:lineRule="auto"/>
      </w:pPr>
      <w:r>
        <w:separator/>
      </w:r>
    </w:p>
  </w:footnote>
  <w:footnote w:type="continuationSeparator" w:id="0">
    <w:p w14:paraId="128BB182" w14:textId="77777777" w:rsidR="008E65C6" w:rsidRDefault="008E65C6" w:rsidP="00D82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A6094" w14:textId="77777777" w:rsidR="00D823B5" w:rsidRDefault="00D823B5" w:rsidP="00D823B5">
    <w:pPr>
      <w:pStyle w:val="Kopfzeile"/>
      <w:jc w:val="center"/>
    </w:pPr>
    <w:proofErr w:type="spellStart"/>
    <w:r>
      <w:t>Handreichung</w:t>
    </w:r>
    <w:proofErr w:type="spellEnd"/>
    <w:r>
      <w:t xml:space="preserve"> 6 TG 8 – </w:t>
    </w:r>
    <w:proofErr w:type="spellStart"/>
    <w:r>
      <w:t>Englisch</w:t>
    </w:r>
    <w:proofErr w:type="spellEnd"/>
    <w:r>
      <w:t xml:space="preserve">: </w:t>
    </w:r>
    <w:proofErr w:type="spellStart"/>
    <w:r>
      <w:t>Lesen</w:t>
    </w:r>
    <w:proofErr w:type="spellEnd"/>
  </w:p>
  <w:p w14:paraId="227A6095" w14:textId="77777777" w:rsidR="00D823B5" w:rsidRDefault="00D823B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004"/>
    <w:multiLevelType w:val="hybridMultilevel"/>
    <w:tmpl w:val="C4068B88"/>
    <w:lvl w:ilvl="0" w:tplc="8E3897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AC5505"/>
    <w:multiLevelType w:val="multilevel"/>
    <w:tmpl w:val="278A5F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8B75322"/>
    <w:multiLevelType w:val="multilevel"/>
    <w:tmpl w:val="E9E6D8F0"/>
    <w:lvl w:ilvl="0">
      <w:numFmt w:val="bullet"/>
      <w:lvlText w:val=""/>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nsid w:val="2CFB6133"/>
    <w:multiLevelType w:val="multilevel"/>
    <w:tmpl w:val="7682C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1618D8"/>
    <w:multiLevelType w:val="hybridMultilevel"/>
    <w:tmpl w:val="EDECF8A0"/>
    <w:lvl w:ilvl="0" w:tplc="469C42B0">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34D2F07"/>
    <w:multiLevelType w:val="multilevel"/>
    <w:tmpl w:val="39A2675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4C0531C2"/>
    <w:multiLevelType w:val="hybridMultilevel"/>
    <w:tmpl w:val="25F0D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8C343D"/>
    <w:multiLevelType w:val="hybridMultilevel"/>
    <w:tmpl w:val="7EBC9278"/>
    <w:lvl w:ilvl="0" w:tplc="88E2C106">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352AF8"/>
    <w:multiLevelType w:val="hybridMultilevel"/>
    <w:tmpl w:val="ED00DB22"/>
    <w:lvl w:ilvl="0" w:tplc="B8AC442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5443E"/>
    <w:multiLevelType w:val="multilevel"/>
    <w:tmpl w:val="5BEC04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10F55CF"/>
    <w:multiLevelType w:val="multilevel"/>
    <w:tmpl w:val="3104B510"/>
    <w:lvl w:ilvl="0">
      <w:start w:val="1"/>
      <w:numFmt w:val="bullet"/>
      <w:lvlText w:val="-"/>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629A7962"/>
    <w:multiLevelType w:val="hybridMultilevel"/>
    <w:tmpl w:val="C48CB410"/>
    <w:lvl w:ilvl="0" w:tplc="C1B26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485996"/>
    <w:multiLevelType w:val="multilevel"/>
    <w:tmpl w:val="CF92A69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nsid w:val="6D686B81"/>
    <w:multiLevelType w:val="multilevel"/>
    <w:tmpl w:val="470AA3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3C465CD"/>
    <w:multiLevelType w:val="multilevel"/>
    <w:tmpl w:val="20F81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8F23061"/>
    <w:multiLevelType w:val="hybridMultilevel"/>
    <w:tmpl w:val="50D0909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7CEB187F"/>
    <w:multiLevelType w:val="multilevel"/>
    <w:tmpl w:val="28A8F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7FC74443"/>
    <w:multiLevelType w:val="multilevel"/>
    <w:tmpl w:val="5528340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4"/>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8"/>
  </w:num>
  <w:num w:numId="20">
    <w:abstractNumId w:val="7"/>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65"/>
    <w:rsid w:val="000B14C0"/>
    <w:rsid w:val="000C01E1"/>
    <w:rsid w:val="00113A7C"/>
    <w:rsid w:val="001F0D32"/>
    <w:rsid w:val="0022075B"/>
    <w:rsid w:val="00245905"/>
    <w:rsid w:val="00281BEB"/>
    <w:rsid w:val="0028442E"/>
    <w:rsid w:val="002F2377"/>
    <w:rsid w:val="003033E7"/>
    <w:rsid w:val="0036268A"/>
    <w:rsid w:val="00463321"/>
    <w:rsid w:val="004D7641"/>
    <w:rsid w:val="004F114B"/>
    <w:rsid w:val="0052398F"/>
    <w:rsid w:val="00583A04"/>
    <w:rsid w:val="005A76D3"/>
    <w:rsid w:val="00612006"/>
    <w:rsid w:val="00613452"/>
    <w:rsid w:val="0070349B"/>
    <w:rsid w:val="007049D5"/>
    <w:rsid w:val="007747F3"/>
    <w:rsid w:val="007E0812"/>
    <w:rsid w:val="008C696B"/>
    <w:rsid w:val="008E65C6"/>
    <w:rsid w:val="00A150DA"/>
    <w:rsid w:val="00A508F6"/>
    <w:rsid w:val="00B856B3"/>
    <w:rsid w:val="00BB754A"/>
    <w:rsid w:val="00BC7882"/>
    <w:rsid w:val="00CB6CDB"/>
    <w:rsid w:val="00D823B5"/>
    <w:rsid w:val="00E03873"/>
    <w:rsid w:val="00E279A4"/>
    <w:rsid w:val="00E44065"/>
    <w:rsid w:val="00EF5AD0"/>
    <w:rsid w:val="00F27D2C"/>
    <w:rsid w:val="00F313E7"/>
    <w:rsid w:val="00F44EF0"/>
    <w:rsid w:val="00F531F5"/>
    <w:rsid w:val="00F96E79"/>
    <w:rsid w:val="00FA1D71"/>
    <w:rsid w:val="00FA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etaPro-Normal" w:eastAsiaTheme="minorHAnsi" w:hAnsi="MetaPro-Norm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44065"/>
    <w:pPr>
      <w:ind w:left="720"/>
      <w:contextualSpacing/>
    </w:pPr>
  </w:style>
  <w:style w:type="paragraph" w:styleId="Funotentext">
    <w:name w:val="footnote text"/>
    <w:basedOn w:val="Standard"/>
    <w:link w:val="FunotentextZchn"/>
    <w:uiPriority w:val="99"/>
    <w:semiHidden/>
    <w:unhideWhenUsed/>
    <w:rsid w:val="00D823B5"/>
    <w:pPr>
      <w:autoSpaceDE w:val="0"/>
      <w:autoSpaceDN w:val="0"/>
      <w:spacing w:after="0" w:line="240" w:lineRule="auto"/>
    </w:pPr>
    <w:rPr>
      <w:rFonts w:eastAsia="Times New Roman" w:cs="MetaPro-Normal"/>
      <w:sz w:val="20"/>
      <w:szCs w:val="20"/>
      <w:lang w:eastAsia="de-DE"/>
    </w:rPr>
  </w:style>
  <w:style w:type="character" w:customStyle="1" w:styleId="FunotentextZchn">
    <w:name w:val="Fußnotentext Zchn"/>
    <w:basedOn w:val="Absatz-Standardschriftart"/>
    <w:link w:val="Funotentext"/>
    <w:uiPriority w:val="99"/>
    <w:semiHidden/>
    <w:rsid w:val="00D823B5"/>
    <w:rPr>
      <w:rFonts w:eastAsia="Times New Roman" w:cs="MetaPro-Normal"/>
      <w:sz w:val="20"/>
      <w:szCs w:val="20"/>
      <w:lang w:eastAsia="de-DE"/>
    </w:rPr>
  </w:style>
  <w:style w:type="character" w:styleId="Funotenzeichen">
    <w:name w:val="footnote reference"/>
    <w:basedOn w:val="Absatz-Standardschriftart"/>
    <w:uiPriority w:val="99"/>
    <w:semiHidden/>
    <w:unhideWhenUsed/>
    <w:rsid w:val="00D823B5"/>
    <w:rPr>
      <w:vertAlign w:val="superscript"/>
    </w:rPr>
  </w:style>
  <w:style w:type="paragraph" w:styleId="Kopfzeile">
    <w:name w:val="header"/>
    <w:basedOn w:val="Standard"/>
    <w:link w:val="KopfzeileZchn"/>
    <w:uiPriority w:val="99"/>
    <w:unhideWhenUsed/>
    <w:rsid w:val="00D823B5"/>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D823B5"/>
  </w:style>
  <w:style w:type="paragraph" w:styleId="Fuzeile">
    <w:name w:val="footer"/>
    <w:basedOn w:val="Standard"/>
    <w:link w:val="FuzeileZchn"/>
    <w:uiPriority w:val="99"/>
    <w:unhideWhenUsed/>
    <w:rsid w:val="00D823B5"/>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823B5"/>
  </w:style>
  <w:style w:type="paragraph" w:styleId="Sprechblasentext">
    <w:name w:val="Balloon Text"/>
    <w:basedOn w:val="Standard"/>
    <w:link w:val="SprechblasentextZchn"/>
    <w:uiPriority w:val="99"/>
    <w:semiHidden/>
    <w:unhideWhenUsed/>
    <w:rsid w:val="00D823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2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etaPro-Normal" w:eastAsiaTheme="minorHAnsi" w:hAnsi="MetaPro-Norm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44065"/>
    <w:pPr>
      <w:ind w:left="720"/>
      <w:contextualSpacing/>
    </w:pPr>
  </w:style>
  <w:style w:type="paragraph" w:styleId="Funotentext">
    <w:name w:val="footnote text"/>
    <w:basedOn w:val="Standard"/>
    <w:link w:val="FunotentextZchn"/>
    <w:uiPriority w:val="99"/>
    <w:semiHidden/>
    <w:unhideWhenUsed/>
    <w:rsid w:val="00D823B5"/>
    <w:pPr>
      <w:autoSpaceDE w:val="0"/>
      <w:autoSpaceDN w:val="0"/>
      <w:spacing w:after="0" w:line="240" w:lineRule="auto"/>
    </w:pPr>
    <w:rPr>
      <w:rFonts w:eastAsia="Times New Roman" w:cs="MetaPro-Normal"/>
      <w:sz w:val="20"/>
      <w:szCs w:val="20"/>
      <w:lang w:eastAsia="de-DE"/>
    </w:rPr>
  </w:style>
  <w:style w:type="character" w:customStyle="1" w:styleId="FunotentextZchn">
    <w:name w:val="Fußnotentext Zchn"/>
    <w:basedOn w:val="Absatz-Standardschriftart"/>
    <w:link w:val="Funotentext"/>
    <w:uiPriority w:val="99"/>
    <w:semiHidden/>
    <w:rsid w:val="00D823B5"/>
    <w:rPr>
      <w:rFonts w:eastAsia="Times New Roman" w:cs="MetaPro-Normal"/>
      <w:sz w:val="20"/>
      <w:szCs w:val="20"/>
      <w:lang w:eastAsia="de-DE"/>
    </w:rPr>
  </w:style>
  <w:style w:type="character" w:styleId="Funotenzeichen">
    <w:name w:val="footnote reference"/>
    <w:basedOn w:val="Absatz-Standardschriftart"/>
    <w:uiPriority w:val="99"/>
    <w:semiHidden/>
    <w:unhideWhenUsed/>
    <w:rsid w:val="00D823B5"/>
    <w:rPr>
      <w:vertAlign w:val="superscript"/>
    </w:rPr>
  </w:style>
  <w:style w:type="paragraph" w:styleId="Kopfzeile">
    <w:name w:val="header"/>
    <w:basedOn w:val="Standard"/>
    <w:link w:val="KopfzeileZchn"/>
    <w:uiPriority w:val="99"/>
    <w:unhideWhenUsed/>
    <w:rsid w:val="00D823B5"/>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D823B5"/>
  </w:style>
  <w:style w:type="paragraph" w:styleId="Fuzeile">
    <w:name w:val="footer"/>
    <w:basedOn w:val="Standard"/>
    <w:link w:val="FuzeileZchn"/>
    <w:uiPriority w:val="99"/>
    <w:unhideWhenUsed/>
    <w:rsid w:val="00D823B5"/>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D823B5"/>
  </w:style>
  <w:style w:type="paragraph" w:styleId="Sprechblasentext">
    <w:name w:val="Balloon Text"/>
    <w:basedOn w:val="Standard"/>
    <w:link w:val="SprechblasentextZchn"/>
    <w:uiPriority w:val="99"/>
    <w:semiHidden/>
    <w:unhideWhenUsed/>
    <w:rsid w:val="00D823B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46616">
      <w:bodyDiv w:val="1"/>
      <w:marLeft w:val="0"/>
      <w:marRight w:val="0"/>
      <w:marTop w:val="0"/>
      <w:marBottom w:val="0"/>
      <w:divBdr>
        <w:top w:val="none" w:sz="0" w:space="0" w:color="auto"/>
        <w:left w:val="none" w:sz="0" w:space="0" w:color="auto"/>
        <w:bottom w:val="none" w:sz="0" w:space="0" w:color="auto"/>
        <w:right w:val="none" w:sz="0" w:space="0" w:color="auto"/>
      </w:divBdr>
    </w:div>
    <w:div w:id="1108700753">
      <w:bodyDiv w:val="1"/>
      <w:marLeft w:val="0"/>
      <w:marRight w:val="0"/>
      <w:marTop w:val="0"/>
      <w:marBottom w:val="0"/>
      <w:divBdr>
        <w:top w:val="none" w:sz="0" w:space="0" w:color="auto"/>
        <w:left w:val="none" w:sz="0" w:space="0" w:color="auto"/>
        <w:bottom w:val="none" w:sz="0" w:space="0" w:color="auto"/>
        <w:right w:val="none" w:sz="0" w:space="0" w:color="auto"/>
      </w:divBdr>
    </w:div>
    <w:div w:id="17581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5D9D512-6949-427B-A0E7-ACDA4C20E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4C92222-D9C9-42C4-9A2A-CAA44F2CBC12}">
  <ds:schemaRefs>
    <ds:schemaRef ds:uri="http://schemas.microsoft.com/sharepoint/v3/contenttype/forms"/>
  </ds:schemaRefs>
</ds:datastoreItem>
</file>

<file path=customXml/itemProps3.xml><?xml version="1.0" encoding="utf-8"?>
<ds:datastoreItem xmlns:ds="http://schemas.openxmlformats.org/officeDocument/2006/customXml" ds:itemID="{6BC4D823-80FA-49A4-838C-56CC7277909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4675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Spies, Christiane (LS)</cp:lastModifiedBy>
  <cp:revision>12</cp:revision>
  <dcterms:created xsi:type="dcterms:W3CDTF">2013-05-08T09:45:00Z</dcterms:created>
  <dcterms:modified xsi:type="dcterms:W3CDTF">2013-05-15T16:16:00Z</dcterms:modified>
</cp:coreProperties>
</file>