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2B" w:rsidRPr="0052043C" w:rsidRDefault="00940A79" w:rsidP="00940A79">
      <w:pPr>
        <w:jc w:val="center"/>
        <w:rPr>
          <w:b/>
          <w:sz w:val="28"/>
          <w:szCs w:val="28"/>
        </w:rPr>
      </w:pPr>
      <w:r w:rsidRPr="0052043C">
        <w:rPr>
          <w:b/>
          <w:sz w:val="28"/>
          <w:szCs w:val="28"/>
        </w:rPr>
        <w:t xml:space="preserve">TMK Aufgabe: </w:t>
      </w:r>
      <w:r w:rsidR="007C1025">
        <w:rPr>
          <w:b/>
          <w:sz w:val="28"/>
          <w:szCs w:val="28"/>
        </w:rPr>
        <w:t>Begr</w:t>
      </w:r>
      <w:bookmarkStart w:id="0" w:name="_GoBack"/>
      <w:bookmarkEnd w:id="0"/>
      <w:r w:rsidR="00F45350">
        <w:rPr>
          <w:b/>
          <w:sz w:val="28"/>
          <w:szCs w:val="28"/>
        </w:rPr>
        <w:t>ü</w:t>
      </w:r>
      <w:r w:rsidR="00705B2B" w:rsidRPr="0052043C">
        <w:rPr>
          <w:b/>
          <w:sz w:val="28"/>
          <w:szCs w:val="28"/>
        </w:rPr>
        <w:t>ndung</w:t>
      </w:r>
    </w:p>
    <w:p w:rsidR="00705B2B" w:rsidRPr="005E5097" w:rsidRDefault="00705B2B" w:rsidP="00705B2B">
      <w:pPr>
        <w:pStyle w:val="Listenabsatz"/>
        <w:numPr>
          <w:ilvl w:val="0"/>
          <w:numId w:val="6"/>
        </w:numPr>
      </w:pPr>
      <w:r w:rsidRPr="005E5097">
        <w:t>Bildungsplanbezug</w:t>
      </w:r>
    </w:p>
    <w:p w:rsidR="00F45350" w:rsidRPr="00F45350" w:rsidRDefault="00705B2B" w:rsidP="00705B2B">
      <w:pPr>
        <w:pStyle w:val="Listenabsatz"/>
        <w:numPr>
          <w:ilvl w:val="0"/>
          <w:numId w:val="6"/>
        </w:numPr>
        <w:rPr>
          <w:sz w:val="24"/>
          <w:szCs w:val="24"/>
        </w:rPr>
      </w:pPr>
      <w:r w:rsidRPr="005E5097">
        <w:t>Textsorte (Ausgangstext und Zieltext)</w:t>
      </w:r>
    </w:p>
    <w:p w:rsidR="00705B2B" w:rsidRPr="00F45350" w:rsidRDefault="00705B2B" w:rsidP="00705B2B">
      <w:pPr>
        <w:pStyle w:val="Listenabsatz"/>
        <w:numPr>
          <w:ilvl w:val="0"/>
          <w:numId w:val="6"/>
        </w:numPr>
        <w:rPr>
          <w:sz w:val="24"/>
          <w:szCs w:val="24"/>
        </w:rPr>
      </w:pPr>
      <w:r w:rsidRPr="005E5097">
        <w:t>Generisches Lernen</w:t>
      </w:r>
    </w:p>
    <w:p w:rsidR="00813326" w:rsidRPr="00813326" w:rsidRDefault="00813326" w:rsidP="00705B2B">
      <w:pPr>
        <w:rPr>
          <w:b/>
          <w:sz w:val="24"/>
          <w:szCs w:val="24"/>
          <w:lang w:val="en-US"/>
        </w:rPr>
      </w:pPr>
      <w:proofErr w:type="spellStart"/>
      <w:r w:rsidRPr="00813326">
        <w:rPr>
          <w:b/>
          <w:sz w:val="24"/>
          <w:szCs w:val="24"/>
          <w:lang w:val="en-US"/>
        </w:rPr>
        <w:t>B</w:t>
      </w:r>
      <w:r w:rsidR="00705B2B" w:rsidRPr="00813326">
        <w:rPr>
          <w:b/>
          <w:sz w:val="24"/>
          <w:szCs w:val="24"/>
          <w:lang w:val="en-US"/>
        </w:rPr>
        <w:t>ildungsplanbezug</w:t>
      </w:r>
      <w:proofErr w:type="spellEnd"/>
      <w:r w:rsidR="00303E53">
        <w:rPr>
          <w:b/>
          <w:sz w:val="24"/>
          <w:szCs w:val="24"/>
          <w:lang w:val="en-US"/>
        </w:rPr>
        <w:t xml:space="preserve"> (</w:t>
      </w:r>
      <w:proofErr w:type="spellStart"/>
      <w:r w:rsidR="00303E53">
        <w:rPr>
          <w:b/>
          <w:sz w:val="24"/>
          <w:szCs w:val="24"/>
          <w:lang w:val="en-US"/>
        </w:rPr>
        <w:t>siehe</w:t>
      </w:r>
      <w:proofErr w:type="spellEnd"/>
      <w:r w:rsidR="00303E53">
        <w:rPr>
          <w:b/>
          <w:sz w:val="24"/>
          <w:szCs w:val="24"/>
          <w:lang w:val="en-US"/>
        </w:rPr>
        <w:t xml:space="preserve"> 301.4)</w:t>
      </w:r>
    </w:p>
    <w:p w:rsidR="00813326" w:rsidRPr="00813326" w:rsidRDefault="00813326" w:rsidP="00813326">
      <w:pPr>
        <w:rPr>
          <w:sz w:val="24"/>
          <w:szCs w:val="24"/>
        </w:rPr>
      </w:pPr>
      <w:r w:rsidRPr="00813326">
        <w:rPr>
          <w:sz w:val="24"/>
          <w:szCs w:val="24"/>
        </w:rPr>
        <w:t xml:space="preserve">Exemplarisch: Es wurde </w:t>
      </w:r>
      <w:r>
        <w:rPr>
          <w:sz w:val="24"/>
          <w:szCs w:val="24"/>
        </w:rPr>
        <w:t>folgender</w:t>
      </w:r>
      <w:r w:rsidRPr="00813326">
        <w:rPr>
          <w:sz w:val="24"/>
          <w:szCs w:val="24"/>
        </w:rPr>
        <w:t xml:space="preserve"> Text</w:t>
      </w:r>
      <w:r w:rsidRPr="00813326">
        <w:rPr>
          <w:b/>
          <w:sz w:val="24"/>
          <w:szCs w:val="24"/>
        </w:rPr>
        <w:t xml:space="preserve"> </w:t>
      </w:r>
      <w:r w:rsidRPr="00813326">
        <w:rPr>
          <w:sz w:val="24"/>
          <w:szCs w:val="24"/>
        </w:rPr>
        <w:t>behandelt:</w:t>
      </w:r>
    </w:p>
    <w:p w:rsidR="00813326" w:rsidRPr="00813326" w:rsidRDefault="00813326" w:rsidP="00813326">
      <w:pPr>
        <w:jc w:val="center"/>
        <w:rPr>
          <w:b/>
          <w:sz w:val="24"/>
          <w:szCs w:val="24"/>
          <w:lang w:val="en-US"/>
        </w:rPr>
      </w:pPr>
      <w:r w:rsidRPr="00813326">
        <w:rPr>
          <w:b/>
          <w:lang w:val="en-US"/>
        </w:rPr>
        <w:t xml:space="preserve">Jordan </w:t>
      </w:r>
      <w:proofErr w:type="spellStart"/>
      <w:r w:rsidRPr="00813326">
        <w:rPr>
          <w:b/>
          <w:lang w:val="en-US"/>
        </w:rPr>
        <w:t>Sonnenblick</w:t>
      </w:r>
      <w:proofErr w:type="spellEnd"/>
      <w:r w:rsidRPr="00813326">
        <w:rPr>
          <w:b/>
          <w:lang w:val="en-US"/>
        </w:rPr>
        <w:t xml:space="preserve">, </w:t>
      </w:r>
      <w:r w:rsidRPr="00813326">
        <w:rPr>
          <w:b/>
          <w:i/>
          <w:lang w:val="en-US"/>
        </w:rPr>
        <w:t>Notes from a Midnight Driver</w:t>
      </w:r>
      <w:r w:rsidRPr="00813326">
        <w:rPr>
          <w:lang w:val="en-US"/>
        </w:rPr>
        <w:t xml:space="preserve"> (excerpts) </w:t>
      </w:r>
      <w:r w:rsidRPr="00813326">
        <w:rPr>
          <w:lang w:val="en-US"/>
        </w:rPr>
        <w:br/>
        <w:t xml:space="preserve">Context Starter </w:t>
      </w:r>
      <w:proofErr w:type="spellStart"/>
      <w:r w:rsidRPr="00813326">
        <w:rPr>
          <w:lang w:val="en-US"/>
        </w:rPr>
        <w:t>Seite</w:t>
      </w:r>
      <w:proofErr w:type="spellEnd"/>
      <w:r w:rsidRPr="00813326">
        <w:rPr>
          <w:lang w:val="en-US"/>
        </w:rPr>
        <w:t xml:space="preserve"> 30-35</w:t>
      </w:r>
      <w:r w:rsidRPr="00813326">
        <w:rPr>
          <w:lang w:val="en-US"/>
        </w:rPr>
        <w:br/>
        <w:t>Focus on Literature:  Narrative Prose - the Novel.</w:t>
      </w:r>
    </w:p>
    <w:p w:rsidR="00940A79" w:rsidRPr="005E5097" w:rsidRDefault="00705B2B" w:rsidP="00705B2B">
      <w:pPr>
        <w:rPr>
          <w:b/>
        </w:rPr>
      </w:pPr>
      <w:r w:rsidRPr="0079281F">
        <w:rPr>
          <w:sz w:val="24"/>
          <w:szCs w:val="24"/>
        </w:rPr>
        <w:br/>
      </w:r>
      <w:r w:rsidR="0052043C" w:rsidRPr="005E5097">
        <w:rPr>
          <w:u w:val="single"/>
        </w:rPr>
        <w:t xml:space="preserve">1.1 </w:t>
      </w:r>
      <w:r w:rsidR="00B34624" w:rsidRPr="005E5097">
        <w:rPr>
          <w:u w:val="single"/>
        </w:rPr>
        <w:t>TMK</w:t>
      </w:r>
      <w:r w:rsidR="00B34624" w:rsidRPr="005E5097">
        <w:br/>
        <w:t xml:space="preserve">Deckt </w:t>
      </w:r>
      <w:r w:rsidR="00B34624" w:rsidRPr="005E5097">
        <w:rPr>
          <w:b/>
        </w:rPr>
        <w:t>alle Teilkompetenzen von TMK</w:t>
      </w:r>
      <w:r w:rsidR="00B34624" w:rsidRPr="005E5097">
        <w:t xml:space="preserve"> außer TK 6 (H</w:t>
      </w:r>
      <w:r w:rsidR="00F45350">
        <w:t>ö</w:t>
      </w:r>
      <w:r w:rsidR="00B34624" w:rsidRPr="005E5097">
        <w:t>r-Sehverstehen)</w:t>
      </w:r>
      <w:r w:rsidR="00CB43A9" w:rsidRPr="005E5097">
        <w:t xml:space="preserve"> ab</w:t>
      </w:r>
      <w:r w:rsidR="00B34624" w:rsidRPr="005E5097">
        <w:t xml:space="preserve">. </w:t>
      </w:r>
      <w:r w:rsidRPr="005E5097">
        <w:br/>
      </w:r>
      <w:r w:rsidR="00B34624" w:rsidRPr="005E5097">
        <w:t>Hinweis: sollten alle TKs abgedeckt werden, k</w:t>
      </w:r>
      <w:r w:rsidR="00F45350">
        <w:t>ö</w:t>
      </w:r>
      <w:r w:rsidR="00B34624" w:rsidRPr="005E5097">
        <w:t>nnte dies leicht eingebaut werden, indem als eine der Quellen zum gesellschaftlichen/historischen Hintergrund ein passender Videoclip ausgesucht wird, der auch hinsichtlich seiner Mehrfachkodierung interessant ist, so dass die Bez</w:t>
      </w:r>
      <w:r w:rsidR="00F45350">
        <w:t>ü</w:t>
      </w:r>
      <w:r w:rsidR="00B34624" w:rsidRPr="005E5097">
        <w:t>ge etwas hergeben.</w:t>
      </w:r>
    </w:p>
    <w:p w:rsidR="00B34624" w:rsidRPr="005E5097" w:rsidRDefault="0052043C" w:rsidP="0052043C">
      <w:r w:rsidRPr="005E5097">
        <w:rPr>
          <w:u w:val="single"/>
        </w:rPr>
        <w:t xml:space="preserve">1.2 </w:t>
      </w:r>
      <w:r w:rsidR="00B34624" w:rsidRPr="005E5097">
        <w:rPr>
          <w:u w:val="single"/>
        </w:rPr>
        <w:t>Soziokulturelles Orientierungswissen</w:t>
      </w:r>
      <w:r w:rsidR="00B34624" w:rsidRPr="005E5097">
        <w:rPr>
          <w:u w:val="single"/>
        </w:rPr>
        <w:br/>
      </w:r>
      <w:r w:rsidR="00B34624" w:rsidRPr="005E5097">
        <w:t xml:space="preserve">TK1 Die Rolle des Individuums in der Gemeinschaft, hier: </w:t>
      </w:r>
      <w:proofErr w:type="spellStart"/>
      <w:r w:rsidR="00B34624" w:rsidRPr="005E5097">
        <w:rPr>
          <w:i/>
        </w:rPr>
        <w:t>volunteering</w:t>
      </w:r>
      <w:proofErr w:type="spellEnd"/>
      <w:r w:rsidR="00B34624" w:rsidRPr="005E5097">
        <w:rPr>
          <w:i/>
        </w:rPr>
        <w:t xml:space="preserve"> (</w:t>
      </w:r>
      <w:r w:rsidR="00B34624" w:rsidRPr="005E5097">
        <w:t xml:space="preserve">zwangsweise im Pflegeheim), </w:t>
      </w:r>
      <w:proofErr w:type="spellStart"/>
      <w:r w:rsidR="00B34624" w:rsidRPr="005E5097">
        <w:rPr>
          <w:i/>
        </w:rPr>
        <w:t>making</w:t>
      </w:r>
      <w:proofErr w:type="spellEnd"/>
      <w:r w:rsidR="00B34624" w:rsidRPr="005E5097">
        <w:rPr>
          <w:i/>
        </w:rPr>
        <w:t xml:space="preserve"> a </w:t>
      </w:r>
      <w:proofErr w:type="spellStart"/>
      <w:r w:rsidR="00B34624" w:rsidRPr="005E5097">
        <w:rPr>
          <w:i/>
        </w:rPr>
        <w:t>differences</w:t>
      </w:r>
      <w:proofErr w:type="spellEnd"/>
      <w:r w:rsidR="00B34624" w:rsidRPr="005E5097">
        <w:rPr>
          <w:i/>
        </w:rPr>
        <w:t xml:space="preserve"> (in </w:t>
      </w:r>
      <w:proofErr w:type="spellStart"/>
      <w:r w:rsidR="00B34624" w:rsidRPr="005E5097">
        <w:rPr>
          <w:i/>
        </w:rPr>
        <w:t>Sol's</w:t>
      </w:r>
      <w:proofErr w:type="spellEnd"/>
      <w:r w:rsidR="00600C5E">
        <w:rPr>
          <w:i/>
        </w:rPr>
        <w:t xml:space="preserve"> </w:t>
      </w:r>
      <w:proofErr w:type="spellStart"/>
      <w:r w:rsidR="00B34624" w:rsidRPr="005E5097">
        <w:rPr>
          <w:i/>
        </w:rPr>
        <w:t>life</w:t>
      </w:r>
      <w:proofErr w:type="spellEnd"/>
      <w:r w:rsidR="00B34624" w:rsidRPr="005E5097">
        <w:rPr>
          <w:i/>
        </w:rPr>
        <w:t xml:space="preserve">/in </w:t>
      </w:r>
      <w:proofErr w:type="spellStart"/>
      <w:r w:rsidR="00B34624" w:rsidRPr="005E5097">
        <w:rPr>
          <w:i/>
        </w:rPr>
        <w:t>his</w:t>
      </w:r>
      <w:proofErr w:type="spellEnd"/>
      <w:r w:rsidR="00600C5E">
        <w:rPr>
          <w:i/>
        </w:rPr>
        <w:t xml:space="preserve"> </w:t>
      </w:r>
      <w:proofErr w:type="spellStart"/>
      <w:r w:rsidR="007F2003" w:rsidRPr="005E5097">
        <w:rPr>
          <w:i/>
        </w:rPr>
        <w:t>own</w:t>
      </w:r>
      <w:proofErr w:type="spellEnd"/>
      <w:r w:rsidR="00600C5E">
        <w:rPr>
          <w:i/>
        </w:rPr>
        <w:t xml:space="preserve"> </w:t>
      </w:r>
      <w:proofErr w:type="spellStart"/>
      <w:r w:rsidR="00B34624" w:rsidRPr="005E5097">
        <w:rPr>
          <w:i/>
        </w:rPr>
        <w:t>life</w:t>
      </w:r>
      <w:proofErr w:type="spellEnd"/>
      <w:r w:rsidR="00B34624" w:rsidRPr="005E5097">
        <w:rPr>
          <w:i/>
        </w:rPr>
        <w:t>).</w:t>
      </w:r>
      <w:r w:rsidR="00B34624" w:rsidRPr="005E5097">
        <w:rPr>
          <w:i/>
        </w:rPr>
        <w:br/>
      </w:r>
      <w:r w:rsidR="007F2003" w:rsidRPr="005E5097">
        <w:t>TK3 Der Eintritt ins Erwachsenenalter (Beziehung zwischen den Generationen/</w:t>
      </w:r>
      <w:proofErr w:type="spellStart"/>
      <w:r w:rsidR="007F2003" w:rsidRPr="005E5097">
        <w:rPr>
          <w:i/>
        </w:rPr>
        <w:t>initiation</w:t>
      </w:r>
      <w:proofErr w:type="spellEnd"/>
      <w:r w:rsidR="007F2003" w:rsidRPr="005E5097">
        <w:rPr>
          <w:i/>
        </w:rPr>
        <w:t>)</w:t>
      </w:r>
    </w:p>
    <w:p w:rsidR="007F2003" w:rsidRPr="005E5097" w:rsidRDefault="0052043C" w:rsidP="0052043C">
      <w:pPr>
        <w:rPr>
          <w:i/>
        </w:rPr>
      </w:pPr>
      <w:r w:rsidRPr="005E5097">
        <w:rPr>
          <w:u w:val="single"/>
        </w:rPr>
        <w:t xml:space="preserve">1.3 </w:t>
      </w:r>
      <w:r w:rsidR="007F2003" w:rsidRPr="005E5097">
        <w:rPr>
          <w:u w:val="single"/>
        </w:rPr>
        <w:t>Interkulturelle kommunikative Kompetenz</w:t>
      </w:r>
      <w:r w:rsidR="007F2003" w:rsidRPr="005E5097">
        <w:br/>
        <w:t xml:space="preserve">"Aufgrund ihres Wissens um zielkulturelle Konventionen" (hier: </w:t>
      </w:r>
      <w:r w:rsidR="007F2003" w:rsidRPr="005E5097">
        <w:rPr>
          <w:i/>
        </w:rPr>
        <w:t xml:space="preserve">Letters </w:t>
      </w:r>
      <w:proofErr w:type="spellStart"/>
      <w:r w:rsidR="007F2003" w:rsidRPr="005E5097">
        <w:rPr>
          <w:i/>
        </w:rPr>
        <w:t>about</w:t>
      </w:r>
      <w:proofErr w:type="spellEnd"/>
      <w:r w:rsidR="00600C5E">
        <w:rPr>
          <w:i/>
        </w:rPr>
        <w:t xml:space="preserve"> </w:t>
      </w:r>
      <w:proofErr w:type="spellStart"/>
      <w:r w:rsidR="007F2003" w:rsidRPr="005E5097">
        <w:rPr>
          <w:i/>
        </w:rPr>
        <w:t>Literature</w:t>
      </w:r>
      <w:proofErr w:type="spellEnd"/>
      <w:r w:rsidR="007F2003" w:rsidRPr="005E5097">
        <w:rPr>
          <w:i/>
        </w:rPr>
        <w:t>/real-</w:t>
      </w:r>
      <w:proofErr w:type="spellStart"/>
      <w:r w:rsidR="007F2003" w:rsidRPr="005E5097">
        <w:rPr>
          <w:i/>
        </w:rPr>
        <w:t>life</w:t>
      </w:r>
      <w:proofErr w:type="spellEnd"/>
      <w:r w:rsidR="00600C5E">
        <w:rPr>
          <w:i/>
        </w:rPr>
        <w:t xml:space="preserve"> </w:t>
      </w:r>
      <w:proofErr w:type="spellStart"/>
      <w:r w:rsidR="007F2003" w:rsidRPr="005E5097">
        <w:rPr>
          <w:i/>
        </w:rPr>
        <w:t>competition</w:t>
      </w:r>
      <w:proofErr w:type="spellEnd"/>
      <w:r w:rsidR="007F2003" w:rsidRPr="005E5097">
        <w:t>) "k</w:t>
      </w:r>
      <w:r w:rsidR="00F45350">
        <w:t>ö</w:t>
      </w:r>
      <w:r w:rsidR="007F2003" w:rsidRPr="005E5097">
        <w:t>nnen sie in Kommunikationssituationen überwiegend sicher und kulturell angemessen agieren und ihr eigenes sprachliches Verhalten in Ans</w:t>
      </w:r>
      <w:r w:rsidR="00F45350">
        <w:t>ä</w:t>
      </w:r>
      <w:r w:rsidR="007F2003" w:rsidRPr="005E5097">
        <w:t xml:space="preserve">tzen reflektieren." </w:t>
      </w:r>
      <w:r w:rsidR="00CB43A9" w:rsidRPr="005E5097">
        <w:t>(</w:t>
      </w:r>
      <w:r w:rsidR="007F2003" w:rsidRPr="005E5097">
        <w:t>Hier: Feedback-Runde aufgrund der transparenten Kriterien durch die Methode des Genre-Lernens</w:t>
      </w:r>
      <w:r w:rsidR="00CB43A9" w:rsidRPr="005E5097">
        <w:t>)</w:t>
      </w:r>
      <w:r w:rsidR="007F2003" w:rsidRPr="005E5097">
        <w:t>.</w:t>
      </w:r>
      <w:r w:rsidR="007F2003" w:rsidRPr="005E5097">
        <w:br/>
        <w:t xml:space="preserve">Besonders TK 3: </w:t>
      </w:r>
      <w:r w:rsidR="007F2003" w:rsidRPr="005E5097">
        <w:br/>
        <w:t>"Die S und S k</w:t>
      </w:r>
      <w:r w:rsidR="00F45350">
        <w:t>ö</w:t>
      </w:r>
      <w:r w:rsidR="007F2003" w:rsidRPr="005E5097">
        <w:t>nnen...Kommunikationskonventionen beachten (zum Beispiel sprachliche Signalisierung von N</w:t>
      </w:r>
      <w:r w:rsidR="00F45350">
        <w:t>ä</w:t>
      </w:r>
      <w:r w:rsidR="007F2003" w:rsidRPr="005E5097">
        <w:t xml:space="preserve">he und Distanz, Kritik, Widerspruch, differierende Meinungen unter Vermeidung von Direktheit </w:t>
      </w:r>
      <w:r w:rsidR="00F45350">
        <w:t>ä</w:t>
      </w:r>
      <w:r w:rsidR="007F2003" w:rsidRPr="005E5097">
        <w:t xml:space="preserve">ußern). </w:t>
      </w:r>
      <w:r w:rsidR="007F2003" w:rsidRPr="005E5097">
        <w:br/>
        <w:t>Hier: diese Kriterien kommen in der gew</w:t>
      </w:r>
      <w:r w:rsidR="00F45350">
        <w:t>ä</w:t>
      </w:r>
      <w:r w:rsidR="007F2003" w:rsidRPr="005E5097">
        <w:t xml:space="preserve">hlten Textsorte alle zum Tragen. </w:t>
      </w:r>
      <w:r w:rsidR="00083C93" w:rsidRPr="005E5097">
        <w:br/>
        <w:t xml:space="preserve">Dazu noch: </w:t>
      </w:r>
      <w:proofErr w:type="spellStart"/>
      <w:r w:rsidR="00083C93" w:rsidRPr="005E5097">
        <w:rPr>
          <w:i/>
        </w:rPr>
        <w:t>Correspond</w:t>
      </w:r>
      <w:proofErr w:type="spellEnd"/>
      <w:r w:rsidR="00083C93" w:rsidRPr="005E5097">
        <w:rPr>
          <w:i/>
        </w:rPr>
        <w:t xml:space="preserve">, </w:t>
      </w:r>
      <w:proofErr w:type="spellStart"/>
      <w:r w:rsidR="00083C93" w:rsidRPr="005E5097">
        <w:rPr>
          <w:i/>
        </w:rPr>
        <w:t>don't</w:t>
      </w:r>
      <w:proofErr w:type="spellEnd"/>
      <w:r w:rsidR="00600C5E">
        <w:rPr>
          <w:i/>
        </w:rPr>
        <w:t xml:space="preserve"> </w:t>
      </w:r>
      <w:proofErr w:type="spellStart"/>
      <w:r w:rsidR="00083C93" w:rsidRPr="005E5097">
        <w:rPr>
          <w:i/>
        </w:rPr>
        <w:t>compliment</w:t>
      </w:r>
      <w:proofErr w:type="spellEnd"/>
      <w:r w:rsidR="00083C93" w:rsidRPr="005E5097">
        <w:rPr>
          <w:i/>
        </w:rPr>
        <w:t xml:space="preserve"> (</w:t>
      </w:r>
      <w:proofErr w:type="spellStart"/>
      <w:r w:rsidR="00083C93" w:rsidRPr="005E5097">
        <w:rPr>
          <w:i/>
        </w:rPr>
        <w:t>avoiding</w:t>
      </w:r>
      <w:proofErr w:type="spellEnd"/>
      <w:r w:rsidR="00600C5E">
        <w:rPr>
          <w:i/>
        </w:rPr>
        <w:t xml:space="preserve"> </w:t>
      </w:r>
      <w:proofErr w:type="spellStart"/>
      <w:r w:rsidR="00083C93" w:rsidRPr="005E5097">
        <w:rPr>
          <w:i/>
        </w:rPr>
        <w:t>flattering</w:t>
      </w:r>
      <w:proofErr w:type="spellEnd"/>
      <w:r w:rsidR="00083C93" w:rsidRPr="005E5097">
        <w:rPr>
          <w:i/>
        </w:rPr>
        <w:t>)</w:t>
      </w:r>
    </w:p>
    <w:p w:rsidR="00083C93" w:rsidRPr="005E5097" w:rsidRDefault="0052043C" w:rsidP="0052043C">
      <w:r w:rsidRPr="005E5097">
        <w:rPr>
          <w:u w:val="single"/>
        </w:rPr>
        <w:t xml:space="preserve">1.4 </w:t>
      </w:r>
      <w:r w:rsidR="00083C93" w:rsidRPr="005E5097">
        <w:rPr>
          <w:u w:val="single"/>
        </w:rPr>
        <w:t>Sprachliche Mittel: Wortschatz</w:t>
      </w:r>
      <w:r w:rsidR="00083C93" w:rsidRPr="005E5097">
        <w:rPr>
          <w:u w:val="single"/>
        </w:rPr>
        <w:br/>
      </w:r>
      <w:r w:rsidR="00083C93" w:rsidRPr="005E5097">
        <w:t xml:space="preserve">Vor allem: </w:t>
      </w:r>
      <w:r w:rsidR="00083C93" w:rsidRPr="005E5097">
        <w:br/>
        <w:t xml:space="preserve">TK 2: frequente Verbkonstruktionen, e.g. ... </w:t>
      </w:r>
      <w:proofErr w:type="spellStart"/>
      <w:r w:rsidR="00083C93" w:rsidRPr="005E5097">
        <w:rPr>
          <w:i/>
        </w:rPr>
        <w:t>made</w:t>
      </w:r>
      <w:proofErr w:type="spellEnd"/>
      <w:r w:rsidR="00600C5E">
        <w:rPr>
          <w:i/>
        </w:rPr>
        <w:t xml:space="preserve"> </w:t>
      </w:r>
      <w:proofErr w:type="spellStart"/>
      <w:r w:rsidR="00083C93" w:rsidRPr="005E5097">
        <w:rPr>
          <w:i/>
        </w:rPr>
        <w:t>me</w:t>
      </w:r>
      <w:proofErr w:type="spellEnd"/>
      <w:r w:rsidR="00600C5E">
        <w:rPr>
          <w:i/>
        </w:rPr>
        <w:t xml:space="preserve"> </w:t>
      </w:r>
      <w:proofErr w:type="spellStart"/>
      <w:r w:rsidR="00083C93" w:rsidRPr="005E5097">
        <w:rPr>
          <w:i/>
        </w:rPr>
        <w:t>laugh</w:t>
      </w:r>
      <w:proofErr w:type="spellEnd"/>
      <w:r w:rsidR="00083C93" w:rsidRPr="005E5097">
        <w:t>....</w:t>
      </w:r>
      <w:r w:rsidR="00083C93" w:rsidRPr="005E5097">
        <w:br/>
        <w:t xml:space="preserve">TK 3: </w:t>
      </w:r>
      <w:r w:rsidR="00083C93" w:rsidRPr="005E5097">
        <w:br/>
        <w:t>- Sinnzusammenhänge</w:t>
      </w:r>
      <w:r w:rsidR="00083C93" w:rsidRPr="005E5097">
        <w:br/>
        <w:t>- Argumente darlegen, Stellungnahme, respektvolle Kritik</w:t>
      </w:r>
      <w:r w:rsidR="00083C93" w:rsidRPr="005E5097">
        <w:br/>
        <w:t xml:space="preserve">- ausführlichere formelle Korrespondenz verfassen </w:t>
      </w:r>
      <w:r w:rsidR="00705B2B" w:rsidRPr="005E5097">
        <w:br/>
      </w:r>
      <w:r w:rsidR="00083C93" w:rsidRPr="005E5097">
        <w:t>- komplexere Beschreibungen verfassen</w:t>
      </w:r>
      <w:r w:rsidR="00083C93" w:rsidRPr="005E5097">
        <w:br/>
        <w:t>- Personen und deren Beziehungen/Haltungen charakterisieren</w:t>
      </w:r>
    </w:p>
    <w:p w:rsidR="00876FDE" w:rsidRPr="005E5097" w:rsidRDefault="0052043C" w:rsidP="0052043C">
      <w:r w:rsidRPr="005E5097">
        <w:rPr>
          <w:u w:val="single"/>
        </w:rPr>
        <w:lastRenderedPageBreak/>
        <w:t xml:space="preserve">1.5 </w:t>
      </w:r>
      <w:r w:rsidR="00083C93" w:rsidRPr="005E5097">
        <w:rPr>
          <w:u w:val="single"/>
        </w:rPr>
        <w:t>Sprachliche Mittel: Grammatik</w:t>
      </w:r>
      <w:r w:rsidR="00083C93" w:rsidRPr="005E5097">
        <w:br/>
        <w:t>TK 1: auf abstrakte Begriffe Bezug nehmen</w:t>
      </w:r>
      <w:r w:rsidR="00876FDE" w:rsidRPr="005E5097">
        <w:t xml:space="preserve"> (hier: die Themen der Romane)</w:t>
      </w:r>
      <w:r w:rsidR="00876FDE" w:rsidRPr="005E5097">
        <w:br/>
        <w:t xml:space="preserve">TK 3: komplexe Sätze und Sinnzusammenhänge (hier: </w:t>
      </w:r>
      <w:proofErr w:type="spellStart"/>
      <w:r w:rsidR="00876FDE" w:rsidRPr="005E5097">
        <w:rPr>
          <w:i/>
        </w:rPr>
        <w:t>participles</w:t>
      </w:r>
      <w:proofErr w:type="spellEnd"/>
      <w:r w:rsidR="00876FDE" w:rsidRPr="005E5097">
        <w:rPr>
          <w:i/>
        </w:rPr>
        <w:t xml:space="preserve">, </w:t>
      </w:r>
      <w:proofErr w:type="spellStart"/>
      <w:r w:rsidR="00876FDE" w:rsidRPr="005E5097">
        <w:rPr>
          <w:i/>
        </w:rPr>
        <w:t>gerunds</w:t>
      </w:r>
      <w:proofErr w:type="spellEnd"/>
      <w:r w:rsidR="00876FDE" w:rsidRPr="005E5097">
        <w:t>)</w:t>
      </w:r>
      <w:r w:rsidR="00876FDE" w:rsidRPr="005E5097">
        <w:br/>
        <w:t xml:space="preserve">TK 7 </w:t>
      </w:r>
      <w:r w:rsidR="00876FDE" w:rsidRPr="005E5097">
        <w:rPr>
          <w:i/>
        </w:rPr>
        <w:t xml:space="preserve">Passive </w:t>
      </w:r>
      <w:proofErr w:type="spellStart"/>
      <w:r w:rsidR="00876FDE" w:rsidRPr="005E5097">
        <w:rPr>
          <w:i/>
        </w:rPr>
        <w:t>voice</w:t>
      </w:r>
      <w:proofErr w:type="spellEnd"/>
      <w:r w:rsidR="00876FDE" w:rsidRPr="005E5097">
        <w:t xml:space="preserve"> (hier: </w:t>
      </w:r>
      <w:r w:rsidR="00876FDE" w:rsidRPr="005E5097">
        <w:rPr>
          <w:i/>
        </w:rPr>
        <w:t xml:space="preserve">I am </w:t>
      </w:r>
      <w:proofErr w:type="spellStart"/>
      <w:r w:rsidR="00876FDE" w:rsidRPr="005E5097">
        <w:rPr>
          <w:i/>
        </w:rPr>
        <w:t>moved</w:t>
      </w:r>
      <w:proofErr w:type="spellEnd"/>
      <w:r w:rsidR="00600C5E">
        <w:rPr>
          <w:i/>
        </w:rPr>
        <w:t xml:space="preserve"> </w:t>
      </w:r>
      <w:proofErr w:type="spellStart"/>
      <w:r w:rsidR="00876FDE" w:rsidRPr="005E5097">
        <w:rPr>
          <w:i/>
        </w:rPr>
        <w:t>by</w:t>
      </w:r>
      <w:proofErr w:type="spellEnd"/>
      <w:r w:rsidR="00600C5E">
        <w:rPr>
          <w:i/>
        </w:rPr>
        <w:t xml:space="preserve"> </w:t>
      </w:r>
      <w:proofErr w:type="spellStart"/>
      <w:r w:rsidR="00876FDE" w:rsidRPr="005E5097">
        <w:rPr>
          <w:i/>
        </w:rPr>
        <w:t>your</w:t>
      </w:r>
      <w:proofErr w:type="spellEnd"/>
      <w:r w:rsidR="00600C5E">
        <w:rPr>
          <w:i/>
        </w:rPr>
        <w:t xml:space="preserve"> </w:t>
      </w:r>
      <w:proofErr w:type="spellStart"/>
      <w:r w:rsidR="00876FDE" w:rsidRPr="005E5097">
        <w:rPr>
          <w:i/>
        </w:rPr>
        <w:t>writing</w:t>
      </w:r>
      <w:proofErr w:type="spellEnd"/>
      <w:r w:rsidR="00876FDE" w:rsidRPr="005E5097">
        <w:t xml:space="preserve">) </w:t>
      </w:r>
    </w:p>
    <w:p w:rsidR="00083C93" w:rsidRDefault="0052043C" w:rsidP="0052043C">
      <w:r w:rsidRPr="005E5097">
        <w:t xml:space="preserve">1.6 </w:t>
      </w:r>
      <w:r w:rsidR="00876FDE" w:rsidRPr="005E5097">
        <w:t xml:space="preserve">Selbstverständlich passen auch viele Teilkompetenzen aus den Bildungsplanbereichen </w:t>
      </w:r>
      <w:r w:rsidR="00876FDE" w:rsidRPr="005E5097">
        <w:rPr>
          <w:u w:val="single"/>
        </w:rPr>
        <w:t>Lesen</w:t>
      </w:r>
      <w:r w:rsidR="00876FDE" w:rsidRPr="005E5097">
        <w:t xml:space="preserve"> und </w:t>
      </w:r>
      <w:r w:rsidR="00876FDE" w:rsidRPr="005E5097">
        <w:rPr>
          <w:u w:val="single"/>
        </w:rPr>
        <w:t>Schreiben</w:t>
      </w:r>
      <w:r w:rsidR="00876FDE" w:rsidRPr="005E5097">
        <w:t xml:space="preserve">, ich möchte mich in dieser </w:t>
      </w:r>
      <w:r w:rsidR="00F45350">
        <w:t>Ü</w:t>
      </w:r>
      <w:r w:rsidR="00876FDE" w:rsidRPr="005E5097">
        <w:t>bersicht aber auf die in TMK genannten Kompetenzen beschr</w:t>
      </w:r>
      <w:r w:rsidR="00F45350">
        <w:t>ä</w:t>
      </w:r>
      <w:r w:rsidR="00876FDE" w:rsidRPr="005E5097">
        <w:t>nken, um zu viel Kompetenzwirrwarr zu vermeiden.</w:t>
      </w:r>
      <w:r w:rsidR="00876FDE" w:rsidRPr="005E5097">
        <w:br/>
      </w:r>
    </w:p>
    <w:p w:rsidR="000F75AD" w:rsidRPr="00B971BE" w:rsidRDefault="00B971BE" w:rsidP="00B971BE">
      <w:pPr>
        <w:rPr>
          <w:b/>
          <w:sz w:val="24"/>
          <w:szCs w:val="24"/>
        </w:rPr>
      </w:pPr>
      <w:r w:rsidRPr="00B971BE">
        <w:rPr>
          <w:b/>
          <w:sz w:val="24"/>
          <w:szCs w:val="24"/>
        </w:rPr>
        <w:t>2 Textsorte</w:t>
      </w:r>
      <w:r>
        <w:rPr>
          <w:b/>
          <w:sz w:val="24"/>
          <w:szCs w:val="24"/>
        </w:rPr>
        <w:br/>
      </w:r>
      <w:r w:rsidR="0052043C" w:rsidRPr="00B971BE">
        <w:rPr>
          <w:b/>
          <w:sz w:val="24"/>
          <w:szCs w:val="24"/>
        </w:rPr>
        <w:t>2.1 Textsorte:</w:t>
      </w:r>
      <w:r w:rsidR="00876FDE" w:rsidRPr="00B971BE">
        <w:rPr>
          <w:b/>
          <w:sz w:val="24"/>
          <w:szCs w:val="24"/>
        </w:rPr>
        <w:t xml:space="preserve"> literarischer Text als Ausgangstext</w:t>
      </w:r>
    </w:p>
    <w:p w:rsidR="00876FDE" w:rsidRPr="005E5097" w:rsidRDefault="00876FDE" w:rsidP="00B34624">
      <w:pPr>
        <w:jc w:val="both"/>
      </w:pPr>
      <w:proofErr w:type="spellStart"/>
      <w:r w:rsidRPr="005E5097">
        <w:rPr>
          <w:b/>
          <w:i/>
        </w:rPr>
        <w:t>A</w:t>
      </w:r>
      <w:r w:rsidR="000F75AD" w:rsidRPr="005E5097">
        <w:rPr>
          <w:b/>
          <w:i/>
        </w:rPr>
        <w:t>daptability</w:t>
      </w:r>
      <w:proofErr w:type="spellEnd"/>
      <w:r w:rsidRPr="005E5097">
        <w:rPr>
          <w:b/>
          <w:i/>
        </w:rPr>
        <w:br/>
      </w:r>
      <w:r w:rsidRPr="005E5097">
        <w:t xml:space="preserve">In jedem Lehrwerk finden sich Textauszüge zu literarischen Werken, die in der Regel auch mit Aufgaben in den Anforderungsbereichen </w:t>
      </w:r>
      <w:proofErr w:type="spellStart"/>
      <w:r w:rsidRPr="005E5097">
        <w:rPr>
          <w:i/>
        </w:rPr>
        <w:t>Comprehension</w:t>
      </w:r>
      <w:proofErr w:type="spellEnd"/>
      <w:r w:rsidRPr="005E5097">
        <w:rPr>
          <w:i/>
        </w:rPr>
        <w:t>, Analysis, Evaluation</w:t>
      </w:r>
      <w:r w:rsidRPr="005E5097">
        <w:t xml:space="preserve"> versehen sind. Dadurch wird die Aufgabe </w:t>
      </w:r>
      <w:r w:rsidR="00AD0C5F" w:rsidRPr="005E5097">
        <w:t>für den jeweiligen Kollegen gut adaptierbar ohne dass zu große Extra-Aufwand betrieben werden m</w:t>
      </w:r>
      <w:r w:rsidR="0052043C" w:rsidRPr="005E5097">
        <w:t>uss</w:t>
      </w:r>
      <w:r w:rsidR="00AD0C5F" w:rsidRPr="005E5097">
        <w:t>.</w:t>
      </w:r>
    </w:p>
    <w:p w:rsidR="0052043C" w:rsidRPr="00B971BE" w:rsidRDefault="0052043C" w:rsidP="00B34624">
      <w:pPr>
        <w:jc w:val="both"/>
        <w:rPr>
          <w:b/>
          <w:sz w:val="24"/>
          <w:szCs w:val="24"/>
        </w:rPr>
      </w:pPr>
      <w:r w:rsidRPr="00B971BE">
        <w:rPr>
          <w:b/>
          <w:sz w:val="24"/>
          <w:szCs w:val="24"/>
        </w:rPr>
        <w:t xml:space="preserve">2.2 Textsorte: Letter </w:t>
      </w:r>
      <w:proofErr w:type="spellStart"/>
      <w:r w:rsidRPr="00B971BE">
        <w:rPr>
          <w:b/>
          <w:sz w:val="24"/>
          <w:szCs w:val="24"/>
        </w:rPr>
        <w:t>About</w:t>
      </w:r>
      <w:proofErr w:type="spellEnd"/>
      <w:r w:rsidRPr="00B971BE">
        <w:rPr>
          <w:b/>
          <w:sz w:val="24"/>
          <w:szCs w:val="24"/>
        </w:rPr>
        <w:t xml:space="preserve"> </w:t>
      </w:r>
      <w:proofErr w:type="spellStart"/>
      <w:r w:rsidRPr="00B971BE">
        <w:rPr>
          <w:b/>
          <w:sz w:val="24"/>
          <w:szCs w:val="24"/>
        </w:rPr>
        <w:t>Literature</w:t>
      </w:r>
      <w:proofErr w:type="spellEnd"/>
      <w:r w:rsidR="00B971BE" w:rsidRPr="00B971BE">
        <w:rPr>
          <w:b/>
          <w:sz w:val="24"/>
          <w:szCs w:val="24"/>
        </w:rPr>
        <w:t xml:space="preserve"> als </w:t>
      </w:r>
      <w:proofErr w:type="spellStart"/>
      <w:r w:rsidR="00B971BE" w:rsidRPr="00B971BE">
        <w:rPr>
          <w:b/>
          <w:sz w:val="24"/>
          <w:szCs w:val="24"/>
        </w:rPr>
        <w:t>Zieltext</w:t>
      </w:r>
      <w:proofErr w:type="spellEnd"/>
    </w:p>
    <w:p w:rsidR="00303E53" w:rsidRPr="005E5097" w:rsidRDefault="0079281F" w:rsidP="0052043C">
      <w:pPr>
        <w:rPr>
          <w:lang w:val="en-US"/>
        </w:rPr>
      </w:pPr>
      <w:r w:rsidRPr="005E5097">
        <w:rPr>
          <w:lang w:val="en-US"/>
        </w:rPr>
        <w:t>Daze</w:t>
      </w:r>
      <w:r w:rsidR="00600C5E">
        <w:rPr>
          <w:lang w:val="en-US"/>
        </w:rPr>
        <w:t xml:space="preserve"> </w:t>
      </w:r>
      <w:proofErr w:type="spellStart"/>
      <w:r w:rsidR="0052043C" w:rsidRPr="005E5097">
        <w:rPr>
          <w:lang w:val="en-US"/>
        </w:rPr>
        <w:t>ein</w:t>
      </w:r>
      <w:proofErr w:type="spellEnd"/>
      <w:r w:rsidR="00600C5E">
        <w:rPr>
          <w:lang w:val="en-US"/>
        </w:rPr>
        <w:t xml:space="preserve"> </w:t>
      </w:r>
      <w:proofErr w:type="spellStart"/>
      <w:r w:rsidR="0052043C" w:rsidRPr="005E5097">
        <w:rPr>
          <w:lang w:val="en-US"/>
        </w:rPr>
        <w:t>Zita</w:t>
      </w:r>
      <w:r w:rsidR="005D0C03">
        <w:rPr>
          <w:lang w:val="en-US"/>
        </w:rPr>
        <w:t>t</w:t>
      </w:r>
      <w:proofErr w:type="spellEnd"/>
      <w:r w:rsidR="00600C5E">
        <w:rPr>
          <w:lang w:val="en-US"/>
        </w:rPr>
        <w:t xml:space="preserve"> </w:t>
      </w:r>
      <w:proofErr w:type="spellStart"/>
      <w:r w:rsidR="005D0C03">
        <w:rPr>
          <w:lang w:val="en-US"/>
        </w:rPr>
        <w:t>aus</w:t>
      </w:r>
      <w:proofErr w:type="spellEnd"/>
      <w:r w:rsidR="005D0C03">
        <w:rPr>
          <w:lang w:val="en-US"/>
        </w:rPr>
        <w:t xml:space="preserve"> 'Letters about Literature</w:t>
      </w:r>
      <w:r w:rsidR="0052043C" w:rsidRPr="005E5097">
        <w:rPr>
          <w:lang w:val="en-US"/>
        </w:rPr>
        <w:t>,</w:t>
      </w:r>
      <w:r w:rsidR="005D0C03">
        <w:rPr>
          <w:lang w:val="en-US"/>
        </w:rPr>
        <w:t>’</w:t>
      </w:r>
      <w:r w:rsidR="0052043C" w:rsidRPr="005E5097">
        <w:rPr>
          <w:lang w:val="en-US"/>
        </w:rPr>
        <w:t xml:space="preserve"> The Library of Congress:</w:t>
      </w:r>
      <w:r>
        <w:rPr>
          <w:lang w:val="en-US"/>
        </w:rPr>
        <w:br/>
      </w:r>
      <w:r w:rsidRPr="0079281F">
        <w:rPr>
          <w:b/>
          <w:i/>
          <w:lang w:val="en-US"/>
        </w:rPr>
        <w:t>Letters About Literature</w:t>
      </w:r>
      <w:r w:rsidRPr="0079281F">
        <w:rPr>
          <w:b/>
          <w:lang w:val="en-US"/>
        </w:rPr>
        <w:t xml:space="preserve"> http://read.gov/letters/)</w:t>
      </w:r>
    </w:p>
    <w:p w:rsidR="0052043C" w:rsidRPr="0052043C" w:rsidRDefault="0052043C" w:rsidP="0052043C">
      <w:pPr>
        <w:pBdr>
          <w:top w:val="single" w:sz="4" w:space="1" w:color="auto"/>
          <w:left w:val="single" w:sz="4" w:space="4" w:color="auto"/>
          <w:bottom w:val="single" w:sz="4" w:space="1" w:color="auto"/>
          <w:right w:val="single" w:sz="4" w:space="4" w:color="auto"/>
        </w:pBdr>
        <w:rPr>
          <w:sz w:val="20"/>
          <w:szCs w:val="20"/>
          <w:lang w:val="en-US"/>
        </w:rPr>
      </w:pPr>
      <w:r w:rsidRPr="0052043C">
        <w:rPr>
          <w:sz w:val="20"/>
          <w:szCs w:val="20"/>
          <w:lang w:val="en-US"/>
        </w:rPr>
        <w:t>"Letters have a way of giving special recognition to the person receiving it. And why is that? A letter is private, a great deal more private than posting a tweet or updating a status on social networks. It travels through space and time, becoming a bridge that can span decades, even centuries. A letter is not abstract or virtual. The reader can finger it and perhaps even sense the presence of the writer who penned the lines. when tied in bundles an</w:t>
      </w:r>
      <w:r>
        <w:rPr>
          <w:sz w:val="20"/>
          <w:szCs w:val="20"/>
          <w:lang w:val="en-US"/>
        </w:rPr>
        <w:t>d</w:t>
      </w:r>
      <w:r w:rsidRPr="0052043C">
        <w:rPr>
          <w:sz w:val="20"/>
          <w:szCs w:val="20"/>
          <w:lang w:val="en-US"/>
        </w:rPr>
        <w:t xml:space="preserve"> saved in a drawer, letters can be history.</w:t>
      </w:r>
      <w:r w:rsidRPr="0052043C">
        <w:rPr>
          <w:sz w:val="20"/>
          <w:szCs w:val="20"/>
          <w:lang w:val="en-US"/>
        </w:rPr>
        <w:br/>
        <w:t>Writing a letter takes time, not just to put the words into sentences, but to think about what to express and how to express it. Letters have attitude! They can be persuasive, argumentative or deviously clever, even downright funny. But they can also be diplomatic, encouraging, comforting. A letter demands thoughtfulness and patience, for the writer must select just the right words to convey his or her thoughts. Most important, writing a letter requires an understanding of the person to whom you are writing. A letter is a personal, private relationship between the writer and the reader."</w:t>
      </w:r>
    </w:p>
    <w:p w:rsidR="0052043C" w:rsidRPr="005E5097" w:rsidRDefault="0052043C" w:rsidP="0052043C">
      <w:r w:rsidRPr="0079281F">
        <w:rPr>
          <w:i/>
        </w:rPr>
        <w:t xml:space="preserve">Letters </w:t>
      </w:r>
      <w:proofErr w:type="spellStart"/>
      <w:r w:rsidRPr="0079281F">
        <w:rPr>
          <w:i/>
        </w:rPr>
        <w:t>about</w:t>
      </w:r>
      <w:proofErr w:type="spellEnd"/>
      <w:r w:rsidR="00600C5E" w:rsidRPr="0079281F">
        <w:rPr>
          <w:i/>
        </w:rPr>
        <w:t xml:space="preserve"> </w:t>
      </w:r>
      <w:proofErr w:type="spellStart"/>
      <w:r w:rsidRPr="0079281F">
        <w:rPr>
          <w:i/>
        </w:rPr>
        <w:t>Literature</w:t>
      </w:r>
      <w:proofErr w:type="spellEnd"/>
      <w:r w:rsidRPr="0079281F">
        <w:t xml:space="preserve"> </w:t>
      </w:r>
      <w:r w:rsidR="0079281F" w:rsidRPr="0079281F">
        <w:t>(</w:t>
      </w:r>
      <w:r w:rsidR="0079281F" w:rsidRPr="0079281F">
        <w:rPr>
          <w:b/>
          <w:i/>
        </w:rPr>
        <w:t xml:space="preserve">Letters </w:t>
      </w:r>
      <w:proofErr w:type="spellStart"/>
      <w:r w:rsidR="0079281F" w:rsidRPr="0079281F">
        <w:rPr>
          <w:b/>
          <w:i/>
        </w:rPr>
        <w:t>About</w:t>
      </w:r>
      <w:proofErr w:type="spellEnd"/>
      <w:r w:rsidR="0079281F" w:rsidRPr="0079281F">
        <w:rPr>
          <w:b/>
          <w:i/>
        </w:rPr>
        <w:t xml:space="preserve"> </w:t>
      </w:r>
      <w:proofErr w:type="spellStart"/>
      <w:r w:rsidR="0079281F" w:rsidRPr="0079281F">
        <w:rPr>
          <w:b/>
          <w:i/>
        </w:rPr>
        <w:t>Literature</w:t>
      </w:r>
      <w:proofErr w:type="spellEnd"/>
      <w:r w:rsidR="0079281F" w:rsidRPr="0079281F">
        <w:rPr>
          <w:b/>
        </w:rPr>
        <w:t xml:space="preserve"> http://read.gov/letters/) </w:t>
      </w:r>
      <w:r w:rsidR="0079281F" w:rsidRPr="0079281F">
        <w:t xml:space="preserve">  </w:t>
      </w:r>
      <w:r w:rsidRPr="005E5097">
        <w:t>ist ein amerikanisches Programm, das die S dazu einl</w:t>
      </w:r>
      <w:r w:rsidR="00F45350">
        <w:t>ä</w:t>
      </w:r>
      <w:r w:rsidRPr="005E5097">
        <w:t>dt, sich dieser Herausforderung zu stellen. Ich m</w:t>
      </w:r>
      <w:r w:rsidR="00F45350">
        <w:t>ö</w:t>
      </w:r>
      <w:r w:rsidRPr="005E5097">
        <w:t xml:space="preserve">chte unsere S auch einladen, sich dieser Herausforderung zu stellen und sie durch die Aufgabe dabei begleiten.  </w:t>
      </w:r>
    </w:p>
    <w:p w:rsidR="0052043C" w:rsidRPr="005E5097" w:rsidRDefault="0052043C" w:rsidP="0052043C">
      <w:r w:rsidRPr="005E5097">
        <w:t xml:space="preserve">Anders als bei den Textformen, die unsere S im Alltag bevorzugen, z.B. </w:t>
      </w:r>
      <w:proofErr w:type="spellStart"/>
      <w:r w:rsidRPr="005E5097">
        <w:rPr>
          <w:i/>
        </w:rPr>
        <w:t>texting</w:t>
      </w:r>
      <w:proofErr w:type="spellEnd"/>
      <w:r w:rsidRPr="005E5097">
        <w:t>, m</w:t>
      </w:r>
      <w:r w:rsidR="00F45350">
        <w:t>ü</w:t>
      </w:r>
      <w:r w:rsidRPr="005E5097">
        <w:t xml:space="preserve">ssen sie </w:t>
      </w:r>
      <w:r w:rsidR="00012FDB">
        <w:t>hier ihre Gedanken und Gef</w:t>
      </w:r>
      <w:r w:rsidR="00F45350">
        <w:t>ü</w:t>
      </w:r>
      <w:r w:rsidR="005D0C03">
        <w:t>hle</w:t>
      </w:r>
      <w:r w:rsidR="00600C5E">
        <w:t xml:space="preserve"> </w:t>
      </w:r>
      <w:r w:rsidRPr="005E5097">
        <w:t>detailliert entwickeln und für einen bestimmten Adressaten in Worte fassen. Sie werden dabei aufgefordert, zu erkl</w:t>
      </w:r>
      <w:r w:rsidR="00F45350">
        <w:t>ä</w:t>
      </w:r>
      <w:r w:rsidRPr="005E5097">
        <w:t>ren, ob und wie das Werk des Autors sie irgendwie in ihrer Weltsicht oder in der Sicht auf sich selbst ver</w:t>
      </w:r>
      <w:r w:rsidR="00F45350">
        <w:t>ä</w:t>
      </w:r>
      <w:r w:rsidRPr="005E5097">
        <w:t>ndert hat:</w:t>
      </w:r>
    </w:p>
    <w:p w:rsidR="0052043C" w:rsidRPr="0052043C" w:rsidRDefault="0052043C" w:rsidP="0052043C">
      <w:pPr>
        <w:pStyle w:val="Listenabsatz"/>
        <w:numPr>
          <w:ilvl w:val="0"/>
          <w:numId w:val="5"/>
        </w:numPr>
        <w:pBdr>
          <w:top w:val="single" w:sz="4" w:space="1" w:color="auto"/>
          <w:left w:val="single" w:sz="4" w:space="4" w:color="auto"/>
          <w:bottom w:val="single" w:sz="4" w:space="1" w:color="auto"/>
          <w:right w:val="single" w:sz="4" w:space="4" w:color="auto"/>
        </w:pBdr>
        <w:rPr>
          <w:sz w:val="20"/>
          <w:szCs w:val="20"/>
          <w:lang w:val="en-US"/>
        </w:rPr>
      </w:pPr>
      <w:r w:rsidRPr="0052043C">
        <w:rPr>
          <w:sz w:val="20"/>
          <w:szCs w:val="20"/>
          <w:lang w:val="en-US"/>
        </w:rPr>
        <w:t>What did you learn about yourself while reading?</w:t>
      </w:r>
    </w:p>
    <w:p w:rsidR="0052043C" w:rsidRPr="0052043C" w:rsidRDefault="0052043C" w:rsidP="0052043C">
      <w:pPr>
        <w:pStyle w:val="Listenabsatz"/>
        <w:numPr>
          <w:ilvl w:val="0"/>
          <w:numId w:val="5"/>
        </w:numPr>
        <w:pBdr>
          <w:top w:val="single" w:sz="4" w:space="1" w:color="auto"/>
          <w:left w:val="single" w:sz="4" w:space="4" w:color="auto"/>
          <w:bottom w:val="single" w:sz="4" w:space="1" w:color="auto"/>
          <w:right w:val="single" w:sz="4" w:space="4" w:color="auto"/>
        </w:pBdr>
        <w:rPr>
          <w:sz w:val="20"/>
          <w:szCs w:val="20"/>
          <w:lang w:val="en-US"/>
        </w:rPr>
      </w:pPr>
      <w:r w:rsidRPr="0052043C">
        <w:rPr>
          <w:sz w:val="20"/>
          <w:szCs w:val="20"/>
          <w:lang w:val="en-US"/>
        </w:rPr>
        <w:t>What elements within the book touched you emotionally or influenced your thoughts?</w:t>
      </w:r>
    </w:p>
    <w:p w:rsidR="0052043C" w:rsidRPr="0052043C" w:rsidRDefault="0052043C" w:rsidP="0052043C">
      <w:pPr>
        <w:pStyle w:val="Listenabsatz"/>
        <w:numPr>
          <w:ilvl w:val="0"/>
          <w:numId w:val="5"/>
        </w:numPr>
        <w:pBdr>
          <w:top w:val="single" w:sz="4" w:space="1" w:color="auto"/>
          <w:left w:val="single" w:sz="4" w:space="4" w:color="auto"/>
          <w:bottom w:val="single" w:sz="4" w:space="1" w:color="auto"/>
          <w:right w:val="single" w:sz="4" w:space="4" w:color="auto"/>
        </w:pBdr>
        <w:rPr>
          <w:sz w:val="20"/>
          <w:szCs w:val="20"/>
          <w:lang w:val="en-US"/>
        </w:rPr>
      </w:pPr>
      <w:r w:rsidRPr="0052043C">
        <w:rPr>
          <w:sz w:val="20"/>
          <w:szCs w:val="20"/>
          <w:lang w:val="en-US"/>
        </w:rPr>
        <w:t>What insights about the world did the book reveal to you?</w:t>
      </w:r>
    </w:p>
    <w:p w:rsidR="0052043C" w:rsidRPr="0052043C" w:rsidRDefault="0052043C" w:rsidP="0052043C">
      <w:pPr>
        <w:pStyle w:val="Listenabsatz"/>
        <w:numPr>
          <w:ilvl w:val="0"/>
          <w:numId w:val="5"/>
        </w:numPr>
        <w:pBdr>
          <w:top w:val="single" w:sz="4" w:space="1" w:color="auto"/>
          <w:left w:val="single" w:sz="4" w:space="4" w:color="auto"/>
          <w:bottom w:val="single" w:sz="4" w:space="1" w:color="auto"/>
          <w:right w:val="single" w:sz="4" w:space="4" w:color="auto"/>
        </w:pBdr>
        <w:rPr>
          <w:sz w:val="20"/>
          <w:szCs w:val="20"/>
          <w:lang w:val="en-US"/>
        </w:rPr>
      </w:pPr>
      <w:r w:rsidRPr="0052043C">
        <w:rPr>
          <w:sz w:val="20"/>
          <w:szCs w:val="20"/>
          <w:lang w:val="en-US"/>
        </w:rPr>
        <w:t>Write</w:t>
      </w:r>
      <w:r w:rsidR="005D0C03">
        <w:rPr>
          <w:sz w:val="20"/>
          <w:szCs w:val="20"/>
          <w:lang w:val="en-US"/>
        </w:rPr>
        <w:t xml:space="preserve"> honestly and in your own voice</w:t>
      </w:r>
      <w:r w:rsidRPr="0052043C">
        <w:rPr>
          <w:sz w:val="20"/>
          <w:szCs w:val="20"/>
          <w:lang w:val="en-US"/>
        </w:rPr>
        <w:t xml:space="preserve"> as if you were having a conversation with the author.</w:t>
      </w:r>
    </w:p>
    <w:p w:rsidR="0052043C" w:rsidRPr="005E5097" w:rsidRDefault="0052043C" w:rsidP="0052043C">
      <w:r w:rsidRPr="005E5097">
        <w:lastRenderedPageBreak/>
        <w:t>Die S werden durch diese Aufgabe dazu angeregt, auf einem oberstufengem</w:t>
      </w:r>
      <w:r w:rsidR="005E5097">
        <w:t>ess</w:t>
      </w:r>
      <w:r w:rsidRPr="005E5097">
        <w:t xml:space="preserve">en vertieften Niveau </w:t>
      </w:r>
      <w:r w:rsidR="00F45350">
        <w:t>ü</w:t>
      </w:r>
      <w:r w:rsidRPr="005E5097">
        <w:t>ber Literatur zu reflektieren, sowie die durch die Textsorte f</w:t>
      </w:r>
      <w:r w:rsidRPr="005E5097">
        <w:rPr>
          <w:i/>
        </w:rPr>
        <w:t xml:space="preserve">ormal </w:t>
      </w:r>
      <w:proofErr w:type="spellStart"/>
      <w:r w:rsidRPr="005E5097">
        <w:rPr>
          <w:i/>
        </w:rPr>
        <w:t>letter</w:t>
      </w:r>
      <w:proofErr w:type="spellEnd"/>
      <w:r w:rsidRPr="005E5097">
        <w:t xml:space="preserve"> vorgegebene anspruchsvolle Sprache und Form bei der Textproduktion anzuwenden. </w:t>
      </w:r>
    </w:p>
    <w:p w:rsidR="00B971BE" w:rsidRDefault="0052043C" w:rsidP="0052043C">
      <w:r w:rsidRPr="005E5097">
        <w:t>Dies stellt eine sehr gute Vorbereitung f</w:t>
      </w:r>
      <w:r w:rsidR="00F45350">
        <w:t>ü</w:t>
      </w:r>
      <w:r w:rsidRPr="005E5097">
        <w:t>r die Anforderungen in der Kursstufe dar (ist auch bei Tom Franklin und Clint Eastwood denkbar).</w:t>
      </w:r>
    </w:p>
    <w:p w:rsidR="0052043C" w:rsidRPr="005E5097" w:rsidRDefault="0052043C" w:rsidP="0052043C">
      <w:r w:rsidRPr="005E5097">
        <w:t>Im Hintergrund findet hier auch mehr oder weniger, je nach Leistungsf</w:t>
      </w:r>
      <w:r w:rsidR="00F45350">
        <w:t>ä</w:t>
      </w:r>
      <w:r w:rsidRPr="005E5097">
        <w:t xml:space="preserve">higkeit des einzelnen Ss, eine literarische Analyse statt, die bei guten </w:t>
      </w:r>
      <w:proofErr w:type="spellStart"/>
      <w:r w:rsidRPr="005E5097">
        <w:t>Sn</w:t>
      </w:r>
      <w:proofErr w:type="spellEnd"/>
      <w:r w:rsidRPr="005E5097">
        <w:t xml:space="preserve"> die Grundlage der Meinungs</w:t>
      </w:r>
      <w:r w:rsidR="00F45350">
        <w:t>ä</w:t>
      </w:r>
      <w:r w:rsidRPr="005E5097">
        <w:t>ußerung darstellen sollte. Nichtsdestotrotz bietet das Textformat Spielraum für unterschiedlich anspruchsvolle S-Leistungen</w:t>
      </w:r>
      <w:r w:rsidR="005E5097" w:rsidRPr="005E5097">
        <w:t>.</w:t>
      </w:r>
    </w:p>
    <w:p w:rsidR="0052043C" w:rsidRPr="005E5097" w:rsidRDefault="0052043C" w:rsidP="0052043C">
      <w:r w:rsidRPr="005E5097">
        <w:t xml:space="preserve"> Der Literaturauszug </w:t>
      </w:r>
      <w:r w:rsidRPr="005E5097">
        <w:rPr>
          <w:i/>
        </w:rPr>
        <w:t xml:space="preserve">'Notes </w:t>
      </w:r>
      <w:proofErr w:type="spellStart"/>
      <w:r w:rsidRPr="005E5097">
        <w:rPr>
          <w:i/>
        </w:rPr>
        <w:t>from</w:t>
      </w:r>
      <w:proofErr w:type="spellEnd"/>
      <w:r w:rsidRPr="005E5097">
        <w:rPr>
          <w:i/>
        </w:rPr>
        <w:t xml:space="preserve"> a Midnight Driver'</w:t>
      </w:r>
      <w:r w:rsidRPr="005E5097">
        <w:t xml:space="preserve"> eignet sich auch in dieser Beziehung </w:t>
      </w:r>
      <w:r w:rsidRPr="005E5097">
        <w:rPr>
          <w:i/>
        </w:rPr>
        <w:t>(</w:t>
      </w:r>
      <w:proofErr w:type="spellStart"/>
      <w:r w:rsidRPr="005E5097">
        <w:rPr>
          <w:i/>
        </w:rPr>
        <w:t>why</w:t>
      </w:r>
      <w:proofErr w:type="spellEnd"/>
      <w:r w:rsidR="00600C5E">
        <w:rPr>
          <w:i/>
        </w:rPr>
        <w:t xml:space="preserve"> </w:t>
      </w:r>
      <w:proofErr w:type="spellStart"/>
      <w:r w:rsidRPr="005E5097">
        <w:rPr>
          <w:i/>
        </w:rPr>
        <w:t>letter</w:t>
      </w:r>
      <w:proofErr w:type="spellEnd"/>
      <w:r w:rsidRPr="005E5097">
        <w:rPr>
          <w:i/>
        </w:rPr>
        <w:t>?)</w:t>
      </w:r>
      <w:r w:rsidRPr="005E5097">
        <w:t xml:space="preserve"> besonders, da auch der Protagonist Briefe an den Richter schreibt, die sowohl witzig, als auch wertvoll für die Analyse sind.</w:t>
      </w:r>
    </w:p>
    <w:p w:rsidR="0079281F" w:rsidRDefault="005E5097" w:rsidP="00B34624">
      <w:pPr>
        <w:jc w:val="both"/>
        <w:rPr>
          <w:b/>
          <w:sz w:val="24"/>
          <w:szCs w:val="24"/>
        </w:rPr>
      </w:pPr>
      <w:r w:rsidRPr="005E5097">
        <w:rPr>
          <w:b/>
          <w:sz w:val="24"/>
          <w:szCs w:val="24"/>
        </w:rPr>
        <w:t>3 Generisches Lernen</w:t>
      </w:r>
    </w:p>
    <w:p w:rsidR="0052043C" w:rsidRPr="0079281F" w:rsidRDefault="0079281F" w:rsidP="00B34624">
      <w:pPr>
        <w:jc w:val="both"/>
        <w:rPr>
          <w:sz w:val="24"/>
          <w:szCs w:val="24"/>
        </w:rPr>
      </w:pPr>
      <w:r w:rsidRPr="0079281F">
        <w:rPr>
          <w:sz w:val="24"/>
          <w:szCs w:val="24"/>
        </w:rPr>
        <w:t xml:space="preserve">(siehe </w:t>
      </w:r>
      <w:r w:rsidRPr="0079281F">
        <w:rPr>
          <w:b/>
          <w:sz w:val="24"/>
          <w:szCs w:val="24"/>
        </w:rPr>
        <w:t>Der Fremdsprachliche Unterricht Heft 114 Generisches Lernen</w:t>
      </w:r>
      <w:r w:rsidRPr="0079281F">
        <w:rPr>
          <w:sz w:val="24"/>
          <w:szCs w:val="24"/>
        </w:rPr>
        <w:t>, Basisartikel)</w:t>
      </w:r>
    </w:p>
    <w:p w:rsidR="000F75AD" w:rsidRDefault="005E5097" w:rsidP="000F75AD">
      <w:pPr>
        <w:rPr>
          <w:sz w:val="24"/>
          <w:szCs w:val="24"/>
        </w:rPr>
      </w:pPr>
      <w:r>
        <w:rPr>
          <w:sz w:val="24"/>
          <w:szCs w:val="24"/>
        </w:rPr>
        <w:t>D</w:t>
      </w:r>
      <w:r w:rsidR="000F75AD">
        <w:rPr>
          <w:sz w:val="24"/>
          <w:szCs w:val="24"/>
        </w:rPr>
        <w:t>e beiden Hauptkompetenzbereiche, die in der ZPG-Runde für die Standardstufe 10 bedien</w:t>
      </w:r>
      <w:r>
        <w:rPr>
          <w:sz w:val="24"/>
          <w:szCs w:val="24"/>
        </w:rPr>
        <w:t>t werden</w:t>
      </w:r>
      <w:r w:rsidR="005D0C03">
        <w:rPr>
          <w:sz w:val="24"/>
          <w:szCs w:val="24"/>
        </w:rPr>
        <w:t xml:space="preserve"> sollen, </w:t>
      </w:r>
      <w:r w:rsidR="000F75AD">
        <w:rPr>
          <w:sz w:val="24"/>
          <w:szCs w:val="24"/>
        </w:rPr>
        <w:t xml:space="preserve">TMK und IKK, </w:t>
      </w:r>
      <w:r>
        <w:rPr>
          <w:sz w:val="24"/>
          <w:szCs w:val="24"/>
        </w:rPr>
        <w:t xml:space="preserve">werden </w:t>
      </w:r>
      <w:r w:rsidR="000F75AD">
        <w:rPr>
          <w:sz w:val="24"/>
          <w:szCs w:val="24"/>
        </w:rPr>
        <w:t xml:space="preserve">durch den Genre-Ansatz, der sowohl </w:t>
      </w:r>
      <w:r w:rsidR="00CB43A9">
        <w:rPr>
          <w:sz w:val="24"/>
          <w:szCs w:val="24"/>
        </w:rPr>
        <w:t xml:space="preserve">auf </w:t>
      </w:r>
      <w:r w:rsidR="000F75AD">
        <w:rPr>
          <w:sz w:val="24"/>
          <w:szCs w:val="24"/>
        </w:rPr>
        <w:t>kulturelle als auch diskursive Konventionen fo</w:t>
      </w:r>
      <w:r w:rsidR="00CB43A9">
        <w:rPr>
          <w:sz w:val="24"/>
          <w:szCs w:val="24"/>
        </w:rPr>
        <w:t>k</w:t>
      </w:r>
      <w:r w:rsidR="000F75AD">
        <w:rPr>
          <w:sz w:val="24"/>
          <w:szCs w:val="24"/>
        </w:rPr>
        <w:t xml:space="preserve">ussiert, wie </w:t>
      </w:r>
      <w:r>
        <w:rPr>
          <w:sz w:val="24"/>
          <w:szCs w:val="24"/>
        </w:rPr>
        <w:t xml:space="preserve">durch </w:t>
      </w:r>
      <w:r w:rsidR="005D6CDE">
        <w:rPr>
          <w:sz w:val="24"/>
          <w:szCs w:val="24"/>
        </w:rPr>
        <w:t>eine Br</w:t>
      </w:r>
      <w:r w:rsidR="00F45350">
        <w:rPr>
          <w:sz w:val="24"/>
          <w:szCs w:val="24"/>
        </w:rPr>
        <w:t>ü</w:t>
      </w:r>
      <w:r w:rsidR="000F75AD">
        <w:rPr>
          <w:sz w:val="24"/>
          <w:szCs w:val="24"/>
        </w:rPr>
        <w:t>cke</w:t>
      </w:r>
      <w:r>
        <w:rPr>
          <w:sz w:val="24"/>
          <w:szCs w:val="24"/>
        </w:rPr>
        <w:t xml:space="preserve"> verbunden</w:t>
      </w:r>
      <w:r w:rsidR="000F75AD">
        <w:rPr>
          <w:sz w:val="24"/>
          <w:szCs w:val="24"/>
        </w:rPr>
        <w:t>.</w:t>
      </w:r>
    </w:p>
    <w:p w:rsidR="000F75AD" w:rsidRDefault="005D6CDE" w:rsidP="000F75AD">
      <w:pPr>
        <w:rPr>
          <w:sz w:val="24"/>
          <w:szCs w:val="24"/>
        </w:rPr>
      </w:pPr>
      <w:r>
        <w:rPr>
          <w:sz w:val="24"/>
          <w:szCs w:val="24"/>
        </w:rPr>
        <w:t>Dar</w:t>
      </w:r>
      <w:r w:rsidR="00F45350">
        <w:rPr>
          <w:sz w:val="24"/>
          <w:szCs w:val="24"/>
        </w:rPr>
        <w:t>ü</w:t>
      </w:r>
      <w:r w:rsidR="000F75AD">
        <w:rPr>
          <w:sz w:val="24"/>
          <w:szCs w:val="24"/>
        </w:rPr>
        <w:t xml:space="preserve">berhinaus erlaubt der Genre-Ansatz in besonderem Maße die Fokussierung auf sprachliche Mittel, die in </w:t>
      </w:r>
      <w:r w:rsidR="005E5097">
        <w:rPr>
          <w:sz w:val="24"/>
          <w:szCs w:val="24"/>
        </w:rPr>
        <w:t>c</w:t>
      </w:r>
      <w:r w:rsidR="000F75AD" w:rsidRPr="000F75AD">
        <w:rPr>
          <w:i/>
          <w:sz w:val="24"/>
          <w:szCs w:val="24"/>
        </w:rPr>
        <w:t>hunk</w:t>
      </w:r>
      <w:r w:rsidR="000F75AD">
        <w:rPr>
          <w:sz w:val="24"/>
          <w:szCs w:val="24"/>
        </w:rPr>
        <w:t xml:space="preserve">-Form erarbeitet und angewendet werden. </w:t>
      </w:r>
    </w:p>
    <w:p w:rsidR="00CB43A9" w:rsidRDefault="00CB43A9" w:rsidP="000F75AD">
      <w:pPr>
        <w:rPr>
          <w:sz w:val="24"/>
          <w:szCs w:val="24"/>
        </w:rPr>
      </w:pPr>
      <w:r>
        <w:rPr>
          <w:sz w:val="24"/>
          <w:szCs w:val="24"/>
        </w:rPr>
        <w:t xml:space="preserve">Da der Genre-Ansatz </w:t>
      </w:r>
      <w:r w:rsidRPr="00E631C9">
        <w:rPr>
          <w:sz w:val="24"/>
          <w:szCs w:val="24"/>
          <w:u w:val="single"/>
        </w:rPr>
        <w:t>immer</w:t>
      </w:r>
      <w:r>
        <w:rPr>
          <w:sz w:val="24"/>
          <w:szCs w:val="24"/>
        </w:rPr>
        <w:t xml:space="preserve"> diese Vorteile hat (Verbindung TMK - IKK - sprachliche Mittel in </w:t>
      </w:r>
      <w:proofErr w:type="spellStart"/>
      <w:r w:rsidRPr="00CB43A9">
        <w:rPr>
          <w:i/>
          <w:sz w:val="24"/>
          <w:szCs w:val="24"/>
        </w:rPr>
        <w:t>chunks</w:t>
      </w:r>
      <w:proofErr w:type="spellEnd"/>
      <w:r>
        <w:rPr>
          <w:sz w:val="24"/>
          <w:szCs w:val="24"/>
        </w:rPr>
        <w:t>), w</w:t>
      </w:r>
      <w:r w:rsidR="00F45350">
        <w:rPr>
          <w:sz w:val="24"/>
          <w:szCs w:val="24"/>
        </w:rPr>
        <w:t>ä</w:t>
      </w:r>
      <w:r>
        <w:rPr>
          <w:sz w:val="24"/>
          <w:szCs w:val="24"/>
        </w:rPr>
        <w:t>re es sehr von Vorteil für die Qualit</w:t>
      </w:r>
      <w:r w:rsidR="00F45350">
        <w:rPr>
          <w:sz w:val="24"/>
          <w:szCs w:val="24"/>
        </w:rPr>
        <w:t>ä</w:t>
      </w:r>
      <w:r>
        <w:rPr>
          <w:sz w:val="24"/>
          <w:szCs w:val="24"/>
        </w:rPr>
        <w:t>t des Englischunterrichts an den Schulen, wenn die Kollegen in den Fortbildungen an diesen Ansatz herangef</w:t>
      </w:r>
      <w:r w:rsidR="00F45350">
        <w:rPr>
          <w:sz w:val="24"/>
          <w:szCs w:val="24"/>
        </w:rPr>
        <w:t>ü</w:t>
      </w:r>
      <w:r>
        <w:rPr>
          <w:sz w:val="24"/>
          <w:szCs w:val="24"/>
        </w:rPr>
        <w:t>hrt werden k</w:t>
      </w:r>
      <w:r w:rsidR="00F45350">
        <w:rPr>
          <w:sz w:val="24"/>
          <w:szCs w:val="24"/>
        </w:rPr>
        <w:t>ö</w:t>
      </w:r>
      <w:r>
        <w:rPr>
          <w:sz w:val="24"/>
          <w:szCs w:val="24"/>
        </w:rPr>
        <w:t>nnten, bzw. ihn wertsch</w:t>
      </w:r>
      <w:r w:rsidR="00F45350">
        <w:rPr>
          <w:sz w:val="24"/>
          <w:szCs w:val="24"/>
        </w:rPr>
        <w:t>ä</w:t>
      </w:r>
      <w:r>
        <w:rPr>
          <w:sz w:val="24"/>
          <w:szCs w:val="24"/>
        </w:rPr>
        <w:t xml:space="preserve">tzen lernten. Durch die </w:t>
      </w:r>
      <w:r w:rsidR="00F45350">
        <w:rPr>
          <w:sz w:val="24"/>
          <w:szCs w:val="24"/>
        </w:rPr>
        <w:t>Ü</w:t>
      </w:r>
      <w:r>
        <w:rPr>
          <w:sz w:val="24"/>
          <w:szCs w:val="24"/>
        </w:rPr>
        <w:t>bertragbarkeit des Genre-Ansatzes auf praktisch alle Text</w:t>
      </w:r>
      <w:r w:rsidR="005D6CDE">
        <w:rPr>
          <w:sz w:val="24"/>
          <w:szCs w:val="24"/>
        </w:rPr>
        <w:t>sorten der schriftlichen oder m</w:t>
      </w:r>
      <w:r w:rsidR="00F45350">
        <w:rPr>
          <w:sz w:val="24"/>
          <w:szCs w:val="24"/>
        </w:rPr>
        <w:t>ü</w:t>
      </w:r>
      <w:r>
        <w:rPr>
          <w:sz w:val="24"/>
          <w:szCs w:val="24"/>
        </w:rPr>
        <w:t>ndlichen Kommunikation erg</w:t>
      </w:r>
      <w:r w:rsidR="00F45350">
        <w:rPr>
          <w:sz w:val="24"/>
          <w:szCs w:val="24"/>
        </w:rPr>
        <w:t>ä</w:t>
      </w:r>
      <w:r>
        <w:rPr>
          <w:sz w:val="24"/>
          <w:szCs w:val="24"/>
        </w:rPr>
        <w:t xml:space="preserve">be sich </w:t>
      </w:r>
      <w:r w:rsidR="00E631C9">
        <w:rPr>
          <w:sz w:val="24"/>
          <w:szCs w:val="24"/>
        </w:rPr>
        <w:t>dann</w:t>
      </w:r>
      <w:r>
        <w:rPr>
          <w:sz w:val="24"/>
          <w:szCs w:val="24"/>
        </w:rPr>
        <w:t xml:space="preserve"> die Chance, dass die Kollegen sich h</w:t>
      </w:r>
      <w:r w:rsidR="00F45350">
        <w:rPr>
          <w:sz w:val="24"/>
          <w:szCs w:val="24"/>
        </w:rPr>
        <w:t>ä</w:t>
      </w:r>
      <w:r>
        <w:rPr>
          <w:sz w:val="24"/>
          <w:szCs w:val="24"/>
        </w:rPr>
        <w:t>ufiger diese</w:t>
      </w:r>
      <w:r w:rsidR="00E631C9">
        <w:rPr>
          <w:sz w:val="24"/>
          <w:szCs w:val="24"/>
        </w:rPr>
        <w:t>s</w:t>
      </w:r>
      <w:r>
        <w:rPr>
          <w:sz w:val="24"/>
          <w:szCs w:val="24"/>
        </w:rPr>
        <w:t xml:space="preserve"> Ansatzes bedienen w</w:t>
      </w:r>
      <w:r w:rsidR="00F45350">
        <w:rPr>
          <w:sz w:val="24"/>
          <w:szCs w:val="24"/>
        </w:rPr>
        <w:t>ü</w:t>
      </w:r>
      <w:r>
        <w:rPr>
          <w:sz w:val="24"/>
          <w:szCs w:val="24"/>
        </w:rPr>
        <w:t>rden, somit w</w:t>
      </w:r>
      <w:r w:rsidR="00F45350">
        <w:rPr>
          <w:sz w:val="24"/>
          <w:szCs w:val="24"/>
        </w:rPr>
        <w:t>ä</w:t>
      </w:r>
      <w:r>
        <w:rPr>
          <w:sz w:val="24"/>
          <w:szCs w:val="24"/>
        </w:rPr>
        <w:t xml:space="preserve">re eine gewisse </w:t>
      </w:r>
      <w:r w:rsidRPr="00CB43A9">
        <w:rPr>
          <w:b/>
          <w:sz w:val="24"/>
          <w:szCs w:val="24"/>
        </w:rPr>
        <w:t>Nachhaltigkeit</w:t>
      </w:r>
      <w:r w:rsidR="00600C5E">
        <w:rPr>
          <w:b/>
          <w:sz w:val="24"/>
          <w:szCs w:val="24"/>
        </w:rPr>
        <w:t xml:space="preserve"> </w:t>
      </w:r>
      <w:r>
        <w:rPr>
          <w:sz w:val="24"/>
          <w:szCs w:val="24"/>
        </w:rPr>
        <w:t>m</w:t>
      </w:r>
      <w:r w:rsidR="00F45350">
        <w:rPr>
          <w:sz w:val="24"/>
          <w:szCs w:val="24"/>
        </w:rPr>
        <w:t>ö</w:t>
      </w:r>
      <w:r>
        <w:rPr>
          <w:sz w:val="24"/>
          <w:szCs w:val="24"/>
        </w:rPr>
        <w:t>glich. Darauf sollte bei der Pr</w:t>
      </w:r>
      <w:r w:rsidR="00F45350">
        <w:rPr>
          <w:sz w:val="24"/>
          <w:szCs w:val="24"/>
        </w:rPr>
        <w:t>ä</w:t>
      </w:r>
      <w:r>
        <w:rPr>
          <w:sz w:val="24"/>
          <w:szCs w:val="24"/>
        </w:rPr>
        <w:t>sentation der Aufgabe verwiesen werden, eventuell mit einigen Beispielen unterlegt.</w:t>
      </w:r>
    </w:p>
    <w:p w:rsidR="00CB43A9" w:rsidRPr="00CB43A9" w:rsidRDefault="00CB43A9" w:rsidP="00CB43A9">
      <w:pPr>
        <w:rPr>
          <w:b/>
          <w:sz w:val="32"/>
          <w:szCs w:val="32"/>
        </w:rPr>
      </w:pPr>
    </w:p>
    <w:sectPr w:rsidR="00CB43A9" w:rsidRPr="00CB43A9" w:rsidSect="00BF61D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967C3"/>
    <w:multiLevelType w:val="hybridMultilevel"/>
    <w:tmpl w:val="C6D09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0869B7"/>
    <w:multiLevelType w:val="hybridMultilevel"/>
    <w:tmpl w:val="989AF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C750EF6"/>
    <w:multiLevelType w:val="hybridMultilevel"/>
    <w:tmpl w:val="3A5C3D5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D193570"/>
    <w:multiLevelType w:val="hybridMultilevel"/>
    <w:tmpl w:val="3210E4F4"/>
    <w:lvl w:ilvl="0" w:tplc="F8AECA6C">
      <w:start w:val="1"/>
      <w:numFmt w:val="decimal"/>
      <w:lvlText w:val="%1."/>
      <w:lvlJc w:val="left"/>
      <w:pPr>
        <w:ind w:left="720" w:hanging="360"/>
      </w:pPr>
      <w:rPr>
        <w:b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0C0FCC"/>
    <w:multiLevelType w:val="hybridMultilevel"/>
    <w:tmpl w:val="7FE869C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5AFC361E"/>
    <w:multiLevelType w:val="hybridMultilevel"/>
    <w:tmpl w:val="CF462C22"/>
    <w:lvl w:ilvl="0" w:tplc="F8AECA6C">
      <w:start w:val="1"/>
      <w:numFmt w:val="decimal"/>
      <w:lvlText w:val="%1."/>
      <w:lvlJc w:val="left"/>
      <w:pPr>
        <w:ind w:left="720" w:hanging="360"/>
      </w:pPr>
      <w:rPr>
        <w:b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40A79"/>
    <w:rsid w:val="00012FDB"/>
    <w:rsid w:val="00083C93"/>
    <w:rsid w:val="000F75AD"/>
    <w:rsid w:val="0014578D"/>
    <w:rsid w:val="002B55E5"/>
    <w:rsid w:val="00303E53"/>
    <w:rsid w:val="00334C8C"/>
    <w:rsid w:val="00360639"/>
    <w:rsid w:val="005145C2"/>
    <w:rsid w:val="005171E6"/>
    <w:rsid w:val="0052043C"/>
    <w:rsid w:val="005D0C03"/>
    <w:rsid w:val="005D6CDE"/>
    <w:rsid w:val="005E5097"/>
    <w:rsid w:val="00600C5E"/>
    <w:rsid w:val="00705B2B"/>
    <w:rsid w:val="0079281F"/>
    <w:rsid w:val="007C1025"/>
    <w:rsid w:val="007F2003"/>
    <w:rsid w:val="00813326"/>
    <w:rsid w:val="00876FDE"/>
    <w:rsid w:val="00940A79"/>
    <w:rsid w:val="009A720F"/>
    <w:rsid w:val="00AD0C5F"/>
    <w:rsid w:val="00B34624"/>
    <w:rsid w:val="00B971BE"/>
    <w:rsid w:val="00BB6800"/>
    <w:rsid w:val="00BE7935"/>
    <w:rsid w:val="00BF61DC"/>
    <w:rsid w:val="00C33F82"/>
    <w:rsid w:val="00CB43A9"/>
    <w:rsid w:val="00D91FD7"/>
    <w:rsid w:val="00E631C9"/>
    <w:rsid w:val="00E960AD"/>
    <w:rsid w:val="00EA3980"/>
    <w:rsid w:val="00EC4857"/>
    <w:rsid w:val="00F22C31"/>
    <w:rsid w:val="00F45350"/>
    <w:rsid w:val="00FA65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61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34624"/>
    <w:pPr>
      <w:ind w:left="720"/>
      <w:contextualSpacing/>
    </w:pPr>
  </w:style>
</w:styles>
</file>

<file path=word/webSettings.xml><?xml version="1.0" encoding="utf-8"?>
<w:webSettings xmlns:r="http://schemas.openxmlformats.org/officeDocument/2006/relationships" xmlns:w="http://schemas.openxmlformats.org/wordprocessingml/2006/main">
  <w:divs>
    <w:div w:id="842014835">
      <w:bodyDiv w:val="1"/>
      <w:marLeft w:val="0"/>
      <w:marRight w:val="0"/>
      <w:marTop w:val="0"/>
      <w:marBottom w:val="0"/>
      <w:divBdr>
        <w:top w:val="none" w:sz="0" w:space="0" w:color="auto"/>
        <w:left w:val="none" w:sz="0" w:space="0" w:color="auto"/>
        <w:bottom w:val="none" w:sz="0" w:space="0" w:color="auto"/>
        <w:right w:val="none" w:sz="0" w:space="0" w:color="auto"/>
      </w:divBdr>
    </w:div>
    <w:div w:id="14665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6253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B.Rietgraf</dc:creator>
  <cp:lastModifiedBy>B.Rietgraf</cp:lastModifiedBy>
  <cp:revision>8</cp:revision>
  <dcterms:created xsi:type="dcterms:W3CDTF">2017-11-03T11:21:00Z</dcterms:created>
  <dcterms:modified xsi:type="dcterms:W3CDTF">2018-01-20T12:53:00Z</dcterms:modified>
</cp:coreProperties>
</file>