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BA9" w:rsidRPr="006E001F" w:rsidRDefault="00163BA9" w:rsidP="00B531A5">
      <w:pPr>
        <w:rPr>
          <w:rFonts w:ascii="Arial" w:hAnsi="Arial" w:cs="Arial"/>
          <w:b/>
          <w:sz w:val="24"/>
          <w:szCs w:val="24"/>
        </w:rPr>
      </w:pPr>
      <w:r w:rsidRPr="006E001F">
        <w:rPr>
          <w:rFonts w:ascii="Arial" w:hAnsi="Arial" w:cs="Arial"/>
          <w:b/>
          <w:sz w:val="24"/>
          <w:szCs w:val="24"/>
        </w:rPr>
        <w:t>Leistungsfeststellung</w:t>
      </w:r>
    </w:p>
    <w:p w:rsidR="00163BA9" w:rsidRPr="006E001F" w:rsidRDefault="00163BA9" w:rsidP="00B531A5">
      <w:pPr>
        <w:rPr>
          <w:rFonts w:ascii="Arial" w:hAnsi="Arial" w:cs="Arial"/>
          <w:b/>
          <w:sz w:val="24"/>
          <w:szCs w:val="24"/>
        </w:rPr>
      </w:pPr>
      <w:r w:rsidRPr="006E001F">
        <w:rPr>
          <w:rFonts w:ascii="Arial" w:hAnsi="Arial" w:cs="Arial"/>
          <w:b/>
          <w:sz w:val="24"/>
          <w:szCs w:val="24"/>
        </w:rPr>
        <w:t>Anregungen für die Weiterarbeit in den Fachschaften</w:t>
      </w:r>
    </w:p>
    <w:p w:rsidR="00163BA9" w:rsidRPr="00F46458" w:rsidRDefault="00163BA9" w:rsidP="00B531A5">
      <w:pPr>
        <w:rPr>
          <w:rFonts w:ascii="Arial" w:hAnsi="Arial" w:cs="Arial"/>
          <w:b/>
        </w:rPr>
      </w:pPr>
      <w:r w:rsidRPr="00F46458">
        <w:rPr>
          <w:rFonts w:ascii="Arial" w:hAnsi="Arial" w:cs="Arial"/>
          <w:b/>
        </w:rPr>
        <w:t>Aufbau von Leistungsfeststellungen</w:t>
      </w:r>
    </w:p>
    <w:p w:rsidR="00163BA9" w:rsidRDefault="00163BA9" w:rsidP="00B531A5">
      <w:pPr>
        <w:rPr>
          <w:rFonts w:ascii="Arial" w:hAnsi="Arial" w:cs="Arial"/>
        </w:rPr>
      </w:pPr>
      <w:r w:rsidRPr="006E001F">
        <w:rPr>
          <w:rFonts w:ascii="Arial" w:hAnsi="Arial" w:cs="Arial"/>
        </w:rPr>
        <w:t>Es wäre sinnvoll, Absprachen zu treffen, um sicher zu gehen, dass  die Schüler/innen aus den verschiedenen Parallelklassen in allen Kompetenzbereichen eine Leistungsfeststellung abgelegt haben.</w:t>
      </w:r>
    </w:p>
    <w:p w:rsidR="00163BA9" w:rsidRPr="006E001F" w:rsidRDefault="00163BA9" w:rsidP="00B531A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2977"/>
        <w:gridCol w:w="2977"/>
      </w:tblGrid>
      <w:tr w:rsidR="00163BA9" w:rsidRPr="007762A7" w:rsidTr="007762A7">
        <w:tc>
          <w:tcPr>
            <w:tcW w:w="2943" w:type="dxa"/>
          </w:tcPr>
          <w:p w:rsidR="00163BA9" w:rsidRPr="007762A7" w:rsidRDefault="00163BA9" w:rsidP="007762A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163BA9" w:rsidRPr="007762A7" w:rsidRDefault="00163BA9" w:rsidP="007762A7">
            <w:pPr>
              <w:spacing w:after="0" w:line="240" w:lineRule="auto"/>
              <w:rPr>
                <w:rFonts w:ascii="Arial" w:hAnsi="Arial" w:cs="Arial"/>
              </w:rPr>
            </w:pPr>
            <w:r w:rsidRPr="007762A7">
              <w:rPr>
                <w:rFonts w:ascii="Arial" w:hAnsi="Arial" w:cs="Arial"/>
              </w:rPr>
              <w:t>Klasse 9</w:t>
            </w:r>
          </w:p>
        </w:tc>
        <w:tc>
          <w:tcPr>
            <w:tcW w:w="2977" w:type="dxa"/>
          </w:tcPr>
          <w:p w:rsidR="00163BA9" w:rsidRPr="007762A7" w:rsidRDefault="00163BA9" w:rsidP="007762A7">
            <w:pPr>
              <w:spacing w:after="0" w:line="240" w:lineRule="auto"/>
              <w:rPr>
                <w:rFonts w:ascii="Arial" w:hAnsi="Arial" w:cs="Arial"/>
              </w:rPr>
            </w:pPr>
            <w:r w:rsidRPr="007762A7">
              <w:rPr>
                <w:rFonts w:ascii="Arial" w:hAnsi="Arial" w:cs="Arial"/>
              </w:rPr>
              <w:t>Klasse 10</w:t>
            </w:r>
          </w:p>
        </w:tc>
      </w:tr>
      <w:tr w:rsidR="00163BA9" w:rsidRPr="007762A7" w:rsidTr="007762A7">
        <w:trPr>
          <w:trHeight w:val="567"/>
        </w:trPr>
        <w:tc>
          <w:tcPr>
            <w:tcW w:w="2943" w:type="dxa"/>
          </w:tcPr>
          <w:p w:rsidR="00163BA9" w:rsidRPr="007762A7" w:rsidRDefault="00163BA9" w:rsidP="007762A7">
            <w:pPr>
              <w:spacing w:after="0" w:line="240" w:lineRule="auto"/>
              <w:rPr>
                <w:rFonts w:ascii="Arial" w:hAnsi="Arial" w:cs="Arial"/>
              </w:rPr>
            </w:pPr>
            <w:r w:rsidRPr="007762A7">
              <w:rPr>
                <w:rFonts w:ascii="Arial" w:hAnsi="Arial" w:cs="Arial"/>
              </w:rPr>
              <w:t>Hor-/Hörsehverstehen</w:t>
            </w:r>
          </w:p>
        </w:tc>
        <w:tc>
          <w:tcPr>
            <w:tcW w:w="2977" w:type="dxa"/>
          </w:tcPr>
          <w:p w:rsidR="00163BA9" w:rsidRPr="007762A7" w:rsidRDefault="00163BA9" w:rsidP="007762A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163BA9" w:rsidRPr="007762A7" w:rsidRDefault="00163BA9" w:rsidP="007762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3BA9" w:rsidRPr="007762A7" w:rsidTr="007762A7">
        <w:trPr>
          <w:trHeight w:val="567"/>
        </w:trPr>
        <w:tc>
          <w:tcPr>
            <w:tcW w:w="2943" w:type="dxa"/>
          </w:tcPr>
          <w:p w:rsidR="00163BA9" w:rsidRPr="007762A7" w:rsidRDefault="00163BA9" w:rsidP="007762A7">
            <w:pPr>
              <w:spacing w:after="0" w:line="240" w:lineRule="auto"/>
              <w:rPr>
                <w:rFonts w:ascii="Arial" w:hAnsi="Arial" w:cs="Arial"/>
              </w:rPr>
            </w:pPr>
            <w:r w:rsidRPr="007762A7">
              <w:rPr>
                <w:rFonts w:ascii="Arial" w:hAnsi="Arial" w:cs="Arial"/>
              </w:rPr>
              <w:t>Leseverstehen</w:t>
            </w:r>
          </w:p>
        </w:tc>
        <w:tc>
          <w:tcPr>
            <w:tcW w:w="2977" w:type="dxa"/>
          </w:tcPr>
          <w:p w:rsidR="00163BA9" w:rsidRPr="007762A7" w:rsidRDefault="00163BA9" w:rsidP="007762A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163BA9" w:rsidRPr="007762A7" w:rsidRDefault="00163BA9" w:rsidP="007762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3BA9" w:rsidRPr="007762A7" w:rsidTr="007762A7">
        <w:trPr>
          <w:trHeight w:val="567"/>
        </w:trPr>
        <w:tc>
          <w:tcPr>
            <w:tcW w:w="2943" w:type="dxa"/>
          </w:tcPr>
          <w:p w:rsidR="00163BA9" w:rsidRPr="007762A7" w:rsidRDefault="00163BA9" w:rsidP="007762A7">
            <w:pPr>
              <w:spacing w:after="0" w:line="240" w:lineRule="auto"/>
              <w:rPr>
                <w:rFonts w:ascii="Arial" w:hAnsi="Arial" w:cs="Arial"/>
              </w:rPr>
            </w:pPr>
            <w:r w:rsidRPr="007762A7">
              <w:rPr>
                <w:rFonts w:ascii="Arial" w:hAnsi="Arial" w:cs="Arial"/>
              </w:rPr>
              <w:t>Sprachmittlung</w:t>
            </w:r>
          </w:p>
        </w:tc>
        <w:tc>
          <w:tcPr>
            <w:tcW w:w="2977" w:type="dxa"/>
          </w:tcPr>
          <w:p w:rsidR="00163BA9" w:rsidRPr="007762A7" w:rsidRDefault="00163BA9" w:rsidP="007762A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163BA9" w:rsidRPr="007762A7" w:rsidRDefault="00163BA9" w:rsidP="007762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3BA9" w:rsidRPr="007762A7" w:rsidTr="007762A7">
        <w:trPr>
          <w:trHeight w:val="567"/>
        </w:trPr>
        <w:tc>
          <w:tcPr>
            <w:tcW w:w="2943" w:type="dxa"/>
          </w:tcPr>
          <w:p w:rsidR="00163BA9" w:rsidRPr="007762A7" w:rsidRDefault="00163BA9" w:rsidP="007762A7">
            <w:pPr>
              <w:spacing w:after="0" w:line="240" w:lineRule="auto"/>
              <w:rPr>
                <w:rFonts w:ascii="Arial" w:hAnsi="Arial" w:cs="Arial"/>
              </w:rPr>
            </w:pPr>
            <w:r w:rsidRPr="007762A7">
              <w:rPr>
                <w:rFonts w:ascii="Arial" w:hAnsi="Arial" w:cs="Arial"/>
              </w:rPr>
              <w:t>Schreiben</w:t>
            </w:r>
          </w:p>
        </w:tc>
        <w:tc>
          <w:tcPr>
            <w:tcW w:w="2977" w:type="dxa"/>
          </w:tcPr>
          <w:p w:rsidR="00163BA9" w:rsidRPr="007762A7" w:rsidRDefault="00163BA9" w:rsidP="007762A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163BA9" w:rsidRPr="007762A7" w:rsidRDefault="00163BA9" w:rsidP="007762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3BA9" w:rsidRPr="007762A7" w:rsidTr="007762A7">
        <w:trPr>
          <w:trHeight w:val="567"/>
        </w:trPr>
        <w:tc>
          <w:tcPr>
            <w:tcW w:w="2943" w:type="dxa"/>
          </w:tcPr>
          <w:p w:rsidR="00163BA9" w:rsidRPr="007762A7" w:rsidRDefault="00163BA9" w:rsidP="007762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7762A7">
              <w:rPr>
                <w:rFonts w:ascii="Arial" w:hAnsi="Arial" w:cs="Arial"/>
              </w:rPr>
              <w:t>Textformat:</w:t>
            </w:r>
          </w:p>
          <w:p w:rsidR="00163BA9" w:rsidRPr="007762A7" w:rsidRDefault="00163BA9" w:rsidP="007762A7">
            <w:pPr>
              <w:pStyle w:val="ListParagraph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163BA9" w:rsidRPr="007762A7" w:rsidRDefault="00163BA9" w:rsidP="007762A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163BA9" w:rsidRPr="007762A7" w:rsidRDefault="00163BA9" w:rsidP="007762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3BA9" w:rsidRPr="007762A7" w:rsidTr="007762A7">
        <w:trPr>
          <w:trHeight w:val="567"/>
        </w:trPr>
        <w:tc>
          <w:tcPr>
            <w:tcW w:w="2943" w:type="dxa"/>
          </w:tcPr>
          <w:p w:rsidR="00163BA9" w:rsidRPr="007762A7" w:rsidRDefault="00163BA9" w:rsidP="007762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7762A7">
              <w:rPr>
                <w:rFonts w:ascii="Arial" w:hAnsi="Arial" w:cs="Arial"/>
              </w:rPr>
              <w:t>Textformat:</w:t>
            </w:r>
          </w:p>
          <w:p w:rsidR="00163BA9" w:rsidRPr="007762A7" w:rsidRDefault="00163BA9" w:rsidP="007762A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163BA9" w:rsidRPr="007762A7" w:rsidRDefault="00163BA9" w:rsidP="007762A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163BA9" w:rsidRPr="007762A7" w:rsidRDefault="00163BA9" w:rsidP="007762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3BA9" w:rsidRPr="007762A7" w:rsidTr="007762A7">
        <w:trPr>
          <w:trHeight w:val="567"/>
        </w:trPr>
        <w:tc>
          <w:tcPr>
            <w:tcW w:w="2943" w:type="dxa"/>
          </w:tcPr>
          <w:p w:rsidR="00163BA9" w:rsidRPr="007762A7" w:rsidRDefault="00163BA9" w:rsidP="007762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7762A7">
              <w:rPr>
                <w:rFonts w:ascii="Arial" w:hAnsi="Arial" w:cs="Arial"/>
              </w:rPr>
              <w:t>Textformat:</w:t>
            </w:r>
          </w:p>
          <w:p w:rsidR="00163BA9" w:rsidRPr="007762A7" w:rsidRDefault="00163BA9" w:rsidP="007762A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163BA9" w:rsidRPr="007762A7" w:rsidRDefault="00163BA9" w:rsidP="007762A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163BA9" w:rsidRPr="007762A7" w:rsidRDefault="00163BA9" w:rsidP="007762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3BA9" w:rsidRPr="007762A7" w:rsidTr="007762A7">
        <w:trPr>
          <w:trHeight w:val="567"/>
        </w:trPr>
        <w:tc>
          <w:tcPr>
            <w:tcW w:w="2943" w:type="dxa"/>
          </w:tcPr>
          <w:p w:rsidR="00163BA9" w:rsidRPr="007762A7" w:rsidRDefault="00163BA9" w:rsidP="007762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7762A7">
              <w:rPr>
                <w:rFonts w:ascii="Arial" w:hAnsi="Arial" w:cs="Arial"/>
              </w:rPr>
              <w:t>Operator:</w:t>
            </w:r>
          </w:p>
          <w:p w:rsidR="00163BA9" w:rsidRPr="007762A7" w:rsidRDefault="00163BA9" w:rsidP="007762A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163BA9" w:rsidRPr="007762A7" w:rsidRDefault="00163BA9" w:rsidP="007762A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163BA9" w:rsidRPr="007762A7" w:rsidRDefault="00163BA9" w:rsidP="007762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3BA9" w:rsidRPr="007762A7" w:rsidTr="007762A7">
        <w:trPr>
          <w:trHeight w:val="567"/>
        </w:trPr>
        <w:tc>
          <w:tcPr>
            <w:tcW w:w="2943" w:type="dxa"/>
          </w:tcPr>
          <w:p w:rsidR="00163BA9" w:rsidRPr="007762A7" w:rsidRDefault="00163BA9" w:rsidP="007762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7762A7">
              <w:rPr>
                <w:rFonts w:ascii="Arial" w:hAnsi="Arial" w:cs="Arial"/>
              </w:rPr>
              <w:t>Operator:</w:t>
            </w:r>
          </w:p>
          <w:p w:rsidR="00163BA9" w:rsidRPr="007762A7" w:rsidRDefault="00163BA9" w:rsidP="007762A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163BA9" w:rsidRPr="007762A7" w:rsidRDefault="00163BA9" w:rsidP="007762A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163BA9" w:rsidRPr="007762A7" w:rsidRDefault="00163BA9" w:rsidP="007762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3BA9" w:rsidRPr="007762A7" w:rsidTr="007762A7">
        <w:trPr>
          <w:trHeight w:val="567"/>
        </w:trPr>
        <w:tc>
          <w:tcPr>
            <w:tcW w:w="2943" w:type="dxa"/>
          </w:tcPr>
          <w:p w:rsidR="00163BA9" w:rsidRPr="007762A7" w:rsidRDefault="00163BA9" w:rsidP="007762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7762A7">
              <w:rPr>
                <w:rFonts w:ascii="Arial" w:hAnsi="Arial" w:cs="Arial"/>
              </w:rPr>
              <w:t>Operator:</w:t>
            </w:r>
          </w:p>
          <w:p w:rsidR="00163BA9" w:rsidRPr="007762A7" w:rsidRDefault="00163BA9" w:rsidP="007762A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163BA9" w:rsidRPr="007762A7" w:rsidRDefault="00163BA9" w:rsidP="007762A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163BA9" w:rsidRPr="007762A7" w:rsidRDefault="00163BA9" w:rsidP="007762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3BA9" w:rsidRPr="007762A7" w:rsidTr="007762A7">
        <w:trPr>
          <w:trHeight w:val="567"/>
        </w:trPr>
        <w:tc>
          <w:tcPr>
            <w:tcW w:w="2943" w:type="dxa"/>
          </w:tcPr>
          <w:p w:rsidR="00163BA9" w:rsidRPr="007762A7" w:rsidRDefault="00163BA9" w:rsidP="007762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7762A7">
              <w:rPr>
                <w:rFonts w:ascii="Arial" w:hAnsi="Arial" w:cs="Arial"/>
              </w:rPr>
              <w:t>Operator:</w:t>
            </w:r>
          </w:p>
          <w:p w:rsidR="00163BA9" w:rsidRPr="007762A7" w:rsidRDefault="00163BA9" w:rsidP="007762A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163BA9" w:rsidRPr="007762A7" w:rsidRDefault="00163BA9" w:rsidP="007762A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163BA9" w:rsidRPr="007762A7" w:rsidRDefault="00163BA9" w:rsidP="007762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3BA9" w:rsidRPr="007762A7" w:rsidTr="007762A7">
        <w:trPr>
          <w:trHeight w:val="567"/>
        </w:trPr>
        <w:tc>
          <w:tcPr>
            <w:tcW w:w="2943" w:type="dxa"/>
          </w:tcPr>
          <w:p w:rsidR="00163BA9" w:rsidRPr="007762A7" w:rsidRDefault="00163BA9" w:rsidP="007762A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163BA9" w:rsidRPr="007762A7" w:rsidRDefault="00163BA9" w:rsidP="007762A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163BA9" w:rsidRPr="007762A7" w:rsidRDefault="00163BA9" w:rsidP="007762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3BA9" w:rsidRPr="007762A7" w:rsidTr="007762A7">
        <w:trPr>
          <w:trHeight w:val="567"/>
        </w:trPr>
        <w:tc>
          <w:tcPr>
            <w:tcW w:w="2943" w:type="dxa"/>
          </w:tcPr>
          <w:p w:rsidR="00163BA9" w:rsidRPr="007762A7" w:rsidRDefault="00163BA9" w:rsidP="007762A7">
            <w:pPr>
              <w:spacing w:after="0" w:line="240" w:lineRule="auto"/>
              <w:rPr>
                <w:rFonts w:ascii="Arial" w:hAnsi="Arial" w:cs="Arial"/>
              </w:rPr>
            </w:pPr>
            <w:r w:rsidRPr="007762A7">
              <w:rPr>
                <w:rFonts w:ascii="Arial" w:hAnsi="Arial" w:cs="Arial"/>
              </w:rPr>
              <w:t>Sprachliche Mittel</w:t>
            </w:r>
          </w:p>
        </w:tc>
        <w:tc>
          <w:tcPr>
            <w:tcW w:w="2977" w:type="dxa"/>
          </w:tcPr>
          <w:p w:rsidR="00163BA9" w:rsidRPr="007762A7" w:rsidRDefault="00163BA9" w:rsidP="007762A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163BA9" w:rsidRPr="007762A7" w:rsidRDefault="00163BA9" w:rsidP="007762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3BA9" w:rsidRPr="007762A7" w:rsidTr="007762A7">
        <w:trPr>
          <w:trHeight w:val="567"/>
        </w:trPr>
        <w:tc>
          <w:tcPr>
            <w:tcW w:w="2943" w:type="dxa"/>
          </w:tcPr>
          <w:p w:rsidR="00163BA9" w:rsidRPr="007762A7" w:rsidRDefault="00163BA9" w:rsidP="007762A7">
            <w:pPr>
              <w:spacing w:after="0" w:line="240" w:lineRule="auto"/>
              <w:rPr>
                <w:rFonts w:ascii="Arial" w:hAnsi="Arial" w:cs="Arial"/>
              </w:rPr>
            </w:pPr>
            <w:r w:rsidRPr="007762A7">
              <w:rPr>
                <w:rFonts w:ascii="Arial" w:hAnsi="Arial" w:cs="Arial"/>
              </w:rPr>
              <w:t>Sprechen- monologisch</w:t>
            </w:r>
          </w:p>
        </w:tc>
        <w:tc>
          <w:tcPr>
            <w:tcW w:w="2977" w:type="dxa"/>
          </w:tcPr>
          <w:p w:rsidR="00163BA9" w:rsidRPr="007762A7" w:rsidRDefault="00163BA9" w:rsidP="007762A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163BA9" w:rsidRPr="007762A7" w:rsidRDefault="00163BA9" w:rsidP="007762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3BA9" w:rsidRPr="007762A7" w:rsidTr="007762A7">
        <w:trPr>
          <w:trHeight w:val="567"/>
        </w:trPr>
        <w:tc>
          <w:tcPr>
            <w:tcW w:w="2943" w:type="dxa"/>
          </w:tcPr>
          <w:p w:rsidR="00163BA9" w:rsidRPr="007762A7" w:rsidRDefault="00163BA9" w:rsidP="007762A7">
            <w:pPr>
              <w:spacing w:after="0" w:line="240" w:lineRule="auto"/>
              <w:rPr>
                <w:rFonts w:ascii="Arial" w:hAnsi="Arial" w:cs="Arial"/>
              </w:rPr>
            </w:pPr>
            <w:r w:rsidRPr="007762A7">
              <w:rPr>
                <w:rFonts w:ascii="Arial" w:hAnsi="Arial" w:cs="Arial"/>
              </w:rPr>
              <w:t>Sprechen - dialogisch</w:t>
            </w:r>
          </w:p>
        </w:tc>
        <w:tc>
          <w:tcPr>
            <w:tcW w:w="2977" w:type="dxa"/>
          </w:tcPr>
          <w:p w:rsidR="00163BA9" w:rsidRPr="007762A7" w:rsidRDefault="00163BA9" w:rsidP="007762A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163BA9" w:rsidRPr="007762A7" w:rsidRDefault="00163BA9" w:rsidP="007762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63BA9" w:rsidRDefault="00163BA9" w:rsidP="00B531A5">
      <w:pPr>
        <w:rPr>
          <w:rFonts w:ascii="Arial" w:hAnsi="Arial" w:cs="Arial"/>
        </w:rPr>
      </w:pPr>
    </w:p>
    <w:p w:rsidR="00163BA9" w:rsidRDefault="00163B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163BA9" w:rsidRPr="00F46458" w:rsidRDefault="00163BA9" w:rsidP="00B531A5">
      <w:pPr>
        <w:rPr>
          <w:rFonts w:ascii="Arial" w:hAnsi="Arial" w:cs="Arial"/>
          <w:b/>
        </w:rPr>
      </w:pPr>
      <w:r w:rsidRPr="00F46458">
        <w:rPr>
          <w:rFonts w:ascii="Arial" w:hAnsi="Arial" w:cs="Arial"/>
          <w:b/>
        </w:rPr>
        <w:t>Gewichtung</w:t>
      </w:r>
    </w:p>
    <w:p w:rsidR="00163BA9" w:rsidRPr="006E001F" w:rsidRDefault="00163BA9" w:rsidP="00B531A5">
      <w:pPr>
        <w:rPr>
          <w:rFonts w:ascii="Arial" w:hAnsi="Arial" w:cs="Arial"/>
        </w:rPr>
      </w:pPr>
      <w:r w:rsidRPr="006E001F">
        <w:rPr>
          <w:rFonts w:ascii="Arial" w:hAnsi="Arial" w:cs="Arial"/>
        </w:rPr>
        <w:t>Zudem wäre es wichtig, sich zu einigen, was bewertet wird und wie diese Aspekte jeweils gewichtet werden.</w:t>
      </w:r>
    </w:p>
    <w:p w:rsidR="00163BA9" w:rsidRPr="006E001F" w:rsidRDefault="00163BA9">
      <w:pPr>
        <w:rPr>
          <w:rFonts w:ascii="Arial" w:hAnsi="Arial" w:cs="Arial"/>
        </w:rPr>
      </w:pPr>
      <w:r w:rsidRPr="006E001F">
        <w:rPr>
          <w:rFonts w:ascii="Arial" w:hAnsi="Arial" w:cs="Arial"/>
        </w:rPr>
        <w:t>Wie werden die jeweiligen Kompetenzbeschreibungen bei der Bewertung umgesetzt?</w:t>
      </w:r>
    </w:p>
    <w:p w:rsidR="00163BA9" w:rsidRPr="006E001F" w:rsidRDefault="00163BA9" w:rsidP="006E001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E001F">
        <w:rPr>
          <w:rFonts w:ascii="Arial" w:hAnsi="Arial" w:cs="Arial"/>
        </w:rPr>
        <w:t>Illustrierendes Beispiel: 3.3.3.8 Verfügen über sprachliche Mittel: Grammatik</w:t>
      </w:r>
    </w:p>
    <w:p w:rsidR="00163BA9" w:rsidRPr="006E001F" w:rsidRDefault="00163BA9" w:rsidP="006E001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E001F">
        <w:rPr>
          <w:rFonts w:ascii="Arial" w:hAnsi="Arial" w:cs="Arial"/>
        </w:rPr>
        <w:t>„Die Schülerinnen und Schüler können die in den vorhergehenden Klassen erworbenen Strukturen weitgehend korrekt verwenden, wenn sie sich frei äu´ßern.</w:t>
      </w:r>
    </w:p>
    <w:p w:rsidR="00163BA9" w:rsidRPr="006E001F" w:rsidRDefault="00163BA9" w:rsidP="006E001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E001F">
        <w:rPr>
          <w:rFonts w:ascii="Arial" w:hAnsi="Arial" w:cs="Arial"/>
        </w:rPr>
        <w:t xml:space="preserve">Sie können die in Klassen 9/10 neu erworbenen Strukturen intentionsangemessen anwenden, um sich verständlich und flexibel auch zu komplexeren gesellschaftlichen Themen mündlich und schriftlich zu äußern.“ </w:t>
      </w:r>
    </w:p>
    <w:p w:rsidR="00163BA9" w:rsidRPr="006E001F" w:rsidRDefault="00163BA9" w:rsidP="006E001F">
      <w:pPr>
        <w:rPr>
          <w:rFonts w:ascii="Arial" w:hAnsi="Arial" w:cs="Arial"/>
        </w:rPr>
      </w:pPr>
      <w:r w:rsidRPr="006E001F">
        <w:rPr>
          <w:rFonts w:ascii="Arial" w:hAnsi="Arial" w:cs="Arial"/>
        </w:rPr>
        <w:t>Wäre es sinnvoll, wenn die Fachschaft gemeinsam eine Textproduktion korrigiert und inhaltlich und sprachlich bewertet?</w:t>
      </w:r>
    </w:p>
    <w:p w:rsidR="00163BA9" w:rsidRPr="00F46458" w:rsidRDefault="00163BA9" w:rsidP="006E001F">
      <w:pPr>
        <w:rPr>
          <w:rFonts w:ascii="Arial" w:hAnsi="Arial" w:cs="Arial"/>
          <w:b/>
        </w:rPr>
      </w:pPr>
      <w:r w:rsidRPr="00F46458">
        <w:rPr>
          <w:rFonts w:ascii="Arial" w:hAnsi="Arial" w:cs="Arial"/>
          <w:b/>
        </w:rPr>
        <w:t>Feststellen der mündlichen Leistung</w:t>
      </w:r>
    </w:p>
    <w:p w:rsidR="00163BA9" w:rsidRDefault="00163BA9" w:rsidP="006E001F">
      <w:pPr>
        <w:rPr>
          <w:rFonts w:ascii="Arial" w:hAnsi="Arial" w:cs="Arial"/>
        </w:rPr>
      </w:pPr>
      <w:r>
        <w:rPr>
          <w:rFonts w:ascii="Arial" w:hAnsi="Arial" w:cs="Arial"/>
        </w:rPr>
        <w:t>Aus welchen Bestandteilen setzt sich die mündliche Note zusammen?</w:t>
      </w:r>
    </w:p>
    <w:p w:rsidR="00163BA9" w:rsidRPr="006E001F" w:rsidRDefault="00163BA9" w:rsidP="006E001F">
      <w:pPr>
        <w:rPr>
          <w:rFonts w:ascii="Arial" w:hAnsi="Arial" w:cs="Arial"/>
        </w:rPr>
      </w:pPr>
      <w:r>
        <w:rPr>
          <w:rFonts w:ascii="Arial" w:hAnsi="Arial" w:cs="Arial"/>
        </w:rPr>
        <w:t>Gibt es punktuelle mündliche Leistungsfeststellungen?</w:t>
      </w:r>
    </w:p>
    <w:sectPr w:rsidR="00163BA9" w:rsidRPr="006E001F" w:rsidSect="0043526D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BA9" w:rsidRDefault="00163BA9" w:rsidP="001130AA">
      <w:pPr>
        <w:spacing w:after="0" w:line="240" w:lineRule="auto"/>
      </w:pPr>
      <w:r>
        <w:separator/>
      </w:r>
    </w:p>
  </w:endnote>
  <w:endnote w:type="continuationSeparator" w:id="0">
    <w:p w:rsidR="00163BA9" w:rsidRDefault="00163BA9" w:rsidP="00113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BA9" w:rsidRPr="001130AA" w:rsidRDefault="00163BA9">
    <w:pPr>
      <w:pStyle w:val="Footer"/>
      <w:rPr>
        <w:lang w:val="en-US"/>
      </w:rPr>
    </w:pPr>
    <w:r w:rsidRPr="001130AA">
      <w:rPr>
        <w:lang w:val="en-US"/>
      </w:rPr>
      <w:t>Ulrike Selz, RP FR, ZPG 9/10</w:t>
    </w:r>
  </w:p>
  <w:p w:rsidR="00163BA9" w:rsidRPr="001130AA" w:rsidRDefault="00163BA9">
    <w:pPr>
      <w:pStyle w:val="Foo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BA9" w:rsidRDefault="00163BA9" w:rsidP="001130AA">
      <w:pPr>
        <w:spacing w:after="0" w:line="240" w:lineRule="auto"/>
      </w:pPr>
      <w:r>
        <w:separator/>
      </w:r>
    </w:p>
  </w:footnote>
  <w:footnote w:type="continuationSeparator" w:id="0">
    <w:p w:rsidR="00163BA9" w:rsidRDefault="00163BA9" w:rsidP="00113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53FFF"/>
    <w:multiLevelType w:val="hybridMultilevel"/>
    <w:tmpl w:val="D15EA7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092349"/>
    <w:multiLevelType w:val="hybridMultilevel"/>
    <w:tmpl w:val="CD9EAA20"/>
    <w:lvl w:ilvl="0" w:tplc="F1B4185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30AA"/>
    <w:rsid w:val="000B2ACD"/>
    <w:rsid w:val="001130AA"/>
    <w:rsid w:val="00126BB3"/>
    <w:rsid w:val="00163BA9"/>
    <w:rsid w:val="001F2DC5"/>
    <w:rsid w:val="0043526D"/>
    <w:rsid w:val="004D6EF1"/>
    <w:rsid w:val="005463DB"/>
    <w:rsid w:val="006E001F"/>
    <w:rsid w:val="007762A7"/>
    <w:rsid w:val="007D5741"/>
    <w:rsid w:val="00A042EA"/>
    <w:rsid w:val="00B531A5"/>
    <w:rsid w:val="00B735F2"/>
    <w:rsid w:val="00BC20DF"/>
    <w:rsid w:val="00CC46CC"/>
    <w:rsid w:val="00CC61D5"/>
    <w:rsid w:val="00D76326"/>
    <w:rsid w:val="00EC7569"/>
    <w:rsid w:val="00F46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1A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13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130A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13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130A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13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130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6E001F"/>
    <w:pPr>
      <w:ind w:left="720"/>
      <w:contextualSpacing/>
    </w:pPr>
  </w:style>
  <w:style w:type="table" w:styleId="TableGrid">
    <w:name w:val="Table Grid"/>
    <w:basedOn w:val="TableNormal"/>
    <w:uiPriority w:val="99"/>
    <w:rsid w:val="00EC756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203</Words>
  <Characters>1283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</dc:creator>
  <cp:keywords/>
  <dc:description/>
  <cp:lastModifiedBy>pgmadmin</cp:lastModifiedBy>
  <cp:revision>8</cp:revision>
  <dcterms:created xsi:type="dcterms:W3CDTF">2016-11-14T17:25:00Z</dcterms:created>
  <dcterms:modified xsi:type="dcterms:W3CDTF">2017-10-26T07:01:00Z</dcterms:modified>
</cp:coreProperties>
</file>