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2D3" w:rsidRPr="00F522D3" w:rsidRDefault="00F522D3" w:rsidP="00F522D3">
      <w:pPr>
        <w:pStyle w:val="StandardWeb"/>
        <w:spacing w:before="0" w:beforeAutospacing="0" w:after="0" w:afterAutospacing="0"/>
        <w:jc w:val="center"/>
        <w:rPr>
          <w:sz w:val="28"/>
          <w:szCs w:val="28"/>
        </w:rPr>
      </w:pPr>
      <w:r w:rsidRPr="00F522D3">
        <w:rPr>
          <w:rFonts w:ascii="Arial" w:eastAsiaTheme="minorEastAsia" w:hAnsi="Arial" w:cs="Arial"/>
          <w:color w:val="000000" w:themeColor="text1"/>
          <w:kern w:val="24"/>
          <w:sz w:val="28"/>
          <w:szCs w:val="28"/>
        </w:rPr>
        <w:t xml:space="preserve">Vorschlag zum Umgang mit schriftlichen Schülerprodukten </w:t>
      </w:r>
    </w:p>
    <w:p w:rsidR="00F522D3" w:rsidRPr="00F522D3" w:rsidRDefault="00F522D3" w:rsidP="00F522D3">
      <w:pPr>
        <w:pStyle w:val="StandardWeb"/>
        <w:spacing w:before="0" w:beforeAutospacing="0" w:after="0" w:afterAutospacing="0"/>
        <w:jc w:val="center"/>
        <w:rPr>
          <w:sz w:val="28"/>
          <w:szCs w:val="28"/>
        </w:rPr>
      </w:pPr>
      <w:r w:rsidRPr="00F522D3">
        <w:rPr>
          <w:rFonts w:ascii="Arial" w:eastAsiaTheme="minorEastAsia" w:hAnsi="Arial" w:cs="Arial"/>
          <w:color w:val="000000" w:themeColor="text1"/>
          <w:kern w:val="24"/>
          <w:sz w:val="28"/>
          <w:szCs w:val="28"/>
        </w:rPr>
        <w:t xml:space="preserve">für Diagnose und Individualisierung </w:t>
      </w:r>
    </w:p>
    <w:p w:rsidR="00F522D3" w:rsidRPr="00F522D3" w:rsidRDefault="00F522D3" w:rsidP="00F522D3">
      <w:pPr>
        <w:pStyle w:val="StandardWeb"/>
        <w:spacing w:before="0" w:beforeAutospacing="0" w:after="0" w:afterAutospacing="0"/>
        <w:jc w:val="center"/>
        <w:rPr>
          <w:sz w:val="28"/>
          <w:szCs w:val="28"/>
        </w:rPr>
      </w:pPr>
      <w:r w:rsidRPr="00F522D3">
        <w:rPr>
          <w:rFonts w:ascii="Arial" w:eastAsiaTheme="minorEastAsia" w:hAnsi="Arial" w:cs="Arial"/>
          <w:color w:val="000000" w:themeColor="text1"/>
          <w:kern w:val="24"/>
          <w:sz w:val="28"/>
          <w:szCs w:val="28"/>
        </w:rPr>
        <w:t xml:space="preserve">am Beispiel einer 10. Klasse des Gymnasiums </w:t>
      </w:r>
    </w:p>
    <w:p w:rsidR="00F522D3" w:rsidRPr="00F522D3" w:rsidRDefault="00F522D3" w:rsidP="00F522D3">
      <w:pPr>
        <w:pStyle w:val="StandardWeb"/>
        <w:spacing w:before="0" w:beforeAutospacing="0" w:after="0" w:afterAutospacing="0"/>
        <w:jc w:val="center"/>
        <w:rPr>
          <w:sz w:val="28"/>
          <w:szCs w:val="28"/>
        </w:rPr>
      </w:pPr>
      <w:r w:rsidRPr="00F522D3">
        <w:rPr>
          <w:rFonts w:ascii="Arial" w:eastAsiaTheme="minorEastAsia" w:hAnsi="Arial" w:cs="Arial"/>
          <w:color w:val="000000" w:themeColor="text1"/>
          <w:kern w:val="24"/>
          <w:sz w:val="28"/>
          <w:szCs w:val="28"/>
        </w:rPr>
        <w:t>im Fach Englisch</w:t>
      </w:r>
    </w:p>
    <w:p w:rsidR="00F522D3" w:rsidRDefault="00F522D3"/>
    <w:p w:rsidR="00F522D3" w:rsidRPr="00F522D3" w:rsidRDefault="00F522D3">
      <w:pPr>
        <w:rPr>
          <w:u w:val="single"/>
        </w:rPr>
      </w:pPr>
      <w:r w:rsidRPr="00F522D3">
        <w:rPr>
          <w:u w:val="single"/>
        </w:rPr>
        <w:t>Vortragsbeschreibung:</w:t>
      </w:r>
    </w:p>
    <w:p w:rsidR="00F522D3" w:rsidRDefault="00F522D3"/>
    <w:p w:rsidR="004E2126" w:rsidRDefault="00941CD4">
      <w:r>
        <w:t xml:space="preserve">Zur effektiven und individuellen Diagnose und folgenden Unterrichtseinbindung wird den </w:t>
      </w:r>
      <w:proofErr w:type="spellStart"/>
      <w:r>
        <w:t>Tn</w:t>
      </w:r>
      <w:proofErr w:type="spellEnd"/>
      <w:r>
        <w:t xml:space="preserve">. eine Kombination aus individualisierter Korrektur und diversen Evaluations- und Feedbackvorgängen angeboten. Diese sind vor allem für die Gestaltung der Zusatzstunden zur Vertiefung und Optimierung der Lernenden im Sinne der Leitperspektive (PG) gedacht. Es handelt sich um eine lernprozessorientierte Variante eines Fehlerkarteisystems und von den </w:t>
      </w:r>
      <w:proofErr w:type="spellStart"/>
      <w:r>
        <w:t>SuS</w:t>
      </w:r>
      <w:proofErr w:type="spellEnd"/>
      <w:r>
        <w:t xml:space="preserve"> in teils selbstorganisierten </w:t>
      </w:r>
      <w:proofErr w:type="spellStart"/>
      <w:r>
        <w:t>Unterrichstphasen</w:t>
      </w:r>
      <w:proofErr w:type="spellEnd"/>
      <w:r>
        <w:t xml:space="preserve"> zu leistenden Übungen.</w:t>
      </w:r>
    </w:p>
    <w:p w:rsidR="00941CD4" w:rsidRDefault="00941CD4"/>
    <w:p w:rsidR="00941CD4" w:rsidRDefault="00941CD4">
      <w:r>
        <w:t xml:space="preserve">Besonders betont werden sollte, dass es sich um die </w:t>
      </w:r>
      <w:proofErr w:type="spellStart"/>
      <w:r>
        <w:t>EINFÜHRUNGsstunden</w:t>
      </w:r>
      <w:proofErr w:type="spellEnd"/>
      <w:r>
        <w:t xml:space="preserve"> handelt. Das System wurde in Verbindung mit </w:t>
      </w:r>
      <w:r w:rsidRPr="00941CD4">
        <w:rPr>
          <w:i/>
        </w:rPr>
        <w:t xml:space="preserve">argumentative </w:t>
      </w:r>
      <w:proofErr w:type="spellStart"/>
      <w:r w:rsidRPr="00941CD4">
        <w:rPr>
          <w:i/>
        </w:rPr>
        <w:t>writing</w:t>
      </w:r>
      <w:proofErr w:type="spellEnd"/>
      <w:r>
        <w:rPr>
          <w:i/>
        </w:rPr>
        <w:t xml:space="preserve"> </w:t>
      </w:r>
      <w:r>
        <w:t xml:space="preserve">eingeführt. Das heißt nicht, dass es nur bei schriftlicher Textproduktion einsetzbar ist, sondern mit allen Lehrwerken, bei allen Textproduktionen schriftlich und mündlich im Sinne des erweiterten Textbegriffs (TMK). Für die Textproduktion grundlegend sind die Teilkompetenzen der FKK, diese werden besonders gefördert. </w:t>
      </w:r>
    </w:p>
    <w:p w:rsidR="00941CD4" w:rsidRPr="00941CD4" w:rsidRDefault="00941CD4">
      <w:r>
        <w:t>Folien und Beschreibung (alle Folien sind kommentiert und können im Rednermodus in PP</w:t>
      </w:r>
      <w:r w:rsidR="00442CA7">
        <w:t xml:space="preserve"> mit den Kommentaren präsentiert werden)</w:t>
      </w:r>
      <w:r>
        <w:t>:</w:t>
      </w:r>
    </w:p>
    <w:tbl>
      <w:tblPr>
        <w:tblStyle w:val="Tabellenraster"/>
        <w:tblW w:w="9493" w:type="dxa"/>
        <w:tblLayout w:type="fixed"/>
        <w:tblLook w:val="04A0" w:firstRow="1" w:lastRow="0" w:firstColumn="1" w:lastColumn="0" w:noHBand="0" w:noVBand="1"/>
      </w:tblPr>
      <w:tblGrid>
        <w:gridCol w:w="1980"/>
        <w:gridCol w:w="5528"/>
        <w:gridCol w:w="1985"/>
      </w:tblGrid>
      <w:tr w:rsidR="00973445" w:rsidTr="004F59A0">
        <w:tc>
          <w:tcPr>
            <w:tcW w:w="1980" w:type="dxa"/>
          </w:tcPr>
          <w:p w:rsidR="00973445" w:rsidRDefault="00973445">
            <w:r>
              <w:t>Folie</w:t>
            </w:r>
          </w:p>
          <w:p w:rsidR="00AD3DFF" w:rsidRDefault="00AD3DFF">
            <w:r>
              <w:t>(einige animiert)</w:t>
            </w:r>
          </w:p>
        </w:tc>
        <w:tc>
          <w:tcPr>
            <w:tcW w:w="5528" w:type="dxa"/>
          </w:tcPr>
          <w:p w:rsidR="00973445" w:rsidRDefault="00973445">
            <w:r>
              <w:t>Kommentar</w:t>
            </w:r>
          </w:p>
        </w:tc>
        <w:tc>
          <w:tcPr>
            <w:tcW w:w="1985" w:type="dxa"/>
          </w:tcPr>
          <w:p w:rsidR="00973445" w:rsidRDefault="00973445">
            <w:r>
              <w:t>Material im Handout</w:t>
            </w:r>
          </w:p>
        </w:tc>
      </w:tr>
      <w:tr w:rsidR="00973445" w:rsidTr="004F59A0">
        <w:tc>
          <w:tcPr>
            <w:tcW w:w="1980" w:type="dxa"/>
          </w:tcPr>
          <w:p w:rsidR="00973445" w:rsidRDefault="00973445" w:rsidP="00FC62AC">
            <w:r>
              <w:t xml:space="preserve">1 </w:t>
            </w:r>
            <w:r>
              <w:t>Titelfolie</w:t>
            </w:r>
          </w:p>
          <w:p w:rsidR="00973445" w:rsidRDefault="00973445"/>
        </w:tc>
        <w:tc>
          <w:tcPr>
            <w:tcW w:w="5528" w:type="dxa"/>
          </w:tcPr>
          <w:p w:rsidR="00973445" w:rsidRDefault="00973445"/>
          <w:p w:rsidR="00973445" w:rsidRDefault="00973445">
            <w:r>
              <w:t>Es folgt die Gliederung</w:t>
            </w:r>
          </w:p>
        </w:tc>
        <w:tc>
          <w:tcPr>
            <w:tcW w:w="1985" w:type="dxa"/>
          </w:tcPr>
          <w:p w:rsidR="00973445" w:rsidRDefault="00973445"/>
        </w:tc>
      </w:tr>
      <w:tr w:rsidR="00973445" w:rsidTr="004F59A0">
        <w:tc>
          <w:tcPr>
            <w:tcW w:w="1980" w:type="dxa"/>
          </w:tcPr>
          <w:p w:rsidR="00973445" w:rsidRPr="00442CA7" w:rsidRDefault="00973445" w:rsidP="00FC62AC">
            <w:r>
              <w:rPr>
                <w:noProof/>
                <w:lang w:eastAsia="de-DE"/>
              </w:rPr>
              <w:t>2</w:t>
            </w:r>
            <w:r w:rsidRPr="00442CA7">
              <w:t xml:space="preserve"> </w:t>
            </w:r>
            <w:r w:rsidRPr="00442CA7">
              <w:t>Gliederung des Vortrags</w:t>
            </w:r>
          </w:p>
          <w:p w:rsidR="00973445" w:rsidRDefault="00973445"/>
        </w:tc>
        <w:tc>
          <w:tcPr>
            <w:tcW w:w="5528" w:type="dxa"/>
          </w:tcPr>
          <w:p w:rsidR="00973445" w:rsidRPr="00442CA7" w:rsidRDefault="00973445" w:rsidP="00442CA7">
            <w:r w:rsidRPr="00442CA7">
              <w:t xml:space="preserve">Ad 3. Die Methode besteht hauptsächlich aus einem Karteisystem. Es wird den </w:t>
            </w:r>
            <w:proofErr w:type="spellStart"/>
            <w:r w:rsidRPr="00442CA7">
              <w:t>SuS</w:t>
            </w:r>
            <w:proofErr w:type="spellEnd"/>
            <w:r w:rsidRPr="00442CA7">
              <w:t xml:space="preserve"> aber geraten, in ihren Ringordnern eine Abteilung „</w:t>
            </w:r>
            <w:proofErr w:type="spellStart"/>
            <w:r w:rsidRPr="00442CA7">
              <w:t>Treasure</w:t>
            </w:r>
            <w:proofErr w:type="spellEnd"/>
            <w:r w:rsidRPr="00442CA7">
              <w:t xml:space="preserve"> </w:t>
            </w:r>
            <w:proofErr w:type="spellStart"/>
            <w:r w:rsidRPr="00442CA7">
              <w:t>trove</w:t>
            </w:r>
            <w:proofErr w:type="spellEnd"/>
            <w:r w:rsidRPr="00442CA7">
              <w:t>“ anzulegen, worin sie hartnäckige</w:t>
            </w:r>
            <w:r>
              <w:t xml:space="preserve"> </w:t>
            </w:r>
            <w:proofErr w:type="spellStart"/>
            <w:r>
              <w:t>Oops</w:t>
            </w:r>
            <w:proofErr w:type="spellEnd"/>
            <w:r>
              <w:t xml:space="preserve">-Fehler gezielt drillen. </w:t>
            </w:r>
            <w:r w:rsidRPr="00442CA7">
              <w:t>Wird später nochmals erwähnt.</w:t>
            </w:r>
          </w:p>
          <w:p w:rsidR="00973445" w:rsidRDefault="00973445" w:rsidP="00F522D3">
            <w:r w:rsidRPr="00442CA7">
              <w:t xml:space="preserve">Ad 4 </w:t>
            </w:r>
            <w:r>
              <w:t>Es wird eine auf alle Lehrwerke</w:t>
            </w:r>
            <w:r w:rsidRPr="00442CA7">
              <w:t xml:space="preserve"> übertragbare Unterrichtsablaufschablone zur</w:t>
            </w:r>
            <w:r>
              <w:t xml:space="preserve"> Einführung des Systems gezeigt</w:t>
            </w:r>
            <w:r w:rsidR="00F522D3">
              <w:t>.</w:t>
            </w:r>
          </w:p>
        </w:tc>
        <w:tc>
          <w:tcPr>
            <w:tcW w:w="1985" w:type="dxa"/>
          </w:tcPr>
          <w:p w:rsidR="00973445" w:rsidRPr="00442CA7" w:rsidRDefault="00973445" w:rsidP="00442CA7"/>
        </w:tc>
      </w:tr>
      <w:tr w:rsidR="00973445" w:rsidTr="004F59A0">
        <w:tc>
          <w:tcPr>
            <w:tcW w:w="1980" w:type="dxa"/>
          </w:tcPr>
          <w:p w:rsidR="00973445" w:rsidRDefault="00973445">
            <w:pPr>
              <w:rPr>
                <w:noProof/>
                <w:lang w:eastAsia="de-DE"/>
              </w:rPr>
            </w:pPr>
            <w:r>
              <w:rPr>
                <w:noProof/>
                <w:lang w:eastAsia="de-DE"/>
              </w:rPr>
              <w:t>3</w:t>
            </w:r>
          </w:p>
          <w:p w:rsidR="00973445" w:rsidRDefault="00973445">
            <w:pPr>
              <w:rPr>
                <w:noProof/>
                <w:lang w:eastAsia="de-DE"/>
              </w:rPr>
            </w:pPr>
            <w:r>
              <w:rPr>
                <w:noProof/>
                <w:lang w:eastAsia="de-DE"/>
              </w:rPr>
              <w:t>Thema 1 Bildungsplan</w:t>
            </w:r>
            <w:r w:rsidR="00F522D3">
              <w:rPr>
                <w:noProof/>
                <w:lang w:eastAsia="de-DE"/>
              </w:rPr>
              <w:t>-</w:t>
            </w:r>
            <w:r>
              <w:rPr>
                <w:noProof/>
                <w:lang w:eastAsia="de-DE"/>
              </w:rPr>
              <w:t>bezug</w:t>
            </w:r>
          </w:p>
        </w:tc>
        <w:tc>
          <w:tcPr>
            <w:tcW w:w="5528" w:type="dxa"/>
          </w:tcPr>
          <w:p w:rsidR="00973445" w:rsidRPr="00442CA7" w:rsidRDefault="00973445" w:rsidP="00F522D3">
            <w:r w:rsidRPr="00FC62AC">
              <w:t>Mit der zu zeigenden Individualis</w:t>
            </w:r>
            <w:r>
              <w:t xml:space="preserve">ierungsmethode agieren wir im </w:t>
            </w:r>
            <w:r w:rsidRPr="00FC62AC">
              <w:t xml:space="preserve"> Sinne des Bildungsplans in Bezug auf einzutrainierende Strategien und Methoden, sowie einer in allen Klassen zu findenden Leitperspektive:</w:t>
            </w:r>
          </w:p>
        </w:tc>
        <w:tc>
          <w:tcPr>
            <w:tcW w:w="1985" w:type="dxa"/>
          </w:tcPr>
          <w:p w:rsidR="00973445" w:rsidRPr="00FC62AC" w:rsidRDefault="00973445" w:rsidP="00FC62AC"/>
        </w:tc>
      </w:tr>
      <w:tr w:rsidR="00973445" w:rsidTr="004F59A0">
        <w:tc>
          <w:tcPr>
            <w:tcW w:w="1980" w:type="dxa"/>
          </w:tcPr>
          <w:p w:rsidR="00973445" w:rsidRDefault="00973445">
            <w:pPr>
              <w:rPr>
                <w:noProof/>
                <w:lang w:eastAsia="de-DE"/>
              </w:rPr>
            </w:pPr>
            <w:r>
              <w:rPr>
                <w:noProof/>
                <w:lang w:eastAsia="de-DE"/>
              </w:rPr>
              <w:t>4</w:t>
            </w:r>
          </w:p>
          <w:p w:rsidR="00973445" w:rsidRDefault="00973445">
            <w:pPr>
              <w:rPr>
                <w:noProof/>
                <w:lang w:eastAsia="de-DE"/>
              </w:rPr>
            </w:pPr>
            <w:r>
              <w:rPr>
                <w:noProof/>
                <w:lang w:eastAsia="de-DE"/>
              </w:rPr>
              <w:t>BPl.</w:t>
            </w:r>
          </w:p>
        </w:tc>
        <w:tc>
          <w:tcPr>
            <w:tcW w:w="5528" w:type="dxa"/>
          </w:tcPr>
          <w:p w:rsidR="00973445" w:rsidRPr="00FC62AC" w:rsidRDefault="00973445" w:rsidP="00F522D3">
            <w:r w:rsidRPr="00FC62AC">
              <w:t xml:space="preserve">Bildungsplan </w:t>
            </w:r>
            <w:proofErr w:type="spellStart"/>
            <w:r w:rsidRPr="00FC62AC">
              <w:t>Ausschnittsvergrößerung</w:t>
            </w:r>
            <w:proofErr w:type="spellEnd"/>
            <w:r w:rsidRPr="00FC62AC">
              <w:t xml:space="preserve"> </w:t>
            </w:r>
            <w:proofErr w:type="spellStart"/>
            <w:r w:rsidRPr="00FC62AC">
              <w:t>Kl</w:t>
            </w:r>
            <w:proofErr w:type="spellEnd"/>
            <w:r w:rsidRPr="00FC62AC">
              <w:t xml:space="preserve"> 11/12 Bsp. Grammatik.</w:t>
            </w:r>
            <w:r>
              <w:t xml:space="preserve"> Es folgt Text der Leitperspektive</w:t>
            </w:r>
          </w:p>
        </w:tc>
        <w:tc>
          <w:tcPr>
            <w:tcW w:w="1985" w:type="dxa"/>
          </w:tcPr>
          <w:p w:rsidR="00973445" w:rsidRPr="00FC62AC" w:rsidRDefault="00973445" w:rsidP="00FC62AC"/>
        </w:tc>
      </w:tr>
      <w:tr w:rsidR="00973445" w:rsidTr="004F59A0">
        <w:tc>
          <w:tcPr>
            <w:tcW w:w="1980" w:type="dxa"/>
          </w:tcPr>
          <w:p w:rsidR="00973445" w:rsidRDefault="00973445">
            <w:pPr>
              <w:rPr>
                <w:noProof/>
                <w:lang w:eastAsia="de-DE"/>
              </w:rPr>
            </w:pPr>
            <w:r>
              <w:rPr>
                <w:noProof/>
                <w:lang w:eastAsia="de-DE"/>
              </w:rPr>
              <w:t>5 Leitperspektive PG</w:t>
            </w:r>
          </w:p>
        </w:tc>
        <w:tc>
          <w:tcPr>
            <w:tcW w:w="5528" w:type="dxa"/>
          </w:tcPr>
          <w:p w:rsidR="00973445" w:rsidRPr="00FC62AC" w:rsidRDefault="00973445" w:rsidP="00FC62AC">
            <w:r>
              <w:t xml:space="preserve"> </w:t>
            </w:r>
            <w:proofErr w:type="spellStart"/>
            <w:r>
              <w:t>o.K.</w:t>
            </w:r>
            <w:proofErr w:type="spellEnd"/>
          </w:p>
        </w:tc>
        <w:tc>
          <w:tcPr>
            <w:tcW w:w="1985" w:type="dxa"/>
          </w:tcPr>
          <w:p w:rsidR="00973445" w:rsidRDefault="00973445" w:rsidP="00FC62AC"/>
        </w:tc>
      </w:tr>
      <w:tr w:rsidR="00973445" w:rsidTr="004F59A0">
        <w:tc>
          <w:tcPr>
            <w:tcW w:w="1980" w:type="dxa"/>
          </w:tcPr>
          <w:p w:rsidR="00973445" w:rsidRDefault="00973445">
            <w:pPr>
              <w:rPr>
                <w:noProof/>
                <w:lang w:eastAsia="de-DE"/>
              </w:rPr>
            </w:pPr>
            <w:r>
              <w:rPr>
                <w:noProof/>
                <w:lang w:eastAsia="de-DE"/>
              </w:rPr>
              <w:t>6 BPl.</w:t>
            </w:r>
          </w:p>
          <w:p w:rsidR="00973445" w:rsidRDefault="00973445" w:rsidP="00FC62AC">
            <w:pPr>
              <w:rPr>
                <w:noProof/>
                <w:lang w:eastAsia="de-DE"/>
              </w:rPr>
            </w:pPr>
            <w:r>
              <w:rPr>
                <w:noProof/>
                <w:lang w:eastAsia="de-DE"/>
              </w:rPr>
              <w:t xml:space="preserve">Ausschnitt 1 </w:t>
            </w:r>
          </w:p>
        </w:tc>
        <w:tc>
          <w:tcPr>
            <w:tcW w:w="5528" w:type="dxa"/>
          </w:tcPr>
          <w:p w:rsidR="00973445" w:rsidRPr="00FC62AC" w:rsidRDefault="00973445" w:rsidP="00FC62AC">
            <w:proofErr w:type="spellStart"/>
            <w:r>
              <w:t>o.K.</w:t>
            </w:r>
            <w:proofErr w:type="spellEnd"/>
          </w:p>
          <w:p w:rsidR="00973445" w:rsidRPr="00FC62AC" w:rsidRDefault="00973445" w:rsidP="00FC62AC"/>
        </w:tc>
        <w:tc>
          <w:tcPr>
            <w:tcW w:w="1985" w:type="dxa"/>
          </w:tcPr>
          <w:p w:rsidR="00973445" w:rsidRDefault="00973445" w:rsidP="00FC62AC"/>
        </w:tc>
      </w:tr>
      <w:tr w:rsidR="00973445" w:rsidTr="004F59A0">
        <w:tc>
          <w:tcPr>
            <w:tcW w:w="1980" w:type="dxa"/>
          </w:tcPr>
          <w:p w:rsidR="00973445" w:rsidRDefault="00973445">
            <w:pPr>
              <w:rPr>
                <w:noProof/>
                <w:lang w:eastAsia="de-DE"/>
              </w:rPr>
            </w:pPr>
            <w:r>
              <w:rPr>
                <w:noProof/>
                <w:lang w:eastAsia="de-DE"/>
              </w:rPr>
              <w:t>7 BPl. Ausschnitt 2</w:t>
            </w:r>
          </w:p>
        </w:tc>
        <w:tc>
          <w:tcPr>
            <w:tcW w:w="5528" w:type="dxa"/>
          </w:tcPr>
          <w:p w:rsidR="00973445" w:rsidRPr="00FC62AC" w:rsidRDefault="00973445" w:rsidP="00FC62AC">
            <w:proofErr w:type="spellStart"/>
            <w:r>
              <w:t>o.K</w:t>
            </w:r>
            <w:proofErr w:type="spellEnd"/>
          </w:p>
        </w:tc>
        <w:tc>
          <w:tcPr>
            <w:tcW w:w="1985" w:type="dxa"/>
          </w:tcPr>
          <w:p w:rsidR="00973445" w:rsidRDefault="00973445" w:rsidP="00FC62AC"/>
        </w:tc>
      </w:tr>
      <w:tr w:rsidR="00973445" w:rsidTr="004F59A0">
        <w:tc>
          <w:tcPr>
            <w:tcW w:w="1980" w:type="dxa"/>
          </w:tcPr>
          <w:p w:rsidR="00973445" w:rsidRDefault="00973445" w:rsidP="00FC62AC">
            <w:pPr>
              <w:rPr>
                <w:noProof/>
                <w:lang w:eastAsia="de-DE"/>
              </w:rPr>
            </w:pPr>
            <w:r>
              <w:rPr>
                <w:noProof/>
                <w:lang w:eastAsia="de-DE"/>
              </w:rPr>
              <w:t xml:space="preserve">8 </w:t>
            </w:r>
            <w:r>
              <w:rPr>
                <w:noProof/>
                <w:lang w:eastAsia="de-DE"/>
              </w:rPr>
              <w:t>Thema 2</w:t>
            </w:r>
          </w:p>
          <w:p w:rsidR="00973445" w:rsidRDefault="00973445" w:rsidP="00FC62AC">
            <w:pPr>
              <w:rPr>
                <w:noProof/>
                <w:lang w:eastAsia="de-DE"/>
              </w:rPr>
            </w:pPr>
            <w:r>
              <w:rPr>
                <w:noProof/>
                <w:lang w:eastAsia="de-DE"/>
              </w:rPr>
              <w:t>Einsatzorte</w:t>
            </w:r>
          </w:p>
          <w:p w:rsidR="00973445" w:rsidRDefault="00973445">
            <w:pPr>
              <w:rPr>
                <w:noProof/>
                <w:lang w:eastAsia="de-DE"/>
              </w:rPr>
            </w:pPr>
          </w:p>
        </w:tc>
        <w:tc>
          <w:tcPr>
            <w:tcW w:w="5528" w:type="dxa"/>
          </w:tcPr>
          <w:p w:rsidR="00973445" w:rsidRPr="00FC62AC" w:rsidRDefault="00973445" w:rsidP="00FC62AC">
            <w:proofErr w:type="spellStart"/>
            <w:r>
              <w:t>o.K</w:t>
            </w:r>
            <w:proofErr w:type="spellEnd"/>
          </w:p>
        </w:tc>
        <w:tc>
          <w:tcPr>
            <w:tcW w:w="1985" w:type="dxa"/>
          </w:tcPr>
          <w:p w:rsidR="00973445" w:rsidRDefault="00973445" w:rsidP="00FC62AC"/>
        </w:tc>
      </w:tr>
      <w:tr w:rsidR="00973445" w:rsidTr="004F59A0">
        <w:tc>
          <w:tcPr>
            <w:tcW w:w="1980" w:type="dxa"/>
          </w:tcPr>
          <w:p w:rsidR="00973445" w:rsidRDefault="00973445">
            <w:pPr>
              <w:rPr>
                <w:noProof/>
                <w:lang w:eastAsia="de-DE"/>
              </w:rPr>
            </w:pPr>
            <w:r>
              <w:rPr>
                <w:noProof/>
                <w:lang w:eastAsia="de-DE"/>
              </w:rPr>
              <w:lastRenderedPageBreak/>
              <w:t>9</w:t>
            </w:r>
          </w:p>
          <w:p w:rsidR="00973445" w:rsidRDefault="00973445">
            <w:pPr>
              <w:rPr>
                <w:noProof/>
                <w:lang w:eastAsia="de-DE"/>
              </w:rPr>
            </w:pPr>
            <w:r>
              <w:rPr>
                <w:noProof/>
                <w:lang w:eastAsia="de-DE"/>
              </w:rPr>
              <w:t>Einsatz Vertiefungsstun</w:t>
            </w:r>
            <w:r w:rsidR="00F522D3">
              <w:rPr>
                <w:noProof/>
                <w:lang w:eastAsia="de-DE"/>
              </w:rPr>
              <w:t>-</w:t>
            </w:r>
            <w:r>
              <w:rPr>
                <w:noProof/>
                <w:lang w:eastAsia="de-DE"/>
              </w:rPr>
              <w:t>den</w:t>
            </w:r>
          </w:p>
        </w:tc>
        <w:tc>
          <w:tcPr>
            <w:tcW w:w="5528" w:type="dxa"/>
          </w:tcPr>
          <w:p w:rsidR="00973445" w:rsidRPr="00FC62AC" w:rsidRDefault="00973445" w:rsidP="00FC62AC">
            <w:r w:rsidRPr="00FC62AC">
              <w:t>Anschreiben von Frau Eisenmann, 10.10.17 Weiterentwicklung der gymnasialen Oberstufe, S. 3 (</w:t>
            </w:r>
            <w:proofErr w:type="spellStart"/>
            <w:r w:rsidRPr="00FC62AC">
              <w:t>NgO</w:t>
            </w:r>
            <w:proofErr w:type="spellEnd"/>
            <w:r w:rsidRPr="00FC62AC">
              <w:t xml:space="preserve"> Info oben)</w:t>
            </w:r>
          </w:p>
          <w:p w:rsidR="00973445" w:rsidRPr="00FC62AC" w:rsidRDefault="00973445" w:rsidP="00FC62AC"/>
        </w:tc>
        <w:tc>
          <w:tcPr>
            <w:tcW w:w="1985" w:type="dxa"/>
          </w:tcPr>
          <w:p w:rsidR="00973445" w:rsidRPr="00FC62AC" w:rsidRDefault="00973445" w:rsidP="00FC62AC"/>
        </w:tc>
      </w:tr>
      <w:tr w:rsidR="00973445" w:rsidTr="004F59A0">
        <w:tc>
          <w:tcPr>
            <w:tcW w:w="1980" w:type="dxa"/>
          </w:tcPr>
          <w:p w:rsidR="00F522D3" w:rsidRDefault="00973445">
            <w:pPr>
              <w:rPr>
                <w:noProof/>
                <w:lang w:eastAsia="de-DE"/>
              </w:rPr>
            </w:pPr>
            <w:r>
              <w:rPr>
                <w:noProof/>
                <w:lang w:eastAsia="de-DE"/>
              </w:rPr>
              <w:t xml:space="preserve">10 </w:t>
            </w:r>
          </w:p>
          <w:p w:rsidR="00973445" w:rsidRDefault="00F522D3">
            <w:pPr>
              <w:rPr>
                <w:noProof/>
                <w:lang w:eastAsia="de-DE"/>
              </w:rPr>
            </w:pPr>
            <w:r>
              <w:rPr>
                <w:noProof/>
                <w:lang w:eastAsia="de-DE"/>
              </w:rPr>
              <w:t>Gestaltung der Vertiefuns</w:t>
            </w:r>
            <w:r w:rsidR="00973445">
              <w:rPr>
                <w:noProof/>
                <w:lang w:eastAsia="de-DE"/>
              </w:rPr>
              <w:t>tstunde</w:t>
            </w:r>
          </w:p>
        </w:tc>
        <w:tc>
          <w:tcPr>
            <w:tcW w:w="5528" w:type="dxa"/>
          </w:tcPr>
          <w:p w:rsidR="00973445" w:rsidRPr="00FC62AC" w:rsidRDefault="00973445" w:rsidP="00FC62AC">
            <w:r w:rsidRPr="00FC62AC">
              <w:t>Weitere konkrete Ideen z.B. Websites für das „</w:t>
            </w:r>
            <w:proofErr w:type="spellStart"/>
            <w:r w:rsidRPr="00FC62AC">
              <w:t>blended</w:t>
            </w:r>
            <w:proofErr w:type="spellEnd"/>
            <w:r w:rsidRPr="00FC62AC">
              <w:t xml:space="preserve"> </w:t>
            </w:r>
            <w:proofErr w:type="spellStart"/>
            <w:r w:rsidRPr="00FC62AC">
              <w:t>learning</w:t>
            </w:r>
            <w:proofErr w:type="spellEnd"/>
            <w:r w:rsidRPr="00FC62AC">
              <w:t>“ finden sich in der Handreichung (2. Seite zu Schablone).</w:t>
            </w:r>
          </w:p>
          <w:p w:rsidR="00973445" w:rsidRPr="00FC62AC" w:rsidRDefault="00973445" w:rsidP="00F522D3">
            <w:r w:rsidRPr="00FC62AC">
              <w:t>Zu 3.</w:t>
            </w:r>
            <w:r w:rsidR="00F522D3">
              <w:t xml:space="preserve"> Zeit für feedback-Schleifen</w:t>
            </w:r>
            <w:r>
              <w:t>, L</w:t>
            </w:r>
            <w:r w:rsidRPr="00FC62AC">
              <w:t xml:space="preserve">angzeit </w:t>
            </w:r>
            <w:r w:rsidR="00F522D3">
              <w:t>-</w:t>
            </w:r>
            <w:r w:rsidRPr="00FC62AC">
              <w:t xml:space="preserve">Selbstbeobachtung: hierfür werden von mir </w:t>
            </w:r>
            <w:r w:rsidR="00F522D3">
              <w:t>entworfene Evaluation/</w:t>
            </w:r>
            <w:proofErr w:type="spellStart"/>
            <w:r w:rsidR="00F522D3">
              <w:t>Revision</w:t>
            </w:r>
            <w:r w:rsidRPr="00FC62AC">
              <w:t>sheets</w:t>
            </w:r>
            <w:proofErr w:type="spellEnd"/>
            <w:r w:rsidRPr="00FC62AC">
              <w:t xml:space="preserve"> angeboten, folgt mit den nächsten Fol</w:t>
            </w:r>
            <w:r w:rsidR="00F522D3">
              <w:t>ien</w:t>
            </w:r>
            <w:r w:rsidRPr="00FC62AC">
              <w:t xml:space="preserve">. Sind in der Handreichung: </w:t>
            </w:r>
            <w:r w:rsidRPr="00FC62AC">
              <w:rPr>
                <w:i/>
                <w:iCs/>
              </w:rPr>
              <w:t xml:space="preserve">Cross </w:t>
            </w:r>
            <w:proofErr w:type="spellStart"/>
            <w:r w:rsidRPr="00FC62AC">
              <w:rPr>
                <w:i/>
                <w:iCs/>
              </w:rPr>
              <w:t>your</w:t>
            </w:r>
            <w:proofErr w:type="spellEnd"/>
            <w:r w:rsidRPr="00FC62AC">
              <w:rPr>
                <w:i/>
                <w:iCs/>
              </w:rPr>
              <w:t xml:space="preserve"> </w:t>
            </w:r>
            <w:proofErr w:type="spellStart"/>
            <w:r w:rsidRPr="00FC62AC">
              <w:rPr>
                <w:i/>
                <w:iCs/>
              </w:rPr>
              <w:t>heart</w:t>
            </w:r>
            <w:proofErr w:type="spellEnd"/>
            <w:r w:rsidRPr="00FC62AC">
              <w:rPr>
                <w:i/>
                <w:iCs/>
              </w:rPr>
              <w:t xml:space="preserve"> </w:t>
            </w:r>
            <w:r w:rsidRPr="00FC62AC">
              <w:t xml:space="preserve">und </w:t>
            </w:r>
            <w:proofErr w:type="spellStart"/>
            <w:r w:rsidRPr="00FC62AC">
              <w:rPr>
                <w:i/>
                <w:iCs/>
              </w:rPr>
              <w:t>Revisionsheet</w:t>
            </w:r>
            <w:proofErr w:type="spellEnd"/>
            <w:r w:rsidRPr="00FC62AC">
              <w:t xml:space="preserve"> für Klassenarbeiten:</w:t>
            </w:r>
          </w:p>
        </w:tc>
        <w:tc>
          <w:tcPr>
            <w:tcW w:w="1985" w:type="dxa"/>
          </w:tcPr>
          <w:p w:rsidR="00973445" w:rsidRPr="00FC62AC" w:rsidRDefault="00973445" w:rsidP="00FC62AC"/>
        </w:tc>
      </w:tr>
      <w:tr w:rsidR="00973445" w:rsidTr="004F59A0">
        <w:tc>
          <w:tcPr>
            <w:tcW w:w="1980" w:type="dxa"/>
          </w:tcPr>
          <w:p w:rsidR="00973445" w:rsidRDefault="00973445">
            <w:pPr>
              <w:rPr>
                <w:noProof/>
                <w:lang w:eastAsia="de-DE"/>
              </w:rPr>
            </w:pPr>
            <w:r>
              <w:rPr>
                <w:noProof/>
                <w:lang w:eastAsia="de-DE"/>
              </w:rPr>
              <w:t>11</w:t>
            </w:r>
          </w:p>
          <w:p w:rsidR="00973445" w:rsidRDefault="00973445">
            <w:pPr>
              <w:rPr>
                <w:noProof/>
                <w:lang w:eastAsia="de-DE"/>
              </w:rPr>
            </w:pPr>
            <w:r>
              <w:rPr>
                <w:noProof/>
                <w:lang w:eastAsia="de-DE"/>
              </w:rPr>
              <w:t>Thema 3</w:t>
            </w:r>
          </w:p>
          <w:p w:rsidR="00973445" w:rsidRDefault="00973445">
            <w:pPr>
              <w:rPr>
                <w:noProof/>
                <w:lang w:eastAsia="de-DE"/>
              </w:rPr>
            </w:pPr>
            <w:r>
              <w:rPr>
                <w:noProof/>
                <w:lang w:eastAsia="de-DE"/>
              </w:rPr>
              <w:t>Die Methode</w:t>
            </w:r>
          </w:p>
        </w:tc>
        <w:tc>
          <w:tcPr>
            <w:tcW w:w="5528" w:type="dxa"/>
          </w:tcPr>
          <w:p w:rsidR="00973445" w:rsidRPr="00FC62AC" w:rsidRDefault="00973445" w:rsidP="00FC62AC">
            <w:proofErr w:type="spellStart"/>
            <w:r>
              <w:t>o.K.</w:t>
            </w:r>
            <w:proofErr w:type="spellEnd"/>
          </w:p>
        </w:tc>
        <w:tc>
          <w:tcPr>
            <w:tcW w:w="1985" w:type="dxa"/>
          </w:tcPr>
          <w:p w:rsidR="00973445" w:rsidRDefault="00973445" w:rsidP="00FC62AC"/>
        </w:tc>
      </w:tr>
      <w:tr w:rsidR="00973445" w:rsidTr="004F59A0">
        <w:tc>
          <w:tcPr>
            <w:tcW w:w="1980" w:type="dxa"/>
          </w:tcPr>
          <w:p w:rsidR="00973445" w:rsidRDefault="00973445">
            <w:pPr>
              <w:rPr>
                <w:noProof/>
                <w:lang w:eastAsia="de-DE"/>
              </w:rPr>
            </w:pPr>
            <w:r>
              <w:rPr>
                <w:noProof/>
                <w:lang w:eastAsia="de-DE"/>
              </w:rPr>
              <w:t>12</w:t>
            </w:r>
          </w:p>
          <w:p w:rsidR="00973445" w:rsidRPr="00F522D3" w:rsidRDefault="00973445">
            <w:pPr>
              <w:rPr>
                <w:i/>
                <w:noProof/>
                <w:lang w:eastAsia="de-DE"/>
              </w:rPr>
            </w:pPr>
            <w:r w:rsidRPr="00F522D3">
              <w:rPr>
                <w:i/>
                <w:noProof/>
                <w:lang w:eastAsia="de-DE"/>
              </w:rPr>
              <w:t>Oops and treasure trove</w:t>
            </w:r>
          </w:p>
          <w:p w:rsidR="00973445" w:rsidRDefault="00973445">
            <w:pPr>
              <w:rPr>
                <w:noProof/>
                <w:lang w:eastAsia="de-DE"/>
              </w:rPr>
            </w:pPr>
          </w:p>
          <w:p w:rsidR="00973445" w:rsidRDefault="00973445">
            <w:pPr>
              <w:rPr>
                <w:noProof/>
                <w:lang w:eastAsia="de-DE"/>
              </w:rPr>
            </w:pPr>
            <w:r>
              <w:rPr>
                <w:noProof/>
                <w:lang w:eastAsia="de-DE"/>
              </w:rPr>
              <w:t>Überleitungsfolie</w:t>
            </w:r>
          </w:p>
        </w:tc>
        <w:tc>
          <w:tcPr>
            <w:tcW w:w="5528" w:type="dxa"/>
          </w:tcPr>
          <w:p w:rsidR="00973445" w:rsidRDefault="00973445" w:rsidP="0054321B">
            <w:r w:rsidRPr="0054321B">
              <w:t xml:space="preserve">Eigentlich nicht sehr neu: </w:t>
            </w:r>
            <w:proofErr w:type="spellStart"/>
            <w:r w:rsidRPr="0054321B">
              <w:t>SuS</w:t>
            </w:r>
            <w:proofErr w:type="spellEnd"/>
            <w:r w:rsidRPr="0054321B">
              <w:t xml:space="preserve"> übertragen Fehler auf Karteikarten – aber es kommt darauf an, welche Fehler und was mit ihnen geschieht. Zur </w:t>
            </w:r>
            <w:r w:rsidRPr="00F522D3">
              <w:rPr>
                <w:b/>
              </w:rPr>
              <w:t>Namensgebung:</w:t>
            </w:r>
            <w:r w:rsidRPr="0054321B">
              <w:t xml:space="preserve"> wenn </w:t>
            </w:r>
            <w:proofErr w:type="spellStart"/>
            <w:r w:rsidRPr="0054321B">
              <w:t>SuS</w:t>
            </w:r>
            <w:proofErr w:type="spellEnd"/>
            <w:r w:rsidRPr="0054321B">
              <w:t xml:space="preserve"> einen Fehler entdecken oder auch die Lehrperson entfährt oft der „</w:t>
            </w:r>
            <w:proofErr w:type="spellStart"/>
            <w:r w:rsidRPr="0054321B">
              <w:t>Oops“Laut</w:t>
            </w:r>
            <w:proofErr w:type="spellEnd"/>
            <w:r w:rsidRPr="0054321B">
              <w:t xml:space="preserve"> – erinnert auch an „</w:t>
            </w:r>
            <w:proofErr w:type="spellStart"/>
            <w:r w:rsidRPr="0054321B">
              <w:t>Ups</w:t>
            </w:r>
            <w:proofErr w:type="spellEnd"/>
            <w:r w:rsidRPr="0054321B">
              <w:t xml:space="preserve">- die Pannenshow“. Mein ursprünglicher Name wäre SOS – </w:t>
            </w:r>
            <w:proofErr w:type="spellStart"/>
            <w:r w:rsidRPr="0054321B">
              <w:t>SelfOptimizingSystem</w:t>
            </w:r>
            <w:proofErr w:type="spellEnd"/>
            <w:r w:rsidRPr="0054321B">
              <w:t xml:space="preserve"> oder SMS-System (</w:t>
            </w:r>
            <w:proofErr w:type="spellStart"/>
            <w:r w:rsidRPr="0054321B">
              <w:t>Self-monitoring</w:t>
            </w:r>
            <w:proofErr w:type="spellEnd"/>
            <w:r w:rsidRPr="0054321B">
              <w:t xml:space="preserve"> </w:t>
            </w:r>
            <w:proofErr w:type="spellStart"/>
            <w:r w:rsidRPr="0054321B">
              <w:t>system</w:t>
            </w:r>
            <w:proofErr w:type="spellEnd"/>
            <w:r w:rsidRPr="0054321B">
              <w:t>) gewesen, aber es hat sich „</w:t>
            </w:r>
            <w:proofErr w:type="spellStart"/>
            <w:r w:rsidRPr="0054321B">
              <w:t>Oops</w:t>
            </w:r>
            <w:proofErr w:type="spellEnd"/>
            <w:r w:rsidRPr="0054321B">
              <w:t>“ eingebürgert, weil der Laut auch schnell signalisiert: das gehört in deine Kartei, besonders nach der Einführung, wenn das System automatisch auch für das gesamte Unterrichtsgeschehen gilt.</w:t>
            </w:r>
          </w:p>
        </w:tc>
        <w:tc>
          <w:tcPr>
            <w:tcW w:w="1985" w:type="dxa"/>
          </w:tcPr>
          <w:p w:rsidR="00973445" w:rsidRPr="0054321B" w:rsidRDefault="00973445" w:rsidP="0054321B"/>
        </w:tc>
      </w:tr>
      <w:tr w:rsidR="00973445" w:rsidTr="004F59A0">
        <w:tc>
          <w:tcPr>
            <w:tcW w:w="1980" w:type="dxa"/>
          </w:tcPr>
          <w:p w:rsidR="00973445" w:rsidRDefault="00973445">
            <w:pPr>
              <w:rPr>
                <w:noProof/>
                <w:lang w:eastAsia="de-DE"/>
              </w:rPr>
            </w:pPr>
            <w:r>
              <w:rPr>
                <w:noProof/>
                <w:lang w:eastAsia="de-DE"/>
              </w:rPr>
              <w:t xml:space="preserve">13 „oops“-korrigierte Hausarbeit </w:t>
            </w:r>
          </w:p>
          <w:p w:rsidR="00973445" w:rsidRDefault="00973445">
            <w:pPr>
              <w:rPr>
                <w:noProof/>
                <w:lang w:eastAsia="de-DE"/>
              </w:rPr>
            </w:pPr>
          </w:p>
          <w:p w:rsidR="00973445" w:rsidRDefault="00973445">
            <w:pPr>
              <w:rPr>
                <w:noProof/>
                <w:lang w:eastAsia="de-DE"/>
              </w:rPr>
            </w:pPr>
            <w:r>
              <w:rPr>
                <w:noProof/>
                <w:lang w:eastAsia="de-DE"/>
              </w:rPr>
              <w:t>Anmerkungen zum Korrekturverfahren und Erfahrung zu Zeitaufwand etc.</w:t>
            </w:r>
          </w:p>
        </w:tc>
        <w:tc>
          <w:tcPr>
            <w:tcW w:w="5528" w:type="dxa"/>
          </w:tcPr>
          <w:p w:rsidR="00973445" w:rsidRPr="0054321B" w:rsidRDefault="00973445" w:rsidP="0054321B">
            <w:r w:rsidRPr="0054321B">
              <w:t xml:space="preserve">Die </w:t>
            </w:r>
            <w:r w:rsidRPr="00F522D3">
              <w:rPr>
                <w:b/>
              </w:rPr>
              <w:t>Korrektur</w:t>
            </w:r>
            <w:r w:rsidR="00F522D3">
              <w:t xml:space="preserve"> aller Arbeiten ist</w:t>
            </w:r>
            <w:r w:rsidRPr="0054321B">
              <w:t xml:space="preserve"> zwar aufwändig, aber es hat nur 75 min länger gedauert 13 Arbeiten für „</w:t>
            </w:r>
            <w:proofErr w:type="spellStart"/>
            <w:r w:rsidRPr="0054321B">
              <w:t>Oops</w:t>
            </w:r>
            <w:proofErr w:type="spellEnd"/>
            <w:r w:rsidRPr="0054321B">
              <w:t>“ aufzubereiten, die Kontrollgruppe (13) wurde konventionell korrigiert. Der größere Zeitaufwand wird später in den Vertiefungsstunden oder „</w:t>
            </w:r>
            <w:proofErr w:type="spellStart"/>
            <w:r w:rsidRPr="0054321B">
              <w:t>Oops</w:t>
            </w:r>
            <w:proofErr w:type="spellEnd"/>
            <w:r w:rsidRPr="0054321B">
              <w:t xml:space="preserve">“-Phasen, wenn die </w:t>
            </w:r>
            <w:proofErr w:type="spellStart"/>
            <w:r w:rsidRPr="0054321B">
              <w:t>SuS</w:t>
            </w:r>
            <w:proofErr w:type="spellEnd"/>
            <w:r w:rsidRPr="0054321B">
              <w:t xml:space="preserve"> eigenständig an</w:t>
            </w:r>
            <w:r w:rsidR="00F522D3">
              <w:t xml:space="preserve"> ihren Defiziten arbeiten, wett</w:t>
            </w:r>
            <w:r w:rsidRPr="0054321B">
              <w:t>gemacht. Die Stunden sind ja häufig schon vorbereitet und bei optimalem Verlauf besteht die Rolle der Lehrperson im Beobachten, Beraten, aktiven „Stand-By“, dem Coaching.</w:t>
            </w:r>
          </w:p>
          <w:p w:rsidR="00973445" w:rsidRPr="0054321B" w:rsidRDefault="00F522D3" w:rsidP="0054321B">
            <w:r>
              <w:t>In der Arbeit</w:t>
            </w:r>
            <w:r w:rsidR="00973445" w:rsidRPr="0054321B">
              <w:t xml:space="preserve"> sieht man, dass nicht alle Fehler grün markiert sind. Es geht um die Fehler, die der S. wahrscheinlich gespeichert hat, er wird für diese eingenisteten Fehler sensibilisiert.</w:t>
            </w:r>
          </w:p>
        </w:tc>
        <w:tc>
          <w:tcPr>
            <w:tcW w:w="1985" w:type="dxa"/>
          </w:tcPr>
          <w:p w:rsidR="00973445" w:rsidRPr="0054321B" w:rsidRDefault="00973445" w:rsidP="0054321B"/>
        </w:tc>
      </w:tr>
      <w:tr w:rsidR="00973445" w:rsidTr="004F59A0">
        <w:tc>
          <w:tcPr>
            <w:tcW w:w="1980" w:type="dxa"/>
          </w:tcPr>
          <w:p w:rsidR="00973445" w:rsidRDefault="00973445">
            <w:pPr>
              <w:rPr>
                <w:noProof/>
                <w:lang w:eastAsia="de-DE"/>
              </w:rPr>
            </w:pPr>
            <w:r>
              <w:rPr>
                <w:noProof/>
                <w:lang w:eastAsia="de-DE"/>
              </w:rPr>
              <w:t xml:space="preserve">14 Symbole der Randkorrektur </w:t>
            </w:r>
          </w:p>
        </w:tc>
        <w:tc>
          <w:tcPr>
            <w:tcW w:w="5528" w:type="dxa"/>
          </w:tcPr>
          <w:p w:rsidR="00973445" w:rsidRPr="0054321B" w:rsidRDefault="00973445" w:rsidP="0054321B">
            <w:proofErr w:type="spellStart"/>
            <w:r>
              <w:t>o.K.</w:t>
            </w:r>
            <w:proofErr w:type="spellEnd"/>
          </w:p>
        </w:tc>
        <w:tc>
          <w:tcPr>
            <w:tcW w:w="1985" w:type="dxa"/>
          </w:tcPr>
          <w:p w:rsidR="00973445" w:rsidRDefault="00973445" w:rsidP="0054321B"/>
        </w:tc>
      </w:tr>
      <w:tr w:rsidR="00973445" w:rsidRPr="00973445" w:rsidTr="004F59A0">
        <w:tc>
          <w:tcPr>
            <w:tcW w:w="1980" w:type="dxa"/>
          </w:tcPr>
          <w:p w:rsidR="00973445" w:rsidRDefault="00973445">
            <w:pPr>
              <w:rPr>
                <w:noProof/>
                <w:lang w:eastAsia="de-DE"/>
              </w:rPr>
            </w:pPr>
            <w:r>
              <w:rPr>
                <w:noProof/>
                <w:lang w:eastAsia="de-DE"/>
              </w:rPr>
              <w:t xml:space="preserve">15 </w:t>
            </w:r>
          </w:p>
          <w:p w:rsidR="00973445" w:rsidRDefault="00973445">
            <w:pPr>
              <w:rPr>
                <w:noProof/>
                <w:lang w:eastAsia="de-DE"/>
              </w:rPr>
            </w:pPr>
            <w:r>
              <w:rPr>
                <w:noProof/>
                <w:lang w:eastAsia="de-DE"/>
              </w:rPr>
              <w:t>Informationsblatt 1</w:t>
            </w:r>
          </w:p>
          <w:p w:rsidR="00973445" w:rsidRDefault="00973445">
            <w:pPr>
              <w:rPr>
                <w:noProof/>
                <w:lang w:eastAsia="de-DE"/>
              </w:rPr>
            </w:pPr>
          </w:p>
          <w:p w:rsidR="00973445" w:rsidRDefault="00973445">
            <w:pPr>
              <w:rPr>
                <w:noProof/>
                <w:lang w:eastAsia="de-DE"/>
              </w:rPr>
            </w:pPr>
            <w:r>
              <w:rPr>
                <w:noProof/>
                <w:lang w:eastAsia="de-DE"/>
              </w:rPr>
              <w:t>Erklärung des Systems auf SuS-handout</w:t>
            </w:r>
          </w:p>
        </w:tc>
        <w:tc>
          <w:tcPr>
            <w:tcW w:w="5528" w:type="dxa"/>
          </w:tcPr>
          <w:p w:rsidR="00973445" w:rsidRPr="0054321B" w:rsidRDefault="00973445" w:rsidP="0054321B">
            <w:r w:rsidRPr="0054321B">
              <w:t xml:space="preserve">Informationsblatt 1 zum </w:t>
            </w:r>
            <w:proofErr w:type="spellStart"/>
            <w:r w:rsidRPr="0054321B">
              <w:t>Oops</w:t>
            </w:r>
            <w:proofErr w:type="spellEnd"/>
            <w:r w:rsidRPr="0054321B">
              <w:t xml:space="preserve">-System:. Die </w:t>
            </w:r>
            <w:proofErr w:type="spellStart"/>
            <w:r w:rsidRPr="0054321B">
              <w:t>Tn</w:t>
            </w:r>
            <w:proofErr w:type="spellEnd"/>
            <w:r w:rsidRPr="0054321B">
              <w:t xml:space="preserve"> erhalten Gelegenheit S. 1 zu lesen. ( 2- 3 min). Hier wird der „</w:t>
            </w:r>
            <w:proofErr w:type="spellStart"/>
            <w:r w:rsidRPr="0054321B">
              <w:t>treasure</w:t>
            </w:r>
            <w:proofErr w:type="spellEnd"/>
            <w:r w:rsidRPr="0054321B">
              <w:t xml:space="preserve"> </w:t>
            </w:r>
            <w:proofErr w:type="spellStart"/>
            <w:r w:rsidRPr="0054321B">
              <w:t>trove</w:t>
            </w:r>
            <w:proofErr w:type="spellEnd"/>
            <w:r w:rsidRPr="0054321B">
              <w:t xml:space="preserve">“ nicht erwähnt. Die </w:t>
            </w:r>
            <w:proofErr w:type="spellStart"/>
            <w:r w:rsidRPr="0054321B">
              <w:t>SuS</w:t>
            </w:r>
            <w:proofErr w:type="spellEnd"/>
            <w:r w:rsidRPr="0054321B">
              <w:t xml:space="preserve"> werden aber angehalten, in ihren Ordnern eine zusätzliche Übungsabteilung anzulegen. Auch wenn DIN A 6 benutzt wird, für hartnäckigere Fälle und Zusatzübungen braucht es ab und zu Zusatzplatz.</w:t>
            </w:r>
          </w:p>
          <w:p w:rsidR="00973445" w:rsidRDefault="00973445" w:rsidP="0054321B"/>
        </w:tc>
        <w:tc>
          <w:tcPr>
            <w:tcW w:w="1985" w:type="dxa"/>
          </w:tcPr>
          <w:p w:rsidR="00973445" w:rsidRPr="00973445" w:rsidRDefault="00973445" w:rsidP="0054321B">
            <w:pPr>
              <w:rPr>
                <w:lang w:val="en-GB"/>
              </w:rPr>
            </w:pPr>
            <w:r w:rsidRPr="00973445">
              <w:rPr>
                <w:lang w:val="en-GB"/>
              </w:rPr>
              <w:t>Oops system for SuS.docx</w:t>
            </w:r>
            <w:r w:rsidR="00AF78E0" w:rsidRPr="00AF78E0">
              <w:drawing>
                <wp:inline distT="0" distB="0" distL="0" distR="0" wp14:anchorId="415ED79B" wp14:editId="6E822BA0">
                  <wp:extent cx="728345" cy="978535"/>
                  <wp:effectExtent l="0" t="0" r="0" b="0"/>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6"/>
                          <a:stretch>
                            <a:fillRect/>
                          </a:stretch>
                        </pic:blipFill>
                        <pic:spPr>
                          <a:xfrm>
                            <a:off x="0" y="0"/>
                            <a:ext cx="728345" cy="978535"/>
                          </a:xfrm>
                          <a:prstGeom prst="rect">
                            <a:avLst/>
                          </a:prstGeom>
                        </pic:spPr>
                      </pic:pic>
                    </a:graphicData>
                  </a:graphic>
                </wp:inline>
              </w:drawing>
            </w:r>
          </w:p>
        </w:tc>
      </w:tr>
      <w:tr w:rsidR="00973445" w:rsidRPr="00973445" w:rsidTr="004F59A0">
        <w:tc>
          <w:tcPr>
            <w:tcW w:w="1980" w:type="dxa"/>
          </w:tcPr>
          <w:p w:rsidR="00973445" w:rsidRDefault="00973445">
            <w:pPr>
              <w:rPr>
                <w:noProof/>
                <w:lang w:eastAsia="de-DE"/>
              </w:rPr>
            </w:pPr>
            <w:r>
              <w:rPr>
                <w:noProof/>
                <w:lang w:eastAsia="de-DE"/>
              </w:rPr>
              <w:t>16</w:t>
            </w:r>
          </w:p>
          <w:p w:rsidR="00973445" w:rsidRDefault="00973445">
            <w:pPr>
              <w:rPr>
                <w:noProof/>
                <w:lang w:eastAsia="de-DE"/>
              </w:rPr>
            </w:pPr>
          </w:p>
          <w:p w:rsidR="00973445" w:rsidRDefault="00973445">
            <w:pPr>
              <w:rPr>
                <w:noProof/>
                <w:lang w:eastAsia="de-DE"/>
              </w:rPr>
            </w:pPr>
            <w:r>
              <w:rPr>
                <w:noProof/>
                <w:lang w:eastAsia="de-DE"/>
              </w:rPr>
              <w:t>Infoblatt 2</w:t>
            </w:r>
          </w:p>
          <w:p w:rsidR="00973445" w:rsidRDefault="00973445">
            <w:pPr>
              <w:rPr>
                <w:noProof/>
                <w:lang w:eastAsia="de-DE"/>
              </w:rPr>
            </w:pPr>
          </w:p>
          <w:p w:rsidR="00973445" w:rsidRDefault="00973445">
            <w:pPr>
              <w:rPr>
                <w:noProof/>
                <w:lang w:eastAsia="de-DE"/>
              </w:rPr>
            </w:pPr>
            <w:r>
              <w:rPr>
                <w:noProof/>
                <w:lang w:eastAsia="de-DE"/>
              </w:rPr>
              <w:t>How to - Seite</w:t>
            </w:r>
          </w:p>
        </w:tc>
        <w:tc>
          <w:tcPr>
            <w:tcW w:w="5528" w:type="dxa"/>
          </w:tcPr>
          <w:p w:rsidR="00973445" w:rsidRPr="0054321B" w:rsidRDefault="00973445" w:rsidP="0054321B">
            <w:r w:rsidRPr="00973445">
              <w:lastRenderedPageBreak/>
              <w:t xml:space="preserve">Infoblatt 2 erklärt wie die </w:t>
            </w:r>
            <w:proofErr w:type="spellStart"/>
            <w:r w:rsidRPr="00973445">
              <w:t>SuS</w:t>
            </w:r>
            <w:proofErr w:type="spellEnd"/>
            <w:r w:rsidRPr="00973445">
              <w:t xml:space="preserve"> mit den Fehlern umgehen sollen. Das sollte an ein paar Beispielen im Plenum </w:t>
            </w:r>
            <w:proofErr w:type="gramStart"/>
            <w:r w:rsidRPr="00973445">
              <w:t>der  Gruppe</w:t>
            </w:r>
            <w:proofErr w:type="gramEnd"/>
            <w:r w:rsidRPr="00973445">
              <w:t xml:space="preserve"> erklärt werden. Hier </w:t>
            </w:r>
            <w:proofErr w:type="gramStart"/>
            <w:r w:rsidRPr="00973445">
              <w:t>liegt</w:t>
            </w:r>
            <w:proofErr w:type="gramEnd"/>
            <w:r w:rsidRPr="00973445">
              <w:t xml:space="preserve"> der </w:t>
            </w:r>
            <w:r w:rsidRPr="00973445">
              <w:lastRenderedPageBreak/>
              <w:t xml:space="preserve">Unterschied zum Nur-Herausschreiben und das richtige Notieren. Unter 4. heißt es, die eigene Art und Weise, wie am besten trainiert wird finden. Aber es hat sich gezeigt, dass doch gezielte „Tipps“ effektiver sind. So z.B. die L.-Markierung OL und der Hinweis „3x“ was für den S. bedeutet: Das schreibst du am besten dreimal mit einem für dich „memorablen“ Kontext auf. Mehr ist immer erlaubt und gern gesehen… </w:t>
            </w:r>
            <w:proofErr w:type="spellStart"/>
            <w:r w:rsidRPr="00973445">
              <w:t>z.B</w:t>
            </w:r>
            <w:proofErr w:type="spellEnd"/>
            <w:r w:rsidRPr="00973445">
              <w:t>, dann im „</w:t>
            </w:r>
            <w:proofErr w:type="spellStart"/>
            <w:r w:rsidRPr="00973445">
              <w:t>treasure</w:t>
            </w:r>
            <w:proofErr w:type="spellEnd"/>
            <w:r w:rsidRPr="00973445">
              <w:t xml:space="preserve"> </w:t>
            </w:r>
            <w:proofErr w:type="spellStart"/>
            <w:r w:rsidRPr="00973445">
              <w:t>trove</w:t>
            </w:r>
            <w:proofErr w:type="spellEnd"/>
            <w:r>
              <w:t>“ (</w:t>
            </w:r>
            <w:proofErr w:type="spellStart"/>
            <w:r>
              <w:t>z.B</w:t>
            </w:r>
            <w:proofErr w:type="spellEnd"/>
            <w:r>
              <w:t xml:space="preserve">, zusätzliche Übungsabteilung im </w:t>
            </w:r>
            <w:proofErr w:type="spellStart"/>
            <w:r>
              <w:t>SuS</w:t>
            </w:r>
            <w:proofErr w:type="spellEnd"/>
            <w:r>
              <w:t>-Ordner)</w:t>
            </w:r>
          </w:p>
        </w:tc>
        <w:tc>
          <w:tcPr>
            <w:tcW w:w="1985" w:type="dxa"/>
          </w:tcPr>
          <w:p w:rsidR="00973445" w:rsidRPr="00973445" w:rsidRDefault="00973445" w:rsidP="0054321B">
            <w:pPr>
              <w:rPr>
                <w:lang w:val="en-GB"/>
              </w:rPr>
            </w:pPr>
            <w:r w:rsidRPr="00973445">
              <w:rPr>
                <w:lang w:val="en-GB"/>
              </w:rPr>
              <w:lastRenderedPageBreak/>
              <w:t>Oops system for SuS.docx</w:t>
            </w:r>
          </w:p>
        </w:tc>
      </w:tr>
      <w:tr w:rsidR="00996E87" w:rsidRPr="00996E87" w:rsidTr="004F59A0">
        <w:tc>
          <w:tcPr>
            <w:tcW w:w="1980" w:type="dxa"/>
          </w:tcPr>
          <w:p w:rsidR="00996E87" w:rsidRDefault="00996E87">
            <w:pPr>
              <w:rPr>
                <w:noProof/>
                <w:lang w:eastAsia="de-DE"/>
              </w:rPr>
            </w:pPr>
            <w:r>
              <w:rPr>
                <w:noProof/>
                <w:lang w:eastAsia="de-DE"/>
              </w:rPr>
              <w:t>17  1. Vergrößerter Text  aus Infoblatt 2 zur Funktion des Lernens</w:t>
            </w:r>
          </w:p>
        </w:tc>
        <w:tc>
          <w:tcPr>
            <w:tcW w:w="5528" w:type="dxa"/>
          </w:tcPr>
          <w:p w:rsidR="00996E87" w:rsidRDefault="00996E87" w:rsidP="0054321B">
            <w:r>
              <w:t xml:space="preserve">Hebt metakognitive Ebene hervor: </w:t>
            </w:r>
          </w:p>
          <w:p w:rsidR="00996E87" w:rsidRPr="00973445" w:rsidRDefault="00996E87" w:rsidP="0054321B">
            <w:r w:rsidRPr="00996E87">
              <w:t xml:space="preserve">Hier wird </w:t>
            </w:r>
            <w:r w:rsidRPr="00996E87">
              <w:rPr>
                <w:b/>
                <w:bCs/>
              </w:rPr>
              <w:t>bewusst die Fehlerübernahme „riskiert</w:t>
            </w:r>
            <w:r w:rsidRPr="00996E87">
              <w:t>“. Gewöhnlich muss L. tunlichst jede Wiederholung von Fehlern vermeiden, aber wir arbeiten auf der metakognitiven Ebene und hier kann eine eingeschliffene falsche Struktur nur durch die bewusste Vergegenwärtigung des situativen Sprachhandelns ausgeschliffen werden. Auch das Zurückgreifen auf die Muttersprache kann zur Erzeugung der kognitiven Klarheit sinnvoll sein.</w:t>
            </w:r>
          </w:p>
        </w:tc>
        <w:tc>
          <w:tcPr>
            <w:tcW w:w="1985" w:type="dxa"/>
          </w:tcPr>
          <w:p w:rsidR="00996E87" w:rsidRPr="00996E87" w:rsidRDefault="00996E87" w:rsidP="00AF78E0">
            <w:pPr>
              <w:rPr>
                <w:lang w:val="en-GB"/>
              </w:rPr>
            </w:pPr>
            <w:r w:rsidRPr="00973445">
              <w:rPr>
                <w:lang w:val="en-GB"/>
              </w:rPr>
              <w:t>Oops system for SuS.do</w:t>
            </w:r>
            <w:r w:rsidR="00AF78E0" w:rsidRPr="00AF78E0">
              <w:rPr>
                <w:noProof/>
                <w:lang w:val="en-GB" w:eastAsia="de-DE"/>
              </w:rPr>
              <w:t xml:space="preserve"> </w:t>
            </w:r>
            <w:r w:rsidR="00AF78E0" w:rsidRPr="00AF78E0">
              <w:rPr>
                <w:lang w:val="en-GB"/>
              </w:rPr>
              <w:t xml:space="preserve"> </w:t>
            </w:r>
            <w:r w:rsidRPr="00973445">
              <w:rPr>
                <w:lang w:val="en-GB"/>
              </w:rPr>
              <w:t>cx</w:t>
            </w:r>
          </w:p>
        </w:tc>
      </w:tr>
      <w:tr w:rsidR="00996E87" w:rsidRPr="00996E87" w:rsidTr="004F59A0">
        <w:tc>
          <w:tcPr>
            <w:tcW w:w="1980" w:type="dxa"/>
          </w:tcPr>
          <w:p w:rsidR="00996E87" w:rsidRDefault="00996E87">
            <w:pPr>
              <w:rPr>
                <w:noProof/>
                <w:lang w:eastAsia="de-DE"/>
              </w:rPr>
            </w:pPr>
            <w:r>
              <w:rPr>
                <w:noProof/>
                <w:lang w:eastAsia="de-DE"/>
              </w:rPr>
              <w:t>18. 2.</w:t>
            </w:r>
            <w:r>
              <w:rPr>
                <w:noProof/>
                <w:lang w:eastAsia="de-DE"/>
              </w:rPr>
              <w:t xml:space="preserve"> Vergrößerter Text  aus Infoblatt 2 zur Funktion des Lernens</w:t>
            </w:r>
          </w:p>
        </w:tc>
        <w:tc>
          <w:tcPr>
            <w:tcW w:w="5528" w:type="dxa"/>
          </w:tcPr>
          <w:p w:rsidR="00996E87" w:rsidRPr="00996E87" w:rsidRDefault="00996E87" w:rsidP="00996E87">
            <w:r w:rsidRPr="00996E87">
              <w:t>Die Arbeitsblätter „</w:t>
            </w:r>
            <w:proofErr w:type="spellStart"/>
            <w:r w:rsidRPr="00996E87">
              <w:t>nudgen</w:t>
            </w:r>
            <w:proofErr w:type="spellEnd"/>
            <w:r w:rsidRPr="00996E87">
              <w:t xml:space="preserve">“ ein bisschen – in der Unit ging es um „sollen“ </w:t>
            </w:r>
            <w:proofErr w:type="spellStart"/>
            <w:r w:rsidRPr="00996E87">
              <w:t>modals</w:t>
            </w:r>
            <w:proofErr w:type="spellEnd"/>
            <w:r w:rsidRPr="00996E87">
              <w:t xml:space="preserve"> </w:t>
            </w:r>
            <w:proofErr w:type="spellStart"/>
            <w:r w:rsidRPr="00996E87">
              <w:t>and</w:t>
            </w:r>
            <w:proofErr w:type="spellEnd"/>
            <w:r w:rsidRPr="00996E87">
              <w:t xml:space="preserve"> </w:t>
            </w:r>
            <w:proofErr w:type="spellStart"/>
            <w:r w:rsidRPr="00996E87">
              <w:t>their</w:t>
            </w:r>
            <w:proofErr w:type="spellEnd"/>
            <w:r w:rsidRPr="00996E87">
              <w:t xml:space="preserve"> </w:t>
            </w:r>
            <w:proofErr w:type="spellStart"/>
            <w:r w:rsidRPr="00996E87">
              <w:t>substitutes</w:t>
            </w:r>
            <w:proofErr w:type="spellEnd"/>
            <w:r w:rsidRPr="00996E87">
              <w:t>…  ;). Es folgen Kartenbeispiele. Nächste Folie zeigt Anlage der Fehlerkategorien.</w:t>
            </w:r>
          </w:p>
          <w:p w:rsidR="00996E87" w:rsidRDefault="00996E87" w:rsidP="0054321B"/>
        </w:tc>
        <w:tc>
          <w:tcPr>
            <w:tcW w:w="1985" w:type="dxa"/>
          </w:tcPr>
          <w:p w:rsidR="00996E87" w:rsidRPr="00996E87" w:rsidRDefault="00996E87" w:rsidP="0054321B">
            <w:pPr>
              <w:rPr>
                <w:lang w:val="en-GB"/>
              </w:rPr>
            </w:pPr>
            <w:r w:rsidRPr="00973445">
              <w:rPr>
                <w:lang w:val="en-GB"/>
              </w:rPr>
              <w:t>Oops system for SuS.docx</w:t>
            </w:r>
          </w:p>
        </w:tc>
      </w:tr>
      <w:tr w:rsidR="005650CC" w:rsidRPr="00996E87" w:rsidTr="004F59A0">
        <w:tc>
          <w:tcPr>
            <w:tcW w:w="1980" w:type="dxa"/>
          </w:tcPr>
          <w:p w:rsidR="005650CC" w:rsidRDefault="005650CC">
            <w:pPr>
              <w:rPr>
                <w:noProof/>
                <w:lang w:eastAsia="de-DE"/>
              </w:rPr>
            </w:pPr>
            <w:r>
              <w:rPr>
                <w:noProof/>
                <w:lang w:eastAsia="de-DE"/>
              </w:rPr>
              <w:t>19 Bild Karteireiter</w:t>
            </w:r>
          </w:p>
        </w:tc>
        <w:tc>
          <w:tcPr>
            <w:tcW w:w="5528" w:type="dxa"/>
          </w:tcPr>
          <w:p w:rsidR="005650CC" w:rsidRPr="00996E87" w:rsidRDefault="005650CC" w:rsidP="00996E87">
            <w:proofErr w:type="spellStart"/>
            <w:r>
              <w:t>o.K.</w:t>
            </w:r>
            <w:proofErr w:type="spellEnd"/>
          </w:p>
        </w:tc>
        <w:tc>
          <w:tcPr>
            <w:tcW w:w="1985" w:type="dxa"/>
          </w:tcPr>
          <w:p w:rsidR="005650CC" w:rsidRPr="00973445" w:rsidRDefault="005650CC" w:rsidP="0054321B">
            <w:pPr>
              <w:rPr>
                <w:lang w:val="en-GB"/>
              </w:rPr>
            </w:pPr>
          </w:p>
        </w:tc>
      </w:tr>
      <w:tr w:rsidR="005650CC" w:rsidRPr="005650CC" w:rsidTr="004F59A0">
        <w:tc>
          <w:tcPr>
            <w:tcW w:w="1980" w:type="dxa"/>
          </w:tcPr>
          <w:p w:rsidR="005650CC" w:rsidRDefault="005650CC">
            <w:pPr>
              <w:rPr>
                <w:noProof/>
                <w:lang w:eastAsia="de-DE"/>
              </w:rPr>
            </w:pPr>
            <w:r>
              <w:rPr>
                <w:noProof/>
                <w:lang w:eastAsia="de-DE"/>
              </w:rPr>
              <w:t>20 Kartenbeispiel</w:t>
            </w:r>
          </w:p>
          <w:p w:rsidR="005650CC" w:rsidRDefault="005650CC">
            <w:pPr>
              <w:rPr>
                <w:noProof/>
                <w:lang w:eastAsia="de-DE"/>
              </w:rPr>
            </w:pPr>
          </w:p>
          <w:p w:rsidR="005650CC" w:rsidRDefault="005650CC">
            <w:pPr>
              <w:rPr>
                <w:noProof/>
                <w:lang w:eastAsia="de-DE"/>
              </w:rPr>
            </w:pPr>
            <w:r>
              <w:rPr>
                <w:noProof/>
                <w:lang w:eastAsia="de-DE"/>
              </w:rPr>
              <w:t>Karte ist gut</w:t>
            </w:r>
          </w:p>
        </w:tc>
        <w:tc>
          <w:tcPr>
            <w:tcW w:w="5528" w:type="dxa"/>
          </w:tcPr>
          <w:p w:rsidR="005650CC" w:rsidRDefault="005650CC" w:rsidP="00996E87">
            <w:r w:rsidRPr="005650CC">
              <w:t>Die S. hat schon im Sinne der Erfindung gearbeitet. Sie braucht für ihre mentale Struktur die Grammatik und macht dann die korrigierte Version. Sie übt dann auf der Rückseite noch andere Sätze oder kann in einem separaten Teil ihres Ordners weiter Übungen in der Abteilung „</w:t>
            </w:r>
            <w:proofErr w:type="spellStart"/>
            <w:r w:rsidRPr="005650CC">
              <w:t>Treasure</w:t>
            </w:r>
            <w:proofErr w:type="spellEnd"/>
            <w:r w:rsidRPr="005650CC">
              <w:t xml:space="preserve"> </w:t>
            </w:r>
            <w:proofErr w:type="spellStart"/>
            <w:r w:rsidRPr="005650CC">
              <w:t>Trove</w:t>
            </w:r>
            <w:proofErr w:type="spellEnd"/>
            <w:r w:rsidRPr="005650CC">
              <w:t xml:space="preserve">“ </w:t>
            </w:r>
            <w:proofErr w:type="gramStart"/>
            <w:r w:rsidRPr="005650CC">
              <w:t>machen.,</w:t>
            </w:r>
            <w:proofErr w:type="gramEnd"/>
            <w:r w:rsidRPr="005650CC">
              <w:t xml:space="preserve"> wenn ihr die Übung auf der Karte nicht reicht. Z.B. wenn der Fehler doch noch einmal wieder vorkommen s</w:t>
            </w:r>
          </w:p>
        </w:tc>
        <w:tc>
          <w:tcPr>
            <w:tcW w:w="1985" w:type="dxa"/>
          </w:tcPr>
          <w:p w:rsidR="005650CC" w:rsidRPr="005650CC" w:rsidRDefault="005650CC" w:rsidP="0054321B"/>
        </w:tc>
      </w:tr>
      <w:tr w:rsidR="005650CC" w:rsidRPr="005650CC" w:rsidTr="004F59A0">
        <w:tc>
          <w:tcPr>
            <w:tcW w:w="1980" w:type="dxa"/>
          </w:tcPr>
          <w:p w:rsidR="005650CC" w:rsidRDefault="005650CC">
            <w:pPr>
              <w:rPr>
                <w:noProof/>
                <w:lang w:eastAsia="de-DE"/>
              </w:rPr>
            </w:pPr>
            <w:r>
              <w:rPr>
                <w:noProof/>
                <w:lang w:eastAsia="de-DE"/>
              </w:rPr>
              <w:t>21Kartenbeispiel</w:t>
            </w:r>
          </w:p>
          <w:p w:rsidR="005650CC" w:rsidRDefault="005650CC">
            <w:pPr>
              <w:rPr>
                <w:noProof/>
                <w:lang w:eastAsia="de-DE"/>
              </w:rPr>
            </w:pPr>
          </w:p>
          <w:p w:rsidR="005650CC" w:rsidRDefault="005650CC">
            <w:pPr>
              <w:rPr>
                <w:noProof/>
                <w:lang w:eastAsia="de-DE"/>
              </w:rPr>
            </w:pPr>
            <w:r>
              <w:rPr>
                <w:noProof/>
                <w:lang w:eastAsia="de-DE"/>
              </w:rPr>
              <w:t>Karte ist ineffektiv</w:t>
            </w:r>
          </w:p>
        </w:tc>
        <w:tc>
          <w:tcPr>
            <w:tcW w:w="5528" w:type="dxa"/>
          </w:tcPr>
          <w:p w:rsidR="005650CC" w:rsidRPr="005650CC" w:rsidRDefault="005650CC" w:rsidP="005650CC">
            <w:r w:rsidRPr="005650CC">
              <w:t>Was meinen Sie zu dieser Karte?</w:t>
            </w:r>
          </w:p>
          <w:p w:rsidR="005650CC" w:rsidRPr="005650CC" w:rsidRDefault="005650CC" w:rsidP="005650CC">
            <w:r w:rsidRPr="005650CC">
              <w:t xml:space="preserve">Ist wie </w:t>
            </w:r>
            <w:proofErr w:type="gramStart"/>
            <w:r w:rsidRPr="005650CC">
              <w:t>Vokabellernkarte  -</w:t>
            </w:r>
            <w:proofErr w:type="gramEnd"/>
            <w:r w:rsidRPr="005650CC">
              <w:t xml:space="preserve"> </w:t>
            </w:r>
            <w:proofErr w:type="spellStart"/>
            <w:r w:rsidRPr="005650CC">
              <w:t>SuS</w:t>
            </w:r>
            <w:proofErr w:type="spellEnd"/>
            <w:r w:rsidRPr="005650CC">
              <w:t xml:space="preserve"> muss eine Gegenüberstellung schaffen: die Sätze aus der HA übernehmen einmal mit „</w:t>
            </w:r>
            <w:proofErr w:type="spellStart"/>
            <w:r w:rsidRPr="005650CC">
              <w:t>think</w:t>
            </w:r>
            <w:proofErr w:type="spellEnd"/>
            <w:r w:rsidRPr="005650CC">
              <w:t>“ und einmal mit einem passenden Ersatz, denn die Synonyme würden gar nicht in den gegebenen Kontext passen! Also eher nutzlos. Hier wird es sinnvoll sein, in den „</w:t>
            </w:r>
            <w:proofErr w:type="spellStart"/>
            <w:r w:rsidRPr="005650CC">
              <w:t>treasure</w:t>
            </w:r>
            <w:proofErr w:type="spellEnd"/>
            <w:r w:rsidRPr="005650CC">
              <w:t xml:space="preserve"> </w:t>
            </w:r>
            <w:proofErr w:type="spellStart"/>
            <w:r w:rsidRPr="005650CC">
              <w:t>trove</w:t>
            </w:r>
            <w:proofErr w:type="spellEnd"/>
            <w:r w:rsidRPr="005650CC">
              <w:t xml:space="preserve">“ zu wechseln. (Zusatzabteilung im Ordner für längere Übungen oder </w:t>
            </w:r>
            <w:proofErr w:type="spellStart"/>
            <w:r w:rsidRPr="005650CC">
              <w:t>zustätzliche</w:t>
            </w:r>
            <w:proofErr w:type="spellEnd"/>
            <w:r w:rsidRPr="005650CC">
              <w:t xml:space="preserve"> Übungen).</w:t>
            </w:r>
          </w:p>
        </w:tc>
        <w:tc>
          <w:tcPr>
            <w:tcW w:w="1985" w:type="dxa"/>
          </w:tcPr>
          <w:p w:rsidR="005650CC" w:rsidRPr="005650CC" w:rsidRDefault="005650CC" w:rsidP="0054321B"/>
        </w:tc>
      </w:tr>
      <w:tr w:rsidR="005650CC" w:rsidRPr="005650CC" w:rsidTr="004F59A0">
        <w:tc>
          <w:tcPr>
            <w:tcW w:w="1980" w:type="dxa"/>
          </w:tcPr>
          <w:p w:rsidR="005650CC" w:rsidRDefault="005650CC">
            <w:pPr>
              <w:rPr>
                <w:noProof/>
                <w:lang w:eastAsia="de-DE"/>
              </w:rPr>
            </w:pPr>
            <w:r>
              <w:rPr>
                <w:noProof/>
                <w:lang w:eastAsia="de-DE"/>
              </w:rPr>
              <w:t>22 Verbesserungs-vorschlag</w:t>
            </w:r>
          </w:p>
        </w:tc>
        <w:tc>
          <w:tcPr>
            <w:tcW w:w="5528" w:type="dxa"/>
          </w:tcPr>
          <w:p w:rsidR="005650CC" w:rsidRPr="005650CC" w:rsidRDefault="005650CC" w:rsidP="005650CC">
            <w:r>
              <w:t>o. K.</w:t>
            </w:r>
          </w:p>
        </w:tc>
        <w:tc>
          <w:tcPr>
            <w:tcW w:w="1985" w:type="dxa"/>
          </w:tcPr>
          <w:p w:rsidR="005650CC" w:rsidRPr="005650CC" w:rsidRDefault="005650CC" w:rsidP="0054321B"/>
        </w:tc>
      </w:tr>
      <w:tr w:rsidR="005650CC" w:rsidRPr="005650CC" w:rsidTr="004F59A0">
        <w:tc>
          <w:tcPr>
            <w:tcW w:w="1980" w:type="dxa"/>
          </w:tcPr>
          <w:p w:rsidR="005650CC" w:rsidRDefault="005650CC">
            <w:pPr>
              <w:rPr>
                <w:noProof/>
                <w:lang w:eastAsia="de-DE"/>
              </w:rPr>
            </w:pPr>
            <w:r>
              <w:rPr>
                <w:noProof/>
                <w:lang w:eastAsia="de-DE"/>
              </w:rPr>
              <w:t>23 Umsetzung vom Test in Kartei</w:t>
            </w:r>
          </w:p>
        </w:tc>
        <w:tc>
          <w:tcPr>
            <w:tcW w:w="5528" w:type="dxa"/>
          </w:tcPr>
          <w:p w:rsidR="005650CC" w:rsidRPr="005650CC" w:rsidRDefault="005650CC" w:rsidP="005650CC">
            <w:r w:rsidRPr="005650CC">
              <w:t xml:space="preserve">Ausschnitt aus Testkorrektur : Systemzeichen in grün mit teils „Drill“-Empfehlung und einer guten Umsetzung durch den S. </w:t>
            </w:r>
          </w:p>
          <w:p w:rsidR="005650CC" w:rsidRDefault="005650CC" w:rsidP="005650CC"/>
        </w:tc>
        <w:tc>
          <w:tcPr>
            <w:tcW w:w="1985" w:type="dxa"/>
          </w:tcPr>
          <w:p w:rsidR="005650CC" w:rsidRPr="005650CC" w:rsidRDefault="005650CC" w:rsidP="0054321B"/>
        </w:tc>
      </w:tr>
      <w:tr w:rsidR="005650CC" w:rsidRPr="005650CC" w:rsidTr="004F59A0">
        <w:tc>
          <w:tcPr>
            <w:tcW w:w="1980" w:type="dxa"/>
          </w:tcPr>
          <w:p w:rsidR="005650CC" w:rsidRDefault="005650CC">
            <w:pPr>
              <w:rPr>
                <w:noProof/>
                <w:lang w:eastAsia="de-DE"/>
              </w:rPr>
            </w:pPr>
            <w:r>
              <w:rPr>
                <w:noProof/>
                <w:lang w:eastAsia="de-DE"/>
              </w:rPr>
              <w:t xml:space="preserve">24 </w:t>
            </w:r>
          </w:p>
          <w:p w:rsidR="005650CC" w:rsidRDefault="005650CC">
            <w:pPr>
              <w:rPr>
                <w:noProof/>
                <w:lang w:eastAsia="de-DE"/>
              </w:rPr>
            </w:pPr>
            <w:r>
              <w:rPr>
                <w:noProof/>
                <w:lang w:eastAsia="de-DE"/>
              </w:rPr>
              <w:t>Lehrerkarte</w:t>
            </w:r>
          </w:p>
          <w:p w:rsidR="005363E7" w:rsidRDefault="005363E7">
            <w:pPr>
              <w:rPr>
                <w:noProof/>
                <w:lang w:eastAsia="de-DE"/>
              </w:rPr>
            </w:pPr>
            <w:r>
              <w:rPr>
                <w:noProof/>
                <w:lang w:eastAsia="de-DE"/>
              </w:rPr>
              <w:t>Lehrerrolle, SuS-Rollen in „Oops“-</w:t>
            </w:r>
            <w:r>
              <w:rPr>
                <w:noProof/>
                <w:lang w:eastAsia="de-DE"/>
              </w:rPr>
              <w:lastRenderedPageBreak/>
              <w:t>Phasen/Vertiefungsstunden</w:t>
            </w:r>
          </w:p>
        </w:tc>
        <w:tc>
          <w:tcPr>
            <w:tcW w:w="5528" w:type="dxa"/>
          </w:tcPr>
          <w:p w:rsidR="005650CC" w:rsidRPr="005650CC" w:rsidRDefault="005650CC" w:rsidP="005650CC">
            <w:r w:rsidRPr="005650CC">
              <w:lastRenderedPageBreak/>
              <w:t>Lehrerkarte zu einem S</w:t>
            </w:r>
            <w:proofErr w:type="gramStart"/>
            <w:r w:rsidRPr="005650CC">
              <w:t>. :</w:t>
            </w:r>
            <w:proofErr w:type="gramEnd"/>
            <w:r w:rsidRPr="005650CC">
              <w:t xml:space="preserve"> Die Korrekturen werden parallel von L auf S-Karten übernommen. So kann eine Beobachtung des Lernprozesses erfolgen und gezielt beraten werden. Auch </w:t>
            </w:r>
            <w:proofErr w:type="gramStart"/>
            <w:r w:rsidRPr="005650CC">
              <w:t>finden</w:t>
            </w:r>
            <w:proofErr w:type="gramEnd"/>
            <w:r w:rsidRPr="005650CC">
              <w:t xml:space="preserve"> sich schnell die Probleme mehrerer </w:t>
            </w:r>
            <w:proofErr w:type="spellStart"/>
            <w:r w:rsidRPr="005650CC">
              <w:t>SuS</w:t>
            </w:r>
            <w:proofErr w:type="spellEnd"/>
            <w:r w:rsidRPr="005650CC">
              <w:t xml:space="preserve">, die dann entweder im </w:t>
            </w:r>
            <w:r w:rsidRPr="005650CC">
              <w:lastRenderedPageBreak/>
              <w:t>Plenum besprochen werden oder die man in Kleingruppen zur Bearbeitung gibt. So bilden sich ganz neue „Beziehungen“.</w:t>
            </w:r>
          </w:p>
          <w:p w:rsidR="005650CC" w:rsidRPr="005650CC" w:rsidRDefault="005650CC" w:rsidP="005650CC">
            <w:r w:rsidRPr="005650CC">
              <w:rPr>
                <w:b/>
                <w:bCs/>
              </w:rPr>
              <w:t>Was macht man mit den „Überfliegern“, die keine oder wenig Fehler haben?</w:t>
            </w:r>
          </w:p>
          <w:p w:rsidR="005650CC" w:rsidRPr="005650CC" w:rsidRDefault="005650CC" w:rsidP="005650CC">
            <w:r w:rsidRPr="005650CC">
              <w:t xml:space="preserve">Die werden eben mit den häufigen Fehlern betraut und sie fertigen einen Expertenbeitrag zum Problem an. Wir hatten mit der Stellung von „also“ Probleme. Die beiden leistungsstärksten </w:t>
            </w:r>
            <w:proofErr w:type="spellStart"/>
            <w:r w:rsidRPr="005650CC">
              <w:t>SuS</w:t>
            </w:r>
            <w:proofErr w:type="spellEnd"/>
            <w:r w:rsidRPr="005650CC">
              <w:t xml:space="preserve"> haben im Internet für alle recherchiert, L hat </w:t>
            </w:r>
            <w:proofErr w:type="gramStart"/>
            <w:r w:rsidRPr="005650CC">
              <w:t>gecheckt  und</w:t>
            </w:r>
            <w:proofErr w:type="gramEnd"/>
            <w:r w:rsidRPr="005650CC">
              <w:t xml:space="preserve"> es wurde eine „peer-</w:t>
            </w:r>
            <w:proofErr w:type="spellStart"/>
            <w:r w:rsidRPr="005650CC">
              <w:t>teaching</w:t>
            </w:r>
            <w:proofErr w:type="spellEnd"/>
            <w:r w:rsidRPr="005650CC">
              <w:t xml:space="preserve">“ Runde eingelegt: </w:t>
            </w:r>
            <w:proofErr w:type="spellStart"/>
            <w:r w:rsidRPr="005650CC">
              <w:t>SuS</w:t>
            </w:r>
            <w:proofErr w:type="spellEnd"/>
            <w:r w:rsidRPr="005650CC">
              <w:t xml:space="preserve"> lehren </w:t>
            </w:r>
            <w:proofErr w:type="spellStart"/>
            <w:r w:rsidRPr="005650CC">
              <w:t>SuS</w:t>
            </w:r>
            <w:proofErr w:type="spellEnd"/>
            <w:r w:rsidRPr="005650CC">
              <w:t>.</w:t>
            </w:r>
          </w:p>
          <w:p w:rsidR="005650CC" w:rsidRPr="005650CC" w:rsidRDefault="005650CC" w:rsidP="005650CC">
            <w:r w:rsidRPr="005650CC">
              <w:t>In der Klassenarbeit gab es schon erste Erfolge:</w:t>
            </w:r>
          </w:p>
          <w:p w:rsidR="005650CC" w:rsidRPr="005650CC" w:rsidRDefault="005650CC" w:rsidP="005650CC"/>
        </w:tc>
        <w:tc>
          <w:tcPr>
            <w:tcW w:w="1985" w:type="dxa"/>
          </w:tcPr>
          <w:p w:rsidR="005650CC" w:rsidRPr="005650CC" w:rsidRDefault="005650CC" w:rsidP="0054321B"/>
        </w:tc>
      </w:tr>
      <w:tr w:rsidR="005650CC" w:rsidRPr="005650CC" w:rsidTr="004F59A0">
        <w:tc>
          <w:tcPr>
            <w:tcW w:w="1980" w:type="dxa"/>
          </w:tcPr>
          <w:p w:rsidR="005650CC" w:rsidRDefault="005650CC">
            <w:pPr>
              <w:rPr>
                <w:noProof/>
                <w:lang w:eastAsia="de-DE"/>
              </w:rPr>
            </w:pPr>
            <w:r>
              <w:rPr>
                <w:noProof/>
                <w:lang w:eastAsia="de-DE"/>
              </w:rPr>
              <w:t>25</w:t>
            </w:r>
            <w:r w:rsidR="005363E7">
              <w:rPr>
                <w:noProof/>
                <w:lang w:eastAsia="de-DE"/>
              </w:rPr>
              <w:t xml:space="preserve"> Oops </w:t>
            </w:r>
            <w:r w:rsidR="00AD3DFF">
              <w:rPr>
                <w:noProof/>
                <w:lang w:eastAsia="de-DE"/>
              </w:rPr>
              <w:t>hat in KA geklappt</w:t>
            </w:r>
          </w:p>
        </w:tc>
        <w:tc>
          <w:tcPr>
            <w:tcW w:w="5528" w:type="dxa"/>
          </w:tcPr>
          <w:p w:rsidR="005650CC" w:rsidRPr="005650CC" w:rsidRDefault="00AD3DFF" w:rsidP="005650CC">
            <w:r>
              <w:t xml:space="preserve">Positives </w:t>
            </w:r>
            <w:proofErr w:type="spellStart"/>
            <w:r>
              <w:t>feedback</w:t>
            </w:r>
            <w:proofErr w:type="spellEnd"/>
            <w:r>
              <w:t xml:space="preserve"> an eine S., die durch „</w:t>
            </w:r>
            <w:proofErr w:type="spellStart"/>
            <w:r>
              <w:t>Oops</w:t>
            </w:r>
            <w:proofErr w:type="spellEnd"/>
            <w:r>
              <w:t>“ Fehler vermieden hat. Klassenarbeitsblatt</w:t>
            </w:r>
          </w:p>
        </w:tc>
        <w:tc>
          <w:tcPr>
            <w:tcW w:w="1985" w:type="dxa"/>
          </w:tcPr>
          <w:p w:rsidR="005650CC" w:rsidRPr="005650CC" w:rsidRDefault="005650CC" w:rsidP="0054321B"/>
        </w:tc>
      </w:tr>
      <w:tr w:rsidR="00AD3DFF" w:rsidRPr="005650CC" w:rsidTr="004F59A0">
        <w:tc>
          <w:tcPr>
            <w:tcW w:w="1980" w:type="dxa"/>
          </w:tcPr>
          <w:p w:rsidR="00AD3DFF" w:rsidRDefault="00AD3DFF">
            <w:pPr>
              <w:rPr>
                <w:noProof/>
                <w:lang w:eastAsia="de-DE"/>
              </w:rPr>
            </w:pPr>
            <w:r>
              <w:rPr>
                <w:noProof/>
                <w:lang w:eastAsia="de-DE"/>
              </w:rPr>
              <w:t>26 Pfeilanimation zu KA</w:t>
            </w:r>
          </w:p>
        </w:tc>
        <w:tc>
          <w:tcPr>
            <w:tcW w:w="5528" w:type="dxa"/>
          </w:tcPr>
          <w:p w:rsidR="00AD3DFF" w:rsidRPr="00AD3DFF" w:rsidRDefault="00AD3DFF" w:rsidP="00AD3DFF">
            <w:r>
              <w:t>Nachzeichnen des Lernprozesses mit Lehrerkarte</w:t>
            </w:r>
            <w:r>
              <w:rPr>
                <w:rFonts w:asciiTheme="minorHAnsi" w:eastAsiaTheme="minorEastAsia" w:hAnsi="Calibri" w:cstheme="minorBidi"/>
                <w:color w:val="000000" w:themeColor="text1"/>
                <w:kern w:val="24"/>
                <w:sz w:val="24"/>
                <w:szCs w:val="24"/>
                <w:lang w:eastAsia="de-DE"/>
              </w:rPr>
              <w:t xml:space="preserve"> </w:t>
            </w:r>
            <w:r w:rsidRPr="00AD3DFF">
              <w:t>Klassenarbeit einer S. zeigt Ausschleifprozess z.B. bei „</w:t>
            </w:r>
            <w:proofErr w:type="spellStart"/>
            <w:r w:rsidRPr="00AD3DFF">
              <w:t>furthermore</w:t>
            </w:r>
            <w:proofErr w:type="spellEnd"/>
            <w:r w:rsidRPr="00AD3DFF">
              <w:t xml:space="preserve">“ </w:t>
            </w:r>
            <w:proofErr w:type="gramStart"/>
            <w:r w:rsidRPr="00AD3DFF">
              <w:t>und  bes</w:t>
            </w:r>
            <w:proofErr w:type="gramEnd"/>
            <w:r w:rsidRPr="00AD3DFF">
              <w:t>. „</w:t>
            </w:r>
            <w:proofErr w:type="spellStart"/>
            <w:r w:rsidRPr="00AD3DFF">
              <w:t>cannot</w:t>
            </w:r>
            <w:proofErr w:type="spellEnd"/>
            <w:r w:rsidRPr="00AD3DFF">
              <w:t xml:space="preserve">“ hartnäckig, s. 2  x falsch trotz </w:t>
            </w:r>
            <w:proofErr w:type="spellStart"/>
            <w:r w:rsidRPr="00AD3DFF">
              <w:t>oops</w:t>
            </w:r>
            <w:proofErr w:type="spellEnd"/>
            <w:r w:rsidRPr="00AD3DFF">
              <w:t>, in KA dann richtig.</w:t>
            </w:r>
          </w:p>
          <w:p w:rsidR="00AD3DFF" w:rsidRDefault="00AD3DFF" w:rsidP="005650CC"/>
        </w:tc>
        <w:tc>
          <w:tcPr>
            <w:tcW w:w="1985" w:type="dxa"/>
          </w:tcPr>
          <w:p w:rsidR="00AD3DFF" w:rsidRPr="005650CC" w:rsidRDefault="00AD3DFF" w:rsidP="0054321B"/>
        </w:tc>
      </w:tr>
      <w:tr w:rsidR="00AD3DFF" w:rsidRPr="00926DC2" w:rsidTr="004F59A0">
        <w:tc>
          <w:tcPr>
            <w:tcW w:w="1980" w:type="dxa"/>
          </w:tcPr>
          <w:p w:rsidR="00AD3DFF" w:rsidRDefault="00926DC2">
            <w:pPr>
              <w:rPr>
                <w:noProof/>
                <w:lang w:eastAsia="de-DE"/>
              </w:rPr>
            </w:pPr>
            <w:r>
              <w:rPr>
                <w:noProof/>
                <w:lang w:eastAsia="de-DE"/>
              </w:rPr>
              <w:t>27</w:t>
            </w:r>
          </w:p>
          <w:p w:rsidR="00926DC2" w:rsidRDefault="001F13F1" w:rsidP="00AF78E0">
            <w:pPr>
              <w:rPr>
                <w:noProof/>
                <w:lang w:eastAsia="de-DE"/>
              </w:rPr>
            </w:pPr>
            <w:r>
              <w:rPr>
                <w:noProof/>
                <w:lang w:eastAsia="de-DE"/>
              </w:rPr>
              <w:t>Cross your heart</w:t>
            </w:r>
            <w:r w:rsidR="00AF78E0">
              <w:rPr>
                <w:noProof/>
                <w:lang w:eastAsia="de-DE"/>
              </w:rPr>
              <w:t xml:space="preserve">(1)  - </w:t>
            </w:r>
            <w:r>
              <w:rPr>
                <w:noProof/>
                <w:lang w:eastAsia="de-DE"/>
              </w:rPr>
              <w:t>Selbstdiagnose und Prüfungsvorberei</w:t>
            </w:r>
            <w:r w:rsidR="00F522D3">
              <w:rPr>
                <w:noProof/>
                <w:lang w:eastAsia="de-DE"/>
              </w:rPr>
              <w:t>-</w:t>
            </w:r>
            <w:r>
              <w:rPr>
                <w:noProof/>
                <w:lang w:eastAsia="de-DE"/>
              </w:rPr>
              <w:t>tung</w:t>
            </w:r>
            <w:r w:rsidR="00AF78E0">
              <w:rPr>
                <w:noProof/>
                <w:lang w:eastAsia="de-DE"/>
              </w:rPr>
              <w:t xml:space="preserve"> zum Test</w:t>
            </w:r>
          </w:p>
        </w:tc>
        <w:tc>
          <w:tcPr>
            <w:tcW w:w="5528" w:type="dxa"/>
          </w:tcPr>
          <w:p w:rsidR="001F13F1" w:rsidRDefault="001F13F1" w:rsidP="001F13F1">
            <w:r>
              <w:t>Titelfolie</w:t>
            </w:r>
            <w:r w:rsidRPr="00926DC2">
              <w:t xml:space="preserve"> </w:t>
            </w:r>
          </w:p>
          <w:p w:rsidR="001F13F1" w:rsidRPr="00926DC2" w:rsidRDefault="001F13F1" w:rsidP="001F13F1">
            <w:r w:rsidRPr="00926DC2">
              <w:t xml:space="preserve">Nach dem Test folgte eine Selbstevaluation zur Bewusstmachung der eigenen </w:t>
            </w:r>
            <w:proofErr w:type="gramStart"/>
            <w:r w:rsidRPr="00926DC2">
              <w:t>Prüfungsvorbereitung ,</w:t>
            </w:r>
            <w:proofErr w:type="gramEnd"/>
            <w:r w:rsidRPr="00926DC2">
              <w:t xml:space="preserve"> bitte</w:t>
            </w:r>
            <w:r>
              <w:t xml:space="preserve"> in der Handreichung</w:t>
            </w:r>
            <w:r w:rsidRPr="00926DC2">
              <w:t xml:space="preserve"> aufschlagen!</w:t>
            </w:r>
          </w:p>
          <w:p w:rsidR="00AD3DFF" w:rsidRDefault="00AD3DFF" w:rsidP="001F13F1"/>
        </w:tc>
        <w:tc>
          <w:tcPr>
            <w:tcW w:w="1985" w:type="dxa"/>
          </w:tcPr>
          <w:p w:rsidR="00AD3DFF" w:rsidRPr="00926DC2" w:rsidRDefault="00926DC2" w:rsidP="00AF78E0">
            <w:pPr>
              <w:rPr>
                <w:lang w:val="en-GB"/>
              </w:rPr>
            </w:pPr>
            <w:r w:rsidRPr="00926DC2">
              <w:rPr>
                <w:lang w:val="en-GB"/>
              </w:rPr>
              <w:t xml:space="preserve">Cross your </w:t>
            </w:r>
            <w:proofErr w:type="spellStart"/>
            <w:r w:rsidRPr="00926DC2">
              <w:rPr>
                <w:lang w:val="en-GB"/>
              </w:rPr>
              <w:t>heart_Test_EV</w:t>
            </w:r>
            <w:proofErr w:type="spellEnd"/>
            <w:r w:rsidR="00AF78E0" w:rsidRPr="00AF78E0">
              <w:rPr>
                <w:noProof/>
                <w:lang w:val="en-GB" w:eastAsia="de-DE"/>
              </w:rPr>
              <w:t xml:space="preserve"> </w:t>
            </w:r>
            <w:r w:rsidR="00AF78E0" w:rsidRPr="00AF78E0">
              <w:rPr>
                <w:lang w:val="en-GB"/>
              </w:rPr>
              <w:t xml:space="preserve"> </w:t>
            </w:r>
            <w:r w:rsidRPr="00926DC2">
              <w:rPr>
                <w:lang w:val="en-GB"/>
              </w:rPr>
              <w:t>A.docx</w:t>
            </w:r>
          </w:p>
        </w:tc>
      </w:tr>
      <w:tr w:rsidR="0087160D" w:rsidRPr="001F13F1" w:rsidTr="004F59A0">
        <w:tc>
          <w:tcPr>
            <w:tcW w:w="1980" w:type="dxa"/>
          </w:tcPr>
          <w:p w:rsidR="0087160D" w:rsidRPr="001F13F1" w:rsidRDefault="001F13F1">
            <w:pPr>
              <w:rPr>
                <w:noProof/>
                <w:lang w:eastAsia="de-DE"/>
              </w:rPr>
            </w:pPr>
            <w:r w:rsidRPr="001F13F1">
              <w:rPr>
                <w:noProof/>
                <w:lang w:eastAsia="de-DE"/>
              </w:rPr>
              <w:t>28</w:t>
            </w:r>
            <w:r>
              <w:rPr>
                <w:noProof/>
                <w:lang w:eastAsia="de-DE"/>
              </w:rPr>
              <w:t xml:space="preserve"> Fragebogen</w:t>
            </w:r>
          </w:p>
          <w:p w:rsidR="001F13F1" w:rsidRPr="001F13F1" w:rsidRDefault="001F13F1">
            <w:pPr>
              <w:rPr>
                <w:noProof/>
                <w:lang w:eastAsia="de-DE"/>
              </w:rPr>
            </w:pPr>
          </w:p>
        </w:tc>
        <w:tc>
          <w:tcPr>
            <w:tcW w:w="5528" w:type="dxa"/>
          </w:tcPr>
          <w:p w:rsidR="0087160D" w:rsidRPr="001F13F1" w:rsidRDefault="001F13F1" w:rsidP="001F13F1">
            <w:r w:rsidRPr="001F13F1">
              <w:t xml:space="preserve">Cross </w:t>
            </w:r>
            <w:proofErr w:type="spellStart"/>
            <w:r w:rsidRPr="001F13F1">
              <w:t>your</w:t>
            </w:r>
            <w:proofErr w:type="spellEnd"/>
            <w:r w:rsidRPr="001F13F1">
              <w:t xml:space="preserve"> </w:t>
            </w:r>
            <w:proofErr w:type="spellStart"/>
            <w:r w:rsidRPr="001F13F1">
              <w:t>heart</w:t>
            </w:r>
            <w:proofErr w:type="spellEnd"/>
            <w:r w:rsidRPr="001F13F1">
              <w:t xml:space="preserve"> (1) Selbstevaluationsbogen in der Handreichung</w:t>
            </w:r>
          </w:p>
        </w:tc>
        <w:tc>
          <w:tcPr>
            <w:tcW w:w="1985" w:type="dxa"/>
          </w:tcPr>
          <w:p w:rsidR="0087160D" w:rsidRPr="001F13F1" w:rsidRDefault="00AF78E0" w:rsidP="0054321B">
            <w:r w:rsidRPr="00AF78E0">
              <w:drawing>
                <wp:inline distT="0" distB="0" distL="0" distR="0" wp14:anchorId="67BA17EA" wp14:editId="6934592D">
                  <wp:extent cx="728345" cy="996315"/>
                  <wp:effectExtent l="19050" t="19050" r="14605" b="13335"/>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7"/>
                          <a:stretch>
                            <a:fillRect/>
                          </a:stretch>
                        </pic:blipFill>
                        <pic:spPr>
                          <a:xfrm>
                            <a:off x="0" y="0"/>
                            <a:ext cx="728345" cy="996315"/>
                          </a:xfrm>
                          <a:prstGeom prst="rect">
                            <a:avLst/>
                          </a:prstGeom>
                          <a:ln>
                            <a:solidFill>
                              <a:schemeClr val="tx1"/>
                            </a:solidFill>
                          </a:ln>
                        </pic:spPr>
                      </pic:pic>
                    </a:graphicData>
                  </a:graphic>
                </wp:inline>
              </w:drawing>
            </w:r>
          </w:p>
        </w:tc>
      </w:tr>
      <w:tr w:rsidR="001F13F1" w:rsidRPr="001F13F1" w:rsidTr="004F59A0">
        <w:tc>
          <w:tcPr>
            <w:tcW w:w="1980" w:type="dxa"/>
          </w:tcPr>
          <w:p w:rsidR="001F13F1" w:rsidRDefault="001F13F1">
            <w:pPr>
              <w:rPr>
                <w:noProof/>
                <w:lang w:val="en-GB" w:eastAsia="de-DE"/>
              </w:rPr>
            </w:pPr>
            <w:r>
              <w:rPr>
                <w:noProof/>
                <w:lang w:val="en-GB" w:eastAsia="de-DE"/>
              </w:rPr>
              <w:t>29</w:t>
            </w:r>
            <w:r w:rsidR="00AF78E0">
              <w:rPr>
                <w:noProof/>
                <w:lang w:val="en-GB" w:eastAsia="de-DE"/>
              </w:rPr>
              <w:t xml:space="preserve"> </w:t>
            </w:r>
            <w:r w:rsidRPr="001F13F1">
              <w:rPr>
                <w:noProof/>
                <w:lang w:val="en-GB" w:eastAsia="de-DE"/>
              </w:rPr>
              <w:t>Evaluation des Fragebogens cross your heart</w:t>
            </w:r>
          </w:p>
          <w:p w:rsidR="00AF78E0" w:rsidRDefault="00AF78E0">
            <w:pPr>
              <w:rPr>
                <w:noProof/>
                <w:lang w:val="en-GB" w:eastAsia="de-DE"/>
              </w:rPr>
            </w:pPr>
          </w:p>
          <w:p w:rsidR="00AF78E0" w:rsidRPr="001F13F1" w:rsidRDefault="00AF78E0">
            <w:pPr>
              <w:rPr>
                <w:noProof/>
                <w:lang w:val="en-GB" w:eastAsia="de-DE"/>
              </w:rPr>
            </w:pPr>
          </w:p>
        </w:tc>
        <w:tc>
          <w:tcPr>
            <w:tcW w:w="5528" w:type="dxa"/>
          </w:tcPr>
          <w:p w:rsidR="009A187C" w:rsidRPr="009A187C" w:rsidRDefault="009A187C" w:rsidP="009A187C">
            <w:r w:rsidRPr="009A187C">
              <w:t xml:space="preserve">Cross </w:t>
            </w:r>
            <w:proofErr w:type="spellStart"/>
            <w:r w:rsidRPr="009A187C">
              <w:t>your</w:t>
            </w:r>
            <w:proofErr w:type="spellEnd"/>
            <w:r w:rsidRPr="009A187C">
              <w:t xml:space="preserve"> </w:t>
            </w:r>
            <w:proofErr w:type="spellStart"/>
            <w:r w:rsidRPr="009A187C">
              <w:t>heart</w:t>
            </w:r>
            <w:proofErr w:type="spellEnd"/>
            <w:r w:rsidRPr="009A187C">
              <w:t xml:space="preserve"> (2) Komplete Auswertung meiner Gruppe – nicht in der Handreichung – dient hier nur als Information. Es wurde u. a. nach dem Arbeiten mit der </w:t>
            </w:r>
            <w:proofErr w:type="spellStart"/>
            <w:r w:rsidRPr="009A187C">
              <w:t>Oops</w:t>
            </w:r>
            <w:proofErr w:type="spellEnd"/>
            <w:r w:rsidRPr="009A187C">
              <w:t xml:space="preserve"> Kartei gefragt. 10 Minuten im Schnitt </w:t>
            </w:r>
            <w:proofErr w:type="gramStart"/>
            <w:r w:rsidRPr="009A187C">
              <w:t>ist</w:t>
            </w:r>
            <w:proofErr w:type="gramEnd"/>
            <w:r w:rsidRPr="009A187C">
              <w:t xml:space="preserve"> perfekt – es soll ja eine schnelle Hilfe sein. Regelmäßige Wiederholung ist wünschenswert, aber der Tipp ist: „browse </w:t>
            </w:r>
            <w:proofErr w:type="spellStart"/>
            <w:r w:rsidRPr="009A187C">
              <w:t>through</w:t>
            </w:r>
            <w:proofErr w:type="spellEnd"/>
            <w:r w:rsidRPr="009A187C">
              <w:t xml:space="preserve">“ </w:t>
            </w:r>
            <w:proofErr w:type="spellStart"/>
            <w:r w:rsidRPr="009A187C">
              <w:t>especially</w:t>
            </w:r>
            <w:proofErr w:type="spellEnd"/>
            <w:r w:rsidRPr="009A187C">
              <w:t xml:space="preserve"> </w:t>
            </w:r>
            <w:proofErr w:type="spellStart"/>
            <w:r w:rsidRPr="009A187C">
              <w:t>before</w:t>
            </w:r>
            <w:proofErr w:type="spellEnd"/>
            <w:r w:rsidRPr="009A187C">
              <w:t xml:space="preserve"> </w:t>
            </w:r>
            <w:proofErr w:type="spellStart"/>
            <w:r w:rsidRPr="009A187C">
              <w:t>tests</w:t>
            </w:r>
            <w:proofErr w:type="spellEnd"/>
            <w:r w:rsidRPr="009A187C">
              <w:t xml:space="preserve"> </w:t>
            </w:r>
            <w:proofErr w:type="spellStart"/>
            <w:r w:rsidRPr="009A187C">
              <w:t>and</w:t>
            </w:r>
            <w:proofErr w:type="spellEnd"/>
            <w:r w:rsidRPr="009A187C">
              <w:t xml:space="preserve"> </w:t>
            </w:r>
            <w:proofErr w:type="spellStart"/>
            <w:r w:rsidRPr="009A187C">
              <w:t>exams</w:t>
            </w:r>
            <w:proofErr w:type="spellEnd"/>
            <w:r w:rsidRPr="009A187C">
              <w:t>.</w:t>
            </w:r>
          </w:p>
          <w:p w:rsidR="001F13F1" w:rsidRPr="001F13F1" w:rsidRDefault="001F13F1" w:rsidP="00926DC2"/>
        </w:tc>
        <w:tc>
          <w:tcPr>
            <w:tcW w:w="1985" w:type="dxa"/>
          </w:tcPr>
          <w:p w:rsidR="001F13F1" w:rsidRPr="001F13F1" w:rsidRDefault="001F13F1" w:rsidP="0054321B"/>
        </w:tc>
      </w:tr>
      <w:tr w:rsidR="00AF78E0" w:rsidRPr="001F13F1" w:rsidTr="004F59A0">
        <w:tc>
          <w:tcPr>
            <w:tcW w:w="1980" w:type="dxa"/>
          </w:tcPr>
          <w:p w:rsidR="00AF78E0" w:rsidRDefault="00AF78E0">
            <w:pPr>
              <w:rPr>
                <w:noProof/>
                <w:lang w:val="en-GB" w:eastAsia="de-DE"/>
              </w:rPr>
            </w:pPr>
            <w:r>
              <w:rPr>
                <w:noProof/>
                <w:lang w:val="en-GB" w:eastAsia="de-DE"/>
              </w:rPr>
              <w:t>30 Cross your heart (2)</w:t>
            </w:r>
          </w:p>
          <w:p w:rsidR="00AF78E0" w:rsidRDefault="00AF78E0">
            <w:pPr>
              <w:rPr>
                <w:noProof/>
                <w:lang w:val="en-GB" w:eastAsia="de-DE"/>
              </w:rPr>
            </w:pPr>
            <w:r>
              <w:rPr>
                <w:noProof/>
                <w:lang w:val="en-GB" w:eastAsia="de-DE"/>
              </w:rPr>
              <w:t>zur KA</w:t>
            </w:r>
          </w:p>
        </w:tc>
        <w:tc>
          <w:tcPr>
            <w:tcW w:w="5528" w:type="dxa"/>
          </w:tcPr>
          <w:p w:rsidR="00AF78E0" w:rsidRPr="009A187C" w:rsidRDefault="00AF78E0" w:rsidP="00AF78E0">
            <w:r w:rsidRPr="00AF78E0">
              <w:t xml:space="preserve">Zweite „ Runde“  Selbstevaluation der Prüfungsvorbereitung mit „Cross </w:t>
            </w:r>
            <w:proofErr w:type="spellStart"/>
            <w:r w:rsidRPr="00AF78E0">
              <w:t>your</w:t>
            </w:r>
            <w:proofErr w:type="spellEnd"/>
            <w:r w:rsidRPr="00AF78E0">
              <w:t xml:space="preserve"> </w:t>
            </w:r>
            <w:proofErr w:type="spellStart"/>
            <w:r w:rsidRPr="00AF78E0">
              <w:t>heart</w:t>
            </w:r>
            <w:proofErr w:type="spellEnd"/>
            <w:r w:rsidRPr="00AF78E0">
              <w:t xml:space="preserve">“ – </w:t>
            </w:r>
            <w:proofErr w:type="spellStart"/>
            <w:r w:rsidRPr="00AF78E0">
              <w:t>sheet</w:t>
            </w:r>
            <w:proofErr w:type="spellEnd"/>
            <w:r w:rsidRPr="00AF78E0">
              <w:t xml:space="preserve"> (s. o. beim Test)</w:t>
            </w:r>
          </w:p>
        </w:tc>
        <w:tc>
          <w:tcPr>
            <w:tcW w:w="1985" w:type="dxa"/>
          </w:tcPr>
          <w:p w:rsidR="00AF78E0" w:rsidRPr="001F13F1" w:rsidRDefault="00AF78E0" w:rsidP="0054321B"/>
        </w:tc>
      </w:tr>
      <w:tr w:rsidR="00AF78E0" w:rsidRPr="001F13F1" w:rsidTr="004F59A0">
        <w:tc>
          <w:tcPr>
            <w:tcW w:w="1980" w:type="dxa"/>
          </w:tcPr>
          <w:p w:rsidR="00AF78E0" w:rsidRPr="00AF78E0" w:rsidRDefault="00AF78E0" w:rsidP="00AF78E0">
            <w:pPr>
              <w:rPr>
                <w:noProof/>
                <w:lang w:eastAsia="de-DE"/>
              </w:rPr>
            </w:pPr>
            <w:r w:rsidRPr="00AF78E0">
              <w:rPr>
                <w:noProof/>
                <w:lang w:eastAsia="de-DE"/>
              </w:rPr>
              <w:t xml:space="preserve">31 Revisionsheet für alle KAs </w:t>
            </w:r>
            <w:r>
              <w:rPr>
                <w:noProof/>
                <w:lang w:eastAsia="de-DE"/>
              </w:rPr>
              <w:t>(</w:t>
            </w:r>
            <w:r w:rsidRPr="00AF78E0">
              <w:rPr>
                <w:noProof/>
                <w:lang w:eastAsia="de-DE"/>
              </w:rPr>
              <w:t>Langzeitbeobachtung)</w:t>
            </w:r>
          </w:p>
        </w:tc>
        <w:tc>
          <w:tcPr>
            <w:tcW w:w="5528" w:type="dxa"/>
          </w:tcPr>
          <w:p w:rsidR="00AF78E0" w:rsidRPr="00AF78E0" w:rsidRDefault="00AF78E0" w:rsidP="00AF78E0">
            <w:r w:rsidRPr="00AF78E0">
              <w:t xml:space="preserve">Mit der Rückgabe und Korrektur der Klassenarbeit in der Vertiefungsgruppe geht die Vergabe eines Selbstevaluationsbogens für </w:t>
            </w:r>
            <w:proofErr w:type="gramStart"/>
            <w:r w:rsidRPr="00AF78E0">
              <w:t>eine  selbstorg</w:t>
            </w:r>
            <w:r>
              <w:t>anisierte</w:t>
            </w:r>
            <w:proofErr w:type="gramEnd"/>
            <w:r>
              <w:t xml:space="preserve"> Langzeitbeobachtung (</w:t>
            </w:r>
            <w:proofErr w:type="spellStart"/>
            <w:r>
              <w:t>s</w:t>
            </w:r>
            <w:r w:rsidRPr="00AF78E0">
              <w:t>elf</w:t>
            </w:r>
            <w:proofErr w:type="spellEnd"/>
            <w:r w:rsidRPr="00AF78E0">
              <w:t xml:space="preserve">- </w:t>
            </w:r>
            <w:proofErr w:type="spellStart"/>
            <w:r w:rsidRPr="00AF78E0">
              <w:t>monitoring</w:t>
            </w:r>
            <w:proofErr w:type="spellEnd"/>
            <w:r w:rsidRPr="00AF78E0">
              <w:t xml:space="preserve">) einher. </w:t>
            </w:r>
          </w:p>
          <w:p w:rsidR="00AF78E0" w:rsidRPr="00AF78E0" w:rsidRDefault="00AF78E0" w:rsidP="00AF78E0">
            <w:r w:rsidRPr="00AF78E0">
              <w:t>Das „</w:t>
            </w:r>
            <w:proofErr w:type="spellStart"/>
            <w:r w:rsidRPr="00AF78E0">
              <w:t>revisionsheet</w:t>
            </w:r>
            <w:proofErr w:type="spellEnd"/>
            <w:r w:rsidRPr="00AF78E0">
              <w:t>“ ist durch eine Vorlage aus dem Deutschunterricht angeregt.</w:t>
            </w:r>
          </w:p>
          <w:p w:rsidR="00AF78E0" w:rsidRPr="00AF78E0" w:rsidRDefault="00AF78E0" w:rsidP="00AF78E0"/>
        </w:tc>
        <w:tc>
          <w:tcPr>
            <w:tcW w:w="1985" w:type="dxa"/>
          </w:tcPr>
          <w:p w:rsidR="00AF78E0" w:rsidRPr="001F13F1" w:rsidRDefault="00AF78E0" w:rsidP="0054321B">
            <w:proofErr w:type="spellStart"/>
            <w:r w:rsidRPr="00AF78E0">
              <w:t>Revisionsheet_after</w:t>
            </w:r>
            <w:proofErr w:type="spellEnd"/>
            <w:r w:rsidRPr="00AF78E0">
              <w:t xml:space="preserve"> CA 1.docx</w:t>
            </w:r>
            <w:r w:rsidRPr="00AF78E0">
              <w:rPr>
                <w:noProof/>
                <w:lang w:eastAsia="de-DE"/>
              </w:rPr>
              <w:t xml:space="preserve"> </w:t>
            </w:r>
            <w:r w:rsidRPr="00AF78E0">
              <w:drawing>
                <wp:inline distT="0" distB="0" distL="0" distR="0" wp14:anchorId="1510B2C4" wp14:editId="338CE9C4">
                  <wp:extent cx="728345" cy="533400"/>
                  <wp:effectExtent l="19050" t="19050" r="14605" b="19050"/>
                  <wp:docPr id="5"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pic:cNvPicPr>
                            <a:picLocks noChangeAspect="1"/>
                          </pic:cNvPicPr>
                        </pic:nvPicPr>
                        <pic:blipFill>
                          <a:blip r:embed="rId8"/>
                          <a:stretch>
                            <a:fillRect/>
                          </a:stretch>
                        </pic:blipFill>
                        <pic:spPr>
                          <a:xfrm>
                            <a:off x="0" y="0"/>
                            <a:ext cx="728345" cy="533400"/>
                          </a:xfrm>
                          <a:prstGeom prst="rect">
                            <a:avLst/>
                          </a:prstGeom>
                          <a:ln>
                            <a:solidFill>
                              <a:schemeClr val="tx1"/>
                            </a:solidFill>
                          </a:ln>
                        </pic:spPr>
                      </pic:pic>
                    </a:graphicData>
                  </a:graphic>
                </wp:inline>
              </w:drawing>
            </w:r>
          </w:p>
        </w:tc>
      </w:tr>
      <w:tr w:rsidR="00CC599E" w:rsidRPr="001F13F1" w:rsidTr="004F59A0">
        <w:tc>
          <w:tcPr>
            <w:tcW w:w="1980" w:type="dxa"/>
          </w:tcPr>
          <w:p w:rsidR="00CC599E" w:rsidRDefault="00CC599E" w:rsidP="00AF78E0">
            <w:pPr>
              <w:rPr>
                <w:noProof/>
                <w:lang w:eastAsia="de-DE"/>
              </w:rPr>
            </w:pPr>
            <w:r>
              <w:rPr>
                <w:noProof/>
                <w:lang w:eastAsia="de-DE"/>
              </w:rPr>
              <w:lastRenderedPageBreak/>
              <w:t xml:space="preserve">32 </w:t>
            </w:r>
            <w:r>
              <w:rPr>
                <w:noProof/>
                <w:lang w:eastAsia="de-DE"/>
              </w:rPr>
              <w:t>Schablone zur Einführung Titelblatt</w:t>
            </w:r>
          </w:p>
        </w:tc>
        <w:tc>
          <w:tcPr>
            <w:tcW w:w="5528" w:type="dxa"/>
          </w:tcPr>
          <w:p w:rsidR="00CC599E" w:rsidRPr="00AF78E0" w:rsidRDefault="00CC599E" w:rsidP="00AF78E0"/>
        </w:tc>
        <w:tc>
          <w:tcPr>
            <w:tcW w:w="1985" w:type="dxa"/>
          </w:tcPr>
          <w:p w:rsidR="00CC599E" w:rsidRPr="00AF78E0" w:rsidRDefault="00CC599E" w:rsidP="0054321B"/>
        </w:tc>
      </w:tr>
      <w:tr w:rsidR="00AF78E0" w:rsidRPr="001F13F1" w:rsidTr="004F59A0">
        <w:tc>
          <w:tcPr>
            <w:tcW w:w="1980" w:type="dxa"/>
          </w:tcPr>
          <w:p w:rsidR="00AF78E0" w:rsidRPr="00AF78E0" w:rsidRDefault="00CC599E" w:rsidP="00AF78E0">
            <w:pPr>
              <w:rPr>
                <w:noProof/>
                <w:lang w:eastAsia="de-DE"/>
              </w:rPr>
            </w:pPr>
            <w:r>
              <w:rPr>
                <w:noProof/>
                <w:lang w:eastAsia="de-DE"/>
              </w:rPr>
              <w:t xml:space="preserve">33. </w:t>
            </w:r>
            <w:r w:rsidR="00DD2C8F">
              <w:rPr>
                <w:noProof/>
                <w:lang w:eastAsia="de-DE"/>
              </w:rPr>
              <w:t xml:space="preserve"> Verlaufsschab</w:t>
            </w:r>
            <w:r w:rsidR="003A5F20">
              <w:rPr>
                <w:noProof/>
                <w:lang w:eastAsia="de-DE"/>
              </w:rPr>
              <w:t>-</w:t>
            </w:r>
            <w:r w:rsidR="00DD2C8F">
              <w:rPr>
                <w:noProof/>
                <w:lang w:eastAsia="de-DE"/>
              </w:rPr>
              <w:t xml:space="preserve">lone - </w:t>
            </w:r>
            <w:r>
              <w:rPr>
                <w:noProof/>
                <w:lang w:eastAsia="de-DE"/>
              </w:rPr>
              <w:t>Abbildung zum Auffinden in der Handreichung</w:t>
            </w:r>
          </w:p>
        </w:tc>
        <w:tc>
          <w:tcPr>
            <w:tcW w:w="5528" w:type="dxa"/>
          </w:tcPr>
          <w:p w:rsidR="00AF78E0" w:rsidRPr="00AF78E0" w:rsidRDefault="00AF78E0" w:rsidP="00AF78E0">
            <w:r w:rsidRPr="00AF78E0">
              <w:t xml:space="preserve">Schablone zur </w:t>
            </w:r>
            <w:r w:rsidRPr="00AF78E0">
              <w:rPr>
                <w:b/>
                <w:bCs/>
              </w:rPr>
              <w:t xml:space="preserve">Einführung </w:t>
            </w:r>
            <w:r w:rsidRPr="00AF78E0">
              <w:t>des „</w:t>
            </w:r>
            <w:proofErr w:type="spellStart"/>
            <w:r w:rsidRPr="00AF78E0">
              <w:t>Oops</w:t>
            </w:r>
            <w:proofErr w:type="spellEnd"/>
            <w:r w:rsidRPr="00AF78E0">
              <w:t>-Systems“, in der Handreichung. Prinzip ist einfach: ein Text wird produziert, von L. „</w:t>
            </w:r>
            <w:proofErr w:type="spellStart"/>
            <w:r w:rsidRPr="00AF78E0">
              <w:t>oops</w:t>
            </w:r>
            <w:proofErr w:type="spellEnd"/>
            <w:r w:rsidRPr="00AF78E0">
              <w:t xml:space="preserve">-“korrigiert, in der Vertiefungsstunde dann ausgewertet. Die Unterrichtseinheit Unit 1 (English G 21 A6) wird im Handout mitgeliefert. (Siehe nächste Folie, kurzes Aufschlagen in der Handreichung). </w:t>
            </w:r>
            <w:proofErr w:type="gramStart"/>
            <w:r w:rsidRPr="00AF78E0">
              <w:rPr>
                <w:b/>
                <w:bCs/>
              </w:rPr>
              <w:t>Wohlgemerkt :</w:t>
            </w:r>
            <w:proofErr w:type="gramEnd"/>
            <w:r w:rsidRPr="00AF78E0">
              <w:rPr>
                <w:b/>
                <w:bCs/>
              </w:rPr>
              <w:t xml:space="preserve"> es handelt sich um die Einführung der Methode. </w:t>
            </w:r>
            <w:r w:rsidRPr="00AF78E0">
              <w:t xml:space="preserve">Zunehmend sollen die </w:t>
            </w:r>
            <w:proofErr w:type="spellStart"/>
            <w:r w:rsidRPr="00AF78E0">
              <w:t>SuS</w:t>
            </w:r>
            <w:proofErr w:type="spellEnd"/>
            <w:r w:rsidRPr="00AF78E0">
              <w:t xml:space="preserve"> selbständig von L entweder in Textprodukten oder aber auch in mündlichen Phasen gekennzeichnete Fehlleistungen („</w:t>
            </w:r>
            <w:proofErr w:type="spellStart"/>
            <w:r w:rsidRPr="00AF78E0">
              <w:t>oops</w:t>
            </w:r>
            <w:proofErr w:type="spellEnd"/>
            <w:r w:rsidRPr="00AF78E0">
              <w:t>“- Hinweis) in die Kartei aufnehmen und ggf. als Hausaufgabe oder in periodisch u.U. in größeren Abständen wiederkehrenden „</w:t>
            </w:r>
            <w:proofErr w:type="spellStart"/>
            <w:r w:rsidRPr="00AF78E0">
              <w:t>Oops</w:t>
            </w:r>
            <w:proofErr w:type="spellEnd"/>
            <w:r w:rsidRPr="00AF78E0">
              <w:t>“-Vertiefungsstunden bearbeiten.</w:t>
            </w:r>
          </w:p>
          <w:p w:rsidR="00AF78E0" w:rsidRPr="00AF78E0" w:rsidRDefault="00AF78E0" w:rsidP="00AF78E0"/>
        </w:tc>
        <w:tc>
          <w:tcPr>
            <w:tcW w:w="1985" w:type="dxa"/>
          </w:tcPr>
          <w:p w:rsidR="00AF78E0" w:rsidRDefault="00AF78E0" w:rsidP="0054321B">
            <w:r w:rsidRPr="00AF78E0">
              <w:drawing>
                <wp:inline distT="0" distB="0" distL="0" distR="0" wp14:anchorId="54C3C55E" wp14:editId="712A13D2">
                  <wp:extent cx="813006" cy="4572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24639" cy="463742"/>
                          </a:xfrm>
                          <a:prstGeom prst="rect">
                            <a:avLst/>
                          </a:prstGeom>
                        </pic:spPr>
                      </pic:pic>
                    </a:graphicData>
                  </a:graphic>
                </wp:inline>
              </w:drawing>
            </w:r>
          </w:p>
          <w:p w:rsidR="00AF78E0" w:rsidRDefault="00AF78E0" w:rsidP="00AF78E0"/>
          <w:p w:rsidR="00AF78E0" w:rsidRDefault="00AF78E0" w:rsidP="00AF78E0"/>
          <w:p w:rsidR="00AF78E0" w:rsidRPr="00AF78E0" w:rsidRDefault="00AF78E0" w:rsidP="00AF78E0">
            <w:pPr>
              <w:jc w:val="center"/>
            </w:pPr>
            <w:r w:rsidRPr="00AF78E0">
              <w:t>Verlaufs</w:t>
            </w:r>
            <w:r>
              <w:t>-</w:t>
            </w:r>
            <w:r w:rsidRPr="00AF78E0">
              <w:t>schablone für die Einführung von oops.docx</w:t>
            </w:r>
          </w:p>
        </w:tc>
      </w:tr>
      <w:tr w:rsidR="00CC599E" w:rsidRPr="001F13F1" w:rsidTr="004F59A0">
        <w:tc>
          <w:tcPr>
            <w:tcW w:w="1980" w:type="dxa"/>
          </w:tcPr>
          <w:p w:rsidR="00CC599E" w:rsidRPr="00AF78E0" w:rsidRDefault="00DD2C8F" w:rsidP="00AF78E0">
            <w:pPr>
              <w:rPr>
                <w:noProof/>
                <w:lang w:eastAsia="de-DE"/>
              </w:rPr>
            </w:pPr>
            <w:r>
              <w:rPr>
                <w:noProof/>
                <w:lang w:eastAsia="de-DE"/>
              </w:rPr>
              <w:t xml:space="preserve">34 </w:t>
            </w:r>
            <w:r w:rsidR="003A5F20">
              <w:rPr>
                <w:noProof/>
                <w:lang w:eastAsia="de-DE"/>
              </w:rPr>
              <w:t xml:space="preserve">Unterrichtsverlauf </w:t>
            </w:r>
            <w:r>
              <w:rPr>
                <w:noProof/>
                <w:lang w:eastAsia="de-DE"/>
              </w:rPr>
              <w:t>Abbildung zum Auffinden in Handreichung</w:t>
            </w:r>
          </w:p>
        </w:tc>
        <w:tc>
          <w:tcPr>
            <w:tcW w:w="5528" w:type="dxa"/>
          </w:tcPr>
          <w:p w:rsidR="00CC599E" w:rsidRPr="00AF78E0" w:rsidRDefault="004F59A0" w:rsidP="00AF78E0">
            <w:r w:rsidRPr="004F59A0">
              <w:t>Der Verlauf soll nicht „erzählt“ werden, den kann man in der Handreichung lesen – nach dem Vortrag. Es folgt der Schluss mit der Begründung und einem Plädoyer für die scheinbar aufwändige Methode – die zu gegeben – nur mit „geteilten“ Klassen, oder eben kleinen Gruppen realisierbar ist:</w:t>
            </w:r>
          </w:p>
        </w:tc>
        <w:tc>
          <w:tcPr>
            <w:tcW w:w="1985" w:type="dxa"/>
          </w:tcPr>
          <w:p w:rsidR="004F59A0" w:rsidRDefault="004F59A0" w:rsidP="0054321B">
            <w:r w:rsidRPr="004F59A0">
              <w:drawing>
                <wp:inline distT="0" distB="0" distL="0" distR="0" wp14:anchorId="08181BFC" wp14:editId="3CB40814">
                  <wp:extent cx="975644" cy="548640"/>
                  <wp:effectExtent l="0" t="0" r="0" b="381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77126" cy="549474"/>
                          </a:xfrm>
                          <a:prstGeom prst="rect">
                            <a:avLst/>
                          </a:prstGeom>
                        </pic:spPr>
                      </pic:pic>
                    </a:graphicData>
                  </a:graphic>
                </wp:inline>
              </w:drawing>
            </w:r>
          </w:p>
          <w:p w:rsidR="00CC599E" w:rsidRPr="004F59A0" w:rsidRDefault="004F59A0" w:rsidP="004F59A0">
            <w:r w:rsidRPr="004F59A0">
              <w:t>Unterrichtsverlauf.docx</w:t>
            </w:r>
          </w:p>
        </w:tc>
      </w:tr>
      <w:tr w:rsidR="00CC599E" w:rsidRPr="001F13F1" w:rsidTr="004F59A0">
        <w:tc>
          <w:tcPr>
            <w:tcW w:w="1980" w:type="dxa"/>
          </w:tcPr>
          <w:p w:rsidR="00CC599E" w:rsidRDefault="004F59A0" w:rsidP="00AF78E0">
            <w:pPr>
              <w:rPr>
                <w:noProof/>
                <w:lang w:eastAsia="de-DE"/>
              </w:rPr>
            </w:pPr>
            <w:r>
              <w:rPr>
                <w:noProof/>
                <w:lang w:eastAsia="de-DE"/>
              </w:rPr>
              <w:t xml:space="preserve">35 Thema 5 </w:t>
            </w:r>
          </w:p>
          <w:p w:rsidR="004F59A0" w:rsidRPr="00AF78E0" w:rsidRDefault="004F59A0" w:rsidP="00AF78E0">
            <w:pPr>
              <w:rPr>
                <w:noProof/>
                <w:lang w:eastAsia="de-DE"/>
              </w:rPr>
            </w:pPr>
            <w:r>
              <w:rPr>
                <w:noProof/>
                <w:lang w:eastAsia="de-DE"/>
              </w:rPr>
              <w:t>Der (Mehr-)Wert der Methode</w:t>
            </w:r>
          </w:p>
        </w:tc>
        <w:tc>
          <w:tcPr>
            <w:tcW w:w="5528" w:type="dxa"/>
          </w:tcPr>
          <w:p w:rsidR="00CC599E" w:rsidRPr="00AF78E0" w:rsidRDefault="004F59A0" w:rsidP="00AF78E0">
            <w:r>
              <w:t>Themafolie – Ankündigung der Zusammenfassung der wichtigsten Ziele und Nutzen der Methode</w:t>
            </w:r>
          </w:p>
        </w:tc>
        <w:tc>
          <w:tcPr>
            <w:tcW w:w="1985" w:type="dxa"/>
          </w:tcPr>
          <w:p w:rsidR="00CC599E" w:rsidRPr="00AF78E0" w:rsidRDefault="00CC599E" w:rsidP="0054321B"/>
        </w:tc>
      </w:tr>
      <w:tr w:rsidR="004F59A0" w:rsidRPr="001F13F1" w:rsidTr="004F59A0">
        <w:tc>
          <w:tcPr>
            <w:tcW w:w="1980" w:type="dxa"/>
          </w:tcPr>
          <w:p w:rsidR="004F59A0" w:rsidRDefault="00060843" w:rsidP="00AF78E0">
            <w:pPr>
              <w:rPr>
                <w:noProof/>
                <w:lang w:eastAsia="de-DE"/>
              </w:rPr>
            </w:pPr>
            <w:r>
              <w:rPr>
                <w:noProof/>
                <w:lang w:eastAsia="de-DE"/>
              </w:rPr>
              <w:t>36</w:t>
            </w:r>
          </w:p>
          <w:p w:rsidR="00060843" w:rsidRDefault="00060843" w:rsidP="00AF78E0">
            <w:pPr>
              <w:rPr>
                <w:noProof/>
                <w:lang w:eastAsia="de-DE"/>
              </w:rPr>
            </w:pPr>
            <w:r>
              <w:rPr>
                <w:noProof/>
                <w:lang w:eastAsia="de-DE"/>
              </w:rPr>
              <w:t>Universelle Anwendbarkeit</w:t>
            </w:r>
          </w:p>
        </w:tc>
        <w:tc>
          <w:tcPr>
            <w:tcW w:w="5528" w:type="dxa"/>
          </w:tcPr>
          <w:p w:rsidR="00060843" w:rsidRPr="00060843" w:rsidRDefault="00060843" w:rsidP="00060843">
            <w:r w:rsidRPr="00060843">
              <w:t xml:space="preserve">Dass wir Leitperspektive PG erfüllen wurde eingangs erwähnt kompetenzorientiert ist sie </w:t>
            </w:r>
            <w:proofErr w:type="gramStart"/>
            <w:r w:rsidRPr="00060843">
              <w:t>sowieso :</w:t>
            </w:r>
            <w:proofErr w:type="gramEnd"/>
            <w:r w:rsidRPr="00060843">
              <w:t xml:space="preserve"> Lernstrategien etc., auch eingangs erwähnt </w:t>
            </w:r>
            <w:proofErr w:type="spellStart"/>
            <w:r w:rsidRPr="00060843">
              <w:t>bei de</w:t>
            </w:r>
            <w:proofErr w:type="spellEnd"/>
            <w:r w:rsidRPr="00060843">
              <w:t xml:space="preserve"> Begründung.</w:t>
            </w:r>
          </w:p>
          <w:p w:rsidR="00060843" w:rsidRPr="00060843" w:rsidRDefault="00060843" w:rsidP="00060843">
            <w:r w:rsidRPr="00060843">
              <w:t xml:space="preserve">Es folgt Ziele und Nutzen für die </w:t>
            </w:r>
            <w:proofErr w:type="spellStart"/>
            <w:r w:rsidRPr="00060843">
              <w:t>SuS</w:t>
            </w:r>
            <w:proofErr w:type="spellEnd"/>
          </w:p>
          <w:p w:rsidR="004F59A0" w:rsidRDefault="004F59A0" w:rsidP="00AF78E0"/>
        </w:tc>
        <w:tc>
          <w:tcPr>
            <w:tcW w:w="1985" w:type="dxa"/>
          </w:tcPr>
          <w:p w:rsidR="004F59A0" w:rsidRPr="00AF78E0" w:rsidRDefault="004F59A0" w:rsidP="0054321B"/>
        </w:tc>
      </w:tr>
      <w:tr w:rsidR="00060843" w:rsidRPr="001F13F1" w:rsidTr="004F59A0">
        <w:tc>
          <w:tcPr>
            <w:tcW w:w="1980" w:type="dxa"/>
          </w:tcPr>
          <w:p w:rsidR="00060843" w:rsidRDefault="00060843" w:rsidP="00AF78E0">
            <w:pPr>
              <w:rPr>
                <w:noProof/>
                <w:lang w:eastAsia="de-DE"/>
              </w:rPr>
            </w:pPr>
            <w:r>
              <w:rPr>
                <w:noProof/>
                <w:lang w:eastAsia="de-DE"/>
              </w:rPr>
              <w:t>37 Ziele und Nutzen für SuS</w:t>
            </w:r>
          </w:p>
        </w:tc>
        <w:tc>
          <w:tcPr>
            <w:tcW w:w="5528" w:type="dxa"/>
          </w:tcPr>
          <w:p w:rsidR="00060843" w:rsidRPr="00060843" w:rsidRDefault="00060843" w:rsidP="00060843">
            <w:proofErr w:type="spellStart"/>
            <w:r>
              <w:t>Z</w:t>
            </w:r>
            <w:r w:rsidRPr="00060843">
              <w:t>Sonstige</w:t>
            </w:r>
            <w:proofErr w:type="spellEnd"/>
            <w:r w:rsidRPr="00060843">
              <w:t xml:space="preserve"> „Verbesserungsrituale“ sind häufig kurzlebig in ihrer Wirkung und nur „Symptomkosmetik“. Hier wird an die Wurzel, die Ursache hartnäckiger Fehlleistung gegangen. Positive Entwicklungen können individuell bestärkt werden. Die Theorie wurde gekürzt, es werden aber Leseanregungen am Ende gegeben. Besonders zum Thema Lernprozessdiagnostik vs. Zuweisungsdiagnostik ließe sich viel sagen. Es kann erwähnt werden, dass summa summarum weniger Fehler und bessere Noten erreicht werden in einem ungewohnt produktiven Klima mit dem ein oder anderen „</w:t>
            </w:r>
            <w:proofErr w:type="spellStart"/>
            <w:r w:rsidRPr="00060843">
              <w:t>flow</w:t>
            </w:r>
            <w:proofErr w:type="spellEnd"/>
            <w:r w:rsidRPr="00060843">
              <w:t xml:space="preserve">“ Effekt der </w:t>
            </w:r>
            <w:proofErr w:type="spellStart"/>
            <w:r w:rsidRPr="00060843">
              <w:t>SuS</w:t>
            </w:r>
            <w:proofErr w:type="spellEnd"/>
            <w:r w:rsidRPr="00060843">
              <w:t xml:space="preserve">, die sich vom L ungewohnt ernst und wichtig genommen fühlen. Es zeichnet sich in manchen eine andere Lernhaltung ab und geht mit dem Reifeprozess einher. Eine </w:t>
            </w:r>
            <w:proofErr w:type="spellStart"/>
            <w:r w:rsidRPr="00060843">
              <w:t>Win</w:t>
            </w:r>
            <w:proofErr w:type="spellEnd"/>
            <w:r w:rsidRPr="00060843">
              <w:t>-</w:t>
            </w:r>
            <w:proofErr w:type="spellStart"/>
            <w:r w:rsidRPr="00060843">
              <w:t>win</w:t>
            </w:r>
            <w:proofErr w:type="spellEnd"/>
            <w:r w:rsidRPr="00060843">
              <w:t>-Situation.</w:t>
            </w:r>
          </w:p>
          <w:p w:rsidR="00060843" w:rsidRPr="00060843" w:rsidRDefault="00060843" w:rsidP="00060843">
            <w:r w:rsidRPr="00060843">
              <w:t xml:space="preserve">Helfen wir unseren </w:t>
            </w:r>
            <w:proofErr w:type="spellStart"/>
            <w:r w:rsidRPr="00060843">
              <w:t>SuS</w:t>
            </w:r>
            <w:proofErr w:type="spellEnd"/>
            <w:r w:rsidRPr="00060843">
              <w:t xml:space="preserve">, die individuelle Bedürfnisse </w:t>
            </w:r>
            <w:proofErr w:type="gramStart"/>
            <w:r w:rsidRPr="00060843">
              <w:t>haben ,wie</w:t>
            </w:r>
            <w:proofErr w:type="gramEnd"/>
            <w:r w:rsidRPr="00060843">
              <w:t xml:space="preserve"> die Gruppe im folgenden Film „English Problems“ (einfach unter dem Titel in eine Suchmaschine eingeben oder z.B. bei </w:t>
            </w:r>
            <w:proofErr w:type="spellStart"/>
            <w:r w:rsidRPr="00060843">
              <w:t>You</w:t>
            </w:r>
            <w:proofErr w:type="spellEnd"/>
            <w:r w:rsidRPr="00060843">
              <w:t xml:space="preserve"> Tube.</w:t>
            </w:r>
          </w:p>
          <w:p w:rsidR="00060843" w:rsidRPr="00060843" w:rsidRDefault="00060843" w:rsidP="00060843"/>
        </w:tc>
        <w:tc>
          <w:tcPr>
            <w:tcW w:w="1985" w:type="dxa"/>
          </w:tcPr>
          <w:p w:rsidR="00060843" w:rsidRPr="00AF78E0" w:rsidRDefault="00060843" w:rsidP="0054321B"/>
        </w:tc>
      </w:tr>
      <w:tr w:rsidR="00060843" w:rsidRPr="00060843" w:rsidTr="004F59A0">
        <w:tc>
          <w:tcPr>
            <w:tcW w:w="1980" w:type="dxa"/>
          </w:tcPr>
          <w:p w:rsidR="00060843" w:rsidRPr="00060843" w:rsidRDefault="00060843" w:rsidP="00AF78E0">
            <w:pPr>
              <w:rPr>
                <w:noProof/>
                <w:lang w:val="en-GB" w:eastAsia="de-DE"/>
              </w:rPr>
            </w:pPr>
            <w:r w:rsidRPr="00060843">
              <w:rPr>
                <w:noProof/>
                <w:lang w:val="en-GB" w:eastAsia="de-DE"/>
              </w:rPr>
              <w:lastRenderedPageBreak/>
              <w:t>38</w:t>
            </w:r>
          </w:p>
          <w:p w:rsidR="00060843" w:rsidRPr="00060843" w:rsidRDefault="00060843" w:rsidP="00AF78E0">
            <w:pPr>
              <w:rPr>
                <w:noProof/>
                <w:lang w:val="en-GB" w:eastAsia="de-DE"/>
              </w:rPr>
            </w:pPr>
            <w:r w:rsidRPr="00060843">
              <w:rPr>
                <w:noProof/>
                <w:lang w:val="en-GB" w:eastAsia="de-DE"/>
              </w:rPr>
              <w:t>Film</w:t>
            </w:r>
          </w:p>
          <w:p w:rsidR="00060843" w:rsidRPr="00060843" w:rsidRDefault="00060843" w:rsidP="00AF78E0">
            <w:pPr>
              <w:rPr>
                <w:noProof/>
                <w:lang w:val="en-GB" w:eastAsia="de-DE"/>
              </w:rPr>
            </w:pPr>
            <w:r w:rsidRPr="00060843">
              <w:rPr>
                <w:noProof/>
                <w:lang w:val="en-GB" w:eastAsia="de-DE"/>
              </w:rPr>
              <w:t>Individual needs should be met by individual support, „isn’t it?“</w:t>
            </w:r>
          </w:p>
        </w:tc>
        <w:tc>
          <w:tcPr>
            <w:tcW w:w="5528" w:type="dxa"/>
          </w:tcPr>
          <w:p w:rsidR="00060843" w:rsidRPr="00060843" w:rsidRDefault="00060843" w:rsidP="00060843">
            <w:r w:rsidRPr="00060843">
              <w:t xml:space="preserve">Film “English </w:t>
            </w:r>
            <w:proofErr w:type="spellStart"/>
            <w:r w:rsidRPr="00060843">
              <w:t>problems</w:t>
            </w:r>
            <w:proofErr w:type="spellEnd"/>
            <w:r w:rsidRPr="00060843">
              <w:t xml:space="preserve">”: </w:t>
            </w:r>
          </w:p>
          <w:p w:rsidR="00060843" w:rsidRPr="00060843" w:rsidRDefault="00060843" w:rsidP="00060843">
            <w:r w:rsidRPr="00060843">
              <w:t>Schlussplädoyer für die „</w:t>
            </w:r>
            <w:proofErr w:type="spellStart"/>
            <w:r w:rsidRPr="00060843">
              <w:t>oops</w:t>
            </w:r>
            <w:proofErr w:type="spellEnd"/>
            <w:r w:rsidRPr="00060843">
              <w:t xml:space="preserve">“-Methode durch </w:t>
            </w:r>
            <w:proofErr w:type="spellStart"/>
            <w:r w:rsidRPr="00060843">
              <w:t>komödiante</w:t>
            </w:r>
            <w:proofErr w:type="spellEnd"/>
            <w:r w:rsidRPr="00060843">
              <w:t xml:space="preserve"> Darstellung verschiedener „Lerntypen“: </w:t>
            </w:r>
            <w:proofErr w:type="spellStart"/>
            <w:r w:rsidRPr="00060843">
              <w:t>Filmclip</w:t>
            </w:r>
            <w:proofErr w:type="spellEnd"/>
            <w:r w:rsidRPr="00060843">
              <w:t xml:space="preserve"> „English </w:t>
            </w:r>
            <w:proofErr w:type="spellStart"/>
            <w:r w:rsidRPr="00060843">
              <w:t>problems</w:t>
            </w:r>
            <w:proofErr w:type="spellEnd"/>
            <w:r w:rsidRPr="00060843">
              <w:t xml:space="preserve">“ extern in </w:t>
            </w:r>
            <w:proofErr w:type="spellStart"/>
            <w:r w:rsidRPr="00060843">
              <w:t>youtube</w:t>
            </w:r>
            <w:proofErr w:type="spellEnd"/>
            <w:r w:rsidRPr="00060843">
              <w:t xml:space="preserve"> </w:t>
            </w:r>
            <w:proofErr w:type="spellStart"/>
            <w:r w:rsidRPr="00060843">
              <w:t>streamen</w:t>
            </w:r>
            <w:proofErr w:type="spellEnd"/>
            <w:r w:rsidRPr="00060843">
              <w:t xml:space="preserve"> (bitte aktuellen Stand der Rechtslage vorher prüfen!)</w:t>
            </w:r>
            <w:proofErr w:type="gramStart"/>
            <w:r w:rsidRPr="00060843">
              <w:t>,  Dauer</w:t>
            </w:r>
            <w:proofErr w:type="gramEnd"/>
            <w:r w:rsidRPr="00060843">
              <w:t xml:space="preserve"> 1:30 min.</w:t>
            </w:r>
          </w:p>
          <w:p w:rsidR="00060843" w:rsidRPr="00060843" w:rsidRDefault="00060843" w:rsidP="00060843"/>
          <w:p w:rsidR="00060843" w:rsidRPr="00060843" w:rsidRDefault="00060843" w:rsidP="00060843"/>
        </w:tc>
        <w:tc>
          <w:tcPr>
            <w:tcW w:w="1985" w:type="dxa"/>
          </w:tcPr>
          <w:p w:rsidR="00060843" w:rsidRPr="00060843" w:rsidRDefault="00060843" w:rsidP="00060843">
            <w:r w:rsidRPr="00060843">
              <w:t xml:space="preserve">https://www.youtube.com/watch?v=ePVZvMjSMvE </w:t>
            </w:r>
            <w:r w:rsidRPr="00060843">
              <mc:AlternateContent>
                <mc:Choice Requires="wps">
                  <w:drawing>
                    <wp:anchor distT="0" distB="0" distL="114300" distR="114300" simplePos="0" relativeHeight="251659264" behindDoc="0" locked="0" layoutInCell="1" allowOverlap="1" wp14:anchorId="7A6355A0" wp14:editId="5645640E">
                      <wp:simplePos x="0" y="0"/>
                      <wp:positionH relativeFrom="column">
                        <wp:posOffset>-139065</wp:posOffset>
                      </wp:positionH>
                      <wp:positionV relativeFrom="paragraph">
                        <wp:posOffset>502285</wp:posOffset>
                      </wp:positionV>
                      <wp:extent cx="1158240" cy="746760"/>
                      <wp:effectExtent l="0" t="0" r="22860" b="15240"/>
                      <wp:wrapNone/>
                      <wp:docPr id="7" name="Flussdiagramm: Lochstreifen 6"/>
                      <wp:cNvGraphicFramePr/>
                      <a:graphic xmlns:a="http://schemas.openxmlformats.org/drawingml/2006/main">
                        <a:graphicData uri="http://schemas.microsoft.com/office/word/2010/wordprocessingShape">
                          <wps:wsp>
                            <wps:cNvSpPr/>
                            <wps:spPr>
                              <a:xfrm>
                                <a:off x="0" y="0"/>
                                <a:ext cx="1158240" cy="746760"/>
                              </a:xfrm>
                              <a:prstGeom prst="flowChartPunchedTape">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060843" w:rsidRDefault="00060843" w:rsidP="00060843">
                                  <w:pPr>
                                    <w:pStyle w:val="StandardWeb"/>
                                    <w:spacing w:before="0" w:beforeAutospacing="0" w:after="0" w:afterAutospacing="0"/>
                                    <w:jc w:val="center"/>
                                  </w:pPr>
                                  <w:r w:rsidRPr="00060843">
                                    <w:rPr>
                                      <w:rFonts w:asciiTheme="minorHAnsi" w:hAnsi="Calibri" w:cstheme="minorBidi"/>
                                      <w:color w:val="000000" w:themeColor="text1"/>
                                      <w:kern w:val="24"/>
                                      <w:sz w:val="16"/>
                                      <w:szCs w:val="16"/>
                                    </w:rPr>
                                    <w:t xml:space="preserve">Film : English </w:t>
                                  </w:r>
                                  <w:proofErr w:type="spellStart"/>
                                  <w:r w:rsidRPr="00060843">
                                    <w:rPr>
                                      <w:rFonts w:asciiTheme="minorHAnsi" w:hAnsi="Calibri" w:cstheme="minorBidi"/>
                                      <w:color w:val="000000" w:themeColor="text1"/>
                                      <w:kern w:val="24"/>
                                      <w:sz w:val="16"/>
                                      <w:szCs w:val="16"/>
                                    </w:rPr>
                                    <w:t>problems</w:t>
                                  </w:r>
                                  <w:proofErr w:type="spellEnd"/>
                                  <w:r>
                                    <w:rPr>
                                      <w:rFonts w:asciiTheme="minorHAnsi" w:hAnsi="Calibri" w:cstheme="minorBidi"/>
                                      <w:color w:val="000000" w:themeColor="text1"/>
                                      <w:kern w:val="24"/>
                                      <w:sz w:val="36"/>
                                      <w:szCs w:val="36"/>
                                    </w:rPr>
                                    <w: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7A6355A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ussdiagramm: Lochstreifen 6" o:spid="_x0000_s1026" type="#_x0000_t122" style="position:absolute;margin-left:-10.95pt;margin-top:39.55pt;width:91.2pt;height:5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" fillcolor="#ffe599 [1303]" strokecolor="#1f4d78 [1604]" strokeweight="1pt">
                      <v:textbox>
                        <w:txbxContent>
                          <w:p w:rsidR="00060843" w:rsidRDefault="00060843" w:rsidP="00060843">
                            <w:pPr>
                              <w:pStyle w:val="StandardWeb"/>
                              <w:spacing w:before="0" w:beforeAutospacing="0" w:after="0" w:afterAutospacing="0"/>
                              <w:jc w:val="center"/>
                            </w:pPr>
                            <w:r w:rsidRPr="00060843">
                              <w:rPr>
                                <w:rFonts w:asciiTheme="minorHAnsi" w:hAnsi="Calibri" w:cstheme="minorBidi"/>
                                <w:color w:val="000000" w:themeColor="text1"/>
                                <w:kern w:val="24"/>
                                <w:sz w:val="16"/>
                                <w:szCs w:val="16"/>
                              </w:rPr>
                              <w:t xml:space="preserve">Film : English </w:t>
                            </w:r>
                            <w:proofErr w:type="spellStart"/>
                            <w:r w:rsidRPr="00060843">
                              <w:rPr>
                                <w:rFonts w:asciiTheme="minorHAnsi" w:hAnsi="Calibri" w:cstheme="minorBidi"/>
                                <w:color w:val="000000" w:themeColor="text1"/>
                                <w:kern w:val="24"/>
                                <w:sz w:val="16"/>
                                <w:szCs w:val="16"/>
                              </w:rPr>
                              <w:t>problems</w:t>
                            </w:r>
                            <w:proofErr w:type="spellEnd"/>
                            <w:r>
                              <w:rPr>
                                <w:rFonts w:asciiTheme="minorHAnsi" w:hAnsi="Calibri" w:cstheme="minorBidi"/>
                                <w:color w:val="000000" w:themeColor="text1"/>
                                <w:kern w:val="24"/>
                                <w:sz w:val="36"/>
                                <w:szCs w:val="36"/>
                              </w:rPr>
                              <w:t>…</w:t>
                            </w:r>
                          </w:p>
                        </w:txbxContent>
                      </v:textbox>
                    </v:shape>
                  </w:pict>
                </mc:Fallback>
              </mc:AlternateContent>
            </w:r>
          </w:p>
        </w:tc>
      </w:tr>
      <w:tr w:rsidR="00060843" w:rsidRPr="00060843" w:rsidTr="004F59A0">
        <w:tc>
          <w:tcPr>
            <w:tcW w:w="1980" w:type="dxa"/>
          </w:tcPr>
          <w:p w:rsidR="00060843" w:rsidRPr="00060843" w:rsidRDefault="00060843" w:rsidP="00AF78E0">
            <w:pPr>
              <w:rPr>
                <w:noProof/>
                <w:lang w:eastAsia="de-DE"/>
              </w:rPr>
            </w:pPr>
            <w:r w:rsidRPr="00060843">
              <w:rPr>
                <w:noProof/>
                <w:lang w:eastAsia="de-DE"/>
              </w:rPr>
              <w:t>39 Quellen und Literatur zum Weiterlesen</w:t>
            </w:r>
          </w:p>
        </w:tc>
        <w:tc>
          <w:tcPr>
            <w:tcW w:w="5528" w:type="dxa"/>
          </w:tcPr>
          <w:p w:rsidR="00060843" w:rsidRPr="00060843" w:rsidRDefault="00060843" w:rsidP="00060843">
            <w:r>
              <w:t>o. K.</w:t>
            </w:r>
          </w:p>
        </w:tc>
        <w:tc>
          <w:tcPr>
            <w:tcW w:w="1985" w:type="dxa"/>
          </w:tcPr>
          <w:p w:rsidR="00060843" w:rsidRPr="00060843" w:rsidRDefault="00060843" w:rsidP="0054321B"/>
        </w:tc>
      </w:tr>
    </w:tbl>
    <w:p w:rsidR="00941CD4" w:rsidRDefault="00941CD4"/>
    <w:p w:rsidR="0028129C" w:rsidRDefault="0028129C">
      <w:r>
        <w:t>Quellen und Literatur zum Weiterlesen:</w:t>
      </w:r>
    </w:p>
    <w:p w:rsidR="0028129C" w:rsidRPr="00060843" w:rsidRDefault="0028129C">
      <w:bookmarkStart w:id="0" w:name="_GoBack"/>
      <w:r>
        <w:rPr>
          <w:noProof/>
          <w:lang w:eastAsia="de-DE"/>
        </w:rPr>
        <w:drawing>
          <wp:inline distT="0" distB="0" distL="0" distR="0" wp14:anchorId="0E3B69FC">
            <wp:extent cx="8059530" cy="364236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985" cy="3670585"/>
                    </a:xfrm>
                    <a:prstGeom prst="rect">
                      <a:avLst/>
                    </a:prstGeom>
                    <a:noFill/>
                  </pic:spPr>
                </pic:pic>
              </a:graphicData>
            </a:graphic>
          </wp:inline>
        </w:drawing>
      </w:r>
      <w:bookmarkEnd w:id="0"/>
    </w:p>
    <w:sectPr w:rsidR="0028129C" w:rsidRPr="00060843" w:rsidSect="00FC62AC">
      <w:footerReference w:type="default" r:id="rId12"/>
      <w:type w:val="continuous"/>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6FE" w:rsidRDefault="007846FE" w:rsidP="00F40ECB">
      <w:pPr>
        <w:spacing w:after="0" w:line="240" w:lineRule="auto"/>
      </w:pPr>
      <w:r>
        <w:separator/>
      </w:r>
    </w:p>
  </w:endnote>
  <w:endnote w:type="continuationSeparator" w:id="0">
    <w:p w:rsidR="007846FE" w:rsidRDefault="007846FE" w:rsidP="00F40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ECB" w:rsidRPr="00F40ECB" w:rsidRDefault="00F40ECB">
    <w:pPr>
      <w:pStyle w:val="Fuzeile"/>
      <w:rPr>
        <w:sz w:val="18"/>
        <w:szCs w:val="18"/>
      </w:rPr>
    </w:pPr>
    <w:r w:rsidRPr="00F40ECB">
      <w:rPr>
        <w:sz w:val="18"/>
        <w:szCs w:val="18"/>
      </w:rPr>
      <w:t>Dr. E. Karola Schallhorn RPK für ZPG Bildungsplan 2016 Englisch Kl. 9/10 Dez.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6FE" w:rsidRDefault="007846FE" w:rsidP="00F40ECB">
      <w:pPr>
        <w:spacing w:after="0" w:line="240" w:lineRule="auto"/>
      </w:pPr>
      <w:r>
        <w:separator/>
      </w:r>
    </w:p>
  </w:footnote>
  <w:footnote w:type="continuationSeparator" w:id="0">
    <w:p w:rsidR="007846FE" w:rsidRDefault="007846FE" w:rsidP="00F40E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CB"/>
    <w:rsid w:val="00060843"/>
    <w:rsid w:val="001F13F1"/>
    <w:rsid w:val="00207715"/>
    <w:rsid w:val="0028129C"/>
    <w:rsid w:val="003A5F20"/>
    <w:rsid w:val="003C13FB"/>
    <w:rsid w:val="00442CA7"/>
    <w:rsid w:val="004E2126"/>
    <w:rsid w:val="004F59A0"/>
    <w:rsid w:val="005363E7"/>
    <w:rsid w:val="0054321B"/>
    <w:rsid w:val="005650CC"/>
    <w:rsid w:val="00782423"/>
    <w:rsid w:val="007846FE"/>
    <w:rsid w:val="0087160D"/>
    <w:rsid w:val="00926DC2"/>
    <w:rsid w:val="00941CD4"/>
    <w:rsid w:val="00973445"/>
    <w:rsid w:val="00996E87"/>
    <w:rsid w:val="009A187C"/>
    <w:rsid w:val="00AD3DFF"/>
    <w:rsid w:val="00AF78E0"/>
    <w:rsid w:val="00CC599E"/>
    <w:rsid w:val="00DD2C8F"/>
    <w:rsid w:val="00F40ECB"/>
    <w:rsid w:val="00F522D3"/>
    <w:rsid w:val="00FC62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CA3A4E-61A3-4CC6-A323-3D492DFF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40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40E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0ECB"/>
  </w:style>
  <w:style w:type="paragraph" w:styleId="Fuzeile">
    <w:name w:val="footer"/>
    <w:basedOn w:val="Standard"/>
    <w:link w:val="FuzeileZchn"/>
    <w:uiPriority w:val="99"/>
    <w:unhideWhenUsed/>
    <w:rsid w:val="00F40E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0ECB"/>
  </w:style>
  <w:style w:type="paragraph" w:styleId="StandardWeb">
    <w:name w:val="Normal (Web)"/>
    <w:basedOn w:val="Standard"/>
    <w:uiPriority w:val="99"/>
    <w:semiHidden/>
    <w:unhideWhenUsed/>
    <w:rsid w:val="00F40ECB"/>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67138">
      <w:bodyDiv w:val="1"/>
      <w:marLeft w:val="0"/>
      <w:marRight w:val="0"/>
      <w:marTop w:val="0"/>
      <w:marBottom w:val="0"/>
      <w:divBdr>
        <w:top w:val="none" w:sz="0" w:space="0" w:color="auto"/>
        <w:left w:val="none" w:sz="0" w:space="0" w:color="auto"/>
        <w:bottom w:val="none" w:sz="0" w:space="0" w:color="auto"/>
        <w:right w:val="none" w:sz="0" w:space="0" w:color="auto"/>
      </w:divBdr>
    </w:div>
    <w:div w:id="467667835">
      <w:bodyDiv w:val="1"/>
      <w:marLeft w:val="0"/>
      <w:marRight w:val="0"/>
      <w:marTop w:val="0"/>
      <w:marBottom w:val="0"/>
      <w:divBdr>
        <w:top w:val="none" w:sz="0" w:space="0" w:color="auto"/>
        <w:left w:val="none" w:sz="0" w:space="0" w:color="auto"/>
        <w:bottom w:val="none" w:sz="0" w:space="0" w:color="auto"/>
        <w:right w:val="none" w:sz="0" w:space="0" w:color="auto"/>
      </w:divBdr>
    </w:div>
    <w:div w:id="513153508">
      <w:bodyDiv w:val="1"/>
      <w:marLeft w:val="0"/>
      <w:marRight w:val="0"/>
      <w:marTop w:val="0"/>
      <w:marBottom w:val="0"/>
      <w:divBdr>
        <w:top w:val="none" w:sz="0" w:space="0" w:color="auto"/>
        <w:left w:val="none" w:sz="0" w:space="0" w:color="auto"/>
        <w:bottom w:val="none" w:sz="0" w:space="0" w:color="auto"/>
        <w:right w:val="none" w:sz="0" w:space="0" w:color="auto"/>
      </w:divBdr>
    </w:div>
    <w:div w:id="714429616">
      <w:bodyDiv w:val="1"/>
      <w:marLeft w:val="0"/>
      <w:marRight w:val="0"/>
      <w:marTop w:val="0"/>
      <w:marBottom w:val="0"/>
      <w:divBdr>
        <w:top w:val="none" w:sz="0" w:space="0" w:color="auto"/>
        <w:left w:val="none" w:sz="0" w:space="0" w:color="auto"/>
        <w:bottom w:val="none" w:sz="0" w:space="0" w:color="auto"/>
        <w:right w:val="none" w:sz="0" w:space="0" w:color="auto"/>
      </w:divBdr>
    </w:div>
    <w:div w:id="727991545">
      <w:bodyDiv w:val="1"/>
      <w:marLeft w:val="0"/>
      <w:marRight w:val="0"/>
      <w:marTop w:val="0"/>
      <w:marBottom w:val="0"/>
      <w:divBdr>
        <w:top w:val="none" w:sz="0" w:space="0" w:color="auto"/>
        <w:left w:val="none" w:sz="0" w:space="0" w:color="auto"/>
        <w:bottom w:val="none" w:sz="0" w:space="0" w:color="auto"/>
        <w:right w:val="none" w:sz="0" w:space="0" w:color="auto"/>
      </w:divBdr>
    </w:div>
    <w:div w:id="745346521">
      <w:bodyDiv w:val="1"/>
      <w:marLeft w:val="0"/>
      <w:marRight w:val="0"/>
      <w:marTop w:val="0"/>
      <w:marBottom w:val="0"/>
      <w:divBdr>
        <w:top w:val="none" w:sz="0" w:space="0" w:color="auto"/>
        <w:left w:val="none" w:sz="0" w:space="0" w:color="auto"/>
        <w:bottom w:val="none" w:sz="0" w:space="0" w:color="auto"/>
        <w:right w:val="none" w:sz="0" w:space="0" w:color="auto"/>
      </w:divBdr>
    </w:div>
    <w:div w:id="868831708">
      <w:bodyDiv w:val="1"/>
      <w:marLeft w:val="0"/>
      <w:marRight w:val="0"/>
      <w:marTop w:val="0"/>
      <w:marBottom w:val="0"/>
      <w:divBdr>
        <w:top w:val="none" w:sz="0" w:space="0" w:color="auto"/>
        <w:left w:val="none" w:sz="0" w:space="0" w:color="auto"/>
        <w:bottom w:val="none" w:sz="0" w:space="0" w:color="auto"/>
        <w:right w:val="none" w:sz="0" w:space="0" w:color="auto"/>
      </w:divBdr>
    </w:div>
    <w:div w:id="896748825">
      <w:bodyDiv w:val="1"/>
      <w:marLeft w:val="0"/>
      <w:marRight w:val="0"/>
      <w:marTop w:val="0"/>
      <w:marBottom w:val="0"/>
      <w:divBdr>
        <w:top w:val="none" w:sz="0" w:space="0" w:color="auto"/>
        <w:left w:val="none" w:sz="0" w:space="0" w:color="auto"/>
        <w:bottom w:val="none" w:sz="0" w:space="0" w:color="auto"/>
        <w:right w:val="none" w:sz="0" w:space="0" w:color="auto"/>
      </w:divBdr>
    </w:div>
    <w:div w:id="989022336">
      <w:bodyDiv w:val="1"/>
      <w:marLeft w:val="0"/>
      <w:marRight w:val="0"/>
      <w:marTop w:val="0"/>
      <w:marBottom w:val="0"/>
      <w:divBdr>
        <w:top w:val="none" w:sz="0" w:space="0" w:color="auto"/>
        <w:left w:val="none" w:sz="0" w:space="0" w:color="auto"/>
        <w:bottom w:val="none" w:sz="0" w:space="0" w:color="auto"/>
        <w:right w:val="none" w:sz="0" w:space="0" w:color="auto"/>
      </w:divBdr>
    </w:div>
    <w:div w:id="1109393581">
      <w:bodyDiv w:val="1"/>
      <w:marLeft w:val="0"/>
      <w:marRight w:val="0"/>
      <w:marTop w:val="0"/>
      <w:marBottom w:val="0"/>
      <w:divBdr>
        <w:top w:val="none" w:sz="0" w:space="0" w:color="auto"/>
        <w:left w:val="none" w:sz="0" w:space="0" w:color="auto"/>
        <w:bottom w:val="none" w:sz="0" w:space="0" w:color="auto"/>
        <w:right w:val="none" w:sz="0" w:space="0" w:color="auto"/>
      </w:divBdr>
    </w:div>
    <w:div w:id="1196695027">
      <w:bodyDiv w:val="1"/>
      <w:marLeft w:val="0"/>
      <w:marRight w:val="0"/>
      <w:marTop w:val="0"/>
      <w:marBottom w:val="0"/>
      <w:divBdr>
        <w:top w:val="none" w:sz="0" w:space="0" w:color="auto"/>
        <w:left w:val="none" w:sz="0" w:space="0" w:color="auto"/>
        <w:bottom w:val="none" w:sz="0" w:space="0" w:color="auto"/>
        <w:right w:val="none" w:sz="0" w:space="0" w:color="auto"/>
      </w:divBdr>
    </w:div>
    <w:div w:id="1260456165">
      <w:bodyDiv w:val="1"/>
      <w:marLeft w:val="0"/>
      <w:marRight w:val="0"/>
      <w:marTop w:val="0"/>
      <w:marBottom w:val="0"/>
      <w:divBdr>
        <w:top w:val="none" w:sz="0" w:space="0" w:color="auto"/>
        <w:left w:val="none" w:sz="0" w:space="0" w:color="auto"/>
        <w:bottom w:val="none" w:sz="0" w:space="0" w:color="auto"/>
        <w:right w:val="none" w:sz="0" w:space="0" w:color="auto"/>
      </w:divBdr>
    </w:div>
    <w:div w:id="1301692220">
      <w:bodyDiv w:val="1"/>
      <w:marLeft w:val="0"/>
      <w:marRight w:val="0"/>
      <w:marTop w:val="0"/>
      <w:marBottom w:val="0"/>
      <w:divBdr>
        <w:top w:val="none" w:sz="0" w:space="0" w:color="auto"/>
        <w:left w:val="none" w:sz="0" w:space="0" w:color="auto"/>
        <w:bottom w:val="none" w:sz="0" w:space="0" w:color="auto"/>
        <w:right w:val="none" w:sz="0" w:space="0" w:color="auto"/>
      </w:divBdr>
    </w:div>
    <w:div w:id="1421288780">
      <w:bodyDiv w:val="1"/>
      <w:marLeft w:val="0"/>
      <w:marRight w:val="0"/>
      <w:marTop w:val="0"/>
      <w:marBottom w:val="0"/>
      <w:divBdr>
        <w:top w:val="none" w:sz="0" w:space="0" w:color="auto"/>
        <w:left w:val="none" w:sz="0" w:space="0" w:color="auto"/>
        <w:bottom w:val="none" w:sz="0" w:space="0" w:color="auto"/>
        <w:right w:val="none" w:sz="0" w:space="0" w:color="auto"/>
      </w:divBdr>
    </w:div>
    <w:div w:id="1448819668">
      <w:bodyDiv w:val="1"/>
      <w:marLeft w:val="0"/>
      <w:marRight w:val="0"/>
      <w:marTop w:val="0"/>
      <w:marBottom w:val="0"/>
      <w:divBdr>
        <w:top w:val="none" w:sz="0" w:space="0" w:color="auto"/>
        <w:left w:val="none" w:sz="0" w:space="0" w:color="auto"/>
        <w:bottom w:val="none" w:sz="0" w:space="0" w:color="auto"/>
        <w:right w:val="none" w:sz="0" w:space="0" w:color="auto"/>
      </w:divBdr>
    </w:div>
    <w:div w:id="1492596418">
      <w:bodyDiv w:val="1"/>
      <w:marLeft w:val="0"/>
      <w:marRight w:val="0"/>
      <w:marTop w:val="0"/>
      <w:marBottom w:val="0"/>
      <w:divBdr>
        <w:top w:val="none" w:sz="0" w:space="0" w:color="auto"/>
        <w:left w:val="none" w:sz="0" w:space="0" w:color="auto"/>
        <w:bottom w:val="none" w:sz="0" w:space="0" w:color="auto"/>
        <w:right w:val="none" w:sz="0" w:space="0" w:color="auto"/>
      </w:divBdr>
    </w:div>
    <w:div w:id="1650943876">
      <w:bodyDiv w:val="1"/>
      <w:marLeft w:val="0"/>
      <w:marRight w:val="0"/>
      <w:marTop w:val="0"/>
      <w:marBottom w:val="0"/>
      <w:divBdr>
        <w:top w:val="none" w:sz="0" w:space="0" w:color="auto"/>
        <w:left w:val="none" w:sz="0" w:space="0" w:color="auto"/>
        <w:bottom w:val="none" w:sz="0" w:space="0" w:color="auto"/>
        <w:right w:val="none" w:sz="0" w:space="0" w:color="auto"/>
      </w:divBdr>
    </w:div>
    <w:div w:id="1698965661">
      <w:bodyDiv w:val="1"/>
      <w:marLeft w:val="0"/>
      <w:marRight w:val="0"/>
      <w:marTop w:val="0"/>
      <w:marBottom w:val="0"/>
      <w:divBdr>
        <w:top w:val="none" w:sz="0" w:space="0" w:color="auto"/>
        <w:left w:val="none" w:sz="0" w:space="0" w:color="auto"/>
        <w:bottom w:val="none" w:sz="0" w:space="0" w:color="auto"/>
        <w:right w:val="none" w:sz="0" w:space="0" w:color="auto"/>
      </w:divBdr>
    </w:div>
    <w:div w:id="1703281255">
      <w:bodyDiv w:val="1"/>
      <w:marLeft w:val="0"/>
      <w:marRight w:val="0"/>
      <w:marTop w:val="0"/>
      <w:marBottom w:val="0"/>
      <w:divBdr>
        <w:top w:val="none" w:sz="0" w:space="0" w:color="auto"/>
        <w:left w:val="none" w:sz="0" w:space="0" w:color="auto"/>
        <w:bottom w:val="none" w:sz="0" w:space="0" w:color="auto"/>
        <w:right w:val="none" w:sz="0" w:space="0" w:color="auto"/>
      </w:divBdr>
    </w:div>
    <w:div w:id="1921405603">
      <w:bodyDiv w:val="1"/>
      <w:marLeft w:val="0"/>
      <w:marRight w:val="0"/>
      <w:marTop w:val="0"/>
      <w:marBottom w:val="0"/>
      <w:divBdr>
        <w:top w:val="none" w:sz="0" w:space="0" w:color="auto"/>
        <w:left w:val="none" w:sz="0" w:space="0" w:color="auto"/>
        <w:bottom w:val="none" w:sz="0" w:space="0" w:color="auto"/>
        <w:right w:val="none" w:sz="0" w:space="0" w:color="auto"/>
      </w:divBdr>
    </w:div>
    <w:div w:id="1929341466">
      <w:bodyDiv w:val="1"/>
      <w:marLeft w:val="0"/>
      <w:marRight w:val="0"/>
      <w:marTop w:val="0"/>
      <w:marBottom w:val="0"/>
      <w:divBdr>
        <w:top w:val="none" w:sz="0" w:space="0" w:color="auto"/>
        <w:left w:val="none" w:sz="0" w:space="0" w:color="auto"/>
        <w:bottom w:val="none" w:sz="0" w:space="0" w:color="auto"/>
        <w:right w:val="none" w:sz="0" w:space="0" w:color="auto"/>
      </w:divBdr>
    </w:div>
    <w:div w:id="1973052819">
      <w:bodyDiv w:val="1"/>
      <w:marLeft w:val="0"/>
      <w:marRight w:val="0"/>
      <w:marTop w:val="0"/>
      <w:marBottom w:val="0"/>
      <w:divBdr>
        <w:top w:val="none" w:sz="0" w:space="0" w:color="auto"/>
        <w:left w:val="none" w:sz="0" w:space="0" w:color="auto"/>
        <w:bottom w:val="none" w:sz="0" w:space="0" w:color="auto"/>
        <w:right w:val="none" w:sz="0" w:space="0" w:color="auto"/>
      </w:divBdr>
    </w:div>
    <w:div w:id="2009942776">
      <w:bodyDiv w:val="1"/>
      <w:marLeft w:val="0"/>
      <w:marRight w:val="0"/>
      <w:marTop w:val="0"/>
      <w:marBottom w:val="0"/>
      <w:divBdr>
        <w:top w:val="none" w:sz="0" w:space="0" w:color="auto"/>
        <w:left w:val="none" w:sz="0" w:space="0" w:color="auto"/>
        <w:bottom w:val="none" w:sz="0" w:space="0" w:color="auto"/>
        <w:right w:val="none" w:sz="0" w:space="0" w:color="auto"/>
      </w:divBdr>
    </w:div>
    <w:div w:id="20386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11083</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karola@schallhorn.com</dc:creator>
  <cp:keywords/>
  <dc:description/>
  <cp:lastModifiedBy>karola@schallhorn.com</cp:lastModifiedBy>
  <cp:revision>16</cp:revision>
  <dcterms:created xsi:type="dcterms:W3CDTF">2017-11-11T13:24:00Z</dcterms:created>
  <dcterms:modified xsi:type="dcterms:W3CDTF">2017-11-11T14:55:00Z</dcterms:modified>
</cp:coreProperties>
</file>