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795A" w14:textId="6CF2276D" w:rsidR="003F7C70" w:rsidRDefault="0041728B">
      <w:pPr>
        <w:rPr>
          <w:rFonts w:ascii="Arial" w:hAnsi="Arial"/>
        </w:rPr>
      </w:pPr>
      <w:r>
        <w:rPr>
          <w:rFonts w:ascii="Arial" w:hAnsi="Arial"/>
          <w:highlight w:val="lightGray"/>
        </w:rPr>
        <w:t>202_15</w:t>
      </w:r>
      <w:r w:rsidR="003F7C70" w:rsidRPr="003F7C70">
        <w:rPr>
          <w:rFonts w:ascii="Arial" w:hAnsi="Arial"/>
          <w:highlight w:val="lightGray"/>
        </w:rPr>
        <w:tab/>
      </w:r>
      <w:r w:rsidR="003F7C70" w:rsidRPr="003F7C70">
        <w:rPr>
          <w:rFonts w:ascii="Arial" w:hAnsi="Arial"/>
          <w:highlight w:val="lightGray"/>
        </w:rPr>
        <w:tab/>
      </w:r>
      <w:r w:rsidR="003F7C70" w:rsidRPr="003F7C70">
        <w:rPr>
          <w:rFonts w:ascii="Arial" w:hAnsi="Arial"/>
          <w:highlight w:val="lightGray"/>
        </w:rPr>
        <w:tab/>
      </w:r>
      <w:r w:rsidR="003F7C70">
        <w:rPr>
          <w:rFonts w:ascii="Arial" w:hAnsi="Arial"/>
          <w:highlight w:val="lightGray"/>
        </w:rPr>
        <w:tab/>
        <w:t xml:space="preserve">     </w:t>
      </w:r>
      <w:r w:rsidR="003F7C70" w:rsidRPr="003F7C70">
        <w:rPr>
          <w:rFonts w:ascii="Arial" w:hAnsi="Arial"/>
          <w:highlight w:val="lightGray"/>
        </w:rPr>
        <w:t>Mediation</w:t>
      </w:r>
      <w:r w:rsidR="003F7C70" w:rsidRPr="003F7C70">
        <w:rPr>
          <w:rFonts w:ascii="Arial" w:hAnsi="Arial"/>
          <w:highlight w:val="lightGray"/>
        </w:rPr>
        <w:tab/>
      </w:r>
      <w:r w:rsidR="008F387A">
        <w:rPr>
          <w:rFonts w:ascii="Arial" w:hAnsi="Arial"/>
          <w:highlight w:val="lightGray"/>
        </w:rPr>
        <w:t>Future</w:t>
      </w:r>
      <w:r w:rsidR="003F7C70" w:rsidRPr="003F7C70">
        <w:rPr>
          <w:rFonts w:ascii="Arial" w:hAnsi="Arial"/>
          <w:highlight w:val="lightGray"/>
        </w:rPr>
        <w:tab/>
      </w:r>
      <w:r w:rsidR="003F7C70" w:rsidRPr="003F7C70">
        <w:rPr>
          <w:rFonts w:ascii="Arial" w:hAnsi="Arial"/>
          <w:highlight w:val="lightGray"/>
        </w:rPr>
        <w:tab/>
      </w:r>
      <w:r w:rsidR="003F7C70" w:rsidRPr="003F7C70">
        <w:rPr>
          <w:rFonts w:ascii="Arial" w:hAnsi="Arial"/>
          <w:highlight w:val="lightGray"/>
        </w:rPr>
        <w:tab/>
      </w:r>
      <w:r w:rsidR="003F7C70">
        <w:rPr>
          <w:rFonts w:ascii="Arial" w:hAnsi="Arial"/>
          <w:highlight w:val="lightGray"/>
        </w:rPr>
        <w:tab/>
        <w:t xml:space="preserve"> </w:t>
      </w:r>
      <w:r w:rsidR="003F7C70">
        <w:rPr>
          <w:rFonts w:ascii="Arial" w:hAnsi="Arial"/>
          <w:highlight w:val="lightGray"/>
        </w:rPr>
        <w:tab/>
      </w:r>
      <w:r w:rsidR="003F7C70" w:rsidRPr="003F7C70">
        <w:rPr>
          <w:rFonts w:ascii="Arial" w:hAnsi="Arial"/>
          <w:highlight w:val="lightGray"/>
        </w:rPr>
        <w:t>Task</w:t>
      </w:r>
    </w:p>
    <w:p w14:paraId="2DFC6217" w14:textId="77777777" w:rsidR="003F7C70" w:rsidRDefault="003F7C70">
      <w:pPr>
        <w:rPr>
          <w:rFonts w:ascii="Arial" w:hAnsi="Arial"/>
        </w:rPr>
      </w:pPr>
    </w:p>
    <w:p w14:paraId="45F6D305" w14:textId="77777777" w:rsidR="00B12908" w:rsidRDefault="00B12908">
      <w:pPr>
        <w:rPr>
          <w:rFonts w:ascii="Arial" w:hAnsi="Arial"/>
        </w:rPr>
      </w:pPr>
    </w:p>
    <w:p w14:paraId="464BD184" w14:textId="77777777" w:rsidR="00CB48CE" w:rsidRDefault="00CB48CE">
      <w:pPr>
        <w:rPr>
          <w:rFonts w:ascii="Arial" w:hAnsi="Arial"/>
        </w:rPr>
      </w:pPr>
      <w:proofErr w:type="spellStart"/>
      <w:r>
        <w:rPr>
          <w:rFonts w:ascii="Arial" w:hAnsi="Arial"/>
        </w:rPr>
        <w:t>Summarize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changes</w:t>
      </w:r>
      <w:proofErr w:type="spellEnd"/>
      <w:r>
        <w:rPr>
          <w:rFonts w:ascii="Arial" w:hAnsi="Arial"/>
        </w:rPr>
        <w:t xml:space="preserve"> </w:t>
      </w:r>
      <w:proofErr w:type="spellStart"/>
      <w:r w:rsidR="003F7C70">
        <w:rPr>
          <w:rFonts w:ascii="Arial" w:hAnsi="Arial"/>
        </w:rPr>
        <w:t>predicted</w:t>
      </w:r>
      <w:proofErr w:type="spellEnd"/>
      <w:r w:rsidR="003F7C70">
        <w:rPr>
          <w:rFonts w:ascii="Arial" w:hAnsi="Arial"/>
        </w:rPr>
        <w:t xml:space="preserve"> </w:t>
      </w:r>
      <w:proofErr w:type="spellStart"/>
      <w:r w:rsidR="003F7C70">
        <w:rPr>
          <w:rFonts w:ascii="Arial" w:hAnsi="Arial"/>
        </w:rPr>
        <w:t>by</w:t>
      </w:r>
      <w:proofErr w:type="spellEnd"/>
      <w:r w:rsidR="003F7C70">
        <w:rPr>
          <w:rFonts w:ascii="Arial" w:hAnsi="Arial"/>
        </w:rPr>
        <w:t xml:space="preserve"> Till Leopold </w:t>
      </w:r>
      <w:proofErr w:type="spellStart"/>
      <w:r w:rsidR="003F7C70">
        <w:rPr>
          <w:rFonts w:ascii="Arial" w:hAnsi="Arial"/>
        </w:rPr>
        <w:t>for</w:t>
      </w:r>
      <w:proofErr w:type="spellEnd"/>
      <w:r w:rsidR="003F7C70">
        <w:rPr>
          <w:rFonts w:ascii="Arial" w:hAnsi="Arial"/>
        </w:rPr>
        <w:t xml:space="preserve"> an </w:t>
      </w:r>
      <w:proofErr w:type="spellStart"/>
      <w:r w:rsidR="003F7C70">
        <w:rPr>
          <w:rFonts w:ascii="Arial" w:hAnsi="Arial"/>
        </w:rPr>
        <w:t>article</w:t>
      </w:r>
      <w:proofErr w:type="spellEnd"/>
      <w:r w:rsidR="003F7C70">
        <w:rPr>
          <w:rFonts w:ascii="Arial" w:hAnsi="Arial"/>
        </w:rPr>
        <w:t xml:space="preserve"> in </w:t>
      </w:r>
      <w:proofErr w:type="spellStart"/>
      <w:r w:rsidR="003F7C70">
        <w:rPr>
          <w:rFonts w:ascii="Arial" w:hAnsi="Arial"/>
        </w:rPr>
        <w:t>the</w:t>
      </w:r>
      <w:proofErr w:type="spellEnd"/>
      <w:r w:rsidR="003F7C70">
        <w:rPr>
          <w:rFonts w:ascii="Arial" w:hAnsi="Arial"/>
        </w:rPr>
        <w:t xml:space="preserve"> </w:t>
      </w:r>
      <w:proofErr w:type="spellStart"/>
      <w:r w:rsidR="003F7C70">
        <w:rPr>
          <w:rFonts w:ascii="Arial" w:hAnsi="Arial"/>
        </w:rPr>
        <w:t>school</w:t>
      </w:r>
      <w:proofErr w:type="spellEnd"/>
      <w:r w:rsidR="003F7C70">
        <w:rPr>
          <w:rFonts w:ascii="Arial" w:hAnsi="Arial"/>
        </w:rPr>
        <w:t xml:space="preserve"> </w:t>
      </w:r>
      <w:proofErr w:type="spellStart"/>
      <w:r w:rsidR="003F7C70">
        <w:rPr>
          <w:rFonts w:ascii="Arial" w:hAnsi="Arial"/>
        </w:rPr>
        <w:t>newspaper</w:t>
      </w:r>
      <w:proofErr w:type="spellEnd"/>
      <w:r w:rsidR="003F7C70">
        <w:rPr>
          <w:rFonts w:ascii="Arial" w:hAnsi="Arial"/>
        </w:rPr>
        <w:t>.</w:t>
      </w:r>
    </w:p>
    <w:p w14:paraId="65B18187" w14:textId="77777777" w:rsidR="00CB48CE" w:rsidRDefault="00CB48CE" w:rsidP="00CB48CE">
      <w:pPr>
        <w:rPr>
          <w:rFonts w:ascii="Arial" w:hAnsi="Arial"/>
        </w:rPr>
      </w:pPr>
    </w:p>
    <w:p w14:paraId="65C30A4E" w14:textId="77777777" w:rsidR="00CB48CE" w:rsidRDefault="00CB48CE" w:rsidP="00CB48CE">
      <w:pPr>
        <w:rPr>
          <w:rFonts w:ascii="Arial" w:hAnsi="Arial"/>
        </w:rPr>
      </w:pPr>
    </w:p>
    <w:p w14:paraId="066F529E" w14:textId="77777777" w:rsidR="00CB48CE" w:rsidRDefault="00CB48CE" w:rsidP="00CB48CE">
      <w:pPr>
        <w:rPr>
          <w:rFonts w:ascii="Arial" w:hAnsi="Arial"/>
        </w:rPr>
      </w:pPr>
    </w:p>
    <w:p w14:paraId="77C129AC" w14:textId="77777777" w:rsidR="00CB48CE" w:rsidRDefault="00B02428" w:rsidP="00CB48CE">
      <w:pPr>
        <w:rPr>
          <w:rStyle w:val="Link"/>
          <w:rFonts w:asciiTheme="majorHAnsi" w:hAnsiTheme="majorHAnsi"/>
        </w:rPr>
      </w:pPr>
      <w:hyperlink r:id="rId8" w:history="1">
        <w:r w:rsidR="00CB48CE" w:rsidRPr="00F56FAA">
          <w:rPr>
            <w:rStyle w:val="Link"/>
            <w:rFonts w:asciiTheme="majorHAnsi" w:hAnsiTheme="majorHAnsi"/>
          </w:rPr>
          <w:t>https://www.zeit.de/arbeit/2018-09/weltwirtschaftsforum-arbeitsplaetze-digitalisierung-vorraussetzung</w:t>
        </w:r>
      </w:hyperlink>
    </w:p>
    <w:p w14:paraId="4868A71E" w14:textId="77777777" w:rsidR="00CB48CE" w:rsidRDefault="00CB48CE" w:rsidP="00CB48CE">
      <w:pPr>
        <w:rPr>
          <w:rStyle w:val="Link"/>
          <w:rFonts w:asciiTheme="majorHAnsi" w:hAnsiTheme="majorHAnsi"/>
        </w:rPr>
      </w:pPr>
    </w:p>
    <w:p w14:paraId="48CF3684" w14:textId="77777777" w:rsidR="00CB48CE" w:rsidRDefault="00CB48CE" w:rsidP="00CB48CE">
      <w:pPr>
        <w:rPr>
          <w:rFonts w:asciiTheme="majorHAnsi" w:hAnsiTheme="majorHAnsi"/>
        </w:rPr>
      </w:pPr>
      <w:bookmarkStart w:id="0" w:name="_GoBack"/>
      <w:bookmarkEnd w:id="0"/>
    </w:p>
    <w:p w14:paraId="3852CE79" w14:textId="7EA65EF8" w:rsidR="002D7309" w:rsidRPr="00CB48CE" w:rsidRDefault="002D7309" w:rsidP="00CB48CE">
      <w:pPr>
        <w:rPr>
          <w:rFonts w:ascii="Arial" w:hAnsi="Arial"/>
        </w:rPr>
      </w:pPr>
    </w:p>
    <w:sectPr w:rsidR="002D7309" w:rsidRPr="00CB48CE" w:rsidSect="00DB721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8D95" w14:textId="77777777" w:rsidR="003F7C70" w:rsidRDefault="003F7C70" w:rsidP="003F7C70">
      <w:r>
        <w:separator/>
      </w:r>
    </w:p>
  </w:endnote>
  <w:endnote w:type="continuationSeparator" w:id="0">
    <w:p w14:paraId="1F411C64" w14:textId="77777777" w:rsidR="003F7C70" w:rsidRDefault="003F7C70" w:rsidP="003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C612" w14:textId="77777777" w:rsidR="003F7C70" w:rsidRPr="003F7C70" w:rsidRDefault="003F7C70" w:rsidP="003F7C70">
    <w:pPr>
      <w:pStyle w:val="Fuzeile"/>
      <w:jc w:val="center"/>
      <w:rPr>
        <w:rFonts w:ascii="Avenir Book" w:hAnsi="Avenir Book"/>
        <w:b/>
      </w:rPr>
    </w:pPr>
    <w:r w:rsidRPr="003F7C70">
      <w:rPr>
        <w:rFonts w:ascii="Avenir Book" w:hAnsi="Avenir Book"/>
        <w:b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CD99" w14:textId="77777777" w:rsidR="003F7C70" w:rsidRDefault="003F7C70" w:rsidP="003F7C70">
      <w:r>
        <w:separator/>
      </w:r>
    </w:p>
  </w:footnote>
  <w:footnote w:type="continuationSeparator" w:id="0">
    <w:p w14:paraId="4F68B82B" w14:textId="77777777" w:rsidR="003F7C70" w:rsidRDefault="003F7C70" w:rsidP="003F7C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E140" w14:textId="77777777" w:rsidR="003F7C70" w:rsidRPr="003F7C70" w:rsidRDefault="003F7C70" w:rsidP="003F7C70">
    <w:pPr>
      <w:pStyle w:val="Kopfzeile"/>
      <w:jc w:val="center"/>
      <w:rPr>
        <w:rFonts w:ascii="Avenir Book" w:hAnsi="Avenir Book"/>
        <w:b/>
      </w:rPr>
    </w:pPr>
    <w:r>
      <w:rPr>
        <w:rFonts w:ascii="Avenir Book" w:hAnsi="Avenir Book"/>
        <w:b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3D9"/>
    <w:multiLevelType w:val="hybridMultilevel"/>
    <w:tmpl w:val="603E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0"/>
    <w:rsid w:val="001018DF"/>
    <w:rsid w:val="002D7309"/>
    <w:rsid w:val="003F7C70"/>
    <w:rsid w:val="0041728B"/>
    <w:rsid w:val="008F387A"/>
    <w:rsid w:val="009A1B06"/>
    <w:rsid w:val="00B02428"/>
    <w:rsid w:val="00B12908"/>
    <w:rsid w:val="00C816CD"/>
    <w:rsid w:val="00CB48CE"/>
    <w:rsid w:val="00DB721F"/>
    <w:rsid w:val="00E55B58"/>
    <w:rsid w:val="00F0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CD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C70"/>
  </w:style>
  <w:style w:type="paragraph" w:styleId="Fuzeile">
    <w:name w:val="footer"/>
    <w:basedOn w:val="Standard"/>
    <w:link w:val="Fu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7C70"/>
  </w:style>
  <w:style w:type="character" w:styleId="Link">
    <w:name w:val="Hyperlink"/>
    <w:basedOn w:val="Absatzstandardschriftart"/>
    <w:uiPriority w:val="99"/>
    <w:unhideWhenUsed/>
    <w:rsid w:val="00CB48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7C70"/>
  </w:style>
  <w:style w:type="paragraph" w:styleId="Fuzeile">
    <w:name w:val="footer"/>
    <w:basedOn w:val="Standard"/>
    <w:link w:val="FuzeileZeichen"/>
    <w:uiPriority w:val="99"/>
    <w:unhideWhenUsed/>
    <w:rsid w:val="003F7C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7C70"/>
  </w:style>
  <w:style w:type="character" w:styleId="Link">
    <w:name w:val="Hyperlink"/>
    <w:basedOn w:val="Absatzstandardschriftart"/>
    <w:uiPriority w:val="99"/>
    <w:unhideWhenUsed/>
    <w:rsid w:val="00CB48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zeit.de/arbeit/2018-09/weltwirtschaftsforum-arbeitsplaetze-digitalisierung-vorraussetzun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11</cp:revision>
  <cp:lastPrinted>2019-03-10T21:29:00Z</cp:lastPrinted>
  <dcterms:created xsi:type="dcterms:W3CDTF">2019-03-02T15:32:00Z</dcterms:created>
  <dcterms:modified xsi:type="dcterms:W3CDTF">2019-06-19T07:44:00Z</dcterms:modified>
</cp:coreProperties>
</file>