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6DF2B" w14:textId="77777777" w:rsidR="00725D33" w:rsidRPr="004E628A" w:rsidRDefault="00725D33" w:rsidP="00725D33">
      <w:pPr>
        <w:rPr>
          <w:rFonts w:ascii="Arial" w:hAnsi="Arial"/>
          <w:sz w:val="32"/>
          <w:lang w:val="en-US"/>
        </w:rPr>
      </w:pPr>
      <w:r w:rsidRPr="004E628A">
        <w:rPr>
          <w:rFonts w:ascii="Arial" w:hAnsi="Arial"/>
          <w:sz w:val="32"/>
          <w:lang w:val="en-US"/>
        </w:rPr>
        <w:t>Nightmare in Gray (a short story by Fredric Brown)</w:t>
      </w:r>
    </w:p>
    <w:p w14:paraId="0FBC49F8" w14:textId="77777777" w:rsidR="00725D33" w:rsidRPr="004E628A" w:rsidRDefault="00725D33" w:rsidP="00725D33">
      <w:pPr>
        <w:rPr>
          <w:rFonts w:ascii="Arial" w:hAnsi="Arial"/>
          <w:lang w:val="en-US"/>
        </w:rPr>
      </w:pPr>
    </w:p>
    <w:tbl>
      <w:tblPr>
        <w:tblStyle w:val="TableGrid"/>
        <w:tblW w:w="10065" w:type="dxa"/>
        <w:tblInd w:w="-176" w:type="dxa"/>
        <w:tblLayout w:type="fixed"/>
        <w:tblLook w:val="00A0" w:firstRow="1" w:lastRow="0" w:firstColumn="1" w:lastColumn="0" w:noHBand="0" w:noVBand="0"/>
      </w:tblPr>
      <w:tblGrid>
        <w:gridCol w:w="7655"/>
        <w:gridCol w:w="2410"/>
      </w:tblGrid>
      <w:tr w:rsidR="00725D33" w:rsidRPr="004E628A" w14:paraId="36247415" w14:textId="77777777">
        <w:tc>
          <w:tcPr>
            <w:tcW w:w="10065" w:type="dxa"/>
            <w:gridSpan w:val="2"/>
            <w:shd w:val="clear" w:color="auto" w:fill="C0C0C0"/>
          </w:tcPr>
          <w:p w14:paraId="456E5E4C" w14:textId="77777777" w:rsidR="00725D33" w:rsidRPr="00056C4A" w:rsidRDefault="00725D33" w:rsidP="00725D33">
            <w:pPr>
              <w:tabs>
                <w:tab w:val="center" w:pos="4495"/>
                <w:tab w:val="left" w:pos="6112"/>
              </w:tabs>
              <w:rPr>
                <w:rFonts w:ascii="Arial" w:hAnsi="Arial"/>
                <w:highlight w:val="lightGray"/>
              </w:rPr>
            </w:pPr>
            <w:r w:rsidRPr="00056C4A">
              <w:rPr>
                <w:rFonts w:ascii="Arial" w:hAnsi="Arial"/>
                <w:highlight w:val="lightGray"/>
              </w:rPr>
              <w:t>Basisfach (</w:t>
            </w:r>
            <w:r w:rsidR="00864E36" w:rsidRPr="00056C4A">
              <w:rPr>
                <w:rFonts w:ascii="Arial" w:hAnsi="Arial"/>
                <w:highlight w:val="lightGray"/>
              </w:rPr>
              <w:t>Umf</w:t>
            </w:r>
            <w:r w:rsidRPr="00056C4A">
              <w:rPr>
                <w:rFonts w:ascii="Arial" w:hAnsi="Arial"/>
                <w:highlight w:val="lightGray"/>
              </w:rPr>
              <w:t xml:space="preserve">ang der Einheit: </w:t>
            </w:r>
            <w:r w:rsidR="00A06C9E" w:rsidRPr="00056C4A">
              <w:rPr>
                <w:rFonts w:ascii="Arial" w:hAnsi="Arial"/>
                <w:highlight w:val="lightGray"/>
              </w:rPr>
              <w:t>3 - 4</w:t>
            </w:r>
            <w:r w:rsidRPr="00056C4A">
              <w:rPr>
                <w:rFonts w:ascii="Arial" w:hAnsi="Arial"/>
                <w:highlight w:val="lightGray"/>
              </w:rPr>
              <w:t xml:space="preserve"> Stunden)</w:t>
            </w:r>
            <w:r w:rsidRPr="00056C4A">
              <w:rPr>
                <w:rFonts w:ascii="Arial" w:hAnsi="Arial"/>
                <w:highlight w:val="lightGray"/>
              </w:rPr>
              <w:tab/>
            </w:r>
            <w:r w:rsidRPr="00056C4A">
              <w:rPr>
                <w:rFonts w:ascii="Arial" w:hAnsi="Arial"/>
                <w:highlight w:val="lightGray"/>
              </w:rPr>
              <w:tab/>
            </w:r>
          </w:p>
        </w:tc>
      </w:tr>
      <w:tr w:rsidR="00725D33" w:rsidRPr="004E628A" w14:paraId="4F609EDE" w14:textId="77777777">
        <w:tc>
          <w:tcPr>
            <w:tcW w:w="10065" w:type="dxa"/>
            <w:gridSpan w:val="2"/>
          </w:tcPr>
          <w:p w14:paraId="2F8627BD" w14:textId="77777777" w:rsidR="00725D33" w:rsidRPr="00056C4A" w:rsidRDefault="00725D33">
            <w:pPr>
              <w:rPr>
                <w:rFonts w:ascii="Arial" w:hAnsi="Arial"/>
              </w:rPr>
            </w:pPr>
            <w:r w:rsidRPr="00056C4A">
              <w:rPr>
                <w:rFonts w:ascii="Arial" w:hAnsi="Arial"/>
              </w:rPr>
              <w:t>Bezug zum Bildungsplan (Schwerpunkte)</w:t>
            </w:r>
          </w:p>
          <w:p w14:paraId="48AF5CE5" w14:textId="77777777" w:rsidR="00725D33" w:rsidRPr="00056C4A" w:rsidRDefault="00725D33" w:rsidP="00725D33">
            <w:pPr>
              <w:pStyle w:val="NormalWeb"/>
              <w:shd w:val="clear" w:color="auto" w:fill="FFFFFF"/>
              <w:spacing w:before="2" w:after="2"/>
            </w:pPr>
            <w:r w:rsidRPr="00056C4A">
              <w:rPr>
                <w:rFonts w:ascii="Arial" w:hAnsi="Arial"/>
              </w:rPr>
              <w:t xml:space="preserve">- </w:t>
            </w:r>
            <w:r w:rsidRPr="00056C4A">
              <w:rPr>
                <w:rFonts w:ascii="Arial Unicode MS" w:hAnsi="Arial Unicode MS"/>
              </w:rPr>
              <w:t>Texten, auch zu abstrakten Themen, explizite und implizite Hauptaussagen und gegebenenfalls die Intention entnehmen</w:t>
            </w:r>
            <w:r w:rsidR="00AA3D9C" w:rsidRPr="00056C4A">
              <w:rPr>
                <w:rFonts w:ascii="Arial Unicode MS" w:hAnsi="Arial Unicode MS"/>
              </w:rPr>
              <w:t xml:space="preserve"> (zum Beispiel</w:t>
            </w:r>
            <w:r w:rsidRPr="00056C4A">
              <w:rPr>
                <w:rFonts w:ascii="Arial Unicode MS" w:hAnsi="Arial Unicode MS"/>
              </w:rPr>
              <w:t xml:space="preserve"> Zeitungsartikel, Kommentar, Roman, Romanauszug, Rede, Redeauszug) </w:t>
            </w:r>
          </w:p>
          <w:p w14:paraId="0A8B91DD" w14:textId="77777777" w:rsidR="00725D33" w:rsidRPr="00056C4A" w:rsidRDefault="00725D33" w:rsidP="00725D33">
            <w:pPr>
              <w:pStyle w:val="NormalWeb"/>
              <w:shd w:val="clear" w:color="auto" w:fill="FFFFFF"/>
              <w:spacing w:before="2" w:after="2"/>
            </w:pPr>
            <w:r w:rsidRPr="00056C4A">
              <w:rPr>
                <w:rFonts w:ascii="Arial Unicode MS" w:hAnsi="Arial Unicode MS"/>
              </w:rPr>
              <w:t xml:space="preserve">- Texten explizite und implizite Detailinformationen entnehmen und diese </w:t>
            </w:r>
            <w:proofErr w:type="spellStart"/>
            <w:r w:rsidRPr="00056C4A">
              <w:rPr>
                <w:rFonts w:ascii="Arial Unicode MS" w:hAnsi="Arial Unicode MS"/>
              </w:rPr>
              <w:t>selbstständig</w:t>
            </w:r>
            <w:proofErr w:type="spellEnd"/>
            <w:r w:rsidRPr="00056C4A">
              <w:rPr>
                <w:rFonts w:ascii="Arial Unicode MS" w:hAnsi="Arial Unicode MS"/>
              </w:rPr>
              <w:t xml:space="preserve"> im Zusam</w:t>
            </w:r>
            <w:r w:rsidR="00AA3D9C" w:rsidRPr="00056C4A">
              <w:rPr>
                <w:rFonts w:ascii="Arial Unicode MS" w:hAnsi="Arial Unicode MS"/>
              </w:rPr>
              <w:t>menhang verstehen (zum Beispiel</w:t>
            </w:r>
            <w:r w:rsidRPr="00056C4A">
              <w:rPr>
                <w:rFonts w:ascii="Arial Unicode MS" w:hAnsi="Arial Unicode MS"/>
              </w:rPr>
              <w:t xml:space="preserve"> Zeitungsartikel, Kommentar, Roman, Romanauszug, Rede, Redeauszug) </w:t>
            </w:r>
          </w:p>
          <w:p w14:paraId="27678881" w14:textId="5932FFF9" w:rsidR="00725D33" w:rsidRPr="00056C4A" w:rsidRDefault="00725D33" w:rsidP="00725D33">
            <w:pPr>
              <w:pStyle w:val="NormalWeb"/>
              <w:shd w:val="clear" w:color="auto" w:fill="FFFFFF"/>
              <w:spacing w:before="2" w:after="2"/>
            </w:pPr>
            <w:r w:rsidRPr="00056C4A">
              <w:rPr>
                <w:rFonts w:ascii="Arial" w:hAnsi="Arial"/>
              </w:rPr>
              <w:t xml:space="preserve">- </w:t>
            </w:r>
            <w:r w:rsidRPr="00056C4A">
              <w:rPr>
                <w:rFonts w:ascii="Arial Unicode MS" w:hAnsi="Arial Unicode MS"/>
              </w:rPr>
              <w:t>die Struktur</w:t>
            </w:r>
            <w:r w:rsidR="006F5781">
              <w:rPr>
                <w:rFonts w:ascii="Arial Unicode MS" w:hAnsi="Arial Unicode MS"/>
              </w:rPr>
              <w:t xml:space="preserve"> eines komplexeren Textes</w:t>
            </w:r>
            <w:r w:rsidRPr="00056C4A">
              <w:rPr>
                <w:rFonts w:ascii="Arial Unicode MS" w:hAnsi="Arial Unicode MS"/>
              </w:rPr>
              <w:t xml:space="preserve"> und die </w:t>
            </w:r>
            <w:proofErr w:type="spellStart"/>
            <w:r w:rsidRPr="00056C4A">
              <w:rPr>
                <w:rFonts w:ascii="Arial Unicode MS" w:hAnsi="Arial Unicode MS"/>
              </w:rPr>
              <w:t>Sinnzusammenhänge</w:t>
            </w:r>
            <w:proofErr w:type="spellEnd"/>
            <w:r w:rsidRPr="00056C4A">
              <w:rPr>
                <w:rFonts w:ascii="Arial Unicode MS" w:hAnsi="Arial Unicode MS"/>
              </w:rPr>
              <w:t xml:space="preserve"> zwischen Textteilen (additive, temporale, kausale, kontrastive, konditionale, konsekutive, finale, modale, konzessive und exemplifizierende) </w:t>
            </w:r>
            <w:proofErr w:type="spellStart"/>
            <w:r w:rsidRPr="00056C4A">
              <w:rPr>
                <w:rFonts w:ascii="Arial Unicode MS" w:hAnsi="Arial Unicode MS"/>
              </w:rPr>
              <w:t>selbstständig</w:t>
            </w:r>
            <w:proofErr w:type="spellEnd"/>
            <w:r w:rsidRPr="00056C4A">
              <w:rPr>
                <w:rFonts w:ascii="Arial Unicode MS" w:hAnsi="Arial Unicode MS"/>
              </w:rPr>
              <w:t xml:space="preserve"> erkennen (</w:t>
            </w:r>
            <w:r w:rsidR="00AA3D9C" w:rsidRPr="00056C4A">
              <w:rPr>
                <w:rFonts w:ascii="Arial Unicode MS" w:hAnsi="Arial Unicode MS"/>
              </w:rPr>
              <w:t>zum Beispiel Kommentar, Rede, literarischer Text, Sach- und Fachtext</w:t>
            </w:r>
            <w:r w:rsidRPr="00056C4A">
              <w:rPr>
                <w:rFonts w:ascii="Arial Unicode MS" w:hAnsi="Arial Unicode MS"/>
              </w:rPr>
              <w:t xml:space="preserve">) </w:t>
            </w:r>
          </w:p>
          <w:p w14:paraId="49EC7FB3" w14:textId="77777777" w:rsidR="00725D33" w:rsidRPr="00056C4A" w:rsidRDefault="00725D33" w:rsidP="00725D33">
            <w:pPr>
              <w:pStyle w:val="NormalWeb"/>
              <w:shd w:val="clear" w:color="auto" w:fill="FFFFFF"/>
              <w:spacing w:before="2" w:after="2"/>
            </w:pPr>
            <w:r w:rsidRPr="00056C4A">
              <w:rPr>
                <w:rFonts w:ascii="Arial" w:hAnsi="Arial"/>
              </w:rPr>
              <w:t xml:space="preserve">- </w:t>
            </w:r>
            <w:r w:rsidRPr="00056C4A">
              <w:rPr>
                <w:rFonts w:ascii="Arial Unicode MS" w:hAnsi="Arial Unicode MS"/>
              </w:rPr>
              <w:t>die Haltungen von und Beziehungen zwischen Personen oder Charakteren erschließen und interpretieren (</w:t>
            </w:r>
            <w:r w:rsidR="00AA3D9C" w:rsidRPr="00056C4A">
              <w:rPr>
                <w:rFonts w:ascii="Arial Unicode MS" w:hAnsi="Arial Unicode MS"/>
              </w:rPr>
              <w:t>zum Beispiel</w:t>
            </w:r>
            <w:r w:rsidRPr="00056C4A">
              <w:rPr>
                <w:rFonts w:ascii="Arial Unicode MS" w:hAnsi="Arial Unicode MS"/>
              </w:rPr>
              <w:t xml:space="preserve"> Roman</w:t>
            </w:r>
            <w:r w:rsidR="00AA3D9C" w:rsidRPr="00056C4A">
              <w:rPr>
                <w:rFonts w:ascii="Arial Unicode MS" w:hAnsi="Arial Unicode MS"/>
              </w:rPr>
              <w:t>(-auszug)</w:t>
            </w:r>
            <w:r w:rsidRPr="00056C4A">
              <w:rPr>
                <w:rFonts w:ascii="Arial Unicode MS" w:hAnsi="Arial Unicode MS"/>
              </w:rPr>
              <w:t>, Drama</w:t>
            </w:r>
            <w:r w:rsidR="00AA3D9C" w:rsidRPr="00056C4A">
              <w:rPr>
                <w:rFonts w:ascii="Arial Unicode MS" w:hAnsi="Arial Unicode MS"/>
              </w:rPr>
              <w:t>/Dramenauszug, Kurzgeschichte, Filmskript</w:t>
            </w:r>
            <w:r w:rsidRPr="00056C4A">
              <w:rPr>
                <w:rFonts w:ascii="Arial Unicode MS" w:hAnsi="Arial Unicode MS"/>
              </w:rPr>
              <w:t xml:space="preserve">) </w:t>
            </w:r>
          </w:p>
          <w:p w14:paraId="10EBD0C5" w14:textId="77777777" w:rsidR="00725D33" w:rsidRPr="00056C4A" w:rsidRDefault="00725D33" w:rsidP="00725D33">
            <w:pPr>
              <w:pStyle w:val="NormalWeb"/>
              <w:shd w:val="clear" w:color="auto" w:fill="FFFFFF"/>
              <w:spacing w:before="2" w:after="2"/>
            </w:pPr>
            <w:r w:rsidRPr="00056C4A">
              <w:rPr>
                <w:rFonts w:ascii="Arial" w:hAnsi="Arial"/>
              </w:rPr>
              <w:t xml:space="preserve">- </w:t>
            </w:r>
            <w:r w:rsidRPr="00056C4A">
              <w:rPr>
                <w:rFonts w:ascii="Arial Unicode MS" w:hAnsi="Arial Unicode MS"/>
              </w:rPr>
              <w:t>Texte analysieren und interpretieren (</w:t>
            </w:r>
            <w:r w:rsidR="00AA3D9C" w:rsidRPr="00056C4A">
              <w:rPr>
                <w:rFonts w:ascii="Arial Unicode MS" w:hAnsi="Arial Unicode MS"/>
              </w:rPr>
              <w:t>zum Beispiel</w:t>
            </w:r>
            <w:r w:rsidRPr="00056C4A">
              <w:rPr>
                <w:rFonts w:ascii="Arial Unicode MS" w:hAnsi="Arial Unicode MS"/>
              </w:rPr>
              <w:t xml:space="preserve"> Argumentation, Struktur, Textsorte, Gestaltungsmittel, Charaktere, Leserlenkung, </w:t>
            </w:r>
            <w:proofErr w:type="spellStart"/>
            <w:r w:rsidRPr="00056C4A">
              <w:rPr>
                <w:rFonts w:ascii="Arial Unicode MS" w:hAnsi="Arial Unicode MS"/>
              </w:rPr>
              <w:t>Erzählhaltung</w:t>
            </w:r>
            <w:proofErr w:type="spellEnd"/>
            <w:r w:rsidRPr="00056C4A">
              <w:rPr>
                <w:rFonts w:ascii="Arial Unicode MS" w:hAnsi="Arial Unicode MS"/>
              </w:rPr>
              <w:t xml:space="preserve">, </w:t>
            </w:r>
            <w:proofErr w:type="spellStart"/>
            <w:r w:rsidRPr="00056C4A">
              <w:rPr>
                <w:rFonts w:ascii="Arial" w:hAnsi="Arial"/>
                <w:i/>
                <w:iCs/>
              </w:rPr>
              <w:t>cinematic</w:t>
            </w:r>
            <w:proofErr w:type="spellEnd"/>
            <w:r w:rsidRPr="00056C4A">
              <w:rPr>
                <w:rFonts w:ascii="Arial" w:hAnsi="Arial"/>
                <w:i/>
                <w:iCs/>
              </w:rPr>
              <w:t xml:space="preserve"> </w:t>
            </w:r>
            <w:proofErr w:type="spellStart"/>
            <w:r w:rsidRPr="00056C4A">
              <w:rPr>
                <w:rFonts w:ascii="Arial" w:hAnsi="Arial"/>
                <w:i/>
                <w:iCs/>
              </w:rPr>
              <w:t>devices</w:t>
            </w:r>
            <w:proofErr w:type="spellEnd"/>
            <w:r w:rsidRPr="00056C4A">
              <w:rPr>
                <w:rFonts w:ascii="Arial Unicode MS" w:hAnsi="Arial Unicode MS"/>
              </w:rPr>
              <w:t xml:space="preserve">) </w:t>
            </w:r>
          </w:p>
          <w:p w14:paraId="41B4C7C5" w14:textId="77777777" w:rsidR="00725D33" w:rsidRPr="00056C4A" w:rsidRDefault="00725D33">
            <w:pPr>
              <w:rPr>
                <w:rFonts w:ascii="Arial" w:hAnsi="Arial"/>
              </w:rPr>
            </w:pPr>
          </w:p>
        </w:tc>
      </w:tr>
      <w:tr w:rsidR="00725D33" w:rsidRPr="004E628A" w14:paraId="40019068" w14:textId="77777777">
        <w:tc>
          <w:tcPr>
            <w:tcW w:w="7655" w:type="dxa"/>
          </w:tcPr>
          <w:p w14:paraId="48BB7D5E" w14:textId="77777777" w:rsidR="00725D33" w:rsidRPr="004E628A" w:rsidRDefault="00725D33">
            <w:pPr>
              <w:rPr>
                <w:rFonts w:ascii="Arial" w:hAnsi="Arial"/>
                <w:lang w:val="en-US"/>
              </w:rPr>
            </w:pPr>
            <w:proofErr w:type="spellStart"/>
            <w:r w:rsidRPr="004E628A">
              <w:rPr>
                <w:rFonts w:ascii="Arial" w:hAnsi="Arial"/>
                <w:lang w:val="en-US"/>
              </w:rPr>
              <w:t>Unterrichtsschritte</w:t>
            </w:r>
            <w:proofErr w:type="spellEnd"/>
            <w:r w:rsidRPr="004E628A">
              <w:rPr>
                <w:rFonts w:ascii="Arial" w:hAnsi="Arial"/>
                <w:lang w:val="en-US"/>
              </w:rPr>
              <w:t xml:space="preserve">, </w:t>
            </w:r>
            <w:proofErr w:type="spellStart"/>
            <w:r w:rsidRPr="004E628A">
              <w:rPr>
                <w:rFonts w:ascii="Arial" w:hAnsi="Arial"/>
                <w:lang w:val="en-US"/>
              </w:rPr>
              <w:t>Lösungen</w:t>
            </w:r>
            <w:proofErr w:type="spellEnd"/>
          </w:p>
        </w:tc>
        <w:tc>
          <w:tcPr>
            <w:tcW w:w="2410" w:type="dxa"/>
          </w:tcPr>
          <w:p w14:paraId="5BC56D5E" w14:textId="77777777" w:rsidR="00725D33" w:rsidRPr="004E628A" w:rsidRDefault="00725D33">
            <w:pPr>
              <w:rPr>
                <w:rFonts w:ascii="Arial" w:hAnsi="Arial"/>
                <w:lang w:val="en-US"/>
              </w:rPr>
            </w:pPr>
            <w:r w:rsidRPr="004E628A">
              <w:rPr>
                <w:rFonts w:ascii="Arial" w:hAnsi="Arial"/>
                <w:lang w:val="en-US"/>
              </w:rPr>
              <w:t>Material</w:t>
            </w:r>
          </w:p>
        </w:tc>
      </w:tr>
      <w:tr w:rsidR="00725D33" w:rsidRPr="004E628A" w14:paraId="462366F8" w14:textId="77777777">
        <w:tc>
          <w:tcPr>
            <w:tcW w:w="7655" w:type="dxa"/>
          </w:tcPr>
          <w:p w14:paraId="170DB6C8" w14:textId="77777777" w:rsidR="00725D33" w:rsidRPr="00056C4A" w:rsidRDefault="003D084F">
            <w:pPr>
              <w:rPr>
                <w:rFonts w:ascii="Arial" w:hAnsi="Arial"/>
                <w:sz w:val="20"/>
              </w:rPr>
            </w:pPr>
            <w:r w:rsidRPr="00056C4A">
              <w:rPr>
                <w:rFonts w:ascii="Arial" w:hAnsi="Arial"/>
                <w:sz w:val="20"/>
                <w:u w:val="single"/>
              </w:rPr>
              <w:t xml:space="preserve">Schritt 1 - </w:t>
            </w:r>
            <w:r w:rsidR="00F7016A" w:rsidRPr="00056C4A">
              <w:rPr>
                <w:rFonts w:ascii="Arial" w:hAnsi="Arial"/>
                <w:sz w:val="20"/>
                <w:u w:val="single"/>
              </w:rPr>
              <w:t>R</w:t>
            </w:r>
            <w:r w:rsidR="00725D33" w:rsidRPr="00056C4A">
              <w:rPr>
                <w:rFonts w:ascii="Arial" w:hAnsi="Arial"/>
                <w:sz w:val="20"/>
                <w:u w:val="single"/>
              </w:rPr>
              <w:t>eading</w:t>
            </w:r>
            <w:r w:rsidR="00CA23F6" w:rsidRPr="00056C4A">
              <w:rPr>
                <w:rFonts w:ascii="Arial" w:hAnsi="Arial"/>
                <w:sz w:val="20"/>
                <w:u w:val="single"/>
              </w:rPr>
              <w:t xml:space="preserve"> / </w:t>
            </w:r>
            <w:r w:rsidR="00CA23F6" w:rsidRPr="00056C4A">
              <w:rPr>
                <w:rFonts w:ascii="Arial" w:hAnsi="Arial"/>
                <w:i/>
                <w:sz w:val="20"/>
                <w:u w:val="single"/>
              </w:rPr>
              <w:t xml:space="preserve">personal </w:t>
            </w:r>
            <w:proofErr w:type="spellStart"/>
            <w:r w:rsidR="00CA23F6" w:rsidRPr="00056C4A">
              <w:rPr>
                <w:rFonts w:ascii="Arial" w:hAnsi="Arial"/>
                <w:i/>
                <w:sz w:val="20"/>
                <w:u w:val="single"/>
              </w:rPr>
              <w:t>response</w:t>
            </w:r>
            <w:proofErr w:type="spellEnd"/>
          </w:p>
          <w:p w14:paraId="0429D7B3" w14:textId="77777777" w:rsidR="00CA23F6" w:rsidRPr="00056C4A" w:rsidRDefault="00F7016A" w:rsidP="0061632F">
            <w:pPr>
              <w:rPr>
                <w:rFonts w:ascii="Arial" w:hAnsi="Arial"/>
                <w:sz w:val="20"/>
              </w:rPr>
            </w:pPr>
            <w:r w:rsidRPr="00056C4A">
              <w:rPr>
                <w:rFonts w:ascii="Arial" w:hAnsi="Arial"/>
                <w:sz w:val="20"/>
              </w:rPr>
              <w:t xml:space="preserve">Die S. erhalten </w:t>
            </w:r>
            <w:r w:rsidR="0061632F" w:rsidRPr="00056C4A">
              <w:rPr>
                <w:rFonts w:ascii="Arial" w:hAnsi="Arial"/>
                <w:sz w:val="20"/>
              </w:rPr>
              <w:t>die</w:t>
            </w:r>
            <w:r w:rsidRPr="00056C4A">
              <w:rPr>
                <w:rFonts w:ascii="Arial" w:hAnsi="Arial"/>
                <w:sz w:val="20"/>
              </w:rPr>
              <w:t xml:space="preserve"> Kurzgeschichte </w:t>
            </w:r>
            <w:r w:rsidR="00457A8E" w:rsidRPr="00056C4A">
              <w:rPr>
                <w:rFonts w:ascii="Arial" w:hAnsi="Arial"/>
                <w:sz w:val="20"/>
              </w:rPr>
              <w:t xml:space="preserve">(M 1) </w:t>
            </w:r>
            <w:r w:rsidRPr="00056C4A">
              <w:rPr>
                <w:rFonts w:ascii="Arial" w:hAnsi="Arial"/>
                <w:sz w:val="20"/>
              </w:rPr>
              <w:t xml:space="preserve">und sollen den Text still und in Einzelarbeit lesen. </w:t>
            </w:r>
            <w:r w:rsidR="00CA23F6" w:rsidRPr="00056C4A">
              <w:rPr>
                <w:rFonts w:ascii="Arial" w:hAnsi="Arial"/>
                <w:sz w:val="20"/>
              </w:rPr>
              <w:t>Sobald die S. die Geschichte gelesen haben, sollen sie mit ein oder zwei weiteren S. über die Geschichte sprechen</w:t>
            </w:r>
            <w:r w:rsidR="004935A5" w:rsidRPr="00056C4A">
              <w:rPr>
                <w:rFonts w:ascii="Arial" w:hAnsi="Arial"/>
                <w:sz w:val="20"/>
              </w:rPr>
              <w:t xml:space="preserve"> (</w:t>
            </w:r>
            <w:r w:rsidR="003D084F" w:rsidRPr="00056C4A">
              <w:rPr>
                <w:rFonts w:ascii="Arial" w:hAnsi="Arial"/>
                <w:sz w:val="20"/>
              </w:rPr>
              <w:t xml:space="preserve">eventuell Lerntempoduett / </w:t>
            </w:r>
            <w:proofErr w:type="spellStart"/>
            <w:r w:rsidR="003D084F" w:rsidRPr="00056C4A">
              <w:rPr>
                <w:rFonts w:ascii="Arial" w:hAnsi="Arial"/>
                <w:sz w:val="20"/>
              </w:rPr>
              <w:t>bus</w:t>
            </w:r>
            <w:proofErr w:type="spellEnd"/>
            <w:r w:rsidR="003D084F" w:rsidRPr="00056C4A">
              <w:rPr>
                <w:rFonts w:ascii="Arial" w:hAnsi="Arial"/>
                <w:sz w:val="20"/>
              </w:rPr>
              <w:t xml:space="preserve"> </w:t>
            </w:r>
            <w:proofErr w:type="spellStart"/>
            <w:r w:rsidR="003D084F" w:rsidRPr="00056C4A">
              <w:rPr>
                <w:rFonts w:ascii="Arial" w:hAnsi="Arial"/>
                <w:sz w:val="20"/>
              </w:rPr>
              <w:t>stop</w:t>
            </w:r>
            <w:proofErr w:type="spellEnd"/>
            <w:r w:rsidR="004935A5" w:rsidRPr="00056C4A">
              <w:rPr>
                <w:rFonts w:ascii="Arial" w:hAnsi="Arial"/>
                <w:sz w:val="20"/>
              </w:rPr>
              <w:t>)</w:t>
            </w:r>
            <w:r w:rsidR="00CA23F6" w:rsidRPr="00056C4A">
              <w:rPr>
                <w:rFonts w:ascii="Arial" w:hAnsi="Arial"/>
                <w:sz w:val="20"/>
              </w:rPr>
              <w:t>. Dabei sollen sie sich leiten lassen von den folgenden Fragen:</w:t>
            </w:r>
          </w:p>
          <w:p w14:paraId="5444949D" w14:textId="77777777" w:rsidR="004935A5" w:rsidRPr="00056C4A" w:rsidRDefault="004935A5" w:rsidP="0061632F">
            <w:pPr>
              <w:rPr>
                <w:rFonts w:ascii="Arial" w:hAnsi="Arial"/>
                <w:i/>
                <w:sz w:val="20"/>
              </w:rPr>
            </w:pPr>
          </w:p>
          <w:p w14:paraId="660639C7" w14:textId="77777777" w:rsidR="00CA23F6" w:rsidRPr="004E628A" w:rsidRDefault="00722B90" w:rsidP="0061632F">
            <w:pPr>
              <w:rPr>
                <w:rFonts w:ascii="Arial" w:hAnsi="Arial"/>
                <w:i/>
                <w:sz w:val="20"/>
                <w:lang w:val="en-US"/>
              </w:rPr>
            </w:pPr>
            <w:r>
              <w:rPr>
                <w:rFonts w:ascii="Arial" w:hAnsi="Arial"/>
                <w:i/>
                <w:sz w:val="20"/>
                <w:lang w:val="en-US"/>
              </w:rPr>
              <w:t>What do</w:t>
            </w:r>
            <w:r w:rsidR="00CA23F6" w:rsidRPr="004E628A">
              <w:rPr>
                <w:rFonts w:ascii="Arial" w:hAnsi="Arial"/>
                <w:i/>
                <w:sz w:val="20"/>
                <w:lang w:val="en-US"/>
              </w:rPr>
              <w:t xml:space="preserve"> I like about the story?</w:t>
            </w:r>
          </w:p>
          <w:p w14:paraId="17E372F8" w14:textId="77777777" w:rsidR="009615BB" w:rsidRPr="004E628A" w:rsidRDefault="009615BB" w:rsidP="0061632F">
            <w:pPr>
              <w:rPr>
                <w:rFonts w:ascii="Arial" w:hAnsi="Arial"/>
                <w:i/>
                <w:sz w:val="20"/>
                <w:lang w:val="en-US"/>
              </w:rPr>
            </w:pPr>
            <w:r w:rsidRPr="004E628A">
              <w:rPr>
                <w:rFonts w:ascii="Arial" w:hAnsi="Arial"/>
                <w:i/>
                <w:sz w:val="20"/>
                <w:lang w:val="en-US"/>
              </w:rPr>
              <w:t>What were my expectations after the first few paragraphs?</w:t>
            </w:r>
          </w:p>
          <w:p w14:paraId="0BBE483F" w14:textId="77777777" w:rsidR="004935A5" w:rsidRPr="004E628A" w:rsidRDefault="009615BB" w:rsidP="0061632F">
            <w:pPr>
              <w:rPr>
                <w:rFonts w:ascii="Arial" w:hAnsi="Arial"/>
                <w:i/>
                <w:sz w:val="20"/>
                <w:lang w:val="en-US"/>
              </w:rPr>
            </w:pPr>
            <w:r w:rsidRPr="004E628A">
              <w:rPr>
                <w:rFonts w:ascii="Arial" w:hAnsi="Arial"/>
                <w:i/>
                <w:sz w:val="20"/>
                <w:lang w:val="en-US"/>
              </w:rPr>
              <w:t>What are my thoughts about the ending?</w:t>
            </w:r>
          </w:p>
          <w:p w14:paraId="1DE65C8D" w14:textId="77777777" w:rsidR="009615BB" w:rsidRPr="004E628A" w:rsidRDefault="004935A5" w:rsidP="0061632F">
            <w:pPr>
              <w:rPr>
                <w:rFonts w:ascii="Arial" w:hAnsi="Arial"/>
                <w:i/>
                <w:sz w:val="20"/>
                <w:lang w:val="en-US"/>
              </w:rPr>
            </w:pPr>
            <w:r w:rsidRPr="004E628A">
              <w:rPr>
                <w:rFonts w:ascii="Arial" w:hAnsi="Arial"/>
                <w:i/>
                <w:sz w:val="20"/>
                <w:lang w:val="en-US"/>
              </w:rPr>
              <w:t xml:space="preserve">What are </w:t>
            </w:r>
            <w:r w:rsidR="003B36C2" w:rsidRPr="004E628A">
              <w:rPr>
                <w:rFonts w:ascii="Arial" w:hAnsi="Arial"/>
                <w:i/>
                <w:sz w:val="20"/>
                <w:lang w:val="en-US"/>
              </w:rPr>
              <w:t xml:space="preserve">the </w:t>
            </w:r>
            <w:r w:rsidRPr="004E628A">
              <w:rPr>
                <w:rFonts w:ascii="Arial" w:hAnsi="Arial"/>
                <w:i/>
                <w:sz w:val="20"/>
                <w:lang w:val="en-US"/>
              </w:rPr>
              <w:t>aspects that I haven’t understood?</w:t>
            </w:r>
          </w:p>
          <w:p w14:paraId="29794186" w14:textId="77777777" w:rsidR="003D084F" w:rsidRPr="004E628A" w:rsidRDefault="003D084F" w:rsidP="0061632F">
            <w:pPr>
              <w:rPr>
                <w:rFonts w:ascii="Arial" w:hAnsi="Arial"/>
                <w:sz w:val="20"/>
                <w:lang w:val="en-US"/>
              </w:rPr>
            </w:pPr>
          </w:p>
          <w:p w14:paraId="2BD38347" w14:textId="77777777" w:rsidR="003D084F" w:rsidRPr="00056C4A" w:rsidRDefault="003D084F" w:rsidP="0061632F">
            <w:pPr>
              <w:rPr>
                <w:rFonts w:ascii="Arial" w:hAnsi="Arial"/>
                <w:sz w:val="20"/>
                <w:u w:val="single"/>
              </w:rPr>
            </w:pPr>
            <w:r w:rsidRPr="00056C4A">
              <w:rPr>
                <w:rFonts w:ascii="Arial" w:hAnsi="Arial"/>
                <w:sz w:val="20"/>
                <w:u w:val="single"/>
              </w:rPr>
              <w:t>Option</w:t>
            </w:r>
          </w:p>
          <w:p w14:paraId="6C600D36" w14:textId="77777777" w:rsidR="00725D33" w:rsidRPr="004E628A" w:rsidRDefault="003D084F" w:rsidP="0061632F">
            <w:pPr>
              <w:rPr>
                <w:rFonts w:ascii="Arial" w:hAnsi="Arial"/>
                <w:sz w:val="20"/>
                <w:lang w:val="en-US"/>
              </w:rPr>
            </w:pPr>
            <w:r w:rsidRPr="00056C4A">
              <w:rPr>
                <w:rFonts w:ascii="Arial" w:hAnsi="Arial"/>
                <w:sz w:val="20"/>
              </w:rPr>
              <w:t xml:space="preserve">Die S. erhalten den Text ohne Überschrift und ohne die letzten Absätze (bis Zeile 32 einschließlich). </w:t>
            </w:r>
            <w:r w:rsidRPr="004E628A">
              <w:rPr>
                <w:rFonts w:ascii="Arial" w:hAnsi="Arial"/>
                <w:sz w:val="20"/>
                <w:lang w:val="en-US"/>
              </w:rPr>
              <w:t xml:space="preserve">Dann </w:t>
            </w:r>
            <w:proofErr w:type="spellStart"/>
            <w:r w:rsidRPr="004E628A">
              <w:rPr>
                <w:rFonts w:ascii="Arial" w:hAnsi="Arial"/>
                <w:sz w:val="20"/>
                <w:lang w:val="en-US"/>
              </w:rPr>
              <w:t>spekulieren</w:t>
            </w:r>
            <w:proofErr w:type="spellEnd"/>
            <w:r w:rsidRPr="004E628A">
              <w:rPr>
                <w:rFonts w:ascii="Arial" w:hAnsi="Arial"/>
                <w:sz w:val="20"/>
                <w:lang w:val="en-US"/>
              </w:rPr>
              <w:t xml:space="preserve"> </w:t>
            </w:r>
            <w:proofErr w:type="spellStart"/>
            <w:r w:rsidRPr="004E628A">
              <w:rPr>
                <w:rFonts w:ascii="Arial" w:hAnsi="Arial"/>
                <w:sz w:val="20"/>
                <w:lang w:val="en-US"/>
              </w:rPr>
              <w:t>sie</w:t>
            </w:r>
            <w:proofErr w:type="spellEnd"/>
            <w:r w:rsidRPr="004E628A">
              <w:rPr>
                <w:rFonts w:ascii="Arial" w:hAnsi="Arial"/>
                <w:sz w:val="20"/>
                <w:lang w:val="en-US"/>
              </w:rPr>
              <w:t xml:space="preserve"> </w:t>
            </w:r>
            <w:proofErr w:type="spellStart"/>
            <w:r w:rsidRPr="004E628A">
              <w:rPr>
                <w:rFonts w:ascii="Arial" w:hAnsi="Arial"/>
                <w:sz w:val="20"/>
                <w:lang w:val="en-US"/>
              </w:rPr>
              <w:t>über</w:t>
            </w:r>
            <w:proofErr w:type="spellEnd"/>
            <w:r w:rsidRPr="004E628A">
              <w:rPr>
                <w:rFonts w:ascii="Arial" w:hAnsi="Arial"/>
                <w:sz w:val="20"/>
                <w:lang w:val="en-US"/>
              </w:rPr>
              <w:t xml:space="preserve"> den </w:t>
            </w:r>
            <w:proofErr w:type="spellStart"/>
            <w:r w:rsidRPr="004E628A">
              <w:rPr>
                <w:rFonts w:ascii="Arial" w:hAnsi="Arial"/>
                <w:sz w:val="20"/>
                <w:lang w:val="en-US"/>
              </w:rPr>
              <w:t>Ausgang</w:t>
            </w:r>
            <w:proofErr w:type="spellEnd"/>
            <w:r w:rsidRPr="004E628A">
              <w:rPr>
                <w:rFonts w:ascii="Arial" w:hAnsi="Arial"/>
                <w:sz w:val="20"/>
                <w:lang w:val="en-US"/>
              </w:rPr>
              <w:t xml:space="preserve"> der </w:t>
            </w:r>
            <w:proofErr w:type="spellStart"/>
            <w:r w:rsidRPr="004E628A">
              <w:rPr>
                <w:rFonts w:ascii="Arial" w:hAnsi="Arial"/>
                <w:sz w:val="20"/>
                <w:lang w:val="en-US"/>
              </w:rPr>
              <w:t>Geschichte</w:t>
            </w:r>
            <w:proofErr w:type="spellEnd"/>
            <w:r w:rsidRPr="004E628A">
              <w:rPr>
                <w:rFonts w:ascii="Arial" w:hAnsi="Arial"/>
                <w:sz w:val="20"/>
                <w:lang w:val="en-US"/>
              </w:rPr>
              <w:t>.</w:t>
            </w:r>
          </w:p>
        </w:tc>
        <w:tc>
          <w:tcPr>
            <w:tcW w:w="2410" w:type="dxa"/>
          </w:tcPr>
          <w:p w14:paraId="3BE7C954" w14:textId="60287913" w:rsidR="00725D33" w:rsidRPr="004E628A" w:rsidRDefault="00A452D3">
            <w:pPr>
              <w:rPr>
                <w:rFonts w:ascii="Arial" w:hAnsi="Arial"/>
                <w:sz w:val="20"/>
                <w:lang w:val="en-US"/>
              </w:rPr>
            </w:pPr>
            <w:r>
              <w:rPr>
                <w:rFonts w:ascii="Arial" w:hAnsi="Arial"/>
                <w:noProof/>
                <w:sz w:val="20"/>
                <w:lang w:val="en-US"/>
              </w:rPr>
              <w:drawing>
                <wp:inline distT="0" distB="0" distL="0" distR="0" wp14:anchorId="0BB9ADAA" wp14:editId="15113F1F">
                  <wp:extent cx="1393190" cy="1971675"/>
                  <wp:effectExtent l="12700" t="12700" r="165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3190" cy="1971675"/>
                          </a:xfrm>
                          <a:prstGeom prst="rect">
                            <a:avLst/>
                          </a:prstGeom>
                          <a:ln>
                            <a:solidFill>
                              <a:schemeClr val="tx1"/>
                            </a:solidFill>
                          </a:ln>
                        </pic:spPr>
                      </pic:pic>
                    </a:graphicData>
                  </a:graphic>
                </wp:inline>
              </w:drawing>
            </w:r>
          </w:p>
        </w:tc>
      </w:tr>
      <w:tr w:rsidR="0061632F" w:rsidRPr="00A452D3" w14:paraId="049F51AE" w14:textId="77777777">
        <w:tc>
          <w:tcPr>
            <w:tcW w:w="7655" w:type="dxa"/>
          </w:tcPr>
          <w:p w14:paraId="57320E8F" w14:textId="77777777" w:rsidR="004935A5" w:rsidRPr="00056C4A" w:rsidRDefault="00D938BE" w:rsidP="0061632F">
            <w:pPr>
              <w:rPr>
                <w:rFonts w:ascii="Arial" w:hAnsi="Arial"/>
                <w:sz w:val="20"/>
              </w:rPr>
            </w:pPr>
            <w:r w:rsidRPr="00056C4A">
              <w:rPr>
                <w:rFonts w:ascii="Arial" w:hAnsi="Arial"/>
                <w:sz w:val="20"/>
                <w:u w:val="single"/>
              </w:rPr>
              <w:t xml:space="preserve">Schritt 2 - </w:t>
            </w:r>
            <w:r w:rsidR="004935A5" w:rsidRPr="00056C4A">
              <w:rPr>
                <w:rFonts w:ascii="Arial" w:hAnsi="Arial"/>
                <w:sz w:val="20"/>
                <w:u w:val="single"/>
              </w:rPr>
              <w:t>Auswertung im Plenum</w:t>
            </w:r>
          </w:p>
          <w:p w14:paraId="36657551" w14:textId="77777777" w:rsidR="004935A5" w:rsidRPr="00056C4A" w:rsidRDefault="004935A5" w:rsidP="0061632F">
            <w:pPr>
              <w:rPr>
                <w:rFonts w:ascii="Arial" w:hAnsi="Arial"/>
                <w:sz w:val="20"/>
              </w:rPr>
            </w:pPr>
            <w:r w:rsidRPr="00056C4A">
              <w:rPr>
                <w:rFonts w:ascii="Arial" w:hAnsi="Arial"/>
                <w:sz w:val="20"/>
              </w:rPr>
              <w:t>Die L. bespricht ausgewählte Aspekte, eventuell auch Schwierigkeiten, die sich in den Schülergesprächen gezeigt haben. Diese Phase mündet in eine Erörterung der Frage, welchen Effekt die Geschichte beim Leser erzeugt, welche Reaktion sich beim Leser am Ende einstellt.</w:t>
            </w:r>
          </w:p>
          <w:p w14:paraId="6D527772" w14:textId="77777777" w:rsidR="004935A5" w:rsidRPr="00056C4A" w:rsidRDefault="004935A5" w:rsidP="0061632F">
            <w:pPr>
              <w:rPr>
                <w:rFonts w:ascii="Arial" w:hAnsi="Arial"/>
                <w:sz w:val="20"/>
              </w:rPr>
            </w:pPr>
          </w:p>
          <w:p w14:paraId="0FBD3426" w14:textId="77777777" w:rsidR="004935A5" w:rsidRPr="00056C4A" w:rsidRDefault="004935A5" w:rsidP="0061632F">
            <w:pPr>
              <w:rPr>
                <w:rFonts w:ascii="Arial" w:hAnsi="Arial"/>
                <w:sz w:val="20"/>
                <w:highlight w:val="lightGray"/>
              </w:rPr>
            </w:pPr>
            <w:r w:rsidRPr="00056C4A">
              <w:rPr>
                <w:rFonts w:ascii="Arial" w:hAnsi="Arial"/>
                <w:sz w:val="20"/>
                <w:highlight w:val="lightGray"/>
              </w:rPr>
              <w:t>Lösung</w:t>
            </w:r>
          </w:p>
          <w:p w14:paraId="68864049" w14:textId="77777777" w:rsidR="00352D27" w:rsidRPr="00056C4A" w:rsidRDefault="004935A5" w:rsidP="0061632F">
            <w:pPr>
              <w:rPr>
                <w:rFonts w:ascii="Arial" w:hAnsi="Arial"/>
                <w:sz w:val="20"/>
              </w:rPr>
            </w:pPr>
            <w:r w:rsidRPr="00056C4A">
              <w:rPr>
                <w:rFonts w:ascii="Arial" w:hAnsi="Arial"/>
                <w:sz w:val="20"/>
                <w:highlight w:val="lightGray"/>
              </w:rPr>
              <w:t>Die S. sollen erkennen:</w:t>
            </w:r>
          </w:p>
          <w:p w14:paraId="015D305A" w14:textId="77777777" w:rsidR="0061632F" w:rsidRPr="004E628A" w:rsidRDefault="00373DEF" w:rsidP="00864E36">
            <w:pPr>
              <w:rPr>
                <w:rFonts w:ascii="Arial" w:hAnsi="Arial"/>
                <w:i/>
                <w:sz w:val="20"/>
                <w:lang w:val="en-US"/>
              </w:rPr>
            </w:pPr>
            <w:r w:rsidRPr="004E628A">
              <w:rPr>
                <w:rFonts w:ascii="Arial" w:hAnsi="Arial"/>
                <w:i/>
                <w:sz w:val="20"/>
                <w:highlight w:val="lightGray"/>
                <w:lang w:val="en-US"/>
              </w:rPr>
              <w:t>The expectations the reader has are not fulfilled at all. On the contrary, the en</w:t>
            </w:r>
            <w:r w:rsidR="00C47048" w:rsidRPr="004E628A">
              <w:rPr>
                <w:rFonts w:ascii="Arial" w:hAnsi="Arial"/>
                <w:i/>
                <w:sz w:val="20"/>
                <w:highlight w:val="lightGray"/>
                <w:lang w:val="en-US"/>
              </w:rPr>
              <w:t xml:space="preserve">ding comes as a total surprise </w:t>
            </w:r>
            <w:r w:rsidRPr="004E628A">
              <w:rPr>
                <w:rFonts w:ascii="Arial" w:hAnsi="Arial"/>
                <w:i/>
                <w:sz w:val="20"/>
                <w:highlight w:val="lightGray"/>
                <w:lang w:val="en-US"/>
              </w:rPr>
              <w:t xml:space="preserve">and the reader may be deeply disappointed, possibly shocked. </w:t>
            </w:r>
            <w:r w:rsidR="00C47048" w:rsidRPr="004E628A">
              <w:rPr>
                <w:rFonts w:ascii="Arial" w:hAnsi="Arial"/>
                <w:i/>
                <w:sz w:val="20"/>
                <w:highlight w:val="lightGray"/>
                <w:lang w:val="en-US"/>
              </w:rPr>
              <w:t>This is because t</w:t>
            </w:r>
            <w:r w:rsidRPr="004E628A">
              <w:rPr>
                <w:rFonts w:ascii="Arial" w:hAnsi="Arial"/>
                <w:i/>
                <w:sz w:val="20"/>
                <w:highlight w:val="lightGray"/>
                <w:lang w:val="en-US"/>
              </w:rPr>
              <w:t>he reader is forced</w:t>
            </w:r>
            <w:r w:rsidR="00C47048" w:rsidRPr="004E628A">
              <w:rPr>
                <w:rFonts w:ascii="Arial" w:hAnsi="Arial"/>
                <w:i/>
                <w:sz w:val="20"/>
                <w:highlight w:val="lightGray"/>
                <w:lang w:val="en-US"/>
              </w:rPr>
              <w:t xml:space="preserve"> to identify with the protagonist, is forced</w:t>
            </w:r>
            <w:r w:rsidRPr="004E628A">
              <w:rPr>
                <w:rFonts w:ascii="Arial" w:hAnsi="Arial"/>
                <w:i/>
                <w:sz w:val="20"/>
                <w:highlight w:val="lightGray"/>
                <w:lang w:val="en-US"/>
              </w:rPr>
              <w:t xml:space="preserve"> into the protagonist’s position and thus shares his </w:t>
            </w:r>
            <w:r w:rsidR="00C47048" w:rsidRPr="004E628A">
              <w:rPr>
                <w:rFonts w:ascii="Arial" w:hAnsi="Arial"/>
                <w:i/>
                <w:sz w:val="20"/>
                <w:highlight w:val="lightGray"/>
                <w:lang w:val="en-US"/>
              </w:rPr>
              <w:t xml:space="preserve">painful </w:t>
            </w:r>
            <w:r w:rsidRPr="004E628A">
              <w:rPr>
                <w:rFonts w:ascii="Arial" w:hAnsi="Arial"/>
                <w:i/>
                <w:sz w:val="20"/>
                <w:highlight w:val="lightGray"/>
                <w:lang w:val="en-US"/>
              </w:rPr>
              <w:t xml:space="preserve">experience. </w:t>
            </w:r>
            <w:r w:rsidR="00C47048" w:rsidRPr="004E628A">
              <w:rPr>
                <w:rFonts w:ascii="Arial" w:hAnsi="Arial"/>
                <w:i/>
                <w:sz w:val="20"/>
                <w:highlight w:val="lightGray"/>
                <w:lang w:val="en-US"/>
              </w:rPr>
              <w:t>That way the reader may arrive at a better understanding of what it means to suffer from dementia.</w:t>
            </w:r>
          </w:p>
        </w:tc>
        <w:tc>
          <w:tcPr>
            <w:tcW w:w="2410" w:type="dxa"/>
          </w:tcPr>
          <w:p w14:paraId="6F149B86" w14:textId="77777777" w:rsidR="0061632F" w:rsidRPr="004E628A" w:rsidRDefault="0061632F">
            <w:pPr>
              <w:rPr>
                <w:rFonts w:ascii="Arial" w:hAnsi="Arial"/>
                <w:lang w:val="en-US"/>
              </w:rPr>
            </w:pPr>
            <w:bookmarkStart w:id="0" w:name="_GoBack"/>
            <w:bookmarkEnd w:id="0"/>
          </w:p>
        </w:tc>
      </w:tr>
      <w:tr w:rsidR="0061632F" w:rsidRPr="00A452D3" w14:paraId="6A820878" w14:textId="77777777">
        <w:tc>
          <w:tcPr>
            <w:tcW w:w="7655" w:type="dxa"/>
          </w:tcPr>
          <w:p w14:paraId="6F0D31BC" w14:textId="77777777" w:rsidR="00C47048" w:rsidRPr="004E628A" w:rsidRDefault="00D938BE" w:rsidP="0061632F">
            <w:pPr>
              <w:rPr>
                <w:rFonts w:ascii="Arial" w:hAnsi="Arial"/>
                <w:sz w:val="20"/>
                <w:lang w:val="en-US"/>
              </w:rPr>
            </w:pPr>
            <w:proofErr w:type="spellStart"/>
            <w:r w:rsidRPr="004E628A">
              <w:rPr>
                <w:rFonts w:ascii="Arial" w:hAnsi="Arial"/>
                <w:sz w:val="20"/>
                <w:u w:val="single"/>
                <w:lang w:val="en-US"/>
              </w:rPr>
              <w:t>Schritt</w:t>
            </w:r>
            <w:proofErr w:type="spellEnd"/>
            <w:r w:rsidRPr="004E628A">
              <w:rPr>
                <w:rFonts w:ascii="Arial" w:hAnsi="Arial"/>
                <w:sz w:val="20"/>
                <w:u w:val="single"/>
                <w:lang w:val="en-US"/>
              </w:rPr>
              <w:t xml:space="preserve"> 3 - </w:t>
            </w:r>
            <w:proofErr w:type="spellStart"/>
            <w:r w:rsidR="00C47048" w:rsidRPr="004E628A">
              <w:rPr>
                <w:rFonts w:ascii="Arial" w:hAnsi="Arial"/>
                <w:sz w:val="20"/>
                <w:u w:val="single"/>
                <w:lang w:val="en-US"/>
              </w:rPr>
              <w:t>Überleitung</w:t>
            </w:r>
            <w:proofErr w:type="spellEnd"/>
          </w:p>
          <w:p w14:paraId="6839FBF8" w14:textId="77777777" w:rsidR="00C867DB" w:rsidRPr="00056C4A" w:rsidRDefault="00C47048" w:rsidP="0061632F">
            <w:pPr>
              <w:rPr>
                <w:rFonts w:ascii="Arial" w:hAnsi="Arial"/>
                <w:i/>
                <w:sz w:val="20"/>
              </w:rPr>
            </w:pPr>
            <w:r w:rsidRPr="004E628A">
              <w:rPr>
                <w:rFonts w:ascii="Arial" w:hAnsi="Arial"/>
                <w:i/>
                <w:sz w:val="20"/>
                <w:lang w:val="en-US"/>
              </w:rPr>
              <w:t>In the course of this lesson we wan</w:t>
            </w:r>
            <w:r w:rsidR="00D60FB8" w:rsidRPr="004E628A">
              <w:rPr>
                <w:rFonts w:ascii="Arial" w:hAnsi="Arial"/>
                <w:i/>
                <w:sz w:val="20"/>
                <w:lang w:val="en-US"/>
              </w:rPr>
              <w:t>t to find</w:t>
            </w:r>
            <w:r w:rsidR="007A4938" w:rsidRPr="004E628A">
              <w:rPr>
                <w:rFonts w:ascii="Arial" w:hAnsi="Arial"/>
                <w:i/>
                <w:sz w:val="20"/>
                <w:lang w:val="en-US"/>
              </w:rPr>
              <w:t xml:space="preserve"> out why we as readers do not expect this ending and</w:t>
            </w:r>
            <w:r w:rsidR="00D60FB8" w:rsidRPr="004E628A">
              <w:rPr>
                <w:rFonts w:ascii="Arial" w:hAnsi="Arial"/>
                <w:i/>
                <w:sz w:val="20"/>
                <w:lang w:val="en-US"/>
              </w:rPr>
              <w:t xml:space="preserve"> how the author achieves</w:t>
            </w:r>
            <w:r w:rsidR="007A4938" w:rsidRPr="004E628A">
              <w:rPr>
                <w:rFonts w:ascii="Arial" w:hAnsi="Arial"/>
                <w:i/>
                <w:sz w:val="20"/>
                <w:lang w:val="en-US"/>
              </w:rPr>
              <w:t xml:space="preserve"> this effect</w:t>
            </w:r>
            <w:r w:rsidRPr="004E628A">
              <w:rPr>
                <w:rFonts w:ascii="Arial" w:hAnsi="Arial"/>
                <w:i/>
                <w:sz w:val="20"/>
                <w:lang w:val="en-US"/>
              </w:rPr>
              <w:t>.</w:t>
            </w:r>
            <w:r w:rsidR="003B36C2" w:rsidRPr="004E628A">
              <w:rPr>
                <w:rFonts w:ascii="Arial" w:hAnsi="Arial"/>
                <w:i/>
                <w:sz w:val="20"/>
                <w:lang w:val="en-US"/>
              </w:rPr>
              <w:t xml:space="preserve"> </w:t>
            </w:r>
            <w:r w:rsidR="003B36C2" w:rsidRPr="00056C4A">
              <w:rPr>
                <w:rFonts w:ascii="Arial" w:hAnsi="Arial"/>
                <w:i/>
                <w:sz w:val="20"/>
              </w:rPr>
              <w:t>F</w:t>
            </w:r>
            <w:r w:rsidR="00505FA2" w:rsidRPr="00056C4A">
              <w:rPr>
                <w:rFonts w:ascii="Arial" w:hAnsi="Arial"/>
                <w:i/>
                <w:sz w:val="20"/>
              </w:rPr>
              <w:t xml:space="preserve">irst </w:t>
            </w:r>
            <w:proofErr w:type="spellStart"/>
            <w:r w:rsidR="00505FA2" w:rsidRPr="00056C4A">
              <w:rPr>
                <w:rFonts w:ascii="Arial" w:hAnsi="Arial"/>
                <w:i/>
                <w:sz w:val="20"/>
              </w:rPr>
              <w:t>we</w:t>
            </w:r>
            <w:proofErr w:type="spellEnd"/>
            <w:r w:rsidR="00505FA2" w:rsidRPr="00056C4A">
              <w:rPr>
                <w:rFonts w:ascii="Arial" w:hAnsi="Arial"/>
                <w:i/>
                <w:sz w:val="20"/>
              </w:rPr>
              <w:t xml:space="preserve"> </w:t>
            </w:r>
            <w:proofErr w:type="spellStart"/>
            <w:r w:rsidR="00505FA2" w:rsidRPr="00056C4A">
              <w:rPr>
                <w:rFonts w:ascii="Arial" w:hAnsi="Arial"/>
                <w:i/>
                <w:sz w:val="20"/>
              </w:rPr>
              <w:t>need</w:t>
            </w:r>
            <w:proofErr w:type="spellEnd"/>
            <w:r w:rsidR="00505FA2" w:rsidRPr="00056C4A">
              <w:rPr>
                <w:rFonts w:ascii="Arial" w:hAnsi="Arial"/>
                <w:i/>
                <w:sz w:val="20"/>
              </w:rPr>
              <w:t xml:space="preserve"> </w:t>
            </w:r>
            <w:proofErr w:type="spellStart"/>
            <w:r w:rsidR="00505FA2" w:rsidRPr="00056C4A">
              <w:rPr>
                <w:rFonts w:ascii="Arial" w:hAnsi="Arial"/>
                <w:i/>
                <w:sz w:val="20"/>
              </w:rPr>
              <w:t>to</w:t>
            </w:r>
            <w:proofErr w:type="spellEnd"/>
            <w:r w:rsidR="00505FA2" w:rsidRPr="00056C4A">
              <w:rPr>
                <w:rFonts w:ascii="Arial" w:hAnsi="Arial"/>
                <w:i/>
                <w:sz w:val="20"/>
              </w:rPr>
              <w:t xml:space="preserve"> </w:t>
            </w:r>
            <w:proofErr w:type="spellStart"/>
            <w:r w:rsidR="00505FA2" w:rsidRPr="00056C4A">
              <w:rPr>
                <w:rFonts w:ascii="Arial" w:hAnsi="Arial"/>
                <w:i/>
                <w:sz w:val="20"/>
              </w:rPr>
              <w:t>look</w:t>
            </w:r>
            <w:proofErr w:type="spellEnd"/>
            <w:r w:rsidR="00505FA2" w:rsidRPr="00056C4A">
              <w:rPr>
                <w:rFonts w:ascii="Arial" w:hAnsi="Arial"/>
                <w:i/>
                <w:sz w:val="20"/>
              </w:rPr>
              <w:t xml:space="preserve"> at </w:t>
            </w:r>
            <w:proofErr w:type="spellStart"/>
            <w:r w:rsidR="00505FA2" w:rsidRPr="00056C4A">
              <w:rPr>
                <w:rFonts w:ascii="Arial" w:hAnsi="Arial"/>
                <w:i/>
                <w:sz w:val="20"/>
              </w:rPr>
              <w:t>the</w:t>
            </w:r>
            <w:proofErr w:type="spellEnd"/>
            <w:r w:rsidR="00505FA2" w:rsidRPr="00056C4A">
              <w:rPr>
                <w:rFonts w:ascii="Arial" w:hAnsi="Arial"/>
                <w:i/>
                <w:sz w:val="20"/>
              </w:rPr>
              <w:t xml:space="preserve"> </w:t>
            </w:r>
            <w:proofErr w:type="spellStart"/>
            <w:r w:rsidR="00505FA2" w:rsidRPr="00056C4A">
              <w:rPr>
                <w:rFonts w:ascii="Arial" w:hAnsi="Arial"/>
                <w:i/>
                <w:sz w:val="20"/>
              </w:rPr>
              <w:t>story’s</w:t>
            </w:r>
            <w:proofErr w:type="spellEnd"/>
            <w:r w:rsidR="00505FA2" w:rsidRPr="00056C4A">
              <w:rPr>
                <w:rFonts w:ascii="Arial" w:hAnsi="Arial"/>
                <w:i/>
                <w:sz w:val="20"/>
              </w:rPr>
              <w:t xml:space="preserve"> </w:t>
            </w:r>
            <w:proofErr w:type="spellStart"/>
            <w:r w:rsidR="00505FA2" w:rsidRPr="00056C4A">
              <w:rPr>
                <w:rFonts w:ascii="Arial" w:hAnsi="Arial"/>
                <w:i/>
                <w:sz w:val="20"/>
              </w:rPr>
              <w:t>plot</w:t>
            </w:r>
            <w:proofErr w:type="spellEnd"/>
            <w:r w:rsidR="00505FA2" w:rsidRPr="00056C4A">
              <w:rPr>
                <w:rFonts w:ascii="Arial" w:hAnsi="Arial"/>
                <w:i/>
                <w:sz w:val="20"/>
              </w:rPr>
              <w:t>.</w:t>
            </w:r>
          </w:p>
          <w:p w14:paraId="138450E8" w14:textId="15F723DE" w:rsidR="006B650E" w:rsidRPr="00056C4A" w:rsidRDefault="006B650E" w:rsidP="006B650E">
            <w:pPr>
              <w:rPr>
                <w:rFonts w:ascii="Arial" w:hAnsi="Arial"/>
                <w:sz w:val="20"/>
              </w:rPr>
            </w:pPr>
            <w:r w:rsidRPr="00056C4A">
              <w:rPr>
                <w:rFonts w:ascii="Arial" w:hAnsi="Arial"/>
                <w:sz w:val="20"/>
              </w:rPr>
              <w:t>Die S. erhalten Arbeits</w:t>
            </w:r>
            <w:r w:rsidR="00A85252">
              <w:rPr>
                <w:rFonts w:ascii="Arial" w:hAnsi="Arial"/>
                <w:sz w:val="20"/>
              </w:rPr>
              <w:t>blatt M 2 und sollen es in Einze</w:t>
            </w:r>
            <w:r w:rsidRPr="00056C4A">
              <w:rPr>
                <w:rFonts w:ascii="Arial" w:hAnsi="Arial"/>
                <w:sz w:val="20"/>
              </w:rPr>
              <w:t>larbeit bearbeiten. Die untenstehenden Vokabeln können als sprachliche Hilfe für das Ausfüllen der rechten Spalte nützlich sein. Der Hinweis, Partizipien zu verwenden kann auch zu einer höheren sprachlichen Qualität der Schülerbeschreibungen führen (siehe auch Lösung).</w:t>
            </w:r>
          </w:p>
          <w:p w14:paraId="562098C4" w14:textId="77777777" w:rsidR="006B650E" w:rsidRPr="004E628A" w:rsidRDefault="006B650E" w:rsidP="006B650E">
            <w:pPr>
              <w:rPr>
                <w:rFonts w:ascii="Arial" w:hAnsi="Arial"/>
                <w:i/>
                <w:sz w:val="20"/>
                <w:lang w:val="en-US"/>
              </w:rPr>
            </w:pPr>
            <w:r w:rsidRPr="004E628A">
              <w:rPr>
                <w:rFonts w:ascii="Arial" w:hAnsi="Arial"/>
                <w:i/>
                <w:sz w:val="20"/>
                <w:lang w:val="en-US"/>
              </w:rPr>
              <w:lastRenderedPageBreak/>
              <w:t xml:space="preserve">to think of someone as …, to be convinced that …, to look forward to doing </w:t>
            </w:r>
            <w:proofErr w:type="spellStart"/>
            <w:r w:rsidRPr="004E628A">
              <w:rPr>
                <w:rFonts w:ascii="Arial" w:hAnsi="Arial"/>
                <w:i/>
                <w:sz w:val="20"/>
                <w:lang w:val="en-US"/>
              </w:rPr>
              <w:t>sth</w:t>
            </w:r>
            <w:proofErr w:type="spellEnd"/>
            <w:r w:rsidRPr="004E628A">
              <w:rPr>
                <w:rFonts w:ascii="Arial" w:hAnsi="Arial"/>
                <w:i/>
                <w:sz w:val="20"/>
                <w:lang w:val="en-US"/>
              </w:rPr>
              <w:t xml:space="preserve">., to wonder why …, to be in a good mood, to be aware of </w:t>
            </w:r>
            <w:proofErr w:type="spellStart"/>
            <w:r w:rsidRPr="004E628A">
              <w:rPr>
                <w:rFonts w:ascii="Arial" w:hAnsi="Arial"/>
                <w:i/>
                <w:sz w:val="20"/>
                <w:lang w:val="en-US"/>
              </w:rPr>
              <w:t>sth</w:t>
            </w:r>
            <w:proofErr w:type="spellEnd"/>
            <w:r w:rsidRPr="004E628A">
              <w:rPr>
                <w:rFonts w:ascii="Arial" w:hAnsi="Arial"/>
                <w:i/>
                <w:sz w:val="20"/>
                <w:lang w:val="en-US"/>
              </w:rPr>
              <w:t xml:space="preserve">., to realize </w:t>
            </w:r>
            <w:proofErr w:type="spellStart"/>
            <w:r w:rsidRPr="004E628A">
              <w:rPr>
                <w:rFonts w:ascii="Arial" w:hAnsi="Arial"/>
                <w:i/>
                <w:sz w:val="20"/>
                <w:lang w:val="en-US"/>
              </w:rPr>
              <w:t>sth</w:t>
            </w:r>
            <w:proofErr w:type="spellEnd"/>
            <w:r w:rsidRPr="004E628A">
              <w:rPr>
                <w:rFonts w:ascii="Arial" w:hAnsi="Arial"/>
                <w:i/>
                <w:sz w:val="20"/>
                <w:lang w:val="en-US"/>
              </w:rPr>
              <w:t xml:space="preserve">., to recall </w:t>
            </w:r>
            <w:proofErr w:type="spellStart"/>
            <w:r w:rsidRPr="004E628A">
              <w:rPr>
                <w:rFonts w:ascii="Arial" w:hAnsi="Arial"/>
                <w:i/>
                <w:sz w:val="20"/>
                <w:lang w:val="en-US"/>
              </w:rPr>
              <w:t>sth</w:t>
            </w:r>
            <w:proofErr w:type="spellEnd"/>
            <w:r w:rsidRPr="004E628A">
              <w:rPr>
                <w:rFonts w:ascii="Arial" w:hAnsi="Arial"/>
                <w:i/>
                <w:sz w:val="20"/>
                <w:lang w:val="en-US"/>
              </w:rPr>
              <w:t>.</w:t>
            </w:r>
          </w:p>
          <w:p w14:paraId="3B9171CB" w14:textId="77777777" w:rsidR="00CB779E" w:rsidRPr="004E628A" w:rsidRDefault="00CB779E" w:rsidP="00C47048">
            <w:pPr>
              <w:rPr>
                <w:rFonts w:ascii="Arial" w:hAnsi="Arial"/>
                <w:sz w:val="20"/>
                <w:lang w:val="en-US"/>
              </w:rPr>
            </w:pPr>
          </w:p>
          <w:p w14:paraId="55C74360" w14:textId="77777777" w:rsidR="006B650E" w:rsidRPr="004E628A" w:rsidRDefault="006B650E" w:rsidP="006B650E">
            <w:pPr>
              <w:rPr>
                <w:rFonts w:ascii="Arial" w:hAnsi="Arial"/>
                <w:sz w:val="20"/>
                <w:highlight w:val="lightGray"/>
                <w:u w:val="single"/>
                <w:lang w:val="en-US"/>
              </w:rPr>
            </w:pPr>
            <w:proofErr w:type="spellStart"/>
            <w:r w:rsidRPr="004E628A">
              <w:rPr>
                <w:rFonts w:ascii="Arial" w:hAnsi="Arial"/>
                <w:sz w:val="20"/>
                <w:highlight w:val="lightGray"/>
                <w:u w:val="single"/>
                <w:lang w:val="en-US"/>
              </w:rPr>
              <w:t>Lösung</w:t>
            </w:r>
            <w:proofErr w:type="spellEnd"/>
            <w:r w:rsidRPr="004E628A">
              <w:rPr>
                <w:rFonts w:ascii="Arial" w:hAnsi="Arial"/>
                <w:sz w:val="20"/>
                <w:highlight w:val="lightGray"/>
                <w:u w:val="single"/>
                <w:lang w:val="en-US"/>
              </w:rPr>
              <w:t xml:space="preserve"> </w:t>
            </w:r>
            <w:proofErr w:type="spellStart"/>
            <w:r w:rsidRPr="004E628A">
              <w:rPr>
                <w:rFonts w:ascii="Arial" w:hAnsi="Arial"/>
                <w:sz w:val="20"/>
                <w:highlight w:val="lightGray"/>
                <w:u w:val="single"/>
                <w:lang w:val="en-US"/>
              </w:rPr>
              <w:t>für</w:t>
            </w:r>
            <w:proofErr w:type="spellEnd"/>
            <w:r w:rsidRPr="004E628A">
              <w:rPr>
                <w:rFonts w:ascii="Arial" w:hAnsi="Arial"/>
                <w:sz w:val="20"/>
                <w:highlight w:val="lightGray"/>
                <w:u w:val="single"/>
                <w:lang w:val="en-US"/>
              </w:rPr>
              <w:t xml:space="preserve"> die </w:t>
            </w:r>
            <w:proofErr w:type="spellStart"/>
            <w:r w:rsidRPr="004E628A">
              <w:rPr>
                <w:rFonts w:ascii="Arial" w:hAnsi="Arial"/>
                <w:sz w:val="20"/>
                <w:highlight w:val="lightGray"/>
                <w:u w:val="single"/>
                <w:lang w:val="en-US"/>
              </w:rPr>
              <w:t>erste</w:t>
            </w:r>
            <w:proofErr w:type="spellEnd"/>
            <w:r w:rsidRPr="004E628A">
              <w:rPr>
                <w:rFonts w:ascii="Arial" w:hAnsi="Arial"/>
                <w:sz w:val="20"/>
                <w:highlight w:val="lightGray"/>
                <w:u w:val="single"/>
                <w:lang w:val="en-US"/>
              </w:rPr>
              <w:t xml:space="preserve"> </w:t>
            </w:r>
            <w:proofErr w:type="spellStart"/>
            <w:r w:rsidRPr="004E628A">
              <w:rPr>
                <w:rFonts w:ascii="Arial" w:hAnsi="Arial"/>
                <w:sz w:val="20"/>
                <w:highlight w:val="lightGray"/>
                <w:u w:val="single"/>
                <w:lang w:val="en-US"/>
              </w:rPr>
              <w:t>Spalte</w:t>
            </w:r>
            <w:proofErr w:type="spellEnd"/>
          </w:p>
          <w:p w14:paraId="5870906A" w14:textId="77777777" w:rsidR="006B650E" w:rsidRPr="004E628A" w:rsidRDefault="006B650E" w:rsidP="006B650E">
            <w:pPr>
              <w:rPr>
                <w:rFonts w:ascii="Arial" w:hAnsi="Arial"/>
                <w:i/>
                <w:sz w:val="20"/>
                <w:lang w:val="en-US"/>
              </w:rPr>
            </w:pPr>
            <w:r w:rsidRPr="004E628A">
              <w:rPr>
                <w:rFonts w:ascii="Arial" w:hAnsi="Arial"/>
                <w:i/>
                <w:sz w:val="20"/>
                <w:highlight w:val="lightGray"/>
                <w:lang w:val="en-US"/>
              </w:rPr>
              <w:t xml:space="preserve">The protagonist sits on a park bench on a sunny afternoon at the beginning of spring. He falls asleep for a short while, then wakes up. After getting up </w:t>
            </w:r>
            <w:proofErr w:type="gramStart"/>
            <w:r w:rsidRPr="004E628A">
              <w:rPr>
                <w:rFonts w:ascii="Arial" w:hAnsi="Arial"/>
                <w:i/>
                <w:sz w:val="20"/>
                <w:highlight w:val="lightGray"/>
                <w:lang w:val="en-US"/>
              </w:rPr>
              <w:t>from  the</w:t>
            </w:r>
            <w:proofErr w:type="gramEnd"/>
            <w:r w:rsidRPr="004E628A">
              <w:rPr>
                <w:rFonts w:ascii="Arial" w:hAnsi="Arial"/>
                <w:i/>
                <w:sz w:val="20"/>
                <w:highlight w:val="lightGray"/>
                <w:lang w:val="en-US"/>
              </w:rPr>
              <w:t xml:space="preserve"> park bench he walks to the house of his </w:t>
            </w:r>
            <w:proofErr w:type="spellStart"/>
            <w:r w:rsidRPr="004E628A">
              <w:rPr>
                <w:rFonts w:ascii="Arial" w:hAnsi="Arial"/>
                <w:i/>
                <w:sz w:val="20"/>
                <w:highlight w:val="lightGray"/>
                <w:lang w:val="en-US"/>
              </w:rPr>
              <w:t>fianceé’s</w:t>
            </w:r>
            <w:proofErr w:type="spellEnd"/>
            <w:r w:rsidRPr="004E628A">
              <w:rPr>
                <w:rFonts w:ascii="Arial" w:hAnsi="Arial"/>
                <w:i/>
                <w:sz w:val="20"/>
                <w:highlight w:val="lightGray"/>
                <w:lang w:val="en-US"/>
              </w:rPr>
              <w:t xml:space="preserve"> parents. He climbs the steps and knocks on the door. A young woman opens the door. He bows and introduces himself. After informing him that Susan is not here the young woman tells him to wait in the </w:t>
            </w:r>
            <w:proofErr w:type="spellStart"/>
            <w:r w:rsidRPr="004E628A">
              <w:rPr>
                <w:rFonts w:ascii="Arial" w:hAnsi="Arial"/>
                <w:i/>
                <w:sz w:val="20"/>
                <w:highlight w:val="lightGray"/>
                <w:lang w:val="en-US"/>
              </w:rPr>
              <w:t>parlour</w:t>
            </w:r>
            <w:proofErr w:type="spellEnd"/>
            <w:r w:rsidRPr="004E628A">
              <w:rPr>
                <w:rFonts w:ascii="Arial" w:hAnsi="Arial"/>
                <w:i/>
                <w:sz w:val="20"/>
                <w:highlight w:val="lightGray"/>
                <w:lang w:val="en-US"/>
              </w:rPr>
              <w:t>. While waiting he overhears a conversation between the young woman and someone on the phone. Then he starts weeping.</w:t>
            </w:r>
            <w:r w:rsidRPr="004E628A">
              <w:rPr>
                <w:rFonts w:ascii="Arial" w:hAnsi="Arial"/>
                <w:i/>
                <w:sz w:val="20"/>
                <w:lang w:val="en-US"/>
              </w:rPr>
              <w:t xml:space="preserve"> </w:t>
            </w:r>
          </w:p>
          <w:p w14:paraId="71612AD7" w14:textId="77777777" w:rsidR="006B650E" w:rsidRPr="004E628A" w:rsidRDefault="006B650E" w:rsidP="006B650E">
            <w:pPr>
              <w:rPr>
                <w:rFonts w:ascii="Arial" w:hAnsi="Arial"/>
                <w:i/>
                <w:sz w:val="20"/>
                <w:lang w:val="en-US"/>
              </w:rPr>
            </w:pPr>
            <w:proofErr w:type="spellStart"/>
            <w:r w:rsidRPr="004E628A">
              <w:rPr>
                <w:rFonts w:ascii="Arial" w:hAnsi="Arial"/>
                <w:sz w:val="20"/>
                <w:highlight w:val="lightGray"/>
                <w:lang w:val="en-US"/>
              </w:rPr>
              <w:t>mögliche</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Überschriften</w:t>
            </w:r>
            <w:proofErr w:type="spellEnd"/>
            <w:r w:rsidRPr="004E628A">
              <w:rPr>
                <w:rFonts w:ascii="Arial" w:hAnsi="Arial"/>
                <w:sz w:val="20"/>
                <w:highlight w:val="lightGray"/>
                <w:lang w:val="en-US"/>
              </w:rPr>
              <w:t xml:space="preserve">: </w:t>
            </w:r>
            <w:r w:rsidRPr="004E628A">
              <w:rPr>
                <w:rFonts w:ascii="Arial" w:hAnsi="Arial"/>
                <w:i/>
                <w:sz w:val="20"/>
                <w:highlight w:val="lightGray"/>
                <w:lang w:val="en-US"/>
              </w:rPr>
              <w:t>plot / what the protagonist does / his actions</w:t>
            </w:r>
            <w:r w:rsidRPr="004E628A">
              <w:rPr>
                <w:rFonts w:ascii="Arial" w:hAnsi="Arial"/>
                <w:i/>
                <w:sz w:val="20"/>
                <w:lang w:val="en-US"/>
              </w:rPr>
              <w:t xml:space="preserve"> </w:t>
            </w:r>
          </w:p>
          <w:p w14:paraId="37B56F5E" w14:textId="77777777" w:rsidR="006B650E" w:rsidRPr="004E628A" w:rsidRDefault="006B650E" w:rsidP="006B650E">
            <w:pPr>
              <w:rPr>
                <w:rFonts w:ascii="Arial" w:hAnsi="Arial"/>
                <w:sz w:val="20"/>
                <w:highlight w:val="lightGray"/>
                <w:u w:val="single"/>
                <w:lang w:val="en-US"/>
              </w:rPr>
            </w:pPr>
            <w:proofErr w:type="spellStart"/>
            <w:r w:rsidRPr="004E628A">
              <w:rPr>
                <w:rFonts w:ascii="Arial" w:hAnsi="Arial"/>
                <w:sz w:val="20"/>
                <w:highlight w:val="lightGray"/>
                <w:u w:val="single"/>
                <w:lang w:val="en-US"/>
              </w:rPr>
              <w:t>Lösung</w:t>
            </w:r>
            <w:proofErr w:type="spellEnd"/>
            <w:r w:rsidRPr="004E628A">
              <w:rPr>
                <w:rFonts w:ascii="Arial" w:hAnsi="Arial"/>
                <w:sz w:val="20"/>
                <w:highlight w:val="lightGray"/>
                <w:u w:val="single"/>
                <w:lang w:val="en-US"/>
              </w:rPr>
              <w:t xml:space="preserve"> </w:t>
            </w:r>
            <w:proofErr w:type="spellStart"/>
            <w:r w:rsidRPr="004E628A">
              <w:rPr>
                <w:rFonts w:ascii="Arial" w:hAnsi="Arial"/>
                <w:sz w:val="20"/>
                <w:highlight w:val="lightGray"/>
                <w:u w:val="single"/>
                <w:lang w:val="en-US"/>
              </w:rPr>
              <w:t>für</w:t>
            </w:r>
            <w:proofErr w:type="spellEnd"/>
            <w:r w:rsidRPr="004E628A">
              <w:rPr>
                <w:rFonts w:ascii="Arial" w:hAnsi="Arial"/>
                <w:sz w:val="20"/>
                <w:highlight w:val="lightGray"/>
                <w:u w:val="single"/>
                <w:lang w:val="en-US"/>
              </w:rPr>
              <w:t xml:space="preserve"> die </w:t>
            </w:r>
            <w:proofErr w:type="spellStart"/>
            <w:r w:rsidRPr="004E628A">
              <w:rPr>
                <w:rFonts w:ascii="Arial" w:hAnsi="Arial"/>
                <w:sz w:val="20"/>
                <w:highlight w:val="lightGray"/>
                <w:u w:val="single"/>
                <w:lang w:val="en-US"/>
              </w:rPr>
              <w:t>zweite</w:t>
            </w:r>
            <w:proofErr w:type="spellEnd"/>
            <w:r w:rsidRPr="004E628A">
              <w:rPr>
                <w:rFonts w:ascii="Arial" w:hAnsi="Arial"/>
                <w:sz w:val="20"/>
                <w:highlight w:val="lightGray"/>
                <w:u w:val="single"/>
                <w:lang w:val="en-US"/>
              </w:rPr>
              <w:t xml:space="preserve"> </w:t>
            </w:r>
            <w:proofErr w:type="spellStart"/>
            <w:r w:rsidRPr="004E628A">
              <w:rPr>
                <w:rFonts w:ascii="Arial" w:hAnsi="Arial"/>
                <w:sz w:val="20"/>
                <w:highlight w:val="lightGray"/>
                <w:u w:val="single"/>
                <w:lang w:val="en-US"/>
              </w:rPr>
              <w:t>Spalte</w:t>
            </w:r>
            <w:proofErr w:type="spellEnd"/>
          </w:p>
          <w:p w14:paraId="467E4D54" w14:textId="77777777" w:rsidR="006B650E" w:rsidRPr="004E628A" w:rsidRDefault="006B650E" w:rsidP="006B650E">
            <w:pPr>
              <w:rPr>
                <w:rFonts w:ascii="Arial" w:hAnsi="Arial"/>
                <w:i/>
                <w:sz w:val="20"/>
                <w:lang w:val="en-US"/>
              </w:rPr>
            </w:pPr>
            <w:r w:rsidRPr="004E628A">
              <w:rPr>
                <w:rFonts w:ascii="Arial" w:hAnsi="Arial"/>
                <w:i/>
                <w:sz w:val="20"/>
                <w:highlight w:val="lightGray"/>
                <w:lang w:val="en-US"/>
              </w:rPr>
              <w:t>He wonders how long he slept. / He realizes how beautiful the park is. / He is very much aware that he is in love. / He recalls the previous day when he proposed to Susan and she accepted. / He thinks of Susan. / He becomes aware that it’s time to walk to Susan’s house in order to get to know her parents. / He is surprised/irritated that Susan is not at home. / He is curious to learn what the girl says to the person at the other end of the phone. / He realizes/becomes aware that Susan is dead and that he is an old man suffering from amnesia/dementia.</w:t>
            </w:r>
          </w:p>
          <w:p w14:paraId="766963BB" w14:textId="77777777" w:rsidR="006B650E" w:rsidRPr="004E628A" w:rsidRDefault="006B650E" w:rsidP="006B650E">
            <w:pPr>
              <w:rPr>
                <w:rFonts w:ascii="Arial" w:hAnsi="Arial"/>
                <w:i/>
                <w:sz w:val="20"/>
                <w:lang w:val="en-US"/>
              </w:rPr>
            </w:pPr>
            <w:proofErr w:type="spellStart"/>
            <w:r w:rsidRPr="004E628A">
              <w:rPr>
                <w:rFonts w:ascii="Arial" w:hAnsi="Arial"/>
                <w:sz w:val="20"/>
                <w:highlight w:val="lightGray"/>
                <w:lang w:val="en-US"/>
              </w:rPr>
              <w:t>mögliche</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Überschriften</w:t>
            </w:r>
            <w:proofErr w:type="spellEnd"/>
            <w:r w:rsidRPr="004E628A">
              <w:rPr>
                <w:rFonts w:ascii="Arial" w:hAnsi="Arial"/>
                <w:sz w:val="20"/>
                <w:highlight w:val="lightGray"/>
                <w:lang w:val="en-US"/>
              </w:rPr>
              <w:t xml:space="preserve">: </w:t>
            </w:r>
            <w:r w:rsidRPr="004E628A">
              <w:rPr>
                <w:rFonts w:ascii="Arial" w:hAnsi="Arial"/>
                <w:i/>
                <w:sz w:val="20"/>
                <w:highlight w:val="lightGray"/>
                <w:lang w:val="en-US"/>
              </w:rPr>
              <w:t>his thoughts / what he thinks / subjective reality</w:t>
            </w:r>
          </w:p>
          <w:p w14:paraId="4424036E" w14:textId="77777777" w:rsidR="006B650E" w:rsidRPr="00056C4A" w:rsidRDefault="006B650E" w:rsidP="006B650E">
            <w:pPr>
              <w:rPr>
                <w:rFonts w:ascii="Arial" w:hAnsi="Arial"/>
                <w:sz w:val="20"/>
                <w:highlight w:val="lightGray"/>
                <w:u w:val="single"/>
              </w:rPr>
            </w:pPr>
            <w:r w:rsidRPr="00056C4A">
              <w:rPr>
                <w:rFonts w:ascii="Arial" w:hAnsi="Arial"/>
                <w:sz w:val="20"/>
                <w:highlight w:val="lightGray"/>
                <w:u w:val="single"/>
              </w:rPr>
              <w:t>Verhältnis von linker Spalte und rechter Spalte:</w:t>
            </w:r>
          </w:p>
          <w:p w14:paraId="34A46E99" w14:textId="77777777" w:rsidR="0061632F" w:rsidRPr="004E628A" w:rsidRDefault="006B650E" w:rsidP="006B650E">
            <w:pPr>
              <w:rPr>
                <w:rFonts w:ascii="Arial" w:hAnsi="Arial"/>
                <w:sz w:val="20"/>
                <w:lang w:val="en-US"/>
              </w:rPr>
            </w:pPr>
            <w:r w:rsidRPr="004E628A">
              <w:rPr>
                <w:rFonts w:ascii="Arial" w:hAnsi="Arial"/>
                <w:i/>
                <w:sz w:val="20"/>
                <w:highlight w:val="lightGray"/>
                <w:lang w:val="en-US"/>
              </w:rPr>
              <w:t xml:space="preserve">The protagonist is aware of nature/natural phenomena such as the </w:t>
            </w:r>
            <w:proofErr w:type="spellStart"/>
            <w:r w:rsidRPr="004E628A">
              <w:rPr>
                <w:rFonts w:ascii="Arial" w:hAnsi="Arial"/>
                <w:i/>
                <w:sz w:val="20"/>
                <w:highlight w:val="lightGray"/>
                <w:lang w:val="en-US"/>
              </w:rPr>
              <w:t>colours</w:t>
            </w:r>
            <w:proofErr w:type="spellEnd"/>
            <w:r w:rsidRPr="004E628A">
              <w:rPr>
                <w:rFonts w:ascii="Arial" w:hAnsi="Arial"/>
                <w:i/>
                <w:sz w:val="20"/>
                <w:highlight w:val="lightGray"/>
                <w:lang w:val="en-US"/>
              </w:rPr>
              <w:t>, the sun, the movement of the sun. But they don’t make him question his thoughts, quite the opposite: The weather contributes to his good mood. His thoughts and “reality” only clash when he hears his granddaughter talking on the phone.</w:t>
            </w:r>
          </w:p>
        </w:tc>
        <w:tc>
          <w:tcPr>
            <w:tcW w:w="2410" w:type="dxa"/>
          </w:tcPr>
          <w:p w14:paraId="2333C30B" w14:textId="77777777" w:rsidR="003A2715" w:rsidRDefault="00EF6A47">
            <w:pPr>
              <w:rPr>
                <w:rFonts w:ascii="Arial" w:hAnsi="Arial"/>
                <w:sz w:val="20"/>
                <w:lang w:val="en-US"/>
              </w:rPr>
            </w:pPr>
            <w:r w:rsidRPr="004E628A">
              <w:rPr>
                <w:rFonts w:ascii="Arial" w:hAnsi="Arial"/>
                <w:sz w:val="20"/>
                <w:lang w:val="en-US"/>
              </w:rPr>
              <w:lastRenderedPageBreak/>
              <w:t xml:space="preserve"> </w:t>
            </w:r>
          </w:p>
          <w:p w14:paraId="13CE4036" w14:textId="77777777" w:rsidR="0061632F" w:rsidRPr="003A2715" w:rsidRDefault="003A2715">
            <w:pPr>
              <w:rPr>
                <w:rFonts w:ascii="Arial" w:hAnsi="Arial"/>
                <w:sz w:val="20"/>
                <w:lang w:val="en-US"/>
              </w:rPr>
            </w:pPr>
            <w:r>
              <w:rPr>
                <w:rFonts w:ascii="Arial" w:hAnsi="Arial"/>
                <w:noProof/>
                <w:sz w:val="20"/>
                <w:lang w:eastAsia="de-DE"/>
              </w:rPr>
              <w:drawing>
                <wp:anchor distT="0" distB="0" distL="114300" distR="114300" simplePos="0" relativeHeight="251675648" behindDoc="0" locked="0" layoutInCell="1" allowOverlap="1" wp14:anchorId="4477B45E" wp14:editId="6B5314CA">
                  <wp:simplePos x="0" y="0"/>
                  <wp:positionH relativeFrom="column">
                    <wp:posOffset>57785</wp:posOffset>
                  </wp:positionH>
                  <wp:positionV relativeFrom="paragraph">
                    <wp:posOffset>38735</wp:posOffset>
                  </wp:positionV>
                  <wp:extent cx="1105355" cy="1080000"/>
                  <wp:effectExtent l="12700" t="12700" r="12700" b="12700"/>
                  <wp:wrapNone/>
                  <wp:docPr id="14" name="Bild 0" descr="501_M2_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_M2_plot.pdf"/>
                          <pic:cNvPicPr/>
                        </pic:nvPicPr>
                        <pic:blipFill rotWithShape="1">
                          <a:blip r:embed="rId8"/>
                          <a:srcRect t="-6836" b="-4929"/>
                          <a:stretch/>
                        </pic:blipFill>
                        <pic:spPr bwMode="auto">
                          <a:xfrm>
                            <a:off x="0" y="0"/>
                            <a:ext cx="1111885" cy="1086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B11974" w:rsidRPr="00A452D3" w14:paraId="7CF25701" w14:textId="77777777">
        <w:tc>
          <w:tcPr>
            <w:tcW w:w="7655" w:type="dxa"/>
          </w:tcPr>
          <w:p w14:paraId="198BCDEB" w14:textId="77777777" w:rsidR="006B650E" w:rsidRPr="00056C4A" w:rsidRDefault="006B650E" w:rsidP="006B650E">
            <w:pPr>
              <w:rPr>
                <w:rFonts w:ascii="Arial" w:hAnsi="Arial"/>
                <w:sz w:val="20"/>
                <w:u w:val="single"/>
              </w:rPr>
            </w:pPr>
            <w:r w:rsidRPr="00056C4A">
              <w:rPr>
                <w:rFonts w:ascii="Arial" w:hAnsi="Arial"/>
                <w:sz w:val="20"/>
                <w:u w:val="single"/>
              </w:rPr>
              <w:t>Schritt 4 – Auswertung</w:t>
            </w:r>
          </w:p>
          <w:p w14:paraId="2367808C" w14:textId="77777777" w:rsidR="006B650E" w:rsidRPr="004E628A" w:rsidRDefault="006B650E" w:rsidP="006B650E">
            <w:pPr>
              <w:rPr>
                <w:rFonts w:ascii="Arial" w:hAnsi="Arial"/>
                <w:i/>
                <w:sz w:val="20"/>
                <w:lang w:val="en-US"/>
              </w:rPr>
            </w:pPr>
            <w:r w:rsidRPr="00056C4A">
              <w:rPr>
                <w:rFonts w:ascii="Arial" w:hAnsi="Arial"/>
                <w:sz w:val="20"/>
              </w:rPr>
              <w:t>Die Auswertung kann zunächst in Partnerarbeit erfolgen. Eine Auswertung im Plenum sollte sich anschließen. Vermutlich stimmen die Ergebnisse der S. in Bezug auf die linke und rechte Spalte weitgehend überein und müssen nicht im Detail besproche</w:t>
            </w:r>
            <w:r w:rsidR="00FE2F23" w:rsidRPr="00056C4A">
              <w:rPr>
                <w:rFonts w:ascii="Arial" w:hAnsi="Arial"/>
                <w:sz w:val="20"/>
              </w:rPr>
              <w:t>n werden. Ziel dieser Phase ist</w:t>
            </w:r>
            <w:r w:rsidRPr="00056C4A">
              <w:rPr>
                <w:rFonts w:ascii="Arial" w:hAnsi="Arial"/>
                <w:sz w:val="20"/>
              </w:rPr>
              <w:t xml:space="preserve">, dass die S. erkennen, dass eine reine Beschreibung der Handlung nicht aufschlussreich ist in Bezug auf die Frage, warum wir so überrascht sind. Die Einträge der S. in der linken Spalte lesen sich vermutlich wie ein Rätsel, eine bloße Beschreibung der Handlung erscheint ohne Zusammenhang. </w:t>
            </w:r>
            <w:proofErr w:type="spellStart"/>
            <w:r w:rsidRPr="004E628A">
              <w:rPr>
                <w:rFonts w:ascii="Arial" w:hAnsi="Arial"/>
                <w:sz w:val="20"/>
                <w:lang w:val="en-US"/>
              </w:rPr>
              <w:t>Zur</w:t>
            </w:r>
            <w:proofErr w:type="spellEnd"/>
            <w:r w:rsidRPr="004E628A">
              <w:rPr>
                <w:rFonts w:ascii="Arial" w:hAnsi="Arial"/>
                <w:sz w:val="20"/>
                <w:lang w:val="en-US"/>
              </w:rPr>
              <w:t xml:space="preserve"> </w:t>
            </w:r>
            <w:proofErr w:type="spellStart"/>
            <w:r w:rsidRPr="004E628A">
              <w:rPr>
                <w:rFonts w:ascii="Arial" w:hAnsi="Arial"/>
                <w:sz w:val="20"/>
                <w:lang w:val="en-US"/>
              </w:rPr>
              <w:t>Verdeutlichung</w:t>
            </w:r>
            <w:proofErr w:type="spellEnd"/>
            <w:r w:rsidRPr="004E628A">
              <w:rPr>
                <w:rFonts w:ascii="Arial" w:hAnsi="Arial"/>
                <w:sz w:val="20"/>
                <w:lang w:val="en-US"/>
              </w:rPr>
              <w:t xml:space="preserve"> </w:t>
            </w:r>
            <w:proofErr w:type="spellStart"/>
            <w:r w:rsidRPr="004E628A">
              <w:rPr>
                <w:rFonts w:ascii="Arial" w:hAnsi="Arial"/>
                <w:sz w:val="20"/>
                <w:lang w:val="en-US"/>
              </w:rPr>
              <w:t>kann</w:t>
            </w:r>
            <w:proofErr w:type="spellEnd"/>
            <w:r w:rsidRPr="004E628A">
              <w:rPr>
                <w:rFonts w:ascii="Arial" w:hAnsi="Arial"/>
                <w:sz w:val="20"/>
                <w:lang w:val="en-US"/>
              </w:rPr>
              <w:t xml:space="preserve"> die L. </w:t>
            </w:r>
            <w:proofErr w:type="spellStart"/>
            <w:r w:rsidRPr="004E628A">
              <w:rPr>
                <w:rFonts w:ascii="Arial" w:hAnsi="Arial"/>
                <w:sz w:val="20"/>
                <w:lang w:val="en-US"/>
              </w:rPr>
              <w:t>auch</w:t>
            </w:r>
            <w:proofErr w:type="spellEnd"/>
            <w:r w:rsidRPr="004E628A">
              <w:rPr>
                <w:rFonts w:ascii="Arial" w:hAnsi="Arial"/>
                <w:sz w:val="20"/>
                <w:lang w:val="en-US"/>
              </w:rPr>
              <w:t xml:space="preserve"> die </w:t>
            </w:r>
            <w:proofErr w:type="spellStart"/>
            <w:r w:rsidRPr="004E628A">
              <w:rPr>
                <w:rFonts w:ascii="Arial" w:hAnsi="Arial"/>
                <w:sz w:val="20"/>
                <w:lang w:val="en-US"/>
              </w:rPr>
              <w:t>Frage</w:t>
            </w:r>
            <w:proofErr w:type="spellEnd"/>
            <w:r w:rsidRPr="004E628A">
              <w:rPr>
                <w:rFonts w:ascii="Arial" w:hAnsi="Arial"/>
                <w:sz w:val="20"/>
                <w:lang w:val="en-US"/>
              </w:rPr>
              <w:t xml:space="preserve"> </w:t>
            </w:r>
            <w:proofErr w:type="spellStart"/>
            <w:r w:rsidRPr="004E628A">
              <w:rPr>
                <w:rFonts w:ascii="Arial" w:hAnsi="Arial"/>
                <w:sz w:val="20"/>
                <w:lang w:val="en-US"/>
              </w:rPr>
              <w:t>stellen</w:t>
            </w:r>
            <w:proofErr w:type="spellEnd"/>
            <w:r w:rsidRPr="004E628A">
              <w:rPr>
                <w:rFonts w:ascii="Arial" w:hAnsi="Arial"/>
                <w:sz w:val="20"/>
                <w:lang w:val="en-US"/>
              </w:rPr>
              <w:t xml:space="preserve">: </w:t>
            </w:r>
            <w:r w:rsidRPr="004E628A">
              <w:rPr>
                <w:rFonts w:ascii="Arial" w:hAnsi="Arial"/>
                <w:i/>
                <w:sz w:val="20"/>
                <w:lang w:val="en-US"/>
              </w:rPr>
              <w:t>If someone who doesn’t know the story read your notes in the left box, what would this person think about the story?</w:t>
            </w:r>
          </w:p>
          <w:p w14:paraId="54BB3BF9" w14:textId="77777777" w:rsidR="006B650E" w:rsidRPr="004E628A" w:rsidRDefault="006B650E" w:rsidP="006B650E">
            <w:pPr>
              <w:rPr>
                <w:rFonts w:ascii="Arial" w:hAnsi="Arial"/>
                <w:sz w:val="20"/>
                <w:lang w:val="en-US"/>
              </w:rPr>
            </w:pPr>
          </w:p>
          <w:p w14:paraId="2DF89361" w14:textId="77777777" w:rsidR="006B650E" w:rsidRPr="00056C4A" w:rsidRDefault="006B650E" w:rsidP="006B650E">
            <w:pPr>
              <w:rPr>
                <w:rFonts w:ascii="Arial" w:hAnsi="Arial"/>
                <w:sz w:val="20"/>
              </w:rPr>
            </w:pPr>
            <w:r w:rsidRPr="00056C4A">
              <w:rPr>
                <w:rFonts w:ascii="Arial" w:hAnsi="Arial"/>
                <w:sz w:val="20"/>
              </w:rPr>
              <w:t>Im Verlauf der Auswertung könnten die S. auch die Frage nach der Beziehung zwischen der linken und der rechten Spalte besprechen. Die L. könnte dabei den Begriff “</w:t>
            </w:r>
            <w:proofErr w:type="spellStart"/>
            <w:r w:rsidRPr="00056C4A">
              <w:rPr>
                <w:rFonts w:ascii="Arial" w:hAnsi="Arial"/>
                <w:sz w:val="20"/>
              </w:rPr>
              <w:t>reality</w:t>
            </w:r>
            <w:proofErr w:type="spellEnd"/>
            <w:r w:rsidRPr="00056C4A">
              <w:rPr>
                <w:rFonts w:ascii="Arial" w:hAnsi="Arial"/>
                <w:sz w:val="20"/>
              </w:rPr>
              <w:t>” als Leitbegriff nennen – falls er nicht schon von den S. genannt wurde. Die L. könnte im Verlauf der Auswertung den Satz “</w:t>
            </w:r>
            <w:proofErr w:type="spellStart"/>
            <w:r w:rsidRPr="00056C4A">
              <w:rPr>
                <w:rFonts w:ascii="Arial" w:hAnsi="Arial"/>
                <w:sz w:val="20"/>
              </w:rPr>
              <w:t>Nightmare</w:t>
            </w:r>
            <w:proofErr w:type="spellEnd"/>
            <w:r w:rsidRPr="00056C4A">
              <w:rPr>
                <w:rFonts w:ascii="Arial" w:hAnsi="Arial"/>
                <w:sz w:val="20"/>
              </w:rPr>
              <w:t xml:space="preserve"> in Gray </w:t>
            </w:r>
            <w:proofErr w:type="spellStart"/>
            <w:r w:rsidRPr="00056C4A">
              <w:rPr>
                <w:rFonts w:ascii="Arial" w:hAnsi="Arial"/>
                <w:sz w:val="20"/>
              </w:rPr>
              <w:t>is</w:t>
            </w:r>
            <w:proofErr w:type="spellEnd"/>
            <w:r w:rsidRPr="00056C4A">
              <w:rPr>
                <w:rFonts w:ascii="Arial" w:hAnsi="Arial"/>
                <w:sz w:val="20"/>
              </w:rPr>
              <w:t xml:space="preserve"> </w:t>
            </w:r>
            <w:proofErr w:type="spellStart"/>
            <w:r w:rsidRPr="00056C4A">
              <w:rPr>
                <w:rFonts w:ascii="Arial" w:hAnsi="Arial"/>
                <w:sz w:val="20"/>
              </w:rPr>
              <w:t>mainly</w:t>
            </w:r>
            <w:proofErr w:type="spellEnd"/>
            <w:r w:rsidRPr="00056C4A">
              <w:rPr>
                <w:rFonts w:ascii="Arial" w:hAnsi="Arial"/>
                <w:sz w:val="20"/>
              </w:rPr>
              <w:t xml:space="preserve"> a </w:t>
            </w:r>
            <w:proofErr w:type="spellStart"/>
            <w:r w:rsidRPr="00056C4A">
              <w:rPr>
                <w:rFonts w:ascii="Arial" w:hAnsi="Arial"/>
                <w:sz w:val="20"/>
              </w:rPr>
              <w:t>story</w:t>
            </w:r>
            <w:proofErr w:type="spellEnd"/>
            <w:r w:rsidRPr="00056C4A">
              <w:rPr>
                <w:rFonts w:ascii="Arial" w:hAnsi="Arial"/>
                <w:sz w:val="20"/>
              </w:rPr>
              <w:t xml:space="preserve"> </w:t>
            </w:r>
            <w:proofErr w:type="spellStart"/>
            <w:r w:rsidRPr="00056C4A">
              <w:rPr>
                <w:rFonts w:ascii="Arial" w:hAnsi="Arial"/>
                <w:sz w:val="20"/>
              </w:rPr>
              <w:t>about</w:t>
            </w:r>
            <w:proofErr w:type="spellEnd"/>
            <w:r w:rsidRPr="00056C4A">
              <w:rPr>
                <w:rFonts w:ascii="Arial" w:hAnsi="Arial"/>
                <w:sz w:val="20"/>
              </w:rPr>
              <w:t xml:space="preserve"> </w:t>
            </w:r>
            <w:proofErr w:type="spellStart"/>
            <w:r w:rsidRPr="00056C4A">
              <w:rPr>
                <w:rFonts w:ascii="Arial" w:hAnsi="Arial"/>
                <w:sz w:val="20"/>
              </w:rPr>
              <w:t>reality</w:t>
            </w:r>
            <w:proofErr w:type="spellEnd"/>
            <w:r w:rsidRPr="00056C4A">
              <w:rPr>
                <w:rFonts w:ascii="Arial" w:hAnsi="Arial"/>
                <w:sz w:val="20"/>
              </w:rPr>
              <w:t>” an die Tafel schreiben, die S. sollen diesen Satz (mündlich) kommentieren. Auch eine Defin</w:t>
            </w:r>
            <w:r w:rsidR="00D479C6" w:rsidRPr="00056C4A">
              <w:rPr>
                <w:rFonts w:ascii="Arial" w:hAnsi="Arial"/>
                <w:sz w:val="20"/>
              </w:rPr>
              <w:t>i</w:t>
            </w:r>
            <w:r w:rsidRPr="00056C4A">
              <w:rPr>
                <w:rFonts w:ascii="Arial" w:hAnsi="Arial"/>
                <w:sz w:val="20"/>
              </w:rPr>
              <w:t xml:space="preserve">tion von </w:t>
            </w:r>
            <w:proofErr w:type="spellStart"/>
            <w:r w:rsidRPr="00056C4A">
              <w:rPr>
                <w:rFonts w:ascii="Arial" w:hAnsi="Arial"/>
                <w:i/>
                <w:sz w:val="20"/>
              </w:rPr>
              <w:t>reality</w:t>
            </w:r>
            <w:proofErr w:type="spellEnd"/>
            <w:r w:rsidRPr="00056C4A">
              <w:rPr>
                <w:rFonts w:ascii="Arial" w:hAnsi="Arial"/>
                <w:sz w:val="20"/>
              </w:rPr>
              <w:t xml:space="preserve"> könnte hilfreich sein (die L. könnte sie VOR der Auswertung auf die Rückseite einer Klapptafel schreiben) – z.B</w:t>
            </w:r>
            <w:r w:rsidRPr="00056C4A">
              <w:rPr>
                <w:rFonts w:ascii="Arial" w:hAnsi="Arial"/>
                <w:i/>
                <w:sz w:val="20"/>
              </w:rPr>
              <w:t xml:space="preserve">. </w:t>
            </w:r>
            <w:proofErr w:type="spellStart"/>
            <w:r w:rsidRPr="00056C4A">
              <w:rPr>
                <w:rFonts w:ascii="Arial" w:hAnsi="Arial"/>
                <w:i/>
                <w:sz w:val="20"/>
              </w:rPr>
              <w:t>the</w:t>
            </w:r>
            <w:proofErr w:type="spellEnd"/>
            <w:r w:rsidRPr="00056C4A">
              <w:rPr>
                <w:rFonts w:ascii="Arial" w:hAnsi="Arial"/>
                <w:i/>
                <w:sz w:val="20"/>
              </w:rPr>
              <w:t xml:space="preserve"> </w:t>
            </w:r>
            <w:proofErr w:type="spellStart"/>
            <w:r w:rsidRPr="00056C4A">
              <w:rPr>
                <w:rFonts w:ascii="Arial" w:hAnsi="Arial"/>
                <w:i/>
                <w:sz w:val="20"/>
              </w:rPr>
              <w:t>state</w:t>
            </w:r>
            <w:proofErr w:type="spellEnd"/>
            <w:r w:rsidRPr="00056C4A">
              <w:rPr>
                <w:rFonts w:ascii="Arial" w:hAnsi="Arial"/>
                <w:i/>
                <w:sz w:val="20"/>
              </w:rPr>
              <w:t xml:space="preserve"> </w:t>
            </w:r>
            <w:proofErr w:type="spellStart"/>
            <w:r w:rsidRPr="00056C4A">
              <w:rPr>
                <w:rFonts w:ascii="Arial" w:hAnsi="Arial"/>
                <w:i/>
                <w:sz w:val="20"/>
              </w:rPr>
              <w:t>of</w:t>
            </w:r>
            <w:proofErr w:type="spellEnd"/>
            <w:r w:rsidRPr="00056C4A">
              <w:rPr>
                <w:rFonts w:ascii="Arial" w:hAnsi="Arial"/>
                <w:i/>
                <w:sz w:val="20"/>
              </w:rPr>
              <w:t xml:space="preserve"> </w:t>
            </w:r>
            <w:proofErr w:type="spellStart"/>
            <w:r w:rsidRPr="00056C4A">
              <w:rPr>
                <w:rFonts w:ascii="Arial" w:hAnsi="Arial"/>
                <w:i/>
                <w:sz w:val="20"/>
              </w:rPr>
              <w:t>things</w:t>
            </w:r>
            <w:proofErr w:type="spellEnd"/>
            <w:r w:rsidRPr="00056C4A">
              <w:rPr>
                <w:rFonts w:ascii="Arial" w:hAnsi="Arial"/>
                <w:i/>
                <w:sz w:val="20"/>
              </w:rPr>
              <w:t xml:space="preserve"> </w:t>
            </w:r>
            <w:proofErr w:type="spellStart"/>
            <w:r w:rsidRPr="00056C4A">
              <w:rPr>
                <w:rFonts w:ascii="Arial" w:hAnsi="Arial"/>
                <w:i/>
                <w:sz w:val="20"/>
              </w:rPr>
              <w:t>as</w:t>
            </w:r>
            <w:proofErr w:type="spellEnd"/>
            <w:r w:rsidRPr="00056C4A">
              <w:rPr>
                <w:rFonts w:ascii="Arial" w:hAnsi="Arial"/>
                <w:i/>
                <w:sz w:val="20"/>
              </w:rPr>
              <w:t xml:space="preserve"> </w:t>
            </w:r>
            <w:proofErr w:type="spellStart"/>
            <w:r w:rsidRPr="00056C4A">
              <w:rPr>
                <w:rFonts w:ascii="Arial" w:hAnsi="Arial"/>
                <w:i/>
                <w:sz w:val="20"/>
              </w:rPr>
              <w:t>they</w:t>
            </w:r>
            <w:proofErr w:type="spellEnd"/>
            <w:r w:rsidRPr="00056C4A">
              <w:rPr>
                <w:rFonts w:ascii="Arial" w:hAnsi="Arial"/>
                <w:i/>
                <w:sz w:val="20"/>
              </w:rPr>
              <w:t xml:space="preserve"> </w:t>
            </w:r>
            <w:proofErr w:type="spellStart"/>
            <w:r w:rsidRPr="00056C4A">
              <w:rPr>
                <w:rFonts w:ascii="Arial" w:hAnsi="Arial"/>
                <w:i/>
                <w:sz w:val="20"/>
              </w:rPr>
              <w:t>actually</w:t>
            </w:r>
            <w:proofErr w:type="spellEnd"/>
            <w:r w:rsidRPr="00056C4A">
              <w:rPr>
                <w:rFonts w:ascii="Arial" w:hAnsi="Arial"/>
                <w:i/>
                <w:sz w:val="20"/>
              </w:rPr>
              <w:t xml:space="preserve"> </w:t>
            </w:r>
            <w:proofErr w:type="spellStart"/>
            <w:r w:rsidRPr="00056C4A">
              <w:rPr>
                <w:rFonts w:ascii="Arial" w:hAnsi="Arial"/>
                <w:i/>
                <w:sz w:val="20"/>
              </w:rPr>
              <w:t>exist</w:t>
            </w:r>
            <w:proofErr w:type="spellEnd"/>
            <w:r w:rsidRPr="00056C4A">
              <w:rPr>
                <w:rFonts w:ascii="Arial" w:hAnsi="Arial"/>
                <w:i/>
                <w:sz w:val="20"/>
              </w:rPr>
              <w:t xml:space="preserve"> </w:t>
            </w:r>
            <w:proofErr w:type="spellStart"/>
            <w:r w:rsidRPr="00056C4A">
              <w:rPr>
                <w:rFonts w:ascii="Arial" w:hAnsi="Arial"/>
                <w:i/>
                <w:sz w:val="20"/>
              </w:rPr>
              <w:t>as</w:t>
            </w:r>
            <w:proofErr w:type="spellEnd"/>
            <w:r w:rsidRPr="00056C4A">
              <w:rPr>
                <w:rFonts w:ascii="Arial" w:hAnsi="Arial"/>
                <w:i/>
                <w:sz w:val="20"/>
              </w:rPr>
              <w:t xml:space="preserve"> </w:t>
            </w:r>
            <w:proofErr w:type="spellStart"/>
            <w:r w:rsidRPr="00056C4A">
              <w:rPr>
                <w:rFonts w:ascii="Arial" w:hAnsi="Arial"/>
                <w:i/>
                <w:sz w:val="20"/>
              </w:rPr>
              <w:t>opposed</w:t>
            </w:r>
            <w:proofErr w:type="spellEnd"/>
            <w:r w:rsidRPr="00056C4A">
              <w:rPr>
                <w:rFonts w:ascii="Arial" w:hAnsi="Arial"/>
                <w:i/>
                <w:sz w:val="20"/>
              </w:rPr>
              <w:t xml:space="preserve"> </w:t>
            </w:r>
            <w:proofErr w:type="spellStart"/>
            <w:r w:rsidRPr="00056C4A">
              <w:rPr>
                <w:rFonts w:ascii="Arial" w:hAnsi="Arial"/>
                <w:i/>
                <w:sz w:val="20"/>
              </w:rPr>
              <w:t>to</w:t>
            </w:r>
            <w:proofErr w:type="spellEnd"/>
            <w:r w:rsidRPr="00056C4A">
              <w:rPr>
                <w:rFonts w:ascii="Arial" w:hAnsi="Arial"/>
                <w:i/>
                <w:sz w:val="20"/>
              </w:rPr>
              <w:t xml:space="preserve"> an </w:t>
            </w:r>
            <w:proofErr w:type="spellStart"/>
            <w:r w:rsidRPr="00056C4A">
              <w:rPr>
                <w:rFonts w:ascii="Arial" w:hAnsi="Arial"/>
                <w:i/>
                <w:sz w:val="20"/>
              </w:rPr>
              <w:t>idealized</w:t>
            </w:r>
            <w:proofErr w:type="spellEnd"/>
            <w:r w:rsidRPr="00056C4A">
              <w:rPr>
                <w:rFonts w:ascii="Arial" w:hAnsi="Arial"/>
                <w:i/>
                <w:sz w:val="20"/>
              </w:rPr>
              <w:t xml:space="preserve"> </w:t>
            </w:r>
            <w:proofErr w:type="spellStart"/>
            <w:r w:rsidRPr="00056C4A">
              <w:rPr>
                <w:rFonts w:ascii="Arial" w:hAnsi="Arial"/>
                <w:i/>
                <w:sz w:val="20"/>
              </w:rPr>
              <w:t>version</w:t>
            </w:r>
            <w:proofErr w:type="spellEnd"/>
            <w:r w:rsidRPr="00056C4A">
              <w:rPr>
                <w:rFonts w:ascii="Arial" w:hAnsi="Arial"/>
                <w:i/>
                <w:sz w:val="20"/>
              </w:rPr>
              <w:t xml:space="preserve"> </w:t>
            </w:r>
            <w:proofErr w:type="spellStart"/>
            <w:r w:rsidRPr="00056C4A">
              <w:rPr>
                <w:rFonts w:ascii="Arial" w:hAnsi="Arial"/>
                <w:i/>
                <w:sz w:val="20"/>
              </w:rPr>
              <w:t>of</w:t>
            </w:r>
            <w:proofErr w:type="spellEnd"/>
            <w:r w:rsidRPr="00056C4A">
              <w:rPr>
                <w:rFonts w:ascii="Arial" w:hAnsi="Arial"/>
                <w:i/>
                <w:sz w:val="20"/>
              </w:rPr>
              <w:t xml:space="preserve"> </w:t>
            </w:r>
            <w:proofErr w:type="spellStart"/>
            <w:r w:rsidRPr="00056C4A">
              <w:rPr>
                <w:rFonts w:ascii="Arial" w:hAnsi="Arial"/>
                <w:i/>
                <w:sz w:val="20"/>
              </w:rPr>
              <w:t>them</w:t>
            </w:r>
            <w:proofErr w:type="spellEnd"/>
            <w:r w:rsidRPr="00056C4A">
              <w:rPr>
                <w:rFonts w:ascii="Arial" w:hAnsi="Arial"/>
                <w:i/>
                <w:sz w:val="20"/>
              </w:rPr>
              <w:t xml:space="preserve">; </w:t>
            </w:r>
            <w:proofErr w:type="spellStart"/>
            <w:r w:rsidRPr="00056C4A">
              <w:rPr>
                <w:rFonts w:ascii="Arial" w:hAnsi="Arial"/>
                <w:i/>
                <w:sz w:val="20"/>
              </w:rPr>
              <w:t>something</w:t>
            </w:r>
            <w:proofErr w:type="spellEnd"/>
            <w:r w:rsidRPr="00056C4A">
              <w:rPr>
                <w:rFonts w:ascii="Arial" w:hAnsi="Arial"/>
                <w:i/>
                <w:sz w:val="20"/>
              </w:rPr>
              <w:t xml:space="preserve"> </w:t>
            </w:r>
            <w:proofErr w:type="spellStart"/>
            <w:r w:rsidRPr="00056C4A">
              <w:rPr>
                <w:rFonts w:ascii="Arial" w:hAnsi="Arial"/>
                <w:i/>
                <w:sz w:val="20"/>
              </w:rPr>
              <w:t>which</w:t>
            </w:r>
            <w:proofErr w:type="spellEnd"/>
            <w:r w:rsidRPr="00056C4A">
              <w:rPr>
                <w:rFonts w:ascii="Arial" w:hAnsi="Arial"/>
                <w:i/>
                <w:sz w:val="20"/>
              </w:rPr>
              <w:t xml:space="preserve"> </w:t>
            </w:r>
            <w:proofErr w:type="spellStart"/>
            <w:r w:rsidRPr="00056C4A">
              <w:rPr>
                <w:rFonts w:ascii="Arial" w:hAnsi="Arial"/>
                <w:i/>
                <w:sz w:val="20"/>
              </w:rPr>
              <w:t>can</w:t>
            </w:r>
            <w:proofErr w:type="spellEnd"/>
            <w:r w:rsidRPr="00056C4A">
              <w:rPr>
                <w:rFonts w:ascii="Arial" w:hAnsi="Arial"/>
                <w:i/>
                <w:sz w:val="20"/>
              </w:rPr>
              <w:t xml:space="preserve"> </w:t>
            </w:r>
            <w:proofErr w:type="spellStart"/>
            <w:r w:rsidRPr="00056C4A">
              <w:rPr>
                <w:rFonts w:ascii="Arial" w:hAnsi="Arial"/>
                <w:i/>
                <w:sz w:val="20"/>
              </w:rPr>
              <w:t>be</w:t>
            </w:r>
            <w:proofErr w:type="spellEnd"/>
            <w:r w:rsidRPr="00056C4A">
              <w:rPr>
                <w:rFonts w:ascii="Arial" w:hAnsi="Arial"/>
                <w:i/>
                <w:sz w:val="20"/>
              </w:rPr>
              <w:t xml:space="preserve"> </w:t>
            </w:r>
            <w:proofErr w:type="spellStart"/>
            <w:r w:rsidRPr="00056C4A">
              <w:rPr>
                <w:rFonts w:ascii="Arial" w:hAnsi="Arial"/>
                <w:i/>
                <w:sz w:val="20"/>
              </w:rPr>
              <w:t>experienced</w:t>
            </w:r>
            <w:proofErr w:type="spellEnd"/>
            <w:r w:rsidRPr="00056C4A">
              <w:rPr>
                <w:rFonts w:ascii="Arial" w:hAnsi="Arial"/>
                <w:i/>
                <w:sz w:val="20"/>
              </w:rPr>
              <w:t xml:space="preserve"> </w:t>
            </w:r>
            <w:proofErr w:type="spellStart"/>
            <w:r w:rsidRPr="00056C4A">
              <w:rPr>
                <w:rFonts w:ascii="Arial" w:hAnsi="Arial"/>
                <w:i/>
                <w:sz w:val="20"/>
              </w:rPr>
              <w:t>or</w:t>
            </w:r>
            <w:proofErr w:type="spellEnd"/>
            <w:r w:rsidRPr="00056C4A">
              <w:rPr>
                <w:rFonts w:ascii="Arial" w:hAnsi="Arial"/>
                <w:i/>
                <w:sz w:val="20"/>
              </w:rPr>
              <w:t xml:space="preserve"> </w:t>
            </w:r>
            <w:proofErr w:type="spellStart"/>
            <w:r w:rsidRPr="00056C4A">
              <w:rPr>
                <w:rFonts w:ascii="Arial" w:hAnsi="Arial"/>
                <w:i/>
                <w:sz w:val="20"/>
              </w:rPr>
              <w:t>seen</w:t>
            </w:r>
            <w:proofErr w:type="spellEnd"/>
            <w:r w:rsidRPr="00056C4A">
              <w:rPr>
                <w:rFonts w:ascii="Arial" w:hAnsi="Arial"/>
                <w:i/>
                <w:sz w:val="20"/>
              </w:rPr>
              <w:t xml:space="preserve">; </w:t>
            </w:r>
            <w:proofErr w:type="spellStart"/>
            <w:r w:rsidRPr="00056C4A">
              <w:rPr>
                <w:rFonts w:ascii="Arial" w:hAnsi="Arial"/>
                <w:i/>
                <w:sz w:val="20"/>
              </w:rPr>
              <w:t>something</w:t>
            </w:r>
            <w:proofErr w:type="spellEnd"/>
            <w:r w:rsidRPr="00056C4A">
              <w:rPr>
                <w:rFonts w:ascii="Arial" w:hAnsi="Arial"/>
                <w:i/>
                <w:sz w:val="20"/>
              </w:rPr>
              <w:t xml:space="preserve"> </w:t>
            </w:r>
            <w:proofErr w:type="spellStart"/>
            <w:r w:rsidRPr="00056C4A">
              <w:rPr>
                <w:rFonts w:ascii="Arial" w:hAnsi="Arial"/>
                <w:i/>
                <w:sz w:val="20"/>
              </w:rPr>
              <w:t>that</w:t>
            </w:r>
            <w:proofErr w:type="spellEnd"/>
            <w:r w:rsidRPr="00056C4A">
              <w:rPr>
                <w:rFonts w:ascii="Arial" w:hAnsi="Arial"/>
                <w:i/>
                <w:sz w:val="20"/>
              </w:rPr>
              <w:t xml:space="preserve"> </w:t>
            </w:r>
            <w:proofErr w:type="spellStart"/>
            <w:r w:rsidRPr="00056C4A">
              <w:rPr>
                <w:rFonts w:ascii="Arial" w:hAnsi="Arial"/>
                <w:i/>
                <w:sz w:val="20"/>
              </w:rPr>
              <w:t>exists</w:t>
            </w:r>
            <w:proofErr w:type="spellEnd"/>
            <w:r w:rsidRPr="00056C4A">
              <w:rPr>
                <w:rFonts w:ascii="Arial" w:hAnsi="Arial"/>
                <w:i/>
                <w:sz w:val="20"/>
              </w:rPr>
              <w:t xml:space="preserve"> in </w:t>
            </w:r>
            <w:proofErr w:type="spellStart"/>
            <w:proofErr w:type="gramStart"/>
            <w:r w:rsidRPr="00056C4A">
              <w:rPr>
                <w:rFonts w:ascii="Arial" w:hAnsi="Arial"/>
                <w:i/>
                <w:sz w:val="20"/>
              </w:rPr>
              <w:t>fact</w:t>
            </w:r>
            <w:proofErr w:type="spellEnd"/>
            <w:r w:rsidRPr="00056C4A">
              <w:rPr>
                <w:rFonts w:ascii="Arial" w:hAnsi="Arial"/>
                <w:sz w:val="20"/>
              </w:rPr>
              <w:t xml:space="preserve">  -</w:t>
            </w:r>
            <w:proofErr w:type="gramEnd"/>
            <w:r w:rsidRPr="00056C4A">
              <w:rPr>
                <w:rFonts w:ascii="Arial" w:hAnsi="Arial"/>
                <w:sz w:val="20"/>
              </w:rPr>
              <w:t xml:space="preserve"> oder die S. könnten den Begriff in einem </w:t>
            </w:r>
            <w:proofErr w:type="spellStart"/>
            <w:r w:rsidRPr="00056C4A">
              <w:rPr>
                <w:rFonts w:ascii="Arial" w:hAnsi="Arial"/>
                <w:i/>
                <w:sz w:val="20"/>
              </w:rPr>
              <w:t>dictionary</w:t>
            </w:r>
            <w:proofErr w:type="spellEnd"/>
            <w:r w:rsidRPr="00056C4A">
              <w:rPr>
                <w:rFonts w:ascii="Arial" w:hAnsi="Arial"/>
                <w:sz w:val="20"/>
              </w:rPr>
              <w:t xml:space="preserve"> nachschlagen).</w:t>
            </w:r>
          </w:p>
          <w:p w14:paraId="343AB480" w14:textId="77777777" w:rsidR="006B650E" w:rsidRPr="00056C4A" w:rsidRDefault="006B650E" w:rsidP="006B650E">
            <w:pPr>
              <w:rPr>
                <w:rFonts w:ascii="Arial" w:hAnsi="Arial"/>
                <w:sz w:val="20"/>
                <w:highlight w:val="lightGray"/>
              </w:rPr>
            </w:pPr>
          </w:p>
          <w:p w14:paraId="4B2B582F" w14:textId="77777777" w:rsidR="006B650E" w:rsidRPr="004E628A" w:rsidRDefault="006B650E" w:rsidP="006B650E">
            <w:pPr>
              <w:rPr>
                <w:rFonts w:ascii="Arial" w:hAnsi="Arial"/>
                <w:sz w:val="20"/>
                <w:lang w:val="en-US"/>
              </w:rPr>
            </w:pPr>
            <w:r w:rsidRPr="00056C4A">
              <w:rPr>
                <w:rFonts w:ascii="Arial" w:hAnsi="Arial"/>
                <w:sz w:val="20"/>
              </w:rPr>
              <w:t xml:space="preserve">Die S. sollen erkennen, dass die Geschichte zwei Dimensionen oder Ebenen von Realität thematisiert und dahingehend interpretiert werden kann, dass neben der unmittelbar oder auch mittelbar erfahrbaren und begreifbaren Realität eine weitere Realität – abstrakt, bestehend aus Gedanken, Stimmungen, Erinnerungen, Emotionen – bestimmend ist für das Leben. </w:t>
            </w:r>
            <w:proofErr w:type="spellStart"/>
            <w:r w:rsidRPr="004E628A">
              <w:rPr>
                <w:rFonts w:ascii="Arial" w:hAnsi="Arial"/>
                <w:sz w:val="20"/>
                <w:lang w:val="en-US"/>
              </w:rPr>
              <w:t>Bemerkenswert</w:t>
            </w:r>
            <w:proofErr w:type="spellEnd"/>
            <w:r w:rsidRPr="004E628A">
              <w:rPr>
                <w:rFonts w:ascii="Arial" w:hAnsi="Arial"/>
                <w:sz w:val="20"/>
                <w:lang w:val="en-US"/>
              </w:rPr>
              <w:t xml:space="preserve"> </w:t>
            </w:r>
            <w:proofErr w:type="spellStart"/>
            <w:r w:rsidRPr="004E628A">
              <w:rPr>
                <w:rFonts w:ascii="Arial" w:hAnsi="Arial"/>
                <w:sz w:val="20"/>
                <w:lang w:val="en-US"/>
              </w:rPr>
              <w:t>erscheinen</w:t>
            </w:r>
            <w:proofErr w:type="spellEnd"/>
            <w:r w:rsidRPr="004E628A">
              <w:rPr>
                <w:rFonts w:ascii="Arial" w:hAnsi="Arial"/>
                <w:sz w:val="20"/>
                <w:lang w:val="en-US"/>
              </w:rPr>
              <w:t xml:space="preserve"> in </w:t>
            </w:r>
            <w:proofErr w:type="spellStart"/>
            <w:r w:rsidRPr="004E628A">
              <w:rPr>
                <w:rFonts w:ascii="Arial" w:hAnsi="Arial"/>
                <w:sz w:val="20"/>
                <w:lang w:val="en-US"/>
              </w:rPr>
              <w:t>diesem</w:t>
            </w:r>
            <w:proofErr w:type="spellEnd"/>
            <w:r w:rsidRPr="004E628A">
              <w:rPr>
                <w:rFonts w:ascii="Arial" w:hAnsi="Arial"/>
                <w:sz w:val="20"/>
                <w:lang w:val="en-US"/>
              </w:rPr>
              <w:t xml:space="preserve"> </w:t>
            </w:r>
            <w:proofErr w:type="spellStart"/>
            <w:r w:rsidRPr="004E628A">
              <w:rPr>
                <w:rFonts w:ascii="Arial" w:hAnsi="Arial"/>
                <w:sz w:val="20"/>
                <w:lang w:val="en-US"/>
              </w:rPr>
              <w:t>Zusammenhang</w:t>
            </w:r>
            <w:proofErr w:type="spellEnd"/>
            <w:r w:rsidRPr="004E628A">
              <w:rPr>
                <w:rFonts w:ascii="Arial" w:hAnsi="Arial"/>
                <w:sz w:val="20"/>
                <w:lang w:val="en-US"/>
              </w:rPr>
              <w:t xml:space="preserve"> </w:t>
            </w:r>
            <w:proofErr w:type="spellStart"/>
            <w:r w:rsidRPr="004E628A">
              <w:rPr>
                <w:rFonts w:ascii="Arial" w:hAnsi="Arial"/>
                <w:sz w:val="20"/>
                <w:lang w:val="en-US"/>
              </w:rPr>
              <w:t>zwei</w:t>
            </w:r>
            <w:proofErr w:type="spellEnd"/>
            <w:r w:rsidRPr="004E628A">
              <w:rPr>
                <w:rFonts w:ascii="Arial" w:hAnsi="Arial"/>
                <w:sz w:val="20"/>
                <w:lang w:val="en-US"/>
              </w:rPr>
              <w:t xml:space="preserve"> Dinge: </w:t>
            </w:r>
          </w:p>
          <w:p w14:paraId="58E2DA11" w14:textId="77777777" w:rsidR="006B650E" w:rsidRPr="004E628A" w:rsidRDefault="006B650E" w:rsidP="006B650E">
            <w:pPr>
              <w:pStyle w:val="ListParagraph"/>
              <w:numPr>
                <w:ilvl w:val="0"/>
                <w:numId w:val="3"/>
              </w:numPr>
              <w:rPr>
                <w:rFonts w:ascii="Arial" w:hAnsi="Arial"/>
                <w:sz w:val="20"/>
                <w:lang w:val="en-US"/>
              </w:rPr>
            </w:pPr>
            <w:r w:rsidRPr="004E628A">
              <w:rPr>
                <w:rFonts w:ascii="Arial" w:hAnsi="Arial"/>
                <w:sz w:val="20"/>
                <w:lang w:val="en-US"/>
              </w:rPr>
              <w:t xml:space="preserve">der Protagonist </w:t>
            </w:r>
            <w:proofErr w:type="spellStart"/>
            <w:r w:rsidRPr="004E628A">
              <w:rPr>
                <w:rFonts w:ascii="Arial" w:hAnsi="Arial"/>
                <w:sz w:val="20"/>
                <w:lang w:val="en-US"/>
              </w:rPr>
              <w:t>leidet</w:t>
            </w:r>
            <w:proofErr w:type="spellEnd"/>
            <w:r w:rsidRPr="004E628A">
              <w:rPr>
                <w:rFonts w:ascii="Arial" w:hAnsi="Arial"/>
                <w:sz w:val="20"/>
                <w:lang w:val="en-US"/>
              </w:rPr>
              <w:t xml:space="preserve"> an </w:t>
            </w:r>
            <w:proofErr w:type="spellStart"/>
            <w:r w:rsidRPr="004E628A">
              <w:rPr>
                <w:rFonts w:ascii="Arial" w:hAnsi="Arial"/>
                <w:sz w:val="20"/>
                <w:lang w:val="en-US"/>
              </w:rPr>
              <w:t>Demenz</w:t>
            </w:r>
            <w:proofErr w:type="spellEnd"/>
          </w:p>
          <w:p w14:paraId="11D49399" w14:textId="77777777" w:rsidR="006B650E" w:rsidRPr="00056C4A" w:rsidRDefault="006B650E" w:rsidP="006B650E">
            <w:pPr>
              <w:pStyle w:val="ListParagraph"/>
              <w:numPr>
                <w:ilvl w:val="0"/>
                <w:numId w:val="3"/>
              </w:numPr>
              <w:rPr>
                <w:rFonts w:ascii="Arial" w:hAnsi="Arial"/>
                <w:sz w:val="20"/>
              </w:rPr>
            </w:pPr>
            <w:r w:rsidRPr="00056C4A">
              <w:rPr>
                <w:rFonts w:ascii="Arial" w:hAnsi="Arial"/>
                <w:sz w:val="20"/>
              </w:rPr>
              <w:t>er wird sich seiner Krankheit bewusst in dem Moment, als er mit seiner Enkelin interagiert bzw. als er der Interaktion seiner Enkelin mit seinem Sohn oder Schwiegersohn beiwohnt</w:t>
            </w:r>
          </w:p>
          <w:p w14:paraId="232F0AC2" w14:textId="77777777" w:rsidR="006B650E" w:rsidRPr="00056C4A" w:rsidRDefault="006B650E" w:rsidP="006B650E">
            <w:pPr>
              <w:rPr>
                <w:rFonts w:ascii="Arial" w:hAnsi="Arial"/>
                <w:sz w:val="20"/>
              </w:rPr>
            </w:pPr>
            <w:r w:rsidRPr="00056C4A">
              <w:rPr>
                <w:rFonts w:ascii="Arial" w:hAnsi="Arial"/>
                <w:sz w:val="20"/>
              </w:rPr>
              <w:lastRenderedPageBreak/>
              <w:t>Die Geschichte lässt verschiedene Lesarten zu / kann in verschiedene Richtungen interpretiert werden:</w:t>
            </w:r>
          </w:p>
          <w:p w14:paraId="5EBC7477" w14:textId="77777777" w:rsidR="006B650E" w:rsidRPr="00056C4A" w:rsidRDefault="006B650E" w:rsidP="006B650E">
            <w:pPr>
              <w:rPr>
                <w:rFonts w:ascii="Arial" w:hAnsi="Arial"/>
                <w:sz w:val="20"/>
              </w:rPr>
            </w:pPr>
            <w:r w:rsidRPr="00056C4A">
              <w:rPr>
                <w:rFonts w:ascii="Arial" w:hAnsi="Arial"/>
                <w:sz w:val="20"/>
              </w:rPr>
              <w:t xml:space="preserve">- als typische Kurzgeschichte, an deren Ende ein </w:t>
            </w:r>
            <w:proofErr w:type="spellStart"/>
            <w:r w:rsidRPr="00056C4A">
              <w:rPr>
                <w:rFonts w:ascii="Arial" w:hAnsi="Arial"/>
                <w:i/>
                <w:sz w:val="20"/>
              </w:rPr>
              <w:t>twist</w:t>
            </w:r>
            <w:proofErr w:type="spellEnd"/>
            <w:r w:rsidRPr="00056C4A">
              <w:rPr>
                <w:rFonts w:ascii="Arial" w:hAnsi="Arial"/>
                <w:sz w:val="20"/>
              </w:rPr>
              <w:t xml:space="preserve"> oder </w:t>
            </w:r>
            <w:proofErr w:type="spellStart"/>
            <w:r w:rsidRPr="00056C4A">
              <w:rPr>
                <w:rFonts w:ascii="Arial" w:hAnsi="Arial"/>
                <w:i/>
                <w:sz w:val="20"/>
              </w:rPr>
              <w:t>surprise</w:t>
            </w:r>
            <w:proofErr w:type="spellEnd"/>
            <w:r w:rsidRPr="00056C4A">
              <w:rPr>
                <w:rFonts w:ascii="Arial" w:hAnsi="Arial"/>
                <w:i/>
                <w:sz w:val="20"/>
              </w:rPr>
              <w:t xml:space="preserve"> </w:t>
            </w:r>
            <w:proofErr w:type="spellStart"/>
            <w:r w:rsidRPr="00056C4A">
              <w:rPr>
                <w:rFonts w:ascii="Arial" w:hAnsi="Arial"/>
                <w:i/>
                <w:sz w:val="20"/>
              </w:rPr>
              <w:t>effect</w:t>
            </w:r>
            <w:proofErr w:type="spellEnd"/>
            <w:r w:rsidRPr="00056C4A">
              <w:rPr>
                <w:rFonts w:ascii="Arial" w:hAnsi="Arial"/>
                <w:sz w:val="20"/>
              </w:rPr>
              <w:t xml:space="preserve"> steht </w:t>
            </w:r>
          </w:p>
          <w:p w14:paraId="7ECCD7B6" w14:textId="77777777" w:rsidR="006B650E" w:rsidRPr="00056C4A" w:rsidRDefault="006B650E" w:rsidP="006B650E">
            <w:pPr>
              <w:rPr>
                <w:rFonts w:ascii="Arial" w:hAnsi="Arial"/>
                <w:sz w:val="20"/>
              </w:rPr>
            </w:pPr>
            <w:r w:rsidRPr="00056C4A">
              <w:rPr>
                <w:rFonts w:ascii="Arial" w:hAnsi="Arial"/>
                <w:sz w:val="20"/>
              </w:rPr>
              <w:t xml:space="preserve">- als Versuch, Demenz für nicht Demenzkranke erfahrbar zu machen (für diese Lesart hat der Titel der Geschichte – </w:t>
            </w:r>
            <w:proofErr w:type="spellStart"/>
            <w:r w:rsidRPr="00056C4A">
              <w:rPr>
                <w:rFonts w:ascii="Arial" w:hAnsi="Arial"/>
                <w:sz w:val="20"/>
              </w:rPr>
              <w:t>Nightmare</w:t>
            </w:r>
            <w:proofErr w:type="spellEnd"/>
            <w:r w:rsidRPr="00056C4A">
              <w:rPr>
                <w:rFonts w:ascii="Arial" w:hAnsi="Arial"/>
                <w:sz w:val="20"/>
              </w:rPr>
              <w:t xml:space="preserve"> in Gray – </w:t>
            </w:r>
            <w:r w:rsidR="001C253A" w:rsidRPr="00056C4A">
              <w:rPr>
                <w:rFonts w:ascii="Arial" w:hAnsi="Arial"/>
                <w:sz w:val="20"/>
              </w:rPr>
              <w:t xml:space="preserve">eine </w:t>
            </w:r>
            <w:r w:rsidRPr="00056C4A">
              <w:rPr>
                <w:rFonts w:ascii="Arial" w:hAnsi="Arial"/>
                <w:sz w:val="20"/>
              </w:rPr>
              <w:t>besondere Relevanz)</w:t>
            </w:r>
          </w:p>
          <w:p w14:paraId="137C6332" w14:textId="77777777" w:rsidR="006B650E" w:rsidRPr="00056C4A" w:rsidRDefault="006B650E" w:rsidP="006B650E">
            <w:pPr>
              <w:rPr>
                <w:rFonts w:ascii="Arial" w:hAnsi="Arial"/>
                <w:sz w:val="20"/>
              </w:rPr>
            </w:pPr>
            <w:r w:rsidRPr="00056C4A">
              <w:rPr>
                <w:rFonts w:ascii="Arial" w:hAnsi="Arial"/>
                <w:sz w:val="20"/>
              </w:rPr>
              <w:t>- als Auseinandersetzung mit Fragen von Wahrnehmung und Realität, insbesondere die Frage in welchem Verhältnis die dingliche Realität zur gedanklichen oder inneren Realität steht, die Frage nach der Bedeutung von Erinnerungen sowie die Frage nach der Rolle von sozialer Interaktion bei der Konstruktion von Realität</w:t>
            </w:r>
          </w:p>
          <w:p w14:paraId="25F6353B" w14:textId="77777777" w:rsidR="006B650E" w:rsidRPr="004E628A" w:rsidRDefault="006B650E" w:rsidP="006B650E">
            <w:pPr>
              <w:rPr>
                <w:rFonts w:ascii="Arial" w:hAnsi="Arial"/>
                <w:sz w:val="20"/>
                <w:lang w:val="en-US"/>
              </w:rPr>
            </w:pPr>
            <w:r w:rsidRPr="00056C4A">
              <w:rPr>
                <w:rFonts w:ascii="Arial" w:hAnsi="Arial"/>
                <w:sz w:val="20"/>
              </w:rPr>
              <w:t xml:space="preserve">In einem auswertenden Gespräch kann die L. diese Fragen aufwerfen und eine Diskussion anregen. </w:t>
            </w:r>
            <w:r w:rsidRPr="004E628A">
              <w:rPr>
                <w:rFonts w:ascii="Arial" w:hAnsi="Arial"/>
                <w:sz w:val="20"/>
                <w:lang w:val="en-US"/>
              </w:rPr>
              <w:t xml:space="preserve">Die </w:t>
            </w:r>
            <w:proofErr w:type="spellStart"/>
            <w:r w:rsidRPr="004E628A">
              <w:rPr>
                <w:rFonts w:ascii="Arial" w:hAnsi="Arial"/>
                <w:sz w:val="20"/>
                <w:lang w:val="en-US"/>
              </w:rPr>
              <w:t>Anregungen</w:t>
            </w:r>
            <w:proofErr w:type="spellEnd"/>
            <w:r w:rsidRPr="004E628A">
              <w:rPr>
                <w:rFonts w:ascii="Arial" w:hAnsi="Arial"/>
                <w:sz w:val="20"/>
                <w:lang w:val="en-US"/>
              </w:rPr>
              <w:t xml:space="preserve"> </w:t>
            </w:r>
            <w:proofErr w:type="spellStart"/>
            <w:r w:rsidRPr="004E628A">
              <w:rPr>
                <w:rFonts w:ascii="Arial" w:hAnsi="Arial"/>
                <w:sz w:val="20"/>
                <w:lang w:val="en-US"/>
              </w:rPr>
              <w:t>könnten</w:t>
            </w:r>
            <w:proofErr w:type="spellEnd"/>
            <w:r w:rsidRPr="004E628A">
              <w:rPr>
                <w:rFonts w:ascii="Arial" w:hAnsi="Arial"/>
                <w:sz w:val="20"/>
                <w:lang w:val="en-US"/>
              </w:rPr>
              <w:t xml:space="preserve"> </w:t>
            </w:r>
            <w:proofErr w:type="spellStart"/>
            <w:r w:rsidRPr="004E628A">
              <w:rPr>
                <w:rFonts w:ascii="Arial" w:hAnsi="Arial"/>
                <w:sz w:val="20"/>
                <w:lang w:val="en-US"/>
              </w:rPr>
              <w:t>wie</w:t>
            </w:r>
            <w:proofErr w:type="spellEnd"/>
            <w:r w:rsidRPr="004E628A">
              <w:rPr>
                <w:rFonts w:ascii="Arial" w:hAnsi="Arial"/>
                <w:sz w:val="20"/>
                <w:lang w:val="en-US"/>
              </w:rPr>
              <w:t xml:space="preserve"> </w:t>
            </w:r>
            <w:proofErr w:type="spellStart"/>
            <w:r w:rsidRPr="004E628A">
              <w:rPr>
                <w:rFonts w:ascii="Arial" w:hAnsi="Arial"/>
                <w:sz w:val="20"/>
                <w:lang w:val="en-US"/>
              </w:rPr>
              <w:t>folgt</w:t>
            </w:r>
            <w:proofErr w:type="spellEnd"/>
            <w:r w:rsidRPr="004E628A">
              <w:rPr>
                <w:rFonts w:ascii="Arial" w:hAnsi="Arial"/>
                <w:sz w:val="20"/>
                <w:lang w:val="en-US"/>
              </w:rPr>
              <w:t xml:space="preserve"> </w:t>
            </w:r>
            <w:proofErr w:type="spellStart"/>
            <w:r w:rsidRPr="004E628A">
              <w:rPr>
                <w:rFonts w:ascii="Arial" w:hAnsi="Arial"/>
                <w:sz w:val="20"/>
                <w:lang w:val="en-US"/>
              </w:rPr>
              <w:t>lauten</w:t>
            </w:r>
            <w:proofErr w:type="spellEnd"/>
            <w:r w:rsidRPr="004E628A">
              <w:rPr>
                <w:rFonts w:ascii="Arial" w:hAnsi="Arial"/>
                <w:sz w:val="20"/>
                <w:lang w:val="en-US"/>
              </w:rPr>
              <w:t>:</w:t>
            </w:r>
          </w:p>
          <w:p w14:paraId="7164D785" w14:textId="77777777" w:rsidR="006B650E" w:rsidRPr="004E628A" w:rsidRDefault="006B650E" w:rsidP="006B650E">
            <w:pPr>
              <w:rPr>
                <w:rFonts w:ascii="Arial" w:hAnsi="Arial"/>
                <w:i/>
                <w:sz w:val="20"/>
                <w:lang w:val="en-US"/>
              </w:rPr>
            </w:pPr>
            <w:r w:rsidRPr="004E628A">
              <w:rPr>
                <w:rFonts w:ascii="Arial" w:hAnsi="Arial"/>
                <w:i/>
                <w:sz w:val="20"/>
                <w:lang w:val="en-US"/>
              </w:rPr>
              <w:t xml:space="preserve">- The old man’s “reality” consists of memories/recollections of his past. He becomes aware of the fact that his “reality” is not compatible with the reality of others when he talks to his granddaughter and when his granddaughter talks on the phone. </w:t>
            </w:r>
            <w:proofErr w:type="gramStart"/>
            <w:r w:rsidRPr="004E628A">
              <w:rPr>
                <w:rFonts w:ascii="Arial" w:hAnsi="Arial"/>
                <w:i/>
                <w:sz w:val="20"/>
                <w:lang w:val="en-US"/>
              </w:rPr>
              <w:t>Thus</w:t>
            </w:r>
            <w:proofErr w:type="gramEnd"/>
            <w:r w:rsidRPr="004E628A">
              <w:rPr>
                <w:rFonts w:ascii="Arial" w:hAnsi="Arial"/>
                <w:i/>
                <w:sz w:val="20"/>
                <w:lang w:val="en-US"/>
              </w:rPr>
              <w:t xml:space="preserve"> one could argue that reality is created through interaction and communication. Would you agree? </w:t>
            </w:r>
          </w:p>
          <w:p w14:paraId="44AD0745" w14:textId="77777777" w:rsidR="00B11974" w:rsidRPr="004E628A" w:rsidRDefault="006B650E" w:rsidP="006B650E">
            <w:pPr>
              <w:rPr>
                <w:rFonts w:ascii="Arial" w:hAnsi="Arial"/>
                <w:sz w:val="20"/>
                <w:u w:val="single"/>
                <w:lang w:val="en-US"/>
              </w:rPr>
            </w:pPr>
            <w:r w:rsidRPr="004E628A">
              <w:rPr>
                <w:rFonts w:ascii="Arial" w:hAnsi="Arial"/>
                <w:i/>
                <w:sz w:val="20"/>
                <w:lang w:val="en-US"/>
              </w:rPr>
              <w:t>- Can you think of examples when your own reality and someone else’s reality were different?</w:t>
            </w:r>
          </w:p>
        </w:tc>
        <w:tc>
          <w:tcPr>
            <w:tcW w:w="2410" w:type="dxa"/>
          </w:tcPr>
          <w:p w14:paraId="3CFCC8F2" w14:textId="77777777" w:rsidR="004B0A29" w:rsidRPr="004B0A29" w:rsidRDefault="004B0A29">
            <w:pPr>
              <w:rPr>
                <w:rFonts w:ascii="Arial" w:hAnsi="Arial"/>
                <w:i/>
                <w:sz w:val="20"/>
                <w:u w:val="single"/>
                <w:lang w:val="en-US"/>
              </w:rPr>
            </w:pPr>
            <w:r>
              <w:rPr>
                <w:rFonts w:ascii="Arial" w:hAnsi="Arial"/>
                <w:i/>
                <w:sz w:val="20"/>
                <w:u w:val="single"/>
                <w:lang w:val="en-US"/>
              </w:rPr>
              <w:lastRenderedPageBreak/>
              <w:t xml:space="preserve">a </w:t>
            </w:r>
            <w:r w:rsidRPr="004B0A29">
              <w:rPr>
                <w:rFonts w:ascii="Arial" w:hAnsi="Arial"/>
                <w:i/>
                <w:sz w:val="20"/>
                <w:u w:val="single"/>
                <w:lang w:val="en-US"/>
              </w:rPr>
              <w:t>definition of reality</w:t>
            </w:r>
          </w:p>
          <w:p w14:paraId="48B5AE73" w14:textId="77777777" w:rsidR="00B11974" w:rsidRPr="004E628A" w:rsidRDefault="004B0A29">
            <w:pPr>
              <w:rPr>
                <w:rFonts w:ascii="Arial" w:hAnsi="Arial"/>
                <w:lang w:val="en-US"/>
              </w:rPr>
            </w:pPr>
            <w:r w:rsidRPr="004E628A">
              <w:rPr>
                <w:rFonts w:ascii="Arial" w:hAnsi="Arial"/>
                <w:i/>
                <w:sz w:val="20"/>
                <w:lang w:val="en-US"/>
              </w:rPr>
              <w:t>the state of things as they actually exist as opposed to an idealized version of them; something which can be experienced or seen; something that exists in fact</w:t>
            </w:r>
          </w:p>
        </w:tc>
      </w:tr>
      <w:tr w:rsidR="003B36C2" w:rsidRPr="004E628A" w14:paraId="5983A8C6" w14:textId="77777777">
        <w:trPr>
          <w:trHeight w:val="269"/>
        </w:trPr>
        <w:tc>
          <w:tcPr>
            <w:tcW w:w="7655" w:type="dxa"/>
          </w:tcPr>
          <w:p w14:paraId="7800AA69" w14:textId="68523CB1" w:rsidR="003B36C2" w:rsidRPr="004E628A" w:rsidRDefault="0081719D" w:rsidP="003B36C2">
            <w:pPr>
              <w:rPr>
                <w:rFonts w:ascii="Arial" w:hAnsi="Arial"/>
                <w:sz w:val="20"/>
                <w:u w:val="single"/>
                <w:lang w:val="en-US"/>
              </w:rPr>
            </w:pPr>
            <w:proofErr w:type="spellStart"/>
            <w:r w:rsidRPr="004E628A">
              <w:rPr>
                <w:rFonts w:ascii="Arial" w:hAnsi="Arial"/>
                <w:sz w:val="20"/>
                <w:u w:val="single"/>
                <w:lang w:val="en-US"/>
              </w:rPr>
              <w:t>Schritt</w:t>
            </w:r>
            <w:proofErr w:type="spellEnd"/>
            <w:r w:rsidRPr="004E628A">
              <w:rPr>
                <w:rFonts w:ascii="Arial" w:hAnsi="Arial"/>
                <w:sz w:val="20"/>
                <w:u w:val="single"/>
                <w:lang w:val="en-US"/>
              </w:rPr>
              <w:t xml:space="preserve"> </w:t>
            </w:r>
            <w:r w:rsidR="00B75857">
              <w:rPr>
                <w:rFonts w:ascii="Arial" w:hAnsi="Arial"/>
                <w:sz w:val="20"/>
                <w:u w:val="single"/>
                <w:lang w:val="en-US"/>
              </w:rPr>
              <w:t>5</w:t>
            </w:r>
            <w:r w:rsidRPr="004E628A">
              <w:rPr>
                <w:rFonts w:ascii="Arial" w:hAnsi="Arial"/>
                <w:sz w:val="20"/>
                <w:u w:val="single"/>
                <w:lang w:val="en-US"/>
              </w:rPr>
              <w:t xml:space="preserve"> - </w:t>
            </w:r>
            <w:proofErr w:type="spellStart"/>
            <w:r w:rsidR="003B36C2" w:rsidRPr="004E628A">
              <w:rPr>
                <w:rFonts w:ascii="Arial" w:hAnsi="Arial"/>
                <w:sz w:val="20"/>
                <w:u w:val="single"/>
                <w:lang w:val="en-US"/>
              </w:rPr>
              <w:t>Übergang</w:t>
            </w:r>
            <w:proofErr w:type="spellEnd"/>
            <w:r w:rsidR="003B36C2" w:rsidRPr="004E628A">
              <w:rPr>
                <w:rFonts w:ascii="Arial" w:hAnsi="Arial"/>
                <w:sz w:val="20"/>
                <w:u w:val="single"/>
                <w:lang w:val="en-US"/>
              </w:rPr>
              <w:t xml:space="preserve"> / narrative perspective</w:t>
            </w:r>
          </w:p>
          <w:p w14:paraId="4C967175" w14:textId="77777777" w:rsidR="003B36C2" w:rsidRPr="00056C4A" w:rsidRDefault="003B36C2" w:rsidP="003B36C2">
            <w:pPr>
              <w:rPr>
                <w:rFonts w:ascii="Arial" w:hAnsi="Arial"/>
                <w:i/>
                <w:sz w:val="20"/>
              </w:rPr>
            </w:pPr>
            <w:r w:rsidRPr="004E628A">
              <w:rPr>
                <w:rFonts w:ascii="Arial" w:hAnsi="Arial"/>
                <w:i/>
                <w:sz w:val="20"/>
                <w:lang w:val="en-US"/>
              </w:rPr>
              <w:t xml:space="preserve">The reader of “Nightmare in Gray” is mainly confronted with the subjective reality of the protagonist and therefore the ending is surprising. How does the author achieve the reader’s identification with the protagonist’s reality? </w:t>
            </w:r>
            <w:proofErr w:type="spellStart"/>
            <w:r w:rsidRPr="00056C4A">
              <w:rPr>
                <w:rFonts w:ascii="Arial" w:hAnsi="Arial"/>
                <w:i/>
                <w:sz w:val="20"/>
              </w:rPr>
              <w:t>How</w:t>
            </w:r>
            <w:proofErr w:type="spellEnd"/>
            <w:r w:rsidRPr="00056C4A">
              <w:rPr>
                <w:rFonts w:ascii="Arial" w:hAnsi="Arial"/>
                <w:i/>
                <w:sz w:val="20"/>
              </w:rPr>
              <w:t xml:space="preserve"> </w:t>
            </w:r>
            <w:proofErr w:type="spellStart"/>
            <w:r w:rsidRPr="00056C4A">
              <w:rPr>
                <w:rFonts w:ascii="Arial" w:hAnsi="Arial"/>
                <w:i/>
                <w:sz w:val="20"/>
              </w:rPr>
              <w:t>does</w:t>
            </w:r>
            <w:proofErr w:type="spellEnd"/>
            <w:r w:rsidRPr="00056C4A">
              <w:rPr>
                <w:rFonts w:ascii="Arial" w:hAnsi="Arial"/>
                <w:i/>
                <w:sz w:val="20"/>
              </w:rPr>
              <w:t xml:space="preserve"> he </w:t>
            </w:r>
            <w:proofErr w:type="spellStart"/>
            <w:r w:rsidRPr="00056C4A">
              <w:rPr>
                <w:rFonts w:ascii="Arial" w:hAnsi="Arial"/>
                <w:i/>
                <w:sz w:val="20"/>
              </w:rPr>
              <w:t>manipulate</w:t>
            </w:r>
            <w:proofErr w:type="spellEnd"/>
            <w:r w:rsidRPr="00056C4A">
              <w:rPr>
                <w:rFonts w:ascii="Arial" w:hAnsi="Arial"/>
                <w:i/>
                <w:sz w:val="20"/>
              </w:rPr>
              <w:t xml:space="preserve"> </w:t>
            </w:r>
            <w:proofErr w:type="spellStart"/>
            <w:r w:rsidRPr="00056C4A">
              <w:rPr>
                <w:rFonts w:ascii="Arial" w:hAnsi="Arial"/>
                <w:i/>
                <w:sz w:val="20"/>
              </w:rPr>
              <w:t>the</w:t>
            </w:r>
            <w:proofErr w:type="spellEnd"/>
            <w:r w:rsidRPr="00056C4A">
              <w:rPr>
                <w:rFonts w:ascii="Arial" w:hAnsi="Arial"/>
                <w:i/>
                <w:sz w:val="20"/>
              </w:rPr>
              <w:t xml:space="preserve"> </w:t>
            </w:r>
            <w:proofErr w:type="spellStart"/>
            <w:r w:rsidRPr="00056C4A">
              <w:rPr>
                <w:rFonts w:ascii="Arial" w:hAnsi="Arial"/>
                <w:i/>
                <w:sz w:val="20"/>
              </w:rPr>
              <w:t>reader</w:t>
            </w:r>
            <w:proofErr w:type="spellEnd"/>
            <w:r w:rsidRPr="00056C4A">
              <w:rPr>
                <w:rFonts w:ascii="Arial" w:hAnsi="Arial"/>
                <w:i/>
                <w:sz w:val="20"/>
              </w:rPr>
              <w:t>?</w:t>
            </w:r>
          </w:p>
          <w:p w14:paraId="428B8453" w14:textId="77777777" w:rsidR="0095287B" w:rsidRPr="00056C4A" w:rsidRDefault="003B36C2" w:rsidP="003B36C2">
            <w:pPr>
              <w:rPr>
                <w:rFonts w:ascii="Arial" w:hAnsi="Arial"/>
                <w:sz w:val="20"/>
              </w:rPr>
            </w:pPr>
            <w:r w:rsidRPr="00056C4A">
              <w:rPr>
                <w:rFonts w:ascii="Arial" w:hAnsi="Arial"/>
                <w:sz w:val="20"/>
              </w:rPr>
              <w:t xml:space="preserve">Die L. erklärt verschiedene Erzählperspektiven und Techniken, </w:t>
            </w:r>
            <w:proofErr w:type="spellStart"/>
            <w:r w:rsidRPr="00056C4A">
              <w:rPr>
                <w:rFonts w:ascii="Arial" w:hAnsi="Arial"/>
                <w:sz w:val="20"/>
              </w:rPr>
              <w:t>z.B</w:t>
            </w:r>
            <w:proofErr w:type="spellEnd"/>
            <w:r w:rsidRPr="00056C4A">
              <w:rPr>
                <w:rFonts w:ascii="Arial" w:hAnsi="Arial"/>
                <w:sz w:val="20"/>
              </w:rPr>
              <w:t xml:space="preserve"> mit Hilfe von </w:t>
            </w:r>
          </w:p>
          <w:p w14:paraId="7D60306D" w14:textId="77777777" w:rsidR="003B36C2" w:rsidRPr="00056C4A" w:rsidRDefault="003B36C2" w:rsidP="003B36C2">
            <w:pPr>
              <w:rPr>
                <w:rFonts w:ascii="Arial" w:hAnsi="Arial"/>
                <w:sz w:val="20"/>
              </w:rPr>
            </w:pPr>
            <w:r w:rsidRPr="00056C4A">
              <w:rPr>
                <w:rFonts w:ascii="Arial" w:hAnsi="Arial"/>
                <w:sz w:val="20"/>
              </w:rPr>
              <w:t xml:space="preserve">M 3. Dabei verwendete sprachliche Mittel </w:t>
            </w:r>
            <w:r w:rsidR="0081719D" w:rsidRPr="00056C4A">
              <w:rPr>
                <w:rFonts w:ascii="Arial" w:hAnsi="Arial"/>
                <w:sz w:val="20"/>
              </w:rPr>
              <w:t>(siehe rechte Spalte)</w:t>
            </w:r>
            <w:r w:rsidR="00CA3BB8" w:rsidRPr="00056C4A">
              <w:rPr>
                <w:rFonts w:ascii="Arial" w:hAnsi="Arial"/>
                <w:sz w:val="20"/>
              </w:rPr>
              <w:t xml:space="preserve"> </w:t>
            </w:r>
            <w:r w:rsidRPr="00056C4A">
              <w:rPr>
                <w:rFonts w:ascii="Arial" w:hAnsi="Arial"/>
                <w:sz w:val="20"/>
              </w:rPr>
              <w:t>sollten den S. für weitere Phasen zur Verf</w:t>
            </w:r>
            <w:r w:rsidR="00CA3BB8" w:rsidRPr="00056C4A">
              <w:rPr>
                <w:rFonts w:ascii="Arial" w:hAnsi="Arial"/>
                <w:sz w:val="20"/>
              </w:rPr>
              <w:t>ügung stehen, z.B. an der Tafel. Die S. werden das Thema bereits im Deutschunterricht behandelt haben und deutsche Begrifflichkeiten kennen (z.B. personale Erzählsit</w:t>
            </w:r>
            <w:r w:rsidR="0081719D" w:rsidRPr="00056C4A">
              <w:rPr>
                <w:rFonts w:ascii="Arial" w:hAnsi="Arial"/>
                <w:sz w:val="20"/>
              </w:rPr>
              <w:t>uation). Die Integration dieser Begriffe in die Erläuterungen kann sinnvoll sein.</w:t>
            </w:r>
          </w:p>
          <w:p w14:paraId="6E2EC25A" w14:textId="77777777" w:rsidR="003B36C2" w:rsidRPr="00056C4A" w:rsidRDefault="003B36C2" w:rsidP="003B36C2">
            <w:pPr>
              <w:framePr w:hSpace="141" w:wrap="around" w:vAnchor="text" w:hAnchor="text" w:xAlign="center" w:y="1"/>
              <w:suppressOverlap/>
              <w:rPr>
                <w:rFonts w:ascii="Arial" w:hAnsi="Arial"/>
                <w:sz w:val="20"/>
                <w:u w:val="single"/>
              </w:rPr>
            </w:pPr>
          </w:p>
          <w:p w14:paraId="12E2E12C" w14:textId="77777777" w:rsidR="003B36C2" w:rsidRPr="00056C4A" w:rsidRDefault="003B36C2" w:rsidP="003B36C2">
            <w:pPr>
              <w:framePr w:hSpace="141" w:wrap="around" w:vAnchor="text" w:hAnchor="text" w:xAlign="center" w:y="1"/>
              <w:suppressOverlap/>
              <w:rPr>
                <w:rFonts w:ascii="Arial" w:hAnsi="Arial"/>
                <w:sz w:val="20"/>
                <w:u w:val="single"/>
              </w:rPr>
            </w:pPr>
            <w:r w:rsidRPr="00056C4A">
              <w:rPr>
                <w:rFonts w:ascii="Arial" w:hAnsi="Arial"/>
                <w:sz w:val="20"/>
                <w:u w:val="single"/>
              </w:rPr>
              <w:t>Hinweis</w:t>
            </w:r>
          </w:p>
          <w:p w14:paraId="24E50CCF" w14:textId="77777777" w:rsidR="00156D4E" w:rsidRPr="00056C4A" w:rsidRDefault="003B36C2" w:rsidP="003B36C2">
            <w:pPr>
              <w:framePr w:hSpace="141" w:wrap="around" w:vAnchor="text" w:hAnchor="text" w:xAlign="center" w:y="1"/>
              <w:suppressOverlap/>
              <w:rPr>
                <w:rFonts w:ascii="Arial" w:hAnsi="Arial"/>
                <w:sz w:val="20"/>
              </w:rPr>
            </w:pPr>
            <w:r w:rsidRPr="00056C4A">
              <w:rPr>
                <w:rFonts w:ascii="Arial" w:hAnsi="Arial"/>
                <w:b/>
                <w:sz w:val="20"/>
              </w:rPr>
              <w:t>Bild 1</w:t>
            </w:r>
            <w:r w:rsidRPr="00056C4A">
              <w:rPr>
                <w:rFonts w:ascii="Arial" w:hAnsi="Arial"/>
                <w:sz w:val="20"/>
              </w:rPr>
              <w:t xml:space="preserve"> verdeutlicht eine auktoriale Erzählsituation (</w:t>
            </w:r>
            <w:proofErr w:type="spellStart"/>
            <w:r w:rsidRPr="00056C4A">
              <w:rPr>
                <w:rFonts w:ascii="Arial" w:hAnsi="Arial"/>
                <w:i/>
                <w:sz w:val="20"/>
              </w:rPr>
              <w:t>third</w:t>
            </w:r>
            <w:proofErr w:type="spellEnd"/>
            <w:r w:rsidRPr="00056C4A">
              <w:rPr>
                <w:rFonts w:ascii="Arial" w:hAnsi="Arial"/>
                <w:i/>
                <w:sz w:val="20"/>
              </w:rPr>
              <w:t xml:space="preserve">-person </w:t>
            </w:r>
            <w:proofErr w:type="spellStart"/>
            <w:r w:rsidRPr="00056C4A">
              <w:rPr>
                <w:rFonts w:ascii="Arial" w:hAnsi="Arial"/>
                <w:i/>
                <w:sz w:val="20"/>
              </w:rPr>
              <w:t>authorial</w:t>
            </w:r>
            <w:proofErr w:type="spellEnd"/>
            <w:r w:rsidRPr="00056C4A">
              <w:rPr>
                <w:rFonts w:ascii="Arial" w:hAnsi="Arial"/>
                <w:i/>
                <w:sz w:val="20"/>
              </w:rPr>
              <w:t xml:space="preserve"> </w:t>
            </w:r>
            <w:proofErr w:type="spellStart"/>
            <w:r w:rsidRPr="00056C4A">
              <w:rPr>
                <w:rFonts w:ascii="Arial" w:hAnsi="Arial"/>
                <w:i/>
                <w:sz w:val="20"/>
              </w:rPr>
              <w:t>narration</w:t>
            </w:r>
            <w:proofErr w:type="spellEnd"/>
            <w:r w:rsidRPr="00056C4A">
              <w:rPr>
                <w:rFonts w:ascii="Arial" w:hAnsi="Arial"/>
                <w:sz w:val="20"/>
              </w:rPr>
              <w:t>) mit einem Erzähler, der sich außerhalb des Geschehens befindet (</w:t>
            </w:r>
            <w:proofErr w:type="spellStart"/>
            <w:r w:rsidRPr="00056C4A">
              <w:rPr>
                <w:rFonts w:ascii="Arial" w:hAnsi="Arial"/>
                <w:i/>
                <w:sz w:val="20"/>
              </w:rPr>
              <w:t>external</w:t>
            </w:r>
            <w:proofErr w:type="spellEnd"/>
            <w:r w:rsidRPr="00056C4A">
              <w:rPr>
                <w:rFonts w:ascii="Arial" w:hAnsi="Arial"/>
                <w:i/>
                <w:sz w:val="20"/>
              </w:rPr>
              <w:t xml:space="preserve"> </w:t>
            </w:r>
            <w:proofErr w:type="spellStart"/>
            <w:r w:rsidRPr="00056C4A">
              <w:rPr>
                <w:rFonts w:ascii="Arial" w:hAnsi="Arial"/>
                <w:i/>
                <w:sz w:val="20"/>
              </w:rPr>
              <w:t>focalization</w:t>
            </w:r>
            <w:proofErr w:type="spellEnd"/>
            <w:r w:rsidRPr="00056C4A">
              <w:rPr>
                <w:rFonts w:ascii="Arial" w:hAnsi="Arial"/>
                <w:sz w:val="20"/>
              </w:rPr>
              <w:t xml:space="preserve">). Er liefert </w:t>
            </w:r>
            <w:r w:rsidR="00CC7689" w:rsidRPr="00056C4A">
              <w:rPr>
                <w:rFonts w:ascii="Arial" w:hAnsi="Arial"/>
                <w:sz w:val="20"/>
              </w:rPr>
              <w:t xml:space="preserve">zunächst </w:t>
            </w:r>
            <w:r w:rsidRPr="00056C4A">
              <w:rPr>
                <w:rFonts w:ascii="Arial" w:hAnsi="Arial"/>
                <w:sz w:val="20"/>
              </w:rPr>
              <w:t>einen</w:t>
            </w:r>
            <w:r w:rsidR="00156D4E" w:rsidRPr="00056C4A">
              <w:rPr>
                <w:rFonts w:ascii="Arial" w:hAnsi="Arial"/>
                <w:sz w:val="20"/>
              </w:rPr>
              <w:t xml:space="preserve"> Überblick der Situation,</w:t>
            </w:r>
            <w:r w:rsidRPr="00056C4A">
              <w:rPr>
                <w:rFonts w:ascii="Arial" w:hAnsi="Arial"/>
                <w:sz w:val="20"/>
              </w:rPr>
              <w:t xml:space="preserve"> wendet sich dann der Figur Michael Edwards zu</w:t>
            </w:r>
            <w:r w:rsidR="00156D4E" w:rsidRPr="00056C4A">
              <w:rPr>
                <w:rFonts w:ascii="Arial" w:hAnsi="Arial"/>
                <w:sz w:val="20"/>
              </w:rPr>
              <w:t xml:space="preserve"> und liefert Hintergrundinformationen. </w:t>
            </w:r>
          </w:p>
          <w:p w14:paraId="0229210B" w14:textId="77777777" w:rsidR="003B36C2" w:rsidRPr="00056C4A" w:rsidRDefault="003B36C2" w:rsidP="003B36C2">
            <w:pPr>
              <w:framePr w:hSpace="141" w:wrap="around" w:vAnchor="text" w:hAnchor="text" w:xAlign="center" w:y="1"/>
              <w:suppressOverlap/>
              <w:rPr>
                <w:rFonts w:ascii="Arial" w:hAnsi="Arial"/>
                <w:sz w:val="20"/>
              </w:rPr>
            </w:pPr>
            <w:r w:rsidRPr="00056C4A">
              <w:rPr>
                <w:rFonts w:ascii="Arial" w:hAnsi="Arial"/>
                <w:sz w:val="20"/>
              </w:rPr>
              <w:t xml:space="preserve">Der Text von </w:t>
            </w:r>
            <w:r w:rsidRPr="00056C4A">
              <w:rPr>
                <w:rFonts w:ascii="Arial" w:hAnsi="Arial"/>
                <w:b/>
                <w:sz w:val="20"/>
              </w:rPr>
              <w:t>Bild 2</w:t>
            </w:r>
            <w:r w:rsidRPr="00056C4A">
              <w:rPr>
                <w:rFonts w:ascii="Arial" w:hAnsi="Arial"/>
                <w:sz w:val="20"/>
              </w:rPr>
              <w:t xml:space="preserve"> verdeutlicht einen Perspektivwechsel von einer auktorialen Erzählsituation (</w:t>
            </w:r>
            <w:proofErr w:type="spellStart"/>
            <w:r w:rsidRPr="00056C4A">
              <w:rPr>
                <w:rFonts w:ascii="Arial" w:hAnsi="Arial"/>
                <w:i/>
                <w:sz w:val="20"/>
              </w:rPr>
              <w:t>third</w:t>
            </w:r>
            <w:proofErr w:type="spellEnd"/>
            <w:r w:rsidRPr="00056C4A">
              <w:rPr>
                <w:rFonts w:ascii="Arial" w:hAnsi="Arial"/>
                <w:i/>
                <w:sz w:val="20"/>
              </w:rPr>
              <w:t xml:space="preserve">-person </w:t>
            </w:r>
            <w:proofErr w:type="spellStart"/>
            <w:r w:rsidRPr="00056C4A">
              <w:rPr>
                <w:rFonts w:ascii="Arial" w:hAnsi="Arial"/>
                <w:i/>
                <w:sz w:val="20"/>
              </w:rPr>
              <w:t>authorial</w:t>
            </w:r>
            <w:proofErr w:type="spellEnd"/>
            <w:r w:rsidRPr="00056C4A">
              <w:rPr>
                <w:rFonts w:ascii="Arial" w:hAnsi="Arial"/>
                <w:i/>
                <w:sz w:val="20"/>
              </w:rPr>
              <w:t xml:space="preserve"> </w:t>
            </w:r>
            <w:proofErr w:type="spellStart"/>
            <w:r w:rsidRPr="00056C4A">
              <w:rPr>
                <w:rFonts w:ascii="Arial" w:hAnsi="Arial"/>
                <w:i/>
                <w:sz w:val="20"/>
              </w:rPr>
              <w:t>narration</w:t>
            </w:r>
            <w:proofErr w:type="spellEnd"/>
            <w:r w:rsidRPr="00056C4A">
              <w:rPr>
                <w:rFonts w:ascii="Arial" w:hAnsi="Arial"/>
                <w:sz w:val="20"/>
              </w:rPr>
              <w:t>) zu einer personalen Erzählsituation (</w:t>
            </w:r>
            <w:proofErr w:type="spellStart"/>
            <w:r w:rsidRPr="00056C4A">
              <w:rPr>
                <w:rFonts w:ascii="Arial" w:hAnsi="Arial"/>
                <w:i/>
                <w:sz w:val="20"/>
              </w:rPr>
              <w:t>third</w:t>
            </w:r>
            <w:proofErr w:type="spellEnd"/>
            <w:r w:rsidRPr="00056C4A">
              <w:rPr>
                <w:rFonts w:ascii="Arial" w:hAnsi="Arial"/>
                <w:i/>
                <w:sz w:val="20"/>
              </w:rPr>
              <w:t xml:space="preserve">-person </w:t>
            </w:r>
            <w:proofErr w:type="spellStart"/>
            <w:r w:rsidRPr="00056C4A">
              <w:rPr>
                <w:rFonts w:ascii="Arial" w:hAnsi="Arial"/>
                <w:i/>
                <w:sz w:val="20"/>
              </w:rPr>
              <w:t>nar</w:t>
            </w:r>
            <w:r w:rsidR="00CC7689" w:rsidRPr="00056C4A">
              <w:rPr>
                <w:rFonts w:ascii="Arial" w:hAnsi="Arial"/>
                <w:i/>
                <w:sz w:val="20"/>
              </w:rPr>
              <w:t>ration</w:t>
            </w:r>
            <w:proofErr w:type="spellEnd"/>
            <w:r w:rsidR="00CC7689" w:rsidRPr="00056C4A">
              <w:rPr>
                <w:rFonts w:ascii="Arial" w:hAnsi="Arial"/>
                <w:i/>
                <w:sz w:val="20"/>
              </w:rPr>
              <w:t xml:space="preserve"> </w:t>
            </w:r>
            <w:proofErr w:type="spellStart"/>
            <w:r w:rsidR="00CC7689" w:rsidRPr="00056C4A">
              <w:rPr>
                <w:rFonts w:ascii="Arial" w:hAnsi="Arial"/>
                <w:i/>
                <w:sz w:val="20"/>
              </w:rPr>
              <w:t>with</w:t>
            </w:r>
            <w:proofErr w:type="spellEnd"/>
            <w:r w:rsidR="00CC7689" w:rsidRPr="00056C4A">
              <w:rPr>
                <w:rFonts w:ascii="Arial" w:hAnsi="Arial"/>
                <w:i/>
                <w:sz w:val="20"/>
              </w:rPr>
              <w:t xml:space="preserve"> a limited </w:t>
            </w:r>
            <w:proofErr w:type="spellStart"/>
            <w:r w:rsidR="00CC7689" w:rsidRPr="00056C4A">
              <w:rPr>
                <w:rFonts w:ascii="Arial" w:hAnsi="Arial"/>
                <w:i/>
                <w:sz w:val="20"/>
              </w:rPr>
              <w:t>point</w:t>
            </w:r>
            <w:proofErr w:type="spellEnd"/>
            <w:r w:rsidR="00CC7689" w:rsidRPr="00056C4A">
              <w:rPr>
                <w:rFonts w:ascii="Arial" w:hAnsi="Arial"/>
                <w:i/>
                <w:sz w:val="20"/>
              </w:rPr>
              <w:t xml:space="preserve"> </w:t>
            </w:r>
            <w:proofErr w:type="spellStart"/>
            <w:r w:rsidR="00CC7689" w:rsidRPr="00056C4A">
              <w:rPr>
                <w:rFonts w:ascii="Arial" w:hAnsi="Arial"/>
                <w:i/>
                <w:sz w:val="20"/>
              </w:rPr>
              <w:t>of</w:t>
            </w:r>
            <w:proofErr w:type="spellEnd"/>
            <w:r w:rsidR="00CC7689" w:rsidRPr="00056C4A">
              <w:rPr>
                <w:rFonts w:ascii="Arial" w:hAnsi="Arial"/>
                <w:i/>
                <w:sz w:val="20"/>
              </w:rPr>
              <w:t xml:space="preserve"> </w:t>
            </w:r>
            <w:proofErr w:type="spellStart"/>
            <w:r w:rsidR="00CC7689" w:rsidRPr="00056C4A">
              <w:rPr>
                <w:rFonts w:ascii="Arial" w:hAnsi="Arial"/>
                <w:i/>
                <w:sz w:val="20"/>
              </w:rPr>
              <w:t>view</w:t>
            </w:r>
            <w:proofErr w:type="spellEnd"/>
            <w:r w:rsidRPr="00056C4A">
              <w:rPr>
                <w:rFonts w:ascii="Arial" w:hAnsi="Arial"/>
                <w:sz w:val="20"/>
              </w:rPr>
              <w:t>). Der Erzähler liefert zunächst Informationen zum Geschehen, wendet sich dann aber rasch der Figur Michael Edwards zu und schildert dessen Gefühle im Moment des Wartens</w:t>
            </w:r>
            <w:r w:rsidR="00156D4E" w:rsidRPr="00056C4A">
              <w:rPr>
                <w:rFonts w:ascii="Arial" w:hAnsi="Arial"/>
                <w:sz w:val="20"/>
              </w:rPr>
              <w:t xml:space="preserve">, er erklärt also nicht wie in Bild </w:t>
            </w:r>
            <w:proofErr w:type="gramStart"/>
            <w:r w:rsidR="00156D4E" w:rsidRPr="00056C4A">
              <w:rPr>
                <w:rFonts w:ascii="Arial" w:hAnsi="Arial"/>
                <w:sz w:val="20"/>
              </w:rPr>
              <w:t>1</w:t>
            </w:r>
            <w:proofErr w:type="gramEnd"/>
            <w:r w:rsidR="00156D4E" w:rsidRPr="00056C4A">
              <w:rPr>
                <w:rFonts w:ascii="Arial" w:hAnsi="Arial"/>
                <w:sz w:val="20"/>
              </w:rPr>
              <w:t xml:space="preserve"> sondern präsentiert lediglich die Gedanken der Figur</w:t>
            </w:r>
            <w:r w:rsidRPr="00056C4A">
              <w:rPr>
                <w:rFonts w:ascii="Arial" w:hAnsi="Arial"/>
                <w:sz w:val="20"/>
              </w:rPr>
              <w:t>.</w:t>
            </w:r>
          </w:p>
          <w:p w14:paraId="7EE54D2D" w14:textId="77777777" w:rsidR="006B650E" w:rsidRPr="00056C4A" w:rsidRDefault="006B650E" w:rsidP="006B650E">
            <w:pPr>
              <w:framePr w:hSpace="141" w:wrap="around" w:vAnchor="text" w:hAnchor="text" w:xAlign="center" w:y="1"/>
              <w:suppressOverlap/>
              <w:rPr>
                <w:rFonts w:ascii="Arial" w:hAnsi="Arial"/>
                <w:sz w:val="20"/>
              </w:rPr>
            </w:pPr>
            <w:r w:rsidRPr="00056C4A">
              <w:rPr>
                <w:rFonts w:ascii="Arial" w:hAnsi="Arial"/>
                <w:sz w:val="20"/>
              </w:rPr>
              <w:t>Der vorletzte Satz (</w:t>
            </w:r>
            <w:proofErr w:type="spellStart"/>
            <w:r w:rsidRPr="00056C4A">
              <w:rPr>
                <w:rFonts w:ascii="Arial" w:hAnsi="Arial"/>
                <w:i/>
                <w:sz w:val="20"/>
              </w:rPr>
              <w:t>Would</w:t>
            </w:r>
            <w:proofErr w:type="spellEnd"/>
            <w:r w:rsidRPr="00056C4A">
              <w:rPr>
                <w:rFonts w:ascii="Arial" w:hAnsi="Arial"/>
                <w:i/>
                <w:sz w:val="20"/>
              </w:rPr>
              <w:t xml:space="preserve"> he </w:t>
            </w:r>
            <w:proofErr w:type="spellStart"/>
            <w:r w:rsidRPr="00056C4A">
              <w:rPr>
                <w:rFonts w:ascii="Arial" w:hAnsi="Arial"/>
                <w:i/>
                <w:sz w:val="20"/>
              </w:rPr>
              <w:t>be</w:t>
            </w:r>
            <w:proofErr w:type="spellEnd"/>
            <w:r w:rsidRPr="00056C4A">
              <w:rPr>
                <w:rFonts w:ascii="Arial" w:hAnsi="Arial"/>
                <w:i/>
                <w:sz w:val="20"/>
              </w:rPr>
              <w:t xml:space="preserve"> </w:t>
            </w:r>
            <w:proofErr w:type="spellStart"/>
            <w:r w:rsidRPr="00056C4A">
              <w:rPr>
                <w:rFonts w:ascii="Arial" w:hAnsi="Arial"/>
                <w:i/>
                <w:sz w:val="20"/>
              </w:rPr>
              <w:t>able</w:t>
            </w:r>
            <w:proofErr w:type="spellEnd"/>
            <w:r w:rsidRPr="00056C4A">
              <w:rPr>
                <w:rFonts w:ascii="Arial" w:hAnsi="Arial"/>
                <w:i/>
                <w:sz w:val="20"/>
              </w:rPr>
              <w:t xml:space="preserve"> </w:t>
            </w:r>
            <w:proofErr w:type="spellStart"/>
            <w:r w:rsidRPr="00056C4A">
              <w:rPr>
                <w:rFonts w:ascii="Arial" w:hAnsi="Arial"/>
                <w:i/>
                <w:sz w:val="20"/>
              </w:rPr>
              <w:t>to</w:t>
            </w:r>
            <w:proofErr w:type="spellEnd"/>
            <w:r w:rsidRPr="00056C4A">
              <w:rPr>
                <w:rFonts w:ascii="Arial" w:hAnsi="Arial"/>
                <w:i/>
                <w:sz w:val="20"/>
              </w:rPr>
              <w:t xml:space="preserve"> </w:t>
            </w:r>
            <w:proofErr w:type="spellStart"/>
            <w:r w:rsidRPr="00056C4A">
              <w:rPr>
                <w:rFonts w:ascii="Arial" w:hAnsi="Arial"/>
                <w:i/>
                <w:sz w:val="20"/>
              </w:rPr>
              <w:t>meet</w:t>
            </w:r>
            <w:proofErr w:type="spellEnd"/>
            <w:r w:rsidRPr="00056C4A">
              <w:rPr>
                <w:rFonts w:ascii="Arial" w:hAnsi="Arial"/>
                <w:i/>
                <w:sz w:val="20"/>
              </w:rPr>
              <w:t xml:space="preserve"> </w:t>
            </w:r>
            <w:proofErr w:type="spellStart"/>
            <w:r w:rsidRPr="00056C4A">
              <w:rPr>
                <w:rFonts w:ascii="Arial" w:hAnsi="Arial"/>
                <w:i/>
                <w:sz w:val="20"/>
              </w:rPr>
              <w:t>the</w:t>
            </w:r>
            <w:proofErr w:type="spellEnd"/>
            <w:r w:rsidRPr="00056C4A">
              <w:rPr>
                <w:rFonts w:ascii="Arial" w:hAnsi="Arial"/>
                <w:i/>
                <w:sz w:val="20"/>
              </w:rPr>
              <w:t xml:space="preserve"> </w:t>
            </w:r>
            <w:proofErr w:type="spellStart"/>
            <w:r w:rsidRPr="00056C4A">
              <w:rPr>
                <w:rFonts w:ascii="Arial" w:hAnsi="Arial"/>
                <w:i/>
                <w:sz w:val="20"/>
              </w:rPr>
              <w:t>expectations</w:t>
            </w:r>
            <w:proofErr w:type="spellEnd"/>
            <w:r w:rsidRPr="00056C4A">
              <w:rPr>
                <w:rFonts w:ascii="Arial" w:hAnsi="Arial"/>
                <w:i/>
                <w:sz w:val="20"/>
              </w:rPr>
              <w:t>?</w:t>
            </w:r>
            <w:r w:rsidRPr="00056C4A">
              <w:rPr>
                <w:rFonts w:ascii="Arial" w:hAnsi="Arial"/>
                <w:sz w:val="20"/>
              </w:rPr>
              <w:t xml:space="preserve">) ist in Form der erlebten Rede (auch freie indirekte Rede oder Gedankenrede; </w:t>
            </w:r>
            <w:proofErr w:type="spellStart"/>
            <w:r w:rsidRPr="00056C4A">
              <w:rPr>
                <w:rFonts w:ascii="Arial" w:hAnsi="Arial"/>
                <w:i/>
                <w:sz w:val="20"/>
              </w:rPr>
              <w:t>free</w:t>
            </w:r>
            <w:proofErr w:type="spellEnd"/>
            <w:r w:rsidRPr="00056C4A">
              <w:rPr>
                <w:rFonts w:ascii="Arial" w:hAnsi="Arial"/>
                <w:i/>
                <w:sz w:val="20"/>
              </w:rPr>
              <w:t xml:space="preserve"> </w:t>
            </w:r>
            <w:proofErr w:type="spellStart"/>
            <w:r w:rsidRPr="00056C4A">
              <w:rPr>
                <w:rFonts w:ascii="Arial" w:hAnsi="Arial"/>
                <w:i/>
                <w:sz w:val="20"/>
              </w:rPr>
              <w:t>indirect</w:t>
            </w:r>
            <w:proofErr w:type="spellEnd"/>
            <w:r w:rsidRPr="00056C4A">
              <w:rPr>
                <w:rFonts w:ascii="Arial" w:hAnsi="Arial"/>
                <w:i/>
                <w:sz w:val="20"/>
              </w:rPr>
              <w:t xml:space="preserve"> </w:t>
            </w:r>
            <w:proofErr w:type="spellStart"/>
            <w:r w:rsidRPr="00056C4A">
              <w:rPr>
                <w:rFonts w:ascii="Arial" w:hAnsi="Arial"/>
                <w:i/>
                <w:sz w:val="20"/>
              </w:rPr>
              <w:t>speech</w:t>
            </w:r>
            <w:proofErr w:type="spellEnd"/>
            <w:r w:rsidRPr="00056C4A">
              <w:rPr>
                <w:rFonts w:ascii="Arial" w:hAnsi="Arial"/>
                <w:i/>
                <w:sz w:val="20"/>
              </w:rPr>
              <w:t>/</w:t>
            </w:r>
            <w:proofErr w:type="spellStart"/>
            <w:r w:rsidRPr="00056C4A">
              <w:rPr>
                <w:rFonts w:ascii="Arial" w:hAnsi="Arial"/>
                <w:i/>
                <w:sz w:val="20"/>
              </w:rPr>
              <w:t>thought</w:t>
            </w:r>
            <w:proofErr w:type="spellEnd"/>
            <w:r w:rsidRPr="00056C4A">
              <w:rPr>
                <w:rFonts w:ascii="Arial" w:hAnsi="Arial"/>
                <w:sz w:val="20"/>
              </w:rPr>
              <w:t>) verfasst während der letzte Satz wieder klar dem Erzähler zugeordnet werden kann. Figurenrede und Erzählerrede werden hier ineinander verwoben mit dem Ergebnis, dass der Leser ganz nahe an die Figur herangeführt wird. Der Erzähler steht auf dem Bild direkt hinter der Figur. Dies soll verdeutlichen, dass er die Dinge aus ihrer Perspektive wiedergibt.</w:t>
            </w:r>
          </w:p>
          <w:p w14:paraId="53EE8893" w14:textId="77777777" w:rsidR="003B36C2" w:rsidRDefault="006B650E" w:rsidP="006B650E">
            <w:pPr>
              <w:rPr>
                <w:rFonts w:ascii="Arial" w:hAnsi="Arial"/>
                <w:sz w:val="20"/>
              </w:rPr>
            </w:pPr>
            <w:r w:rsidRPr="00056C4A">
              <w:rPr>
                <w:rFonts w:ascii="Arial" w:hAnsi="Arial"/>
                <w:sz w:val="20"/>
              </w:rPr>
              <w:t xml:space="preserve">Im Text von </w:t>
            </w:r>
            <w:r w:rsidRPr="00056C4A">
              <w:rPr>
                <w:rFonts w:ascii="Arial" w:hAnsi="Arial"/>
                <w:b/>
                <w:sz w:val="20"/>
              </w:rPr>
              <w:t>Bild 3</w:t>
            </w:r>
            <w:r w:rsidRPr="00056C4A">
              <w:rPr>
                <w:rFonts w:ascii="Arial" w:hAnsi="Arial"/>
                <w:sz w:val="20"/>
              </w:rPr>
              <w:t xml:space="preserve"> zeigt sich eine weitergehende Annäherung des Erzählers an die Figur Michael Edwards. Dies wird neben der Verwendung der erlebten Rede (</w:t>
            </w:r>
            <w:proofErr w:type="spellStart"/>
            <w:r w:rsidRPr="00056C4A">
              <w:rPr>
                <w:rFonts w:ascii="Arial" w:hAnsi="Arial"/>
                <w:i/>
                <w:sz w:val="20"/>
              </w:rPr>
              <w:t>free</w:t>
            </w:r>
            <w:proofErr w:type="spellEnd"/>
            <w:r w:rsidRPr="00056C4A">
              <w:rPr>
                <w:rFonts w:ascii="Arial" w:hAnsi="Arial"/>
                <w:i/>
                <w:sz w:val="20"/>
              </w:rPr>
              <w:t xml:space="preserve"> </w:t>
            </w:r>
            <w:proofErr w:type="spellStart"/>
            <w:r w:rsidRPr="00056C4A">
              <w:rPr>
                <w:rFonts w:ascii="Arial" w:hAnsi="Arial"/>
                <w:i/>
                <w:sz w:val="20"/>
              </w:rPr>
              <w:t>indirect</w:t>
            </w:r>
            <w:proofErr w:type="spellEnd"/>
            <w:r w:rsidRPr="00056C4A">
              <w:rPr>
                <w:rFonts w:ascii="Arial" w:hAnsi="Arial"/>
                <w:i/>
                <w:sz w:val="20"/>
              </w:rPr>
              <w:t xml:space="preserve"> </w:t>
            </w:r>
            <w:proofErr w:type="spellStart"/>
            <w:r w:rsidRPr="00056C4A">
              <w:rPr>
                <w:rFonts w:ascii="Arial" w:hAnsi="Arial"/>
                <w:i/>
                <w:sz w:val="20"/>
              </w:rPr>
              <w:t>speech</w:t>
            </w:r>
            <w:proofErr w:type="spellEnd"/>
            <w:r w:rsidRPr="00056C4A">
              <w:rPr>
                <w:rFonts w:ascii="Arial" w:hAnsi="Arial"/>
                <w:i/>
                <w:sz w:val="20"/>
              </w:rPr>
              <w:t>/</w:t>
            </w:r>
            <w:proofErr w:type="spellStart"/>
            <w:r w:rsidRPr="00056C4A">
              <w:rPr>
                <w:rFonts w:ascii="Arial" w:hAnsi="Arial"/>
                <w:i/>
                <w:sz w:val="20"/>
              </w:rPr>
              <w:t>thought</w:t>
            </w:r>
            <w:proofErr w:type="spellEnd"/>
            <w:r w:rsidRPr="00056C4A">
              <w:rPr>
                <w:rFonts w:ascii="Arial" w:hAnsi="Arial"/>
                <w:sz w:val="20"/>
              </w:rPr>
              <w:t>) auch dadurch erreicht, dass der Erzähler die Wortwahl der Figur Michael Edwards imitiert (</w:t>
            </w:r>
            <w:r w:rsidRPr="00056C4A">
              <w:rPr>
                <w:rFonts w:ascii="Arial" w:hAnsi="Arial"/>
                <w:i/>
                <w:sz w:val="20"/>
              </w:rPr>
              <w:t xml:space="preserve">Debbie, Debbie oder </w:t>
            </w:r>
            <w:proofErr w:type="spellStart"/>
            <w:r w:rsidRPr="00056C4A">
              <w:rPr>
                <w:rFonts w:ascii="Arial" w:hAnsi="Arial"/>
                <w:i/>
                <w:sz w:val="20"/>
              </w:rPr>
              <w:t>My</w:t>
            </w:r>
            <w:proofErr w:type="spellEnd"/>
            <w:r w:rsidRPr="00056C4A">
              <w:rPr>
                <w:rFonts w:ascii="Arial" w:hAnsi="Arial"/>
                <w:i/>
                <w:sz w:val="20"/>
              </w:rPr>
              <w:t xml:space="preserve"> </w:t>
            </w:r>
            <w:proofErr w:type="spellStart"/>
            <w:r w:rsidRPr="00056C4A">
              <w:rPr>
                <w:rFonts w:ascii="Arial" w:hAnsi="Arial"/>
                <w:i/>
                <w:sz w:val="20"/>
              </w:rPr>
              <w:t>God</w:t>
            </w:r>
            <w:proofErr w:type="spellEnd"/>
            <w:r w:rsidRPr="00056C4A">
              <w:rPr>
                <w:rFonts w:ascii="Arial" w:hAnsi="Arial"/>
                <w:i/>
                <w:sz w:val="20"/>
              </w:rPr>
              <w:t xml:space="preserve"> – </w:t>
            </w:r>
            <w:proofErr w:type="spellStart"/>
            <w:r w:rsidRPr="00056C4A">
              <w:rPr>
                <w:rFonts w:ascii="Arial" w:hAnsi="Arial"/>
                <w:i/>
                <w:sz w:val="20"/>
              </w:rPr>
              <w:t>how</w:t>
            </w:r>
            <w:proofErr w:type="spellEnd"/>
            <w:r w:rsidRPr="00056C4A">
              <w:rPr>
                <w:rFonts w:ascii="Arial" w:hAnsi="Arial"/>
                <w:i/>
                <w:sz w:val="20"/>
              </w:rPr>
              <w:t xml:space="preserve"> </w:t>
            </w:r>
            <w:proofErr w:type="spellStart"/>
            <w:r w:rsidRPr="00056C4A">
              <w:rPr>
                <w:rFonts w:ascii="Arial" w:hAnsi="Arial"/>
                <w:i/>
                <w:sz w:val="20"/>
              </w:rPr>
              <w:t>would</w:t>
            </w:r>
            <w:proofErr w:type="spellEnd"/>
            <w:r w:rsidRPr="00056C4A">
              <w:rPr>
                <w:rFonts w:ascii="Arial" w:hAnsi="Arial"/>
                <w:i/>
                <w:sz w:val="20"/>
              </w:rPr>
              <w:t xml:space="preserve"> </w:t>
            </w:r>
            <w:proofErr w:type="spellStart"/>
            <w:r w:rsidRPr="00056C4A">
              <w:rPr>
                <w:rFonts w:ascii="Arial" w:hAnsi="Arial"/>
                <w:i/>
                <w:sz w:val="20"/>
              </w:rPr>
              <w:t>she</w:t>
            </w:r>
            <w:proofErr w:type="spellEnd"/>
            <w:r w:rsidRPr="00056C4A">
              <w:rPr>
                <w:rFonts w:ascii="Arial" w:hAnsi="Arial"/>
                <w:i/>
                <w:sz w:val="20"/>
              </w:rPr>
              <w:t xml:space="preserve"> </w:t>
            </w:r>
            <w:proofErr w:type="spellStart"/>
            <w:r w:rsidRPr="00056C4A">
              <w:rPr>
                <w:rFonts w:ascii="Arial" w:hAnsi="Arial"/>
                <w:i/>
                <w:sz w:val="20"/>
              </w:rPr>
              <w:t>react</w:t>
            </w:r>
            <w:proofErr w:type="spellEnd"/>
            <w:r w:rsidRPr="00056C4A">
              <w:rPr>
                <w:rFonts w:ascii="Arial" w:hAnsi="Arial"/>
                <w:i/>
                <w:sz w:val="20"/>
              </w:rPr>
              <w:t xml:space="preserve"> </w:t>
            </w:r>
            <w:proofErr w:type="spellStart"/>
            <w:r w:rsidRPr="00056C4A">
              <w:rPr>
                <w:rFonts w:ascii="Arial" w:hAnsi="Arial"/>
                <w:i/>
                <w:sz w:val="20"/>
              </w:rPr>
              <w:t>if</w:t>
            </w:r>
            <w:proofErr w:type="spellEnd"/>
            <w:r w:rsidRPr="00056C4A">
              <w:rPr>
                <w:rFonts w:ascii="Arial" w:hAnsi="Arial"/>
                <w:i/>
                <w:sz w:val="20"/>
              </w:rPr>
              <w:t xml:space="preserve"> …</w:t>
            </w:r>
            <w:r w:rsidRPr="00056C4A">
              <w:rPr>
                <w:rFonts w:ascii="Arial" w:hAnsi="Arial"/>
                <w:sz w:val="20"/>
              </w:rPr>
              <w:t xml:space="preserve">). Die letzten Sätze im Text weisen eine große Nähe zum inneren Monolog auf, unterscheiden sich von diesem jedoch durch die Verwendung des Pronomens “he” durch den Erzähler, wodurch deutlich wird, dass immer noch der Erzähler spricht, wenn auch mit den Worten der Figur. Die Äußerungen von Michael Edwards auf Bild 3 könnten jedoch münden in einen </w:t>
            </w:r>
            <w:proofErr w:type="spellStart"/>
            <w:r w:rsidRPr="00056C4A">
              <w:rPr>
                <w:rFonts w:ascii="Arial" w:hAnsi="Arial"/>
                <w:i/>
                <w:sz w:val="20"/>
              </w:rPr>
              <w:t>interior</w:t>
            </w:r>
            <w:proofErr w:type="spellEnd"/>
            <w:r w:rsidRPr="00056C4A">
              <w:rPr>
                <w:rFonts w:ascii="Arial" w:hAnsi="Arial"/>
                <w:i/>
                <w:sz w:val="20"/>
              </w:rPr>
              <w:t xml:space="preserve"> </w:t>
            </w:r>
            <w:proofErr w:type="spellStart"/>
            <w:r w:rsidRPr="00056C4A">
              <w:rPr>
                <w:rFonts w:ascii="Arial" w:hAnsi="Arial"/>
                <w:i/>
                <w:sz w:val="20"/>
              </w:rPr>
              <w:t>monologue</w:t>
            </w:r>
            <w:proofErr w:type="spellEnd"/>
            <w:r w:rsidRPr="00056C4A">
              <w:rPr>
                <w:rFonts w:ascii="Arial" w:hAnsi="Arial"/>
                <w:i/>
                <w:sz w:val="20"/>
              </w:rPr>
              <w:t>/</w:t>
            </w:r>
            <w:proofErr w:type="spellStart"/>
            <w:r w:rsidRPr="00056C4A">
              <w:rPr>
                <w:rFonts w:ascii="Arial" w:hAnsi="Arial"/>
                <w:i/>
                <w:sz w:val="20"/>
              </w:rPr>
              <w:t>stream</w:t>
            </w:r>
            <w:proofErr w:type="spellEnd"/>
            <w:r w:rsidRPr="00056C4A">
              <w:rPr>
                <w:rFonts w:ascii="Arial" w:hAnsi="Arial"/>
                <w:i/>
                <w:sz w:val="20"/>
              </w:rPr>
              <w:t xml:space="preserve"> </w:t>
            </w:r>
            <w:proofErr w:type="spellStart"/>
            <w:r w:rsidRPr="00056C4A">
              <w:rPr>
                <w:rFonts w:ascii="Arial" w:hAnsi="Arial"/>
                <w:i/>
                <w:sz w:val="20"/>
              </w:rPr>
              <w:t>of</w:t>
            </w:r>
            <w:proofErr w:type="spellEnd"/>
            <w:r w:rsidRPr="00056C4A">
              <w:rPr>
                <w:rFonts w:ascii="Arial" w:hAnsi="Arial"/>
                <w:i/>
                <w:sz w:val="20"/>
              </w:rPr>
              <w:t xml:space="preserve"> </w:t>
            </w:r>
            <w:proofErr w:type="spellStart"/>
            <w:r w:rsidRPr="00056C4A">
              <w:rPr>
                <w:rFonts w:ascii="Arial" w:hAnsi="Arial"/>
                <w:i/>
                <w:sz w:val="20"/>
              </w:rPr>
              <w:t>consciousness</w:t>
            </w:r>
            <w:proofErr w:type="spellEnd"/>
            <w:r w:rsidRPr="00056C4A">
              <w:rPr>
                <w:rFonts w:ascii="Arial" w:hAnsi="Arial"/>
                <w:sz w:val="20"/>
              </w:rPr>
              <w:t xml:space="preserve">. </w:t>
            </w:r>
            <w:r w:rsidRPr="00056C4A">
              <w:rPr>
                <w:rFonts w:ascii="Arial" w:hAnsi="Arial"/>
                <w:b/>
                <w:sz w:val="20"/>
              </w:rPr>
              <w:t>Bild 4</w:t>
            </w:r>
            <w:r w:rsidRPr="00056C4A">
              <w:rPr>
                <w:rFonts w:ascii="Arial" w:hAnsi="Arial"/>
                <w:sz w:val="20"/>
              </w:rPr>
              <w:t xml:space="preserve"> dient als Beispiel für eine Ich-Erzählsituation (</w:t>
            </w:r>
            <w:r w:rsidRPr="00056C4A">
              <w:rPr>
                <w:rFonts w:ascii="Arial" w:hAnsi="Arial"/>
                <w:i/>
                <w:sz w:val="20"/>
              </w:rPr>
              <w:t xml:space="preserve">first-person </w:t>
            </w:r>
            <w:proofErr w:type="spellStart"/>
            <w:r w:rsidRPr="00056C4A">
              <w:rPr>
                <w:rFonts w:ascii="Arial" w:hAnsi="Arial"/>
                <w:i/>
                <w:sz w:val="20"/>
              </w:rPr>
              <w:t>narration</w:t>
            </w:r>
            <w:proofErr w:type="spellEnd"/>
            <w:r w:rsidRPr="00056C4A">
              <w:rPr>
                <w:rFonts w:ascii="Arial" w:hAnsi="Arial"/>
                <w:sz w:val="20"/>
              </w:rPr>
              <w:t xml:space="preserve">). Auf diesem Bild kommt die Figur Michael Edwards selbst zu Wort. </w:t>
            </w:r>
            <w:r w:rsidRPr="00056C4A">
              <w:rPr>
                <w:rFonts w:ascii="Arial" w:hAnsi="Arial"/>
                <w:sz w:val="20"/>
              </w:rPr>
              <w:lastRenderedPageBreak/>
              <w:t>Interessant ist im Zusammenhang mit dem Wechsel von Bild 3 zu Bild 4 die Frage nach der Nähe und Distanz zwischen Figur und Leser. Einerseits steht bei der personalen Erzählsituation der Erzähler als Mittler zwischen Figur und Leser und erzeugt dadurch Distanz, während bei der Ich-Erzählsituation die Vergabe von Informationen oder Gefühlen von der Figur zum Leser direkt erfolgt.</w:t>
            </w:r>
          </w:p>
          <w:p w14:paraId="00FA5708" w14:textId="77777777" w:rsidR="00A85252" w:rsidRPr="00056C4A" w:rsidRDefault="00A85252" w:rsidP="00A85252">
            <w:pPr>
              <w:rPr>
                <w:rFonts w:ascii="Arial" w:hAnsi="Arial"/>
                <w:sz w:val="20"/>
              </w:rPr>
            </w:pPr>
            <w:r w:rsidRPr="00056C4A">
              <w:rPr>
                <w:rFonts w:ascii="Arial" w:hAnsi="Arial"/>
                <w:sz w:val="20"/>
              </w:rPr>
              <w:t>Dadurch dass bei der Ich-Erzählung die Figur gleichzeitig die Funktion des Erzählers übernimmt kann andererseits wiederum eine größere Distanz die Folge sein, denn der Vorgang des Erzählens von sich selbst bringt es mit sich, dass die Gedanken geordnet und gefiltert werden. Diesem Dilemma versuchen die Methoden der erlebten Rede (</w:t>
            </w:r>
            <w:proofErr w:type="spellStart"/>
            <w:r w:rsidRPr="00056C4A">
              <w:rPr>
                <w:rFonts w:ascii="Arial" w:hAnsi="Arial"/>
                <w:i/>
                <w:sz w:val="20"/>
              </w:rPr>
              <w:t>free</w:t>
            </w:r>
            <w:proofErr w:type="spellEnd"/>
            <w:r w:rsidRPr="00056C4A">
              <w:rPr>
                <w:rFonts w:ascii="Arial" w:hAnsi="Arial"/>
                <w:i/>
                <w:sz w:val="20"/>
              </w:rPr>
              <w:t xml:space="preserve"> </w:t>
            </w:r>
            <w:proofErr w:type="spellStart"/>
            <w:r w:rsidRPr="00056C4A">
              <w:rPr>
                <w:rFonts w:ascii="Arial" w:hAnsi="Arial"/>
                <w:i/>
                <w:sz w:val="20"/>
              </w:rPr>
              <w:t>indirect</w:t>
            </w:r>
            <w:proofErr w:type="spellEnd"/>
            <w:r w:rsidRPr="00056C4A">
              <w:rPr>
                <w:rFonts w:ascii="Arial" w:hAnsi="Arial"/>
                <w:i/>
                <w:sz w:val="20"/>
              </w:rPr>
              <w:t xml:space="preserve"> </w:t>
            </w:r>
            <w:proofErr w:type="spellStart"/>
            <w:r w:rsidRPr="00056C4A">
              <w:rPr>
                <w:rFonts w:ascii="Arial" w:hAnsi="Arial"/>
                <w:i/>
                <w:sz w:val="20"/>
              </w:rPr>
              <w:t>speech</w:t>
            </w:r>
            <w:proofErr w:type="spellEnd"/>
            <w:r w:rsidRPr="00056C4A">
              <w:rPr>
                <w:rFonts w:ascii="Arial" w:hAnsi="Arial"/>
                <w:i/>
                <w:sz w:val="20"/>
              </w:rPr>
              <w:t>/</w:t>
            </w:r>
            <w:proofErr w:type="spellStart"/>
            <w:r w:rsidRPr="00056C4A">
              <w:rPr>
                <w:rFonts w:ascii="Arial" w:hAnsi="Arial"/>
                <w:i/>
                <w:sz w:val="20"/>
              </w:rPr>
              <w:t>thought</w:t>
            </w:r>
            <w:proofErr w:type="spellEnd"/>
            <w:r w:rsidRPr="00056C4A">
              <w:rPr>
                <w:rFonts w:ascii="Arial" w:hAnsi="Arial"/>
                <w:sz w:val="20"/>
              </w:rPr>
              <w:t>), des inneren Monologs (</w:t>
            </w:r>
            <w:proofErr w:type="spellStart"/>
            <w:r w:rsidRPr="00056C4A">
              <w:rPr>
                <w:rFonts w:ascii="Arial" w:hAnsi="Arial"/>
                <w:i/>
                <w:sz w:val="20"/>
              </w:rPr>
              <w:t>interior</w:t>
            </w:r>
            <w:proofErr w:type="spellEnd"/>
            <w:r w:rsidRPr="00056C4A">
              <w:rPr>
                <w:rFonts w:ascii="Arial" w:hAnsi="Arial"/>
                <w:i/>
                <w:sz w:val="20"/>
              </w:rPr>
              <w:t xml:space="preserve"> </w:t>
            </w:r>
            <w:proofErr w:type="spellStart"/>
            <w:r w:rsidRPr="00056C4A">
              <w:rPr>
                <w:rFonts w:ascii="Arial" w:hAnsi="Arial"/>
                <w:i/>
                <w:sz w:val="20"/>
              </w:rPr>
              <w:t>monologue</w:t>
            </w:r>
            <w:proofErr w:type="spellEnd"/>
            <w:r w:rsidRPr="00056C4A">
              <w:rPr>
                <w:rFonts w:ascii="Arial" w:hAnsi="Arial"/>
                <w:sz w:val="20"/>
              </w:rPr>
              <w:t xml:space="preserve">) und des </w:t>
            </w:r>
            <w:proofErr w:type="spellStart"/>
            <w:r w:rsidRPr="00056C4A">
              <w:rPr>
                <w:rFonts w:ascii="Arial" w:hAnsi="Arial"/>
                <w:sz w:val="20"/>
              </w:rPr>
              <w:t>Bewusstseinstroms</w:t>
            </w:r>
            <w:proofErr w:type="spellEnd"/>
            <w:r w:rsidRPr="00056C4A">
              <w:rPr>
                <w:rFonts w:ascii="Arial" w:hAnsi="Arial"/>
                <w:sz w:val="20"/>
              </w:rPr>
              <w:t xml:space="preserve"> (</w:t>
            </w:r>
            <w:proofErr w:type="spellStart"/>
            <w:r w:rsidRPr="00056C4A">
              <w:rPr>
                <w:rFonts w:ascii="Arial" w:hAnsi="Arial"/>
                <w:i/>
                <w:sz w:val="20"/>
              </w:rPr>
              <w:t>stream</w:t>
            </w:r>
            <w:proofErr w:type="spellEnd"/>
            <w:r w:rsidRPr="00056C4A">
              <w:rPr>
                <w:rFonts w:ascii="Arial" w:hAnsi="Arial"/>
                <w:i/>
                <w:sz w:val="20"/>
              </w:rPr>
              <w:t xml:space="preserve"> </w:t>
            </w:r>
            <w:proofErr w:type="spellStart"/>
            <w:r w:rsidRPr="00056C4A">
              <w:rPr>
                <w:rFonts w:ascii="Arial" w:hAnsi="Arial"/>
                <w:i/>
                <w:sz w:val="20"/>
              </w:rPr>
              <w:t>of</w:t>
            </w:r>
            <w:proofErr w:type="spellEnd"/>
            <w:r w:rsidRPr="00056C4A">
              <w:rPr>
                <w:rFonts w:ascii="Arial" w:hAnsi="Arial"/>
                <w:i/>
                <w:sz w:val="20"/>
              </w:rPr>
              <w:t xml:space="preserve"> </w:t>
            </w:r>
            <w:proofErr w:type="spellStart"/>
            <w:r w:rsidRPr="00056C4A">
              <w:rPr>
                <w:rFonts w:ascii="Arial" w:hAnsi="Arial"/>
                <w:i/>
                <w:sz w:val="20"/>
              </w:rPr>
              <w:t>consciousness</w:t>
            </w:r>
            <w:proofErr w:type="spellEnd"/>
            <w:r w:rsidRPr="00056C4A">
              <w:rPr>
                <w:rFonts w:ascii="Arial" w:hAnsi="Arial"/>
                <w:sz w:val="20"/>
              </w:rPr>
              <w:t>) zu entkommen mit dem Ziel, die Gedanken der Figuren möglichst nah an den Leser heranzutragen.</w:t>
            </w:r>
          </w:p>
          <w:p w14:paraId="1EE98967" w14:textId="77777777" w:rsidR="00A85252" w:rsidRPr="00056C4A" w:rsidRDefault="00A85252" w:rsidP="00A85252">
            <w:pPr>
              <w:rPr>
                <w:rFonts w:ascii="Arial" w:hAnsi="Arial"/>
                <w:sz w:val="20"/>
              </w:rPr>
            </w:pPr>
            <w:r w:rsidRPr="00056C4A">
              <w:rPr>
                <w:rFonts w:ascii="Arial" w:hAnsi="Arial"/>
                <w:sz w:val="20"/>
              </w:rPr>
              <w:t xml:space="preserve">Eine große Nähe zwischen Figur und Leser – zum Beispiel mit Hilfe der Technik des inneren Monologs – geht selbstverständlich immer zu Lasten des Überblicks. In vielen Romanen findet sich deshalb ein Wechsel von auktorialer und personaler Erzählweise. Virginia Woolf - wie auch andere Vertreter des </w:t>
            </w:r>
            <w:proofErr w:type="spellStart"/>
            <w:r w:rsidRPr="00056C4A">
              <w:rPr>
                <w:rFonts w:ascii="Arial" w:hAnsi="Arial"/>
                <w:i/>
                <w:sz w:val="20"/>
              </w:rPr>
              <w:t>literary</w:t>
            </w:r>
            <w:proofErr w:type="spellEnd"/>
            <w:r w:rsidRPr="00056C4A">
              <w:rPr>
                <w:rFonts w:ascii="Arial" w:hAnsi="Arial"/>
                <w:i/>
                <w:sz w:val="20"/>
              </w:rPr>
              <w:t xml:space="preserve"> </w:t>
            </w:r>
            <w:proofErr w:type="spellStart"/>
            <w:r w:rsidRPr="00056C4A">
              <w:rPr>
                <w:rFonts w:ascii="Arial" w:hAnsi="Arial"/>
                <w:i/>
                <w:sz w:val="20"/>
              </w:rPr>
              <w:t>modernism</w:t>
            </w:r>
            <w:proofErr w:type="spellEnd"/>
            <w:r w:rsidRPr="00056C4A">
              <w:rPr>
                <w:rFonts w:ascii="Arial" w:hAnsi="Arial"/>
                <w:sz w:val="20"/>
              </w:rPr>
              <w:t xml:space="preserve"> - beschränken den Gebrauch der auktorialen Erzählsituation auf ein Mindestmaß. Ihrer Überzeugung nach sind Gedanken die das menschliche Leben prägende Kraft und Realität wird von ihnen konsequent als subjektive Realität definiert. Ihre Romane müssen als Ausdruck dieser Weltsicht gesehen werden, als Versuch die subjektive Realität der Figuren dem Leser möglichst nahe zu bringen.</w:t>
            </w:r>
          </w:p>
          <w:p w14:paraId="0048F071" w14:textId="77777777" w:rsidR="00A85252" w:rsidRPr="00056C4A" w:rsidRDefault="00A85252" w:rsidP="00A85252">
            <w:pPr>
              <w:rPr>
                <w:rFonts w:ascii="Arial" w:hAnsi="Arial"/>
                <w:sz w:val="20"/>
              </w:rPr>
            </w:pPr>
            <w:r w:rsidRPr="00056C4A">
              <w:rPr>
                <w:rFonts w:ascii="Arial" w:hAnsi="Arial"/>
                <w:sz w:val="20"/>
              </w:rPr>
              <w:t xml:space="preserve">Mehr Informationen zu diesem Thema finden sich z.B. bei Stanzel, Franz K., Theorie des Erzählens oder bei Lodge, David, The Art </w:t>
            </w:r>
            <w:proofErr w:type="spellStart"/>
            <w:r w:rsidRPr="00056C4A">
              <w:rPr>
                <w:rFonts w:ascii="Arial" w:hAnsi="Arial"/>
                <w:sz w:val="20"/>
              </w:rPr>
              <w:t>of</w:t>
            </w:r>
            <w:proofErr w:type="spellEnd"/>
            <w:r w:rsidRPr="00056C4A">
              <w:rPr>
                <w:rFonts w:ascii="Arial" w:hAnsi="Arial"/>
                <w:sz w:val="20"/>
              </w:rPr>
              <w:t xml:space="preserve"> Fiction.</w:t>
            </w:r>
          </w:p>
          <w:p w14:paraId="093CCAA0" w14:textId="77777777" w:rsidR="00A85252" w:rsidRPr="00056C4A" w:rsidRDefault="00A85252" w:rsidP="00A85252">
            <w:pPr>
              <w:rPr>
                <w:rFonts w:ascii="Arial" w:hAnsi="Arial"/>
                <w:sz w:val="20"/>
                <w:u w:val="single"/>
              </w:rPr>
            </w:pPr>
            <w:r w:rsidRPr="00056C4A">
              <w:rPr>
                <w:rFonts w:ascii="Arial" w:hAnsi="Arial"/>
                <w:sz w:val="20"/>
                <w:u w:val="single"/>
              </w:rPr>
              <w:t>Option I</w:t>
            </w:r>
          </w:p>
          <w:p w14:paraId="7C36145B" w14:textId="77777777" w:rsidR="00A85252" w:rsidRPr="00056C4A" w:rsidRDefault="00A85252" w:rsidP="00A85252">
            <w:pPr>
              <w:rPr>
                <w:rFonts w:ascii="Arial" w:hAnsi="Arial"/>
                <w:sz w:val="20"/>
              </w:rPr>
            </w:pPr>
            <w:r w:rsidRPr="00056C4A">
              <w:rPr>
                <w:rFonts w:ascii="Arial" w:hAnsi="Arial"/>
                <w:sz w:val="20"/>
              </w:rPr>
              <w:t>Die L. kann das letzte Bild (</w:t>
            </w:r>
            <w:r w:rsidRPr="00056C4A">
              <w:rPr>
                <w:rFonts w:ascii="Arial" w:hAnsi="Arial"/>
                <w:i/>
                <w:sz w:val="20"/>
              </w:rPr>
              <w:t>first-person-narration</w:t>
            </w:r>
            <w:r w:rsidRPr="00056C4A">
              <w:rPr>
                <w:rFonts w:ascii="Arial" w:hAnsi="Arial"/>
                <w:sz w:val="20"/>
              </w:rPr>
              <w:t>) auf M 3 auch weglassen, diese Perspektive kommt in “</w:t>
            </w:r>
            <w:proofErr w:type="spellStart"/>
            <w:r w:rsidRPr="00056C4A">
              <w:rPr>
                <w:rFonts w:ascii="Arial" w:hAnsi="Arial"/>
                <w:sz w:val="20"/>
              </w:rPr>
              <w:t>Nightmare</w:t>
            </w:r>
            <w:proofErr w:type="spellEnd"/>
            <w:r w:rsidRPr="00056C4A">
              <w:rPr>
                <w:rFonts w:ascii="Arial" w:hAnsi="Arial"/>
                <w:sz w:val="20"/>
              </w:rPr>
              <w:t xml:space="preserve"> in Gray“ nicht vor. Andererseits kann das Bild zur Verdeutlichung der anderen Perspektiven beitragen. </w:t>
            </w:r>
          </w:p>
          <w:p w14:paraId="3DCEC1AB" w14:textId="77777777" w:rsidR="00A85252" w:rsidRPr="00056C4A" w:rsidRDefault="00A85252" w:rsidP="006B650E">
            <w:pPr>
              <w:rPr>
                <w:rFonts w:ascii="Arial" w:hAnsi="Arial"/>
                <w:sz w:val="20"/>
                <w:u w:val="single"/>
              </w:rPr>
            </w:pPr>
          </w:p>
        </w:tc>
        <w:tc>
          <w:tcPr>
            <w:tcW w:w="2410" w:type="dxa"/>
          </w:tcPr>
          <w:p w14:paraId="3FE89384" w14:textId="77777777" w:rsidR="003D084F" w:rsidRPr="00056C4A" w:rsidRDefault="003D084F">
            <w:pPr>
              <w:rPr>
                <w:rFonts w:ascii="Arial" w:hAnsi="Arial"/>
              </w:rPr>
            </w:pPr>
            <w:r w:rsidRPr="004E628A">
              <w:rPr>
                <w:rFonts w:ascii="Arial" w:hAnsi="Arial"/>
                <w:noProof/>
                <w:lang w:eastAsia="de-DE"/>
              </w:rPr>
              <w:lastRenderedPageBreak/>
              <w:drawing>
                <wp:anchor distT="0" distB="0" distL="114300" distR="114300" simplePos="0" relativeHeight="251669504" behindDoc="0" locked="0" layoutInCell="1" allowOverlap="1" wp14:anchorId="63E26539" wp14:editId="7F522CB2">
                  <wp:simplePos x="0" y="0"/>
                  <wp:positionH relativeFrom="column">
                    <wp:posOffset>51435</wp:posOffset>
                  </wp:positionH>
                  <wp:positionV relativeFrom="paragraph">
                    <wp:posOffset>74930</wp:posOffset>
                  </wp:positionV>
                  <wp:extent cx="1381125" cy="981722"/>
                  <wp:effectExtent l="25400" t="0" r="0" b="0"/>
                  <wp:wrapNone/>
                  <wp:docPr id="5" name="Bild 2" descr="502_M6_mode_of_narration_ski_jum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6_mode_of_narration_ski_jumper.pdf"/>
                          <pic:cNvPicPr/>
                        </pic:nvPicPr>
                        <pic:blipFill>
                          <a:blip r:embed="rId9"/>
                          <a:stretch>
                            <a:fillRect/>
                          </a:stretch>
                        </pic:blipFill>
                        <pic:spPr>
                          <a:xfrm>
                            <a:off x="0" y="0"/>
                            <a:ext cx="1386627" cy="985633"/>
                          </a:xfrm>
                          <a:prstGeom prst="rect">
                            <a:avLst/>
                          </a:prstGeom>
                        </pic:spPr>
                      </pic:pic>
                    </a:graphicData>
                  </a:graphic>
                </wp:anchor>
              </w:drawing>
            </w:r>
          </w:p>
          <w:p w14:paraId="586FF2FD" w14:textId="77777777" w:rsidR="0081719D" w:rsidRPr="00056C4A" w:rsidRDefault="0081719D">
            <w:pPr>
              <w:rPr>
                <w:rFonts w:ascii="Arial" w:hAnsi="Arial"/>
              </w:rPr>
            </w:pPr>
          </w:p>
          <w:p w14:paraId="59C9AB0D" w14:textId="77777777" w:rsidR="0081719D" w:rsidRPr="00056C4A" w:rsidRDefault="0081719D" w:rsidP="0081719D">
            <w:pPr>
              <w:rPr>
                <w:rFonts w:ascii="Arial" w:hAnsi="Arial"/>
              </w:rPr>
            </w:pPr>
          </w:p>
          <w:p w14:paraId="28B3F514" w14:textId="77777777" w:rsidR="0081719D" w:rsidRPr="00056C4A" w:rsidRDefault="0081719D" w:rsidP="0081719D">
            <w:pPr>
              <w:rPr>
                <w:rFonts w:ascii="Arial" w:hAnsi="Arial"/>
              </w:rPr>
            </w:pPr>
          </w:p>
          <w:p w14:paraId="1ACDD490" w14:textId="77777777" w:rsidR="0081719D" w:rsidRPr="00056C4A" w:rsidRDefault="0081719D" w:rsidP="0081719D">
            <w:pPr>
              <w:rPr>
                <w:rFonts w:ascii="Arial" w:hAnsi="Arial"/>
              </w:rPr>
            </w:pPr>
          </w:p>
          <w:p w14:paraId="6560590C" w14:textId="77777777" w:rsidR="0081719D" w:rsidRPr="00056C4A" w:rsidRDefault="0081719D" w:rsidP="0081719D">
            <w:pPr>
              <w:rPr>
                <w:rFonts w:ascii="Arial" w:hAnsi="Arial"/>
              </w:rPr>
            </w:pPr>
          </w:p>
          <w:p w14:paraId="3C451F2A" w14:textId="77777777" w:rsidR="0081719D" w:rsidRPr="00056C4A" w:rsidRDefault="0081719D" w:rsidP="0081719D">
            <w:pPr>
              <w:rPr>
                <w:rFonts w:ascii="Arial" w:hAnsi="Arial"/>
              </w:rPr>
            </w:pPr>
          </w:p>
          <w:p w14:paraId="42C9671F" w14:textId="77777777" w:rsidR="0081719D" w:rsidRPr="004E628A" w:rsidRDefault="0081719D" w:rsidP="0081719D">
            <w:pPr>
              <w:rPr>
                <w:rFonts w:ascii="Arial" w:hAnsi="Arial"/>
                <w:i/>
                <w:sz w:val="20"/>
                <w:u w:val="single"/>
                <w:lang w:val="en-US"/>
              </w:rPr>
            </w:pPr>
            <w:r w:rsidRPr="004E628A">
              <w:rPr>
                <w:rFonts w:ascii="Arial" w:hAnsi="Arial"/>
                <w:i/>
                <w:sz w:val="20"/>
                <w:u w:val="single"/>
                <w:lang w:val="en-US"/>
              </w:rPr>
              <w:t>narrative perspectives</w:t>
            </w:r>
          </w:p>
          <w:p w14:paraId="4385FA6F" w14:textId="77777777" w:rsidR="0081719D" w:rsidRPr="004E628A" w:rsidRDefault="0081719D" w:rsidP="0081719D">
            <w:pPr>
              <w:rPr>
                <w:rFonts w:ascii="Arial" w:hAnsi="Arial"/>
                <w:i/>
                <w:sz w:val="20"/>
                <w:lang w:val="en-US"/>
              </w:rPr>
            </w:pPr>
            <w:r w:rsidRPr="004E628A">
              <w:rPr>
                <w:rFonts w:ascii="Arial" w:hAnsi="Arial"/>
                <w:i/>
                <w:sz w:val="20"/>
                <w:lang w:val="en-US"/>
              </w:rPr>
              <w:t>to utter a sentence</w:t>
            </w:r>
          </w:p>
          <w:p w14:paraId="05E55CEE" w14:textId="77777777" w:rsidR="0081719D" w:rsidRPr="004E628A" w:rsidRDefault="0081719D" w:rsidP="0081719D">
            <w:pPr>
              <w:rPr>
                <w:rFonts w:ascii="Arial" w:hAnsi="Arial"/>
                <w:i/>
                <w:sz w:val="20"/>
                <w:lang w:val="en-US"/>
              </w:rPr>
            </w:pPr>
            <w:r w:rsidRPr="004E628A">
              <w:rPr>
                <w:rFonts w:ascii="Arial" w:hAnsi="Arial"/>
                <w:i/>
                <w:sz w:val="20"/>
                <w:lang w:val="en-US"/>
              </w:rPr>
              <w:t>… sentence is uttered by …</w:t>
            </w:r>
          </w:p>
          <w:p w14:paraId="4B2AB974" w14:textId="77777777" w:rsidR="0081719D" w:rsidRPr="004E628A" w:rsidRDefault="0081719D" w:rsidP="0081719D">
            <w:pPr>
              <w:rPr>
                <w:rFonts w:ascii="Arial" w:hAnsi="Arial"/>
                <w:i/>
                <w:sz w:val="20"/>
                <w:lang w:val="en-US"/>
              </w:rPr>
            </w:pPr>
            <w:r w:rsidRPr="004E628A">
              <w:rPr>
                <w:rFonts w:ascii="Arial" w:hAnsi="Arial"/>
                <w:i/>
                <w:sz w:val="20"/>
                <w:lang w:val="en-US"/>
              </w:rPr>
              <w:t xml:space="preserve">to communicate </w:t>
            </w:r>
            <w:proofErr w:type="spellStart"/>
            <w:r w:rsidRPr="004E628A">
              <w:rPr>
                <w:rFonts w:ascii="Arial" w:hAnsi="Arial"/>
                <w:i/>
                <w:sz w:val="20"/>
                <w:lang w:val="en-US"/>
              </w:rPr>
              <w:t>sb’s</w:t>
            </w:r>
            <w:proofErr w:type="spellEnd"/>
            <w:r w:rsidRPr="004E628A">
              <w:rPr>
                <w:rFonts w:ascii="Arial" w:hAnsi="Arial"/>
                <w:i/>
                <w:sz w:val="20"/>
                <w:lang w:val="en-US"/>
              </w:rPr>
              <w:t xml:space="preserve"> thoughts/feelings</w:t>
            </w:r>
          </w:p>
          <w:p w14:paraId="41196A50" w14:textId="77777777" w:rsidR="0081719D" w:rsidRPr="004E628A" w:rsidRDefault="0081719D" w:rsidP="0081719D">
            <w:pPr>
              <w:rPr>
                <w:rFonts w:ascii="Arial" w:hAnsi="Arial"/>
                <w:i/>
                <w:sz w:val="20"/>
                <w:lang w:val="en-US"/>
              </w:rPr>
            </w:pPr>
            <w:r w:rsidRPr="004E628A">
              <w:rPr>
                <w:rFonts w:ascii="Arial" w:hAnsi="Arial"/>
                <w:i/>
                <w:sz w:val="20"/>
                <w:lang w:val="en-US"/>
              </w:rPr>
              <w:t xml:space="preserve">to be directly confronted with </w:t>
            </w:r>
            <w:proofErr w:type="spellStart"/>
            <w:r w:rsidRPr="004E628A">
              <w:rPr>
                <w:rFonts w:ascii="Arial" w:hAnsi="Arial"/>
                <w:i/>
                <w:sz w:val="20"/>
                <w:lang w:val="en-US"/>
              </w:rPr>
              <w:t>sb’s</w:t>
            </w:r>
            <w:proofErr w:type="spellEnd"/>
            <w:r w:rsidRPr="004E628A">
              <w:rPr>
                <w:rFonts w:ascii="Arial" w:hAnsi="Arial"/>
                <w:i/>
                <w:sz w:val="20"/>
                <w:lang w:val="en-US"/>
              </w:rPr>
              <w:t xml:space="preserve"> thoughts</w:t>
            </w:r>
          </w:p>
          <w:p w14:paraId="07104A5F" w14:textId="77777777" w:rsidR="0081719D" w:rsidRPr="004E628A" w:rsidRDefault="0081719D" w:rsidP="0081719D">
            <w:pPr>
              <w:rPr>
                <w:rFonts w:ascii="Arial" w:hAnsi="Arial"/>
                <w:i/>
                <w:sz w:val="20"/>
                <w:lang w:val="en-US"/>
              </w:rPr>
            </w:pPr>
            <w:r w:rsidRPr="004E628A">
              <w:rPr>
                <w:rFonts w:ascii="Arial" w:hAnsi="Arial"/>
                <w:i/>
                <w:sz w:val="20"/>
                <w:lang w:val="en-US"/>
              </w:rPr>
              <w:t>the distance between character and reader</w:t>
            </w:r>
          </w:p>
          <w:p w14:paraId="1701C0AF" w14:textId="77777777" w:rsidR="0081719D" w:rsidRPr="004E628A" w:rsidRDefault="0081719D" w:rsidP="0081719D">
            <w:pPr>
              <w:rPr>
                <w:rFonts w:ascii="Arial" w:hAnsi="Arial"/>
                <w:i/>
                <w:sz w:val="20"/>
                <w:lang w:val="en-US"/>
              </w:rPr>
            </w:pPr>
            <w:r w:rsidRPr="004E628A">
              <w:rPr>
                <w:rFonts w:ascii="Arial" w:hAnsi="Arial"/>
                <w:i/>
                <w:sz w:val="20"/>
                <w:lang w:val="en-US"/>
              </w:rPr>
              <w:t>the distance between narrator and character</w:t>
            </w:r>
          </w:p>
          <w:p w14:paraId="3949A675" w14:textId="77777777" w:rsidR="003B36C2" w:rsidRPr="004E628A" w:rsidRDefault="0081719D" w:rsidP="0081719D">
            <w:pPr>
              <w:rPr>
                <w:rFonts w:ascii="Arial" w:hAnsi="Arial"/>
                <w:lang w:val="en-US"/>
              </w:rPr>
            </w:pPr>
            <w:r w:rsidRPr="004E628A">
              <w:rPr>
                <w:rFonts w:ascii="Arial" w:hAnsi="Arial"/>
                <w:i/>
                <w:sz w:val="20"/>
                <w:lang w:val="en-US"/>
              </w:rPr>
              <w:t>the character’s wording</w:t>
            </w:r>
          </w:p>
        </w:tc>
      </w:tr>
      <w:tr w:rsidR="00CC7689" w:rsidRPr="004E628A" w14:paraId="049EE389" w14:textId="77777777">
        <w:trPr>
          <w:trHeight w:val="2961"/>
        </w:trPr>
        <w:tc>
          <w:tcPr>
            <w:tcW w:w="7655" w:type="dxa"/>
          </w:tcPr>
          <w:p w14:paraId="541A80BA" w14:textId="3504212A" w:rsidR="00CC7689" w:rsidRPr="00056C4A" w:rsidRDefault="00CC7689" w:rsidP="00CC7689">
            <w:pPr>
              <w:rPr>
                <w:rFonts w:ascii="Arial" w:hAnsi="Arial"/>
                <w:sz w:val="20"/>
              </w:rPr>
            </w:pPr>
            <w:r w:rsidRPr="00056C4A">
              <w:rPr>
                <w:rFonts w:ascii="Arial" w:hAnsi="Arial"/>
                <w:sz w:val="20"/>
                <w:u w:val="single"/>
              </w:rPr>
              <w:t xml:space="preserve">Schritt </w:t>
            </w:r>
            <w:r w:rsidR="00B75857">
              <w:rPr>
                <w:rFonts w:ascii="Arial" w:hAnsi="Arial"/>
                <w:sz w:val="20"/>
                <w:u w:val="single"/>
              </w:rPr>
              <w:t>6</w:t>
            </w:r>
            <w:r w:rsidRPr="00056C4A">
              <w:rPr>
                <w:rFonts w:ascii="Arial" w:hAnsi="Arial"/>
                <w:sz w:val="20"/>
                <w:u w:val="single"/>
              </w:rPr>
              <w:t xml:space="preserve"> - Arbeitsphase</w:t>
            </w:r>
          </w:p>
          <w:p w14:paraId="17C9361E" w14:textId="77777777" w:rsidR="00CC7689" w:rsidRPr="004E628A" w:rsidRDefault="00CC7689" w:rsidP="00CC7689">
            <w:pPr>
              <w:rPr>
                <w:rFonts w:ascii="Arial" w:hAnsi="Arial"/>
                <w:sz w:val="20"/>
                <w:lang w:val="en-US"/>
              </w:rPr>
            </w:pPr>
            <w:r w:rsidRPr="00056C4A">
              <w:rPr>
                <w:rFonts w:ascii="Arial" w:hAnsi="Arial"/>
                <w:sz w:val="20"/>
              </w:rPr>
              <w:t xml:space="preserve">Mit M 4 erhalten die S. anschließend die Gelegenheit zur Festigung/Anwendung des Wissens. </w:t>
            </w:r>
            <w:r w:rsidRPr="004E628A">
              <w:rPr>
                <w:rFonts w:ascii="Arial" w:hAnsi="Arial"/>
                <w:sz w:val="20"/>
                <w:lang w:val="en-US"/>
              </w:rPr>
              <w:t xml:space="preserve">Sie </w:t>
            </w:r>
            <w:proofErr w:type="spellStart"/>
            <w:r w:rsidRPr="004E628A">
              <w:rPr>
                <w:rFonts w:ascii="Arial" w:hAnsi="Arial"/>
                <w:sz w:val="20"/>
                <w:lang w:val="en-US"/>
              </w:rPr>
              <w:t>bearbeiten</w:t>
            </w:r>
            <w:proofErr w:type="spellEnd"/>
            <w:r w:rsidRPr="004E628A">
              <w:rPr>
                <w:rFonts w:ascii="Arial" w:hAnsi="Arial"/>
                <w:sz w:val="20"/>
                <w:lang w:val="en-US"/>
              </w:rPr>
              <w:t xml:space="preserve"> M 4 in </w:t>
            </w:r>
            <w:proofErr w:type="spellStart"/>
            <w:r w:rsidRPr="004E628A">
              <w:rPr>
                <w:rFonts w:ascii="Arial" w:hAnsi="Arial"/>
                <w:sz w:val="20"/>
                <w:lang w:val="en-US"/>
              </w:rPr>
              <w:t>Einzelarbeit</w:t>
            </w:r>
            <w:proofErr w:type="spellEnd"/>
            <w:r w:rsidRPr="004E628A">
              <w:rPr>
                <w:rFonts w:ascii="Arial" w:hAnsi="Arial"/>
                <w:sz w:val="20"/>
                <w:lang w:val="en-US"/>
              </w:rPr>
              <w:t>.</w:t>
            </w:r>
          </w:p>
          <w:p w14:paraId="1D2DC882" w14:textId="77777777" w:rsidR="00CC7689" w:rsidRPr="004E628A" w:rsidRDefault="00CC7689" w:rsidP="00CC7689">
            <w:pPr>
              <w:rPr>
                <w:rFonts w:ascii="Arial" w:hAnsi="Arial"/>
                <w:sz w:val="20"/>
                <w:lang w:val="en-US"/>
              </w:rPr>
            </w:pPr>
          </w:p>
          <w:p w14:paraId="0071F221" w14:textId="77777777" w:rsidR="00CC7689" w:rsidRPr="004E628A" w:rsidRDefault="00CC7689" w:rsidP="00CC7689">
            <w:pPr>
              <w:framePr w:hSpace="141" w:wrap="around" w:vAnchor="text" w:hAnchor="text" w:xAlign="center" w:y="1"/>
              <w:suppressOverlap/>
              <w:rPr>
                <w:rFonts w:ascii="Arial" w:hAnsi="Arial"/>
                <w:sz w:val="20"/>
                <w:highlight w:val="lightGray"/>
                <w:lang w:val="en-US"/>
              </w:rPr>
            </w:pPr>
            <w:proofErr w:type="spellStart"/>
            <w:r w:rsidRPr="004E628A">
              <w:rPr>
                <w:rFonts w:ascii="Arial" w:hAnsi="Arial"/>
                <w:sz w:val="20"/>
                <w:highlight w:val="lightGray"/>
                <w:lang w:val="en-US"/>
              </w:rPr>
              <w:t>Lösung</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für</w:t>
            </w:r>
            <w:proofErr w:type="spellEnd"/>
            <w:r w:rsidRPr="004E628A">
              <w:rPr>
                <w:rFonts w:ascii="Arial" w:hAnsi="Arial"/>
                <w:sz w:val="20"/>
                <w:highlight w:val="lightGray"/>
                <w:lang w:val="en-US"/>
              </w:rPr>
              <w:t xml:space="preserve"> 1</w:t>
            </w:r>
          </w:p>
          <w:p w14:paraId="2E6299BB" w14:textId="77777777" w:rsidR="00CC7689" w:rsidRPr="004E628A" w:rsidRDefault="00CC7689" w:rsidP="00CC7689">
            <w:pPr>
              <w:framePr w:hSpace="141" w:wrap="around" w:vAnchor="text" w:hAnchor="text" w:xAlign="center" w:y="1"/>
              <w:suppressOverlap/>
              <w:rPr>
                <w:rFonts w:ascii="Arial" w:hAnsi="Arial"/>
                <w:i/>
                <w:sz w:val="20"/>
                <w:highlight w:val="lightGray"/>
                <w:lang w:val="en-US"/>
              </w:rPr>
            </w:pPr>
            <w:r w:rsidRPr="004E628A">
              <w:rPr>
                <w:rFonts w:ascii="Arial" w:hAnsi="Arial"/>
                <w:i/>
                <w:sz w:val="20"/>
                <w:highlight w:val="lightGray"/>
                <w:lang w:val="en-US"/>
              </w:rPr>
              <w:t>a) third-person authorial narration, external focalization, no direct or indirect speech or thought</w:t>
            </w:r>
          </w:p>
          <w:p w14:paraId="17B06830" w14:textId="77777777" w:rsidR="00CC7689" w:rsidRPr="004E628A" w:rsidRDefault="00CC7689" w:rsidP="00CC7689">
            <w:pPr>
              <w:framePr w:hSpace="141" w:wrap="around" w:vAnchor="text" w:hAnchor="text" w:xAlign="center" w:y="1"/>
              <w:suppressOverlap/>
              <w:rPr>
                <w:rFonts w:ascii="Arial" w:hAnsi="Arial"/>
                <w:i/>
                <w:sz w:val="20"/>
                <w:highlight w:val="lightGray"/>
                <w:lang w:val="en-US"/>
              </w:rPr>
            </w:pPr>
            <w:r w:rsidRPr="004E628A">
              <w:rPr>
                <w:rFonts w:ascii="Arial" w:hAnsi="Arial"/>
                <w:i/>
                <w:sz w:val="20"/>
                <w:highlight w:val="lightGray"/>
                <w:lang w:val="en-US"/>
              </w:rPr>
              <w:t>b) third-person authorial narration, external focalization, indirect speech</w:t>
            </w:r>
          </w:p>
          <w:p w14:paraId="6599C2D4" w14:textId="77777777" w:rsidR="00EA5F66" w:rsidRPr="00056C4A" w:rsidRDefault="00CC7689" w:rsidP="00CC7689">
            <w:pPr>
              <w:framePr w:hSpace="141" w:wrap="around" w:vAnchor="text" w:hAnchor="text" w:xAlign="center" w:y="1"/>
              <w:suppressOverlap/>
              <w:rPr>
                <w:rFonts w:ascii="Arial" w:hAnsi="Arial"/>
                <w:sz w:val="20"/>
                <w:highlight w:val="lightGray"/>
              </w:rPr>
            </w:pPr>
            <w:r w:rsidRPr="004E628A">
              <w:rPr>
                <w:rFonts w:ascii="Arial" w:hAnsi="Arial"/>
                <w:i/>
                <w:sz w:val="20"/>
                <w:highlight w:val="lightGray"/>
                <w:lang w:val="en-US"/>
              </w:rPr>
              <w:t xml:space="preserve">c) third-person narration, internal focalization, free indirect thought, John Miller’s words </w:t>
            </w:r>
            <w:r w:rsidRPr="004E628A">
              <w:rPr>
                <w:rFonts w:ascii="Arial" w:hAnsi="Arial"/>
                <w:sz w:val="20"/>
                <w:highlight w:val="lightGray"/>
                <w:lang w:val="en-US"/>
              </w:rPr>
              <w:t xml:space="preserve">(die L. </w:t>
            </w:r>
            <w:proofErr w:type="spellStart"/>
            <w:r w:rsidRPr="004E628A">
              <w:rPr>
                <w:rFonts w:ascii="Arial" w:hAnsi="Arial"/>
                <w:sz w:val="20"/>
                <w:highlight w:val="lightGray"/>
                <w:lang w:val="en-US"/>
              </w:rPr>
              <w:t>sollte</w:t>
            </w:r>
            <w:proofErr w:type="spellEnd"/>
            <w:r w:rsidRPr="004E628A">
              <w:rPr>
                <w:rFonts w:ascii="Arial" w:hAnsi="Arial"/>
                <w:sz w:val="20"/>
                <w:highlight w:val="lightGray"/>
                <w:lang w:val="en-US"/>
              </w:rPr>
              <w:t xml:space="preserve"> an </w:t>
            </w:r>
            <w:proofErr w:type="spellStart"/>
            <w:r w:rsidRPr="004E628A">
              <w:rPr>
                <w:rFonts w:ascii="Arial" w:hAnsi="Arial"/>
                <w:sz w:val="20"/>
                <w:highlight w:val="lightGray"/>
                <w:lang w:val="en-US"/>
              </w:rPr>
              <w:t>dieser</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Stelle</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betonen</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dass</w:t>
            </w:r>
            <w:proofErr w:type="spellEnd"/>
            <w:r w:rsidRPr="004E628A">
              <w:rPr>
                <w:rFonts w:ascii="Arial" w:hAnsi="Arial"/>
                <w:sz w:val="20"/>
                <w:highlight w:val="lightGray"/>
                <w:lang w:val="en-US"/>
              </w:rPr>
              <w:t xml:space="preserve"> die </w:t>
            </w:r>
            <w:proofErr w:type="spellStart"/>
            <w:r w:rsidRPr="004E628A">
              <w:rPr>
                <w:rFonts w:ascii="Arial" w:hAnsi="Arial"/>
                <w:sz w:val="20"/>
                <w:highlight w:val="lightGray"/>
                <w:lang w:val="en-US"/>
              </w:rPr>
              <w:t>Wortwahl</w:t>
            </w:r>
            <w:proofErr w:type="spellEnd"/>
            <w:r w:rsidRPr="004E628A">
              <w:rPr>
                <w:rFonts w:ascii="Arial" w:hAnsi="Arial"/>
                <w:sz w:val="20"/>
                <w:highlight w:val="lightGray"/>
                <w:lang w:val="en-US"/>
              </w:rPr>
              <w:t xml:space="preserve"> “especially the bars – yeah, the bars” </w:t>
            </w:r>
            <w:proofErr w:type="spellStart"/>
            <w:r w:rsidRPr="004E628A">
              <w:rPr>
                <w:rFonts w:ascii="Arial" w:hAnsi="Arial"/>
                <w:sz w:val="20"/>
                <w:highlight w:val="lightGray"/>
                <w:lang w:val="en-US"/>
              </w:rPr>
              <w:t>nicht</w:t>
            </w:r>
            <w:proofErr w:type="spellEnd"/>
            <w:r w:rsidRPr="004E628A">
              <w:rPr>
                <w:rFonts w:ascii="Arial" w:hAnsi="Arial"/>
                <w:sz w:val="20"/>
                <w:highlight w:val="lightGray"/>
                <w:lang w:val="en-US"/>
              </w:rPr>
              <w:t xml:space="preserve"> die </w:t>
            </w:r>
            <w:proofErr w:type="spellStart"/>
            <w:r w:rsidRPr="004E628A">
              <w:rPr>
                <w:rFonts w:ascii="Arial" w:hAnsi="Arial"/>
                <w:sz w:val="20"/>
                <w:highlight w:val="lightGray"/>
                <w:lang w:val="en-US"/>
              </w:rPr>
              <w:t>Wortwahl</w:t>
            </w:r>
            <w:proofErr w:type="spellEnd"/>
            <w:r w:rsidRPr="004E628A">
              <w:rPr>
                <w:rFonts w:ascii="Arial" w:hAnsi="Arial"/>
                <w:sz w:val="20"/>
                <w:highlight w:val="lightGray"/>
                <w:lang w:val="en-US"/>
              </w:rPr>
              <w:t xml:space="preserve"> des </w:t>
            </w:r>
            <w:proofErr w:type="spellStart"/>
            <w:r w:rsidRPr="004E628A">
              <w:rPr>
                <w:rFonts w:ascii="Arial" w:hAnsi="Arial"/>
                <w:sz w:val="20"/>
                <w:highlight w:val="lightGray"/>
                <w:lang w:val="en-US"/>
              </w:rPr>
              <w:t>Erzählers</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ist</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sondern</w:t>
            </w:r>
            <w:proofErr w:type="spellEnd"/>
            <w:r w:rsidRPr="004E628A">
              <w:rPr>
                <w:rFonts w:ascii="Arial" w:hAnsi="Arial"/>
                <w:sz w:val="20"/>
                <w:highlight w:val="lightGray"/>
                <w:lang w:val="en-US"/>
              </w:rPr>
              <w:t xml:space="preserve"> die </w:t>
            </w:r>
            <w:proofErr w:type="spellStart"/>
            <w:r w:rsidRPr="004E628A">
              <w:rPr>
                <w:rFonts w:ascii="Arial" w:hAnsi="Arial"/>
                <w:sz w:val="20"/>
                <w:highlight w:val="lightGray"/>
                <w:lang w:val="en-US"/>
              </w:rPr>
              <w:t>Wortwahl</w:t>
            </w:r>
            <w:proofErr w:type="spellEnd"/>
            <w:r w:rsidRPr="004E628A">
              <w:rPr>
                <w:rFonts w:ascii="Arial" w:hAnsi="Arial"/>
                <w:sz w:val="20"/>
                <w:highlight w:val="lightGray"/>
                <w:lang w:val="en-US"/>
              </w:rPr>
              <w:t xml:space="preserve"> der </w:t>
            </w:r>
            <w:proofErr w:type="spellStart"/>
            <w:r w:rsidRPr="004E628A">
              <w:rPr>
                <w:rFonts w:ascii="Arial" w:hAnsi="Arial"/>
                <w:sz w:val="20"/>
                <w:highlight w:val="lightGray"/>
                <w:lang w:val="en-US"/>
              </w:rPr>
              <w:t>Figur</w:t>
            </w:r>
            <w:proofErr w:type="spellEnd"/>
            <w:r w:rsidRPr="004E628A">
              <w:rPr>
                <w:rFonts w:ascii="Arial" w:hAnsi="Arial"/>
                <w:sz w:val="20"/>
                <w:highlight w:val="lightGray"/>
                <w:lang w:val="en-US"/>
              </w:rPr>
              <w:t xml:space="preserve"> John Miller. </w:t>
            </w:r>
            <w:r w:rsidRPr="00056C4A">
              <w:rPr>
                <w:rFonts w:ascii="Arial" w:hAnsi="Arial"/>
                <w:sz w:val="20"/>
                <w:highlight w:val="lightGray"/>
              </w:rPr>
              <w:t>Diese Technik findet auch Anwendung in “</w:t>
            </w:r>
            <w:proofErr w:type="spellStart"/>
            <w:r w:rsidRPr="00056C4A">
              <w:rPr>
                <w:rFonts w:ascii="Arial" w:hAnsi="Arial"/>
                <w:sz w:val="20"/>
                <w:highlight w:val="lightGray"/>
              </w:rPr>
              <w:t>Nightmare</w:t>
            </w:r>
            <w:proofErr w:type="spellEnd"/>
            <w:r w:rsidRPr="00056C4A">
              <w:rPr>
                <w:rFonts w:ascii="Arial" w:hAnsi="Arial"/>
                <w:sz w:val="20"/>
                <w:highlight w:val="lightGray"/>
              </w:rPr>
              <w:t xml:space="preserve"> in Gray”)</w:t>
            </w:r>
          </w:p>
          <w:p w14:paraId="56D428DA" w14:textId="77777777" w:rsidR="006B650E" w:rsidRPr="00056C4A" w:rsidRDefault="006B650E" w:rsidP="006B650E">
            <w:pPr>
              <w:rPr>
                <w:rFonts w:ascii="Arial" w:hAnsi="Arial"/>
                <w:i/>
                <w:sz w:val="20"/>
                <w:highlight w:val="lightGray"/>
              </w:rPr>
            </w:pPr>
            <w:r w:rsidRPr="00056C4A">
              <w:rPr>
                <w:rFonts w:ascii="Arial" w:hAnsi="Arial"/>
                <w:i/>
                <w:sz w:val="20"/>
                <w:highlight w:val="lightGray"/>
              </w:rPr>
              <w:t xml:space="preserve">d)  </w:t>
            </w:r>
            <w:proofErr w:type="spellStart"/>
            <w:r w:rsidRPr="00056C4A">
              <w:rPr>
                <w:rFonts w:ascii="Arial" w:hAnsi="Arial"/>
                <w:i/>
                <w:sz w:val="20"/>
                <w:highlight w:val="lightGray"/>
              </w:rPr>
              <w:t>interior</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monologue</w:t>
            </w:r>
            <w:proofErr w:type="spellEnd"/>
          </w:p>
          <w:p w14:paraId="24300FA9" w14:textId="77777777" w:rsidR="006B650E" w:rsidRPr="00056C4A" w:rsidRDefault="006B650E" w:rsidP="006B650E">
            <w:pPr>
              <w:framePr w:hSpace="141" w:wrap="around" w:vAnchor="text" w:hAnchor="text" w:xAlign="center" w:y="1"/>
              <w:suppressOverlap/>
              <w:rPr>
                <w:rFonts w:ascii="Arial" w:hAnsi="Arial"/>
                <w:sz w:val="20"/>
                <w:highlight w:val="lightGray"/>
              </w:rPr>
            </w:pPr>
            <w:r w:rsidRPr="00056C4A">
              <w:rPr>
                <w:rFonts w:ascii="Arial" w:hAnsi="Arial"/>
                <w:i/>
                <w:sz w:val="20"/>
                <w:highlight w:val="lightGray"/>
              </w:rPr>
              <w:t xml:space="preserve">e) </w:t>
            </w:r>
            <w:proofErr w:type="spellStart"/>
            <w:r w:rsidRPr="00056C4A">
              <w:rPr>
                <w:rFonts w:ascii="Arial" w:hAnsi="Arial"/>
                <w:i/>
                <w:sz w:val="20"/>
                <w:highlight w:val="lightGray"/>
              </w:rPr>
              <w:t>stream</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of</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consciousness</w:t>
            </w:r>
            <w:proofErr w:type="spellEnd"/>
          </w:p>
          <w:p w14:paraId="62D57F6A" w14:textId="77777777" w:rsidR="006B650E" w:rsidRPr="00056C4A" w:rsidRDefault="006B650E" w:rsidP="006B650E">
            <w:pPr>
              <w:framePr w:hSpace="141" w:wrap="around" w:vAnchor="text" w:hAnchor="text" w:xAlign="center" w:y="1"/>
              <w:suppressOverlap/>
              <w:rPr>
                <w:rFonts w:ascii="Arial" w:hAnsi="Arial"/>
                <w:sz w:val="20"/>
                <w:highlight w:val="lightGray"/>
              </w:rPr>
            </w:pPr>
            <w:r w:rsidRPr="00056C4A">
              <w:rPr>
                <w:rFonts w:ascii="Arial" w:hAnsi="Arial"/>
                <w:sz w:val="20"/>
                <w:highlight w:val="lightGray"/>
              </w:rPr>
              <w:t xml:space="preserve">(Im Falle von Beispiel b) könnte man auch argumentieren, dass der Erzähler die Perspektive von John Miller einnimmt, damit wäre die Antwort dann: </w:t>
            </w:r>
            <w:proofErr w:type="spellStart"/>
            <w:r w:rsidRPr="00056C4A">
              <w:rPr>
                <w:rFonts w:ascii="Arial" w:hAnsi="Arial"/>
                <w:i/>
                <w:sz w:val="20"/>
                <w:highlight w:val="lightGray"/>
              </w:rPr>
              <w:t>third</w:t>
            </w:r>
            <w:proofErr w:type="spellEnd"/>
            <w:r w:rsidRPr="00056C4A">
              <w:rPr>
                <w:rFonts w:ascii="Arial" w:hAnsi="Arial"/>
                <w:i/>
                <w:sz w:val="20"/>
                <w:highlight w:val="lightGray"/>
              </w:rPr>
              <w:t xml:space="preserve">-person </w:t>
            </w:r>
            <w:proofErr w:type="spellStart"/>
            <w:r w:rsidRPr="00056C4A">
              <w:rPr>
                <w:rFonts w:ascii="Arial" w:hAnsi="Arial"/>
                <w:i/>
                <w:sz w:val="20"/>
                <w:highlight w:val="lightGray"/>
              </w:rPr>
              <w:t>narration</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with</w:t>
            </w:r>
            <w:proofErr w:type="spellEnd"/>
            <w:r w:rsidRPr="00056C4A">
              <w:rPr>
                <w:rFonts w:ascii="Arial" w:hAnsi="Arial"/>
                <w:i/>
                <w:sz w:val="20"/>
                <w:highlight w:val="lightGray"/>
              </w:rPr>
              <w:t xml:space="preserve"> a limited </w:t>
            </w:r>
            <w:proofErr w:type="spellStart"/>
            <w:r w:rsidRPr="00056C4A">
              <w:rPr>
                <w:rFonts w:ascii="Arial" w:hAnsi="Arial"/>
                <w:i/>
                <w:sz w:val="20"/>
                <w:highlight w:val="lightGray"/>
              </w:rPr>
              <w:t>point</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of</w:t>
            </w:r>
            <w:proofErr w:type="spellEnd"/>
            <w:r w:rsidRPr="00056C4A">
              <w:rPr>
                <w:rFonts w:ascii="Arial" w:hAnsi="Arial"/>
                <w:i/>
                <w:sz w:val="20"/>
                <w:highlight w:val="lightGray"/>
              </w:rPr>
              <w:t xml:space="preserve"> </w:t>
            </w:r>
            <w:proofErr w:type="spellStart"/>
            <w:r w:rsidRPr="00056C4A">
              <w:rPr>
                <w:rFonts w:ascii="Arial" w:hAnsi="Arial"/>
                <w:i/>
                <w:sz w:val="20"/>
                <w:highlight w:val="lightGray"/>
              </w:rPr>
              <w:t>view</w:t>
            </w:r>
            <w:proofErr w:type="spellEnd"/>
            <w:r w:rsidRPr="00056C4A">
              <w:rPr>
                <w:rFonts w:ascii="Arial" w:hAnsi="Arial"/>
                <w:i/>
                <w:sz w:val="20"/>
                <w:highlight w:val="lightGray"/>
              </w:rPr>
              <w:t xml:space="preserve">), internal </w:t>
            </w:r>
            <w:proofErr w:type="spellStart"/>
            <w:r w:rsidRPr="00056C4A">
              <w:rPr>
                <w:rFonts w:ascii="Arial" w:hAnsi="Arial"/>
                <w:i/>
                <w:sz w:val="20"/>
                <w:highlight w:val="lightGray"/>
              </w:rPr>
              <w:t>focalization</w:t>
            </w:r>
            <w:proofErr w:type="spellEnd"/>
            <w:r w:rsidRPr="00056C4A">
              <w:rPr>
                <w:rFonts w:ascii="Arial" w:hAnsi="Arial"/>
                <w:sz w:val="20"/>
                <w:highlight w:val="lightGray"/>
              </w:rPr>
              <w:t>)</w:t>
            </w:r>
          </w:p>
          <w:p w14:paraId="3385E81D" w14:textId="77777777" w:rsidR="006B650E" w:rsidRPr="004E628A" w:rsidRDefault="006B650E" w:rsidP="006B650E">
            <w:pPr>
              <w:framePr w:hSpace="141" w:wrap="around" w:vAnchor="text" w:hAnchor="text" w:xAlign="center" w:y="1"/>
              <w:suppressOverlap/>
              <w:rPr>
                <w:rFonts w:ascii="Arial" w:hAnsi="Arial"/>
                <w:sz w:val="20"/>
                <w:highlight w:val="lightGray"/>
                <w:lang w:val="en-US"/>
              </w:rPr>
            </w:pPr>
            <w:proofErr w:type="spellStart"/>
            <w:r w:rsidRPr="004E628A">
              <w:rPr>
                <w:rFonts w:ascii="Arial" w:hAnsi="Arial"/>
                <w:sz w:val="20"/>
                <w:highlight w:val="lightGray"/>
                <w:lang w:val="en-US"/>
              </w:rPr>
              <w:t>Lösung</w:t>
            </w:r>
            <w:proofErr w:type="spellEnd"/>
            <w:r w:rsidRPr="004E628A">
              <w:rPr>
                <w:rFonts w:ascii="Arial" w:hAnsi="Arial"/>
                <w:sz w:val="20"/>
                <w:highlight w:val="lightGray"/>
                <w:lang w:val="en-US"/>
              </w:rPr>
              <w:t xml:space="preserve"> </w:t>
            </w:r>
            <w:proofErr w:type="spellStart"/>
            <w:r w:rsidRPr="004E628A">
              <w:rPr>
                <w:rFonts w:ascii="Arial" w:hAnsi="Arial"/>
                <w:sz w:val="20"/>
                <w:highlight w:val="lightGray"/>
                <w:lang w:val="en-US"/>
              </w:rPr>
              <w:t>für</w:t>
            </w:r>
            <w:proofErr w:type="spellEnd"/>
            <w:r w:rsidRPr="004E628A">
              <w:rPr>
                <w:rFonts w:ascii="Arial" w:hAnsi="Arial"/>
                <w:sz w:val="20"/>
                <w:highlight w:val="lightGray"/>
                <w:lang w:val="en-US"/>
              </w:rPr>
              <w:t xml:space="preserve"> 2</w:t>
            </w:r>
          </w:p>
          <w:p w14:paraId="33267BE0" w14:textId="77777777" w:rsidR="00CC7689" w:rsidRPr="004E628A" w:rsidRDefault="006B650E" w:rsidP="00B11974">
            <w:pPr>
              <w:rPr>
                <w:rFonts w:ascii="Arial" w:hAnsi="Arial"/>
                <w:sz w:val="20"/>
                <w:lang w:val="en-US"/>
              </w:rPr>
            </w:pPr>
            <w:r w:rsidRPr="004E628A">
              <w:rPr>
                <w:rFonts w:ascii="Arial" w:hAnsi="Arial"/>
                <w:i/>
                <w:sz w:val="20"/>
                <w:highlight w:val="lightGray"/>
                <w:lang w:val="en-US"/>
              </w:rPr>
              <w:t>The distance between John Miller and the reader is greates</w:t>
            </w:r>
            <w:r w:rsidR="000C58E0">
              <w:rPr>
                <w:rFonts w:ascii="Arial" w:hAnsi="Arial"/>
                <w:i/>
                <w:sz w:val="20"/>
                <w:highlight w:val="lightGray"/>
                <w:lang w:val="en-US"/>
              </w:rPr>
              <w:t>t</w:t>
            </w:r>
            <w:r w:rsidRPr="004E628A">
              <w:rPr>
                <w:rFonts w:ascii="Arial" w:hAnsi="Arial"/>
                <w:i/>
                <w:sz w:val="20"/>
                <w:highlight w:val="lightGray"/>
                <w:lang w:val="en-US"/>
              </w:rPr>
              <w:t xml:space="preserve"> in a) and decreases from a) to e). The stream of consciousness confronts the reader directly with the character’s thoughts, without any mediation by the narrator</w:t>
            </w:r>
          </w:p>
        </w:tc>
        <w:tc>
          <w:tcPr>
            <w:tcW w:w="2410" w:type="dxa"/>
          </w:tcPr>
          <w:p w14:paraId="666B03F5" w14:textId="77777777" w:rsidR="00EA5F66" w:rsidRPr="004E628A" w:rsidRDefault="00A06C9E" w:rsidP="00EF6A47">
            <w:pPr>
              <w:rPr>
                <w:rFonts w:ascii="Arial" w:hAnsi="Arial"/>
                <w:i/>
                <w:sz w:val="20"/>
                <w:u w:val="single"/>
                <w:lang w:val="en-US"/>
              </w:rPr>
            </w:pPr>
            <w:r w:rsidRPr="004E628A">
              <w:rPr>
                <w:rFonts w:ascii="Arial" w:hAnsi="Arial"/>
                <w:i/>
                <w:noProof/>
                <w:sz w:val="20"/>
                <w:u w:val="single"/>
                <w:lang w:eastAsia="de-DE"/>
              </w:rPr>
              <w:drawing>
                <wp:inline distT="0" distB="0" distL="0" distR="0" wp14:anchorId="0E89A593" wp14:editId="51A1A416">
                  <wp:extent cx="1231661" cy="1743075"/>
                  <wp:effectExtent l="50800" t="25400" r="12939" b="9525"/>
                  <wp:docPr id="8" name="Bild 7" descr="502_M7_modes_of_narr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7_modes_of_narration.pdf"/>
                          <pic:cNvPicPr/>
                        </pic:nvPicPr>
                        <pic:blipFill>
                          <a:blip r:embed="rId10"/>
                          <a:stretch>
                            <a:fillRect/>
                          </a:stretch>
                        </pic:blipFill>
                        <pic:spPr>
                          <a:xfrm>
                            <a:off x="0" y="0"/>
                            <a:ext cx="1232785" cy="1744665"/>
                          </a:xfrm>
                          <a:prstGeom prst="rect">
                            <a:avLst/>
                          </a:prstGeom>
                          <a:ln>
                            <a:solidFill>
                              <a:schemeClr val="tx1"/>
                            </a:solidFill>
                          </a:ln>
                        </pic:spPr>
                      </pic:pic>
                    </a:graphicData>
                  </a:graphic>
                </wp:inline>
              </w:drawing>
            </w:r>
          </w:p>
          <w:p w14:paraId="3283C810" w14:textId="77777777" w:rsidR="00CC7689" w:rsidRPr="004E628A" w:rsidRDefault="00CC7689" w:rsidP="00EF6A47">
            <w:pPr>
              <w:rPr>
                <w:rFonts w:ascii="Arial" w:hAnsi="Arial"/>
                <w:i/>
                <w:sz w:val="20"/>
                <w:u w:val="single"/>
                <w:lang w:val="en-US"/>
              </w:rPr>
            </w:pPr>
          </w:p>
        </w:tc>
      </w:tr>
      <w:tr w:rsidR="00F6702C" w:rsidRPr="004E628A" w14:paraId="591559BE" w14:textId="77777777">
        <w:tc>
          <w:tcPr>
            <w:tcW w:w="7655" w:type="dxa"/>
          </w:tcPr>
          <w:p w14:paraId="5E8BAA74" w14:textId="108BD3E2" w:rsidR="004E628A" w:rsidRPr="00056C4A" w:rsidRDefault="004E628A" w:rsidP="006B650E">
            <w:pPr>
              <w:rPr>
                <w:rFonts w:ascii="Arial" w:hAnsi="Arial"/>
                <w:sz w:val="20"/>
                <w:u w:val="single"/>
              </w:rPr>
            </w:pPr>
            <w:r w:rsidRPr="00056C4A">
              <w:rPr>
                <w:rFonts w:ascii="Arial" w:hAnsi="Arial"/>
                <w:sz w:val="20"/>
                <w:u w:val="single"/>
              </w:rPr>
              <w:t xml:space="preserve">Schritt </w:t>
            </w:r>
            <w:r w:rsidR="00B75857">
              <w:rPr>
                <w:rFonts w:ascii="Arial" w:hAnsi="Arial"/>
                <w:sz w:val="20"/>
                <w:u w:val="single"/>
              </w:rPr>
              <w:t>7</w:t>
            </w:r>
            <w:r w:rsidRPr="00056C4A">
              <w:rPr>
                <w:rFonts w:ascii="Arial" w:hAnsi="Arial"/>
                <w:sz w:val="20"/>
                <w:u w:val="single"/>
              </w:rPr>
              <w:t xml:space="preserve"> – Auswertung</w:t>
            </w:r>
          </w:p>
          <w:p w14:paraId="2F16FA03" w14:textId="77777777" w:rsidR="00F6702C" w:rsidRPr="00056C4A" w:rsidRDefault="004E628A" w:rsidP="006B650E">
            <w:pPr>
              <w:rPr>
                <w:rFonts w:ascii="Arial" w:hAnsi="Arial"/>
                <w:sz w:val="20"/>
              </w:rPr>
            </w:pPr>
            <w:r w:rsidRPr="00056C4A">
              <w:rPr>
                <w:rFonts w:ascii="Arial" w:hAnsi="Arial"/>
                <w:sz w:val="20"/>
              </w:rPr>
              <w:t>Material M 4 kann zunächst in Partnerarbeit und dann im Plenum ausgewertet werden.</w:t>
            </w:r>
          </w:p>
        </w:tc>
        <w:tc>
          <w:tcPr>
            <w:tcW w:w="2410" w:type="dxa"/>
          </w:tcPr>
          <w:p w14:paraId="1F81FEB6" w14:textId="77777777" w:rsidR="00F6702C" w:rsidRPr="00056C4A" w:rsidRDefault="00F6702C">
            <w:pPr>
              <w:rPr>
                <w:rFonts w:ascii="Arial" w:hAnsi="Arial"/>
              </w:rPr>
            </w:pPr>
          </w:p>
        </w:tc>
      </w:tr>
      <w:tr w:rsidR="00CD4DA2" w:rsidRPr="00A452D3" w14:paraId="58677830" w14:textId="77777777">
        <w:tc>
          <w:tcPr>
            <w:tcW w:w="7655" w:type="dxa"/>
          </w:tcPr>
          <w:p w14:paraId="2320AEC2" w14:textId="45C5ACC4" w:rsidR="0001660E" w:rsidRPr="00056C4A" w:rsidRDefault="004E628A" w:rsidP="00B11974">
            <w:pPr>
              <w:rPr>
                <w:rFonts w:ascii="Arial" w:hAnsi="Arial"/>
                <w:i/>
                <w:sz w:val="20"/>
                <w:u w:val="single"/>
              </w:rPr>
            </w:pPr>
            <w:r w:rsidRPr="00056C4A">
              <w:rPr>
                <w:rFonts w:ascii="Arial" w:hAnsi="Arial"/>
                <w:sz w:val="20"/>
                <w:u w:val="single"/>
              </w:rPr>
              <w:t xml:space="preserve">Schritt </w:t>
            </w:r>
            <w:r w:rsidR="00B75857">
              <w:rPr>
                <w:rFonts w:ascii="Arial" w:hAnsi="Arial"/>
                <w:sz w:val="20"/>
                <w:u w:val="single"/>
              </w:rPr>
              <w:t>8</w:t>
            </w:r>
            <w:r w:rsidR="0081719D" w:rsidRPr="00056C4A">
              <w:rPr>
                <w:rFonts w:ascii="Arial" w:hAnsi="Arial"/>
                <w:sz w:val="20"/>
                <w:u w:val="single"/>
              </w:rPr>
              <w:t xml:space="preserve"> - </w:t>
            </w:r>
            <w:r w:rsidR="0001660E" w:rsidRPr="00056C4A">
              <w:rPr>
                <w:rFonts w:ascii="Arial" w:hAnsi="Arial"/>
                <w:sz w:val="20"/>
                <w:u w:val="single"/>
              </w:rPr>
              <w:t>Anwendung/</w:t>
            </w:r>
            <w:proofErr w:type="spellStart"/>
            <w:r w:rsidR="0001660E" w:rsidRPr="00056C4A">
              <w:rPr>
                <w:rFonts w:ascii="Arial" w:hAnsi="Arial"/>
                <w:i/>
                <w:sz w:val="20"/>
                <w:u w:val="single"/>
              </w:rPr>
              <w:t>close</w:t>
            </w:r>
            <w:proofErr w:type="spellEnd"/>
            <w:r w:rsidR="0001660E" w:rsidRPr="00056C4A">
              <w:rPr>
                <w:rFonts w:ascii="Arial" w:hAnsi="Arial"/>
                <w:i/>
                <w:sz w:val="20"/>
                <w:u w:val="single"/>
              </w:rPr>
              <w:t xml:space="preserve"> </w:t>
            </w:r>
            <w:proofErr w:type="spellStart"/>
            <w:r w:rsidR="0001660E" w:rsidRPr="00056C4A">
              <w:rPr>
                <w:rFonts w:ascii="Arial" w:hAnsi="Arial"/>
                <w:i/>
                <w:sz w:val="20"/>
                <w:u w:val="single"/>
              </w:rPr>
              <w:t>reading</w:t>
            </w:r>
            <w:proofErr w:type="spellEnd"/>
          </w:p>
          <w:p w14:paraId="37DD0F0F" w14:textId="77777777" w:rsidR="003C1A8F" w:rsidRPr="00056C4A" w:rsidRDefault="0001660E" w:rsidP="00B11974">
            <w:pPr>
              <w:rPr>
                <w:rFonts w:ascii="Arial" w:hAnsi="Arial"/>
                <w:sz w:val="20"/>
              </w:rPr>
            </w:pPr>
            <w:r w:rsidRPr="00056C4A">
              <w:rPr>
                <w:rFonts w:ascii="Arial" w:hAnsi="Arial"/>
                <w:sz w:val="20"/>
              </w:rPr>
              <w:t xml:space="preserve">In dieser Phase sollen die S. ihr Wissen </w:t>
            </w:r>
            <w:r w:rsidR="00642F69" w:rsidRPr="00056C4A">
              <w:rPr>
                <w:rFonts w:ascii="Arial" w:hAnsi="Arial"/>
                <w:sz w:val="20"/>
              </w:rPr>
              <w:t>über Erzählperspektiven und deren</w:t>
            </w:r>
            <w:r w:rsidRPr="00056C4A">
              <w:rPr>
                <w:rFonts w:ascii="Arial" w:hAnsi="Arial"/>
                <w:sz w:val="20"/>
              </w:rPr>
              <w:t xml:space="preserve"> Wirkung auf “</w:t>
            </w:r>
            <w:proofErr w:type="spellStart"/>
            <w:r w:rsidRPr="00056C4A">
              <w:rPr>
                <w:rFonts w:ascii="Arial" w:hAnsi="Arial"/>
                <w:sz w:val="20"/>
              </w:rPr>
              <w:t>Nightmare</w:t>
            </w:r>
            <w:proofErr w:type="spellEnd"/>
            <w:r w:rsidRPr="00056C4A">
              <w:rPr>
                <w:rFonts w:ascii="Arial" w:hAnsi="Arial"/>
                <w:sz w:val="20"/>
              </w:rPr>
              <w:t xml:space="preserve"> in Gray” anwenden. </w:t>
            </w:r>
            <w:r w:rsidR="00A72218" w:rsidRPr="00056C4A">
              <w:rPr>
                <w:rFonts w:ascii="Arial" w:hAnsi="Arial"/>
                <w:sz w:val="20"/>
              </w:rPr>
              <w:t xml:space="preserve">Dazu sollen sie </w:t>
            </w:r>
          </w:p>
          <w:p w14:paraId="36979056" w14:textId="77777777" w:rsidR="0001660E" w:rsidRPr="00056C4A" w:rsidRDefault="003C1A8F" w:rsidP="00B11974">
            <w:pPr>
              <w:rPr>
                <w:rFonts w:ascii="Arial" w:hAnsi="Arial"/>
                <w:sz w:val="20"/>
              </w:rPr>
            </w:pPr>
            <w:r w:rsidRPr="00056C4A">
              <w:rPr>
                <w:rFonts w:ascii="Arial" w:hAnsi="Arial"/>
                <w:sz w:val="20"/>
              </w:rPr>
              <w:t xml:space="preserve">a) </w:t>
            </w:r>
            <w:r w:rsidR="00A72218" w:rsidRPr="00056C4A">
              <w:rPr>
                <w:rFonts w:ascii="Arial" w:hAnsi="Arial"/>
                <w:sz w:val="20"/>
              </w:rPr>
              <w:t xml:space="preserve">im Text Passagen </w:t>
            </w:r>
            <w:r w:rsidR="00062B56" w:rsidRPr="00056C4A">
              <w:rPr>
                <w:rFonts w:ascii="Arial" w:hAnsi="Arial"/>
                <w:sz w:val="20"/>
              </w:rPr>
              <w:t>identifizieren</w:t>
            </w:r>
            <w:r w:rsidR="00A72218" w:rsidRPr="00056C4A">
              <w:rPr>
                <w:rFonts w:ascii="Arial" w:hAnsi="Arial"/>
                <w:sz w:val="20"/>
              </w:rPr>
              <w:t xml:space="preserve"> und anstreichen</w:t>
            </w:r>
            <w:r w:rsidR="00062B56" w:rsidRPr="00056C4A">
              <w:rPr>
                <w:rFonts w:ascii="Arial" w:hAnsi="Arial"/>
                <w:sz w:val="20"/>
              </w:rPr>
              <w:t xml:space="preserve">, bei denen eine personale Erzählweise vorliegt mit </w:t>
            </w:r>
            <w:r w:rsidR="00062B56" w:rsidRPr="00056C4A">
              <w:rPr>
                <w:rFonts w:ascii="Arial" w:hAnsi="Arial"/>
                <w:i/>
                <w:sz w:val="20"/>
              </w:rPr>
              <w:t xml:space="preserve">internal </w:t>
            </w:r>
            <w:proofErr w:type="spellStart"/>
            <w:r w:rsidR="00062B56" w:rsidRPr="00056C4A">
              <w:rPr>
                <w:rFonts w:ascii="Arial" w:hAnsi="Arial"/>
                <w:i/>
                <w:sz w:val="20"/>
              </w:rPr>
              <w:t>focalization</w:t>
            </w:r>
            <w:proofErr w:type="spellEnd"/>
            <w:r w:rsidR="00A72218" w:rsidRPr="00056C4A">
              <w:rPr>
                <w:rFonts w:ascii="Arial" w:hAnsi="Arial"/>
                <w:sz w:val="20"/>
              </w:rPr>
              <w:t xml:space="preserve">. Es </w:t>
            </w:r>
            <w:r w:rsidR="003B36C2" w:rsidRPr="00056C4A">
              <w:rPr>
                <w:rFonts w:ascii="Arial" w:hAnsi="Arial"/>
                <w:sz w:val="20"/>
              </w:rPr>
              <w:t xml:space="preserve">ist hilfreich, wenn die S. M4 </w:t>
            </w:r>
            <w:r w:rsidR="00A72218" w:rsidRPr="00056C4A">
              <w:rPr>
                <w:rFonts w:ascii="Arial" w:hAnsi="Arial"/>
                <w:sz w:val="20"/>
              </w:rPr>
              <w:t>neben sich liegen haben.</w:t>
            </w:r>
          </w:p>
          <w:p w14:paraId="7574AB11" w14:textId="31BC8248" w:rsidR="002E7E5E" w:rsidRPr="00056C4A" w:rsidRDefault="003C1A8F" w:rsidP="00B11974">
            <w:pPr>
              <w:rPr>
                <w:rFonts w:ascii="Arial" w:hAnsi="Arial"/>
                <w:sz w:val="20"/>
              </w:rPr>
            </w:pPr>
            <w:r w:rsidRPr="00056C4A">
              <w:rPr>
                <w:rFonts w:ascii="Arial" w:hAnsi="Arial"/>
                <w:sz w:val="20"/>
              </w:rPr>
              <w:lastRenderedPageBreak/>
              <w:t>b) überlegen, wie der Leser manipuliert/in die Irre geführt wird und ab wann bei einem aufmerksamem Leser Zweifel aufkommen an der Schlüssigkeit der Erzählung.</w:t>
            </w:r>
          </w:p>
          <w:p w14:paraId="41B7EEC8" w14:textId="77777777" w:rsidR="00A85252" w:rsidRPr="000B6029" w:rsidRDefault="00A85252" w:rsidP="00B11974">
            <w:pPr>
              <w:rPr>
                <w:rFonts w:ascii="Arial" w:hAnsi="Arial"/>
                <w:sz w:val="20"/>
                <w:highlight w:val="lightGray"/>
              </w:rPr>
            </w:pPr>
          </w:p>
          <w:p w14:paraId="0AD6943A" w14:textId="77777777" w:rsidR="003768D7" w:rsidRPr="004E628A" w:rsidRDefault="00A72218" w:rsidP="00B11974">
            <w:pPr>
              <w:rPr>
                <w:rFonts w:ascii="Arial" w:hAnsi="Arial"/>
                <w:sz w:val="20"/>
                <w:highlight w:val="lightGray"/>
                <w:lang w:val="en-US"/>
              </w:rPr>
            </w:pPr>
            <w:proofErr w:type="spellStart"/>
            <w:r w:rsidRPr="004E628A">
              <w:rPr>
                <w:rFonts w:ascii="Arial" w:hAnsi="Arial"/>
                <w:sz w:val="20"/>
                <w:highlight w:val="lightGray"/>
                <w:lang w:val="en-US"/>
              </w:rPr>
              <w:t>Lösung</w:t>
            </w:r>
            <w:proofErr w:type="spellEnd"/>
          </w:p>
          <w:p w14:paraId="65011DE8" w14:textId="77777777" w:rsidR="00AA0FE1" w:rsidRPr="004E628A" w:rsidRDefault="003B6E2B" w:rsidP="00BC6658">
            <w:pPr>
              <w:rPr>
                <w:rFonts w:ascii="Arial" w:hAnsi="Arial"/>
                <w:i/>
                <w:sz w:val="20"/>
                <w:highlight w:val="lightGray"/>
                <w:lang w:val="en-US"/>
              </w:rPr>
            </w:pPr>
            <w:r w:rsidRPr="004E628A">
              <w:rPr>
                <w:rFonts w:ascii="Arial" w:hAnsi="Arial"/>
                <w:i/>
                <w:sz w:val="20"/>
                <w:highlight w:val="lightGray"/>
                <w:lang w:val="en-US"/>
              </w:rPr>
              <w:t xml:space="preserve">For the most part the story is narrated by a third-person narrator who uses the protagonist as a </w:t>
            </w:r>
            <w:proofErr w:type="spellStart"/>
            <w:r w:rsidRPr="004E628A">
              <w:rPr>
                <w:rFonts w:ascii="Arial" w:hAnsi="Arial"/>
                <w:i/>
                <w:sz w:val="20"/>
                <w:highlight w:val="lightGray"/>
                <w:lang w:val="en-US"/>
              </w:rPr>
              <w:t>focalizer</w:t>
            </w:r>
            <w:proofErr w:type="spellEnd"/>
            <w:r w:rsidRPr="004E628A">
              <w:rPr>
                <w:rFonts w:ascii="Arial" w:hAnsi="Arial"/>
                <w:i/>
                <w:sz w:val="20"/>
                <w:highlight w:val="lightGray"/>
                <w:lang w:val="en-US"/>
              </w:rPr>
              <w:t>, thus limiting himsel</w:t>
            </w:r>
            <w:r w:rsidR="006A6C37" w:rsidRPr="004E628A">
              <w:rPr>
                <w:rFonts w:ascii="Arial" w:hAnsi="Arial"/>
                <w:i/>
                <w:sz w:val="20"/>
                <w:highlight w:val="lightGray"/>
                <w:lang w:val="en-US"/>
              </w:rPr>
              <w:t>f to the protagonist’s perspecti</w:t>
            </w:r>
            <w:r w:rsidRPr="004E628A">
              <w:rPr>
                <w:rFonts w:ascii="Arial" w:hAnsi="Arial"/>
                <w:i/>
                <w:sz w:val="20"/>
                <w:highlight w:val="lightGray"/>
                <w:lang w:val="en-US"/>
              </w:rPr>
              <w:t xml:space="preserve">ve. At some points, </w:t>
            </w:r>
            <w:r w:rsidR="00BC6658" w:rsidRPr="004E628A">
              <w:rPr>
                <w:rFonts w:ascii="Arial" w:hAnsi="Arial"/>
                <w:i/>
                <w:sz w:val="20"/>
                <w:highlight w:val="lightGray"/>
                <w:lang w:val="en-US"/>
              </w:rPr>
              <w:t>the narrator</w:t>
            </w:r>
            <w:r w:rsidR="00AA0FE1" w:rsidRPr="004E628A">
              <w:rPr>
                <w:rFonts w:ascii="Arial" w:hAnsi="Arial"/>
                <w:i/>
                <w:sz w:val="20"/>
                <w:highlight w:val="lightGray"/>
                <w:lang w:val="en-US"/>
              </w:rPr>
              <w:t xml:space="preserve"> adopts an external perspective, usually when </w:t>
            </w:r>
            <w:r w:rsidR="00BC6658" w:rsidRPr="004E628A">
              <w:rPr>
                <w:rFonts w:ascii="Arial" w:hAnsi="Arial"/>
                <w:i/>
                <w:sz w:val="20"/>
                <w:highlight w:val="lightGray"/>
                <w:lang w:val="en-US"/>
              </w:rPr>
              <w:t>informing the reader about the protagonist’s actions. It’s sometimes difficult to draw a clear line between the passages with external and those with intern</w:t>
            </w:r>
            <w:r w:rsidR="002A613D" w:rsidRPr="004E628A">
              <w:rPr>
                <w:rFonts w:ascii="Arial" w:hAnsi="Arial"/>
                <w:i/>
                <w:sz w:val="20"/>
                <w:highlight w:val="lightGray"/>
                <w:lang w:val="en-US"/>
              </w:rPr>
              <w:t xml:space="preserve">al focalization. </w:t>
            </w:r>
            <w:proofErr w:type="gramStart"/>
            <w:r w:rsidR="00AA0FE1" w:rsidRPr="004E628A">
              <w:rPr>
                <w:rFonts w:ascii="Arial" w:hAnsi="Arial"/>
                <w:i/>
                <w:sz w:val="20"/>
                <w:highlight w:val="lightGray"/>
                <w:lang w:val="en-US"/>
              </w:rPr>
              <w:t>Thus</w:t>
            </w:r>
            <w:proofErr w:type="gramEnd"/>
            <w:r w:rsidR="00AA0FE1" w:rsidRPr="004E628A">
              <w:rPr>
                <w:rFonts w:ascii="Arial" w:hAnsi="Arial"/>
                <w:i/>
                <w:sz w:val="20"/>
                <w:highlight w:val="lightGray"/>
                <w:lang w:val="en-US"/>
              </w:rPr>
              <w:t xml:space="preserve"> the following </w:t>
            </w:r>
            <w:r w:rsidR="00CC3450" w:rsidRPr="004E628A">
              <w:rPr>
                <w:rFonts w:ascii="Arial" w:hAnsi="Arial"/>
                <w:i/>
                <w:sz w:val="20"/>
                <w:highlight w:val="lightGray"/>
                <w:lang w:val="en-US"/>
              </w:rPr>
              <w:t xml:space="preserve">solutions </w:t>
            </w:r>
            <w:r w:rsidR="00AA0FE1" w:rsidRPr="004E628A">
              <w:rPr>
                <w:rFonts w:ascii="Arial" w:hAnsi="Arial"/>
                <w:i/>
                <w:sz w:val="20"/>
                <w:highlight w:val="lightGray"/>
                <w:lang w:val="en-US"/>
              </w:rPr>
              <w:t>may to some extent be debatable.</w:t>
            </w:r>
          </w:p>
          <w:p w14:paraId="76E526E4" w14:textId="77777777" w:rsidR="00AA0FE1" w:rsidRPr="004E628A" w:rsidRDefault="00AA0FE1" w:rsidP="00BC6658">
            <w:pPr>
              <w:rPr>
                <w:rFonts w:ascii="Arial" w:hAnsi="Arial"/>
                <w:i/>
                <w:sz w:val="20"/>
                <w:highlight w:val="lightGray"/>
                <w:lang w:val="en-US"/>
              </w:rPr>
            </w:pPr>
            <w:r w:rsidRPr="004E628A">
              <w:rPr>
                <w:rFonts w:ascii="Arial" w:hAnsi="Arial"/>
                <w:i/>
                <w:sz w:val="20"/>
                <w:highlight w:val="lightGray"/>
                <w:lang w:val="en-US"/>
              </w:rPr>
              <w:t xml:space="preserve">a) Passages told </w:t>
            </w:r>
            <w:r w:rsidR="006B650E" w:rsidRPr="004E628A">
              <w:rPr>
                <w:rFonts w:ascii="Arial" w:hAnsi="Arial"/>
                <w:i/>
                <w:sz w:val="20"/>
                <w:highlight w:val="lightGray"/>
                <w:lang w:val="en-US"/>
              </w:rPr>
              <w:t xml:space="preserve">by </w:t>
            </w:r>
            <w:r w:rsidRPr="004E628A">
              <w:rPr>
                <w:rFonts w:ascii="Arial" w:hAnsi="Arial"/>
                <w:i/>
                <w:sz w:val="20"/>
                <w:highlight w:val="lightGray"/>
                <w:lang w:val="en-US"/>
              </w:rPr>
              <w:t>a narrator with a limited perspective/internal focalization:</w:t>
            </w:r>
          </w:p>
          <w:p w14:paraId="50120252" w14:textId="77777777" w:rsidR="00AA0FE1" w:rsidRPr="004E628A" w:rsidRDefault="00AA0FE1" w:rsidP="00BC6658">
            <w:pPr>
              <w:rPr>
                <w:rFonts w:ascii="Arial" w:hAnsi="Arial"/>
                <w:i/>
                <w:sz w:val="20"/>
                <w:highlight w:val="lightGray"/>
                <w:lang w:val="en-US"/>
              </w:rPr>
            </w:pPr>
            <w:r w:rsidRPr="004E628A">
              <w:rPr>
                <w:rFonts w:ascii="Arial" w:hAnsi="Arial"/>
                <w:i/>
                <w:sz w:val="20"/>
                <w:highlight w:val="lightGray"/>
                <w:lang w:val="en-US"/>
              </w:rPr>
              <w:t xml:space="preserve">line </w:t>
            </w:r>
            <w:r w:rsidR="00E83D78">
              <w:rPr>
                <w:rFonts w:ascii="Arial" w:hAnsi="Arial"/>
                <w:i/>
                <w:sz w:val="20"/>
                <w:highlight w:val="lightGray"/>
                <w:lang w:val="en-US"/>
              </w:rPr>
              <w:t>2 (He had dozed off …) – line 20</w:t>
            </w:r>
            <w:r w:rsidRPr="004E628A">
              <w:rPr>
                <w:rFonts w:ascii="Arial" w:hAnsi="Arial"/>
                <w:i/>
                <w:sz w:val="20"/>
                <w:highlight w:val="lightGray"/>
                <w:lang w:val="en-US"/>
              </w:rPr>
              <w:t xml:space="preserve"> (…</w:t>
            </w:r>
            <w:r w:rsidR="00E83D78">
              <w:rPr>
                <w:rFonts w:ascii="Arial" w:hAnsi="Arial"/>
                <w:i/>
                <w:sz w:val="20"/>
                <w:highlight w:val="lightGray"/>
                <w:lang w:val="en-US"/>
              </w:rPr>
              <w:t xml:space="preserve"> had asked him to call); line 25</w:t>
            </w:r>
            <w:r w:rsidRPr="004E628A">
              <w:rPr>
                <w:rFonts w:ascii="Arial" w:hAnsi="Arial"/>
                <w:i/>
                <w:sz w:val="20"/>
                <w:highlight w:val="lightGray"/>
                <w:lang w:val="en-US"/>
              </w:rPr>
              <w:t xml:space="preserve"> (It</w:t>
            </w:r>
            <w:r w:rsidRPr="004E628A">
              <w:rPr>
                <w:rFonts w:ascii="Arial" w:hAnsi="Arial"/>
                <w:sz w:val="20"/>
                <w:highlight w:val="lightGray"/>
                <w:lang w:val="en-US"/>
              </w:rPr>
              <w:t xml:space="preserve"> </w:t>
            </w:r>
            <w:r w:rsidR="00E83D78">
              <w:rPr>
                <w:rFonts w:ascii="Arial" w:hAnsi="Arial"/>
                <w:i/>
                <w:sz w:val="20"/>
                <w:highlight w:val="lightGray"/>
                <w:lang w:val="en-US"/>
              </w:rPr>
              <w:t>opened and …) – line 28</w:t>
            </w:r>
            <w:r w:rsidRPr="004E628A">
              <w:rPr>
                <w:rFonts w:ascii="Arial" w:hAnsi="Arial"/>
                <w:i/>
                <w:sz w:val="20"/>
                <w:highlight w:val="lightGray"/>
                <w:lang w:val="en-US"/>
              </w:rPr>
              <w:t xml:space="preserve"> (older t</w:t>
            </w:r>
            <w:r w:rsidR="00E83D78">
              <w:rPr>
                <w:rFonts w:ascii="Arial" w:hAnsi="Arial"/>
                <w:i/>
                <w:sz w:val="20"/>
                <w:highlight w:val="lightGray"/>
                <w:lang w:val="en-US"/>
              </w:rPr>
              <w:t>han she); line 29 (He thought …) – 30 (… for a moment); line 32 (How odd of …) – line 32 (Even briefly); line 35 (She seemed …) – 35</w:t>
            </w:r>
            <w:r w:rsidRPr="004E628A">
              <w:rPr>
                <w:rFonts w:ascii="Arial" w:hAnsi="Arial"/>
                <w:i/>
                <w:sz w:val="20"/>
                <w:highlight w:val="lightGray"/>
                <w:lang w:val="en-US"/>
              </w:rPr>
              <w:t xml:space="preserve"> (… telephone); </w:t>
            </w:r>
          </w:p>
          <w:p w14:paraId="5DEFE99D" w14:textId="77777777" w:rsidR="00CD4DA2" w:rsidRPr="004E628A" w:rsidRDefault="00AA0FE1" w:rsidP="00BC6658">
            <w:pPr>
              <w:rPr>
                <w:rFonts w:ascii="Arial" w:hAnsi="Arial"/>
                <w:i/>
                <w:sz w:val="20"/>
                <w:lang w:val="en-US"/>
              </w:rPr>
            </w:pPr>
            <w:r w:rsidRPr="004E628A">
              <w:rPr>
                <w:rFonts w:ascii="Arial" w:hAnsi="Arial"/>
                <w:i/>
                <w:sz w:val="20"/>
                <w:highlight w:val="lightGray"/>
                <w:lang w:val="en-US"/>
              </w:rPr>
              <w:t xml:space="preserve">b) </w:t>
            </w:r>
            <w:r w:rsidR="005A5606" w:rsidRPr="004E628A">
              <w:rPr>
                <w:rFonts w:ascii="Arial" w:hAnsi="Arial"/>
                <w:i/>
                <w:sz w:val="20"/>
                <w:highlight w:val="lightGray"/>
                <w:lang w:val="en-US"/>
              </w:rPr>
              <w:t>The reason is probably a psychological</w:t>
            </w:r>
            <w:r w:rsidR="00B73653" w:rsidRPr="004E628A">
              <w:rPr>
                <w:rFonts w:ascii="Arial" w:hAnsi="Arial"/>
                <w:i/>
                <w:sz w:val="20"/>
                <w:highlight w:val="lightGray"/>
                <w:lang w:val="en-US"/>
              </w:rPr>
              <w:t xml:space="preserve"> one: we tend to believe people</w:t>
            </w:r>
            <w:r w:rsidR="005A5606" w:rsidRPr="004E628A">
              <w:rPr>
                <w:rFonts w:ascii="Arial" w:hAnsi="Arial"/>
                <w:i/>
                <w:sz w:val="20"/>
                <w:highlight w:val="lightGray"/>
                <w:lang w:val="en-US"/>
              </w:rPr>
              <w:t xml:space="preserve"> if what they say is consistent and doesn’t contradict our experience. And because the narrator’s information as well as the protagonist’s thoughts are consistent and don’t contra</w:t>
            </w:r>
            <w:r w:rsidR="004A67AE" w:rsidRPr="004E628A">
              <w:rPr>
                <w:rFonts w:ascii="Arial" w:hAnsi="Arial"/>
                <w:i/>
                <w:sz w:val="20"/>
                <w:highlight w:val="lightGray"/>
                <w:lang w:val="en-US"/>
              </w:rPr>
              <w:t>dict our experience, we believe wh</w:t>
            </w:r>
            <w:r w:rsidR="00005077" w:rsidRPr="004E628A">
              <w:rPr>
                <w:rFonts w:ascii="Arial" w:hAnsi="Arial"/>
                <w:i/>
                <w:sz w:val="20"/>
                <w:highlight w:val="lightGray"/>
                <w:lang w:val="en-US"/>
              </w:rPr>
              <w:t xml:space="preserve">at we read. The attentive reader might be irritated when he learns that the “girl looked </w:t>
            </w:r>
            <w:r w:rsidR="00A85227" w:rsidRPr="004E628A">
              <w:rPr>
                <w:rFonts w:ascii="Arial" w:hAnsi="Arial"/>
                <w:i/>
                <w:sz w:val="20"/>
                <w:highlight w:val="lightGray"/>
                <w:lang w:val="en-US"/>
              </w:rPr>
              <w:t xml:space="preserve">at </w:t>
            </w:r>
            <w:r w:rsidR="004E628A" w:rsidRPr="004E628A">
              <w:rPr>
                <w:rFonts w:ascii="Arial" w:hAnsi="Arial"/>
                <w:i/>
                <w:sz w:val="20"/>
                <w:highlight w:val="lightGray"/>
                <w:lang w:val="en-US"/>
              </w:rPr>
              <w:t xml:space="preserve">him strangely for a moment” but probably </w:t>
            </w:r>
            <w:r w:rsidR="00A85227" w:rsidRPr="004E628A">
              <w:rPr>
                <w:rFonts w:ascii="Arial" w:hAnsi="Arial"/>
                <w:i/>
                <w:sz w:val="20"/>
                <w:highlight w:val="lightGray"/>
                <w:lang w:val="en-US"/>
              </w:rPr>
              <w:t xml:space="preserve">realizes the stark discrepancy between the protagonist’s reality and everyone else’s reality only when he reads what the girl says into the telephone. </w:t>
            </w:r>
            <w:proofErr w:type="gramStart"/>
            <w:r w:rsidR="00A85227" w:rsidRPr="004E628A">
              <w:rPr>
                <w:rFonts w:ascii="Arial" w:hAnsi="Arial"/>
                <w:i/>
                <w:sz w:val="20"/>
                <w:highlight w:val="lightGray"/>
                <w:lang w:val="en-US"/>
              </w:rPr>
              <w:t>Thus</w:t>
            </w:r>
            <w:proofErr w:type="gramEnd"/>
            <w:r w:rsidR="00A85227" w:rsidRPr="004E628A">
              <w:rPr>
                <w:rFonts w:ascii="Arial" w:hAnsi="Arial"/>
                <w:i/>
                <w:sz w:val="20"/>
                <w:highlight w:val="lightGray"/>
                <w:lang w:val="en-US"/>
              </w:rPr>
              <w:t xml:space="preserve"> the reader undergoes the same experience that the protagonist undergoes.</w:t>
            </w:r>
          </w:p>
        </w:tc>
        <w:tc>
          <w:tcPr>
            <w:tcW w:w="2410" w:type="dxa"/>
          </w:tcPr>
          <w:p w14:paraId="57E22678" w14:textId="077BC18A" w:rsidR="002018AF" w:rsidRPr="004E628A" w:rsidRDefault="004E628A">
            <w:pPr>
              <w:rPr>
                <w:rFonts w:ascii="Arial" w:hAnsi="Arial"/>
                <w:i/>
                <w:sz w:val="20"/>
                <w:lang w:val="en-US"/>
              </w:rPr>
            </w:pPr>
            <w:r w:rsidRPr="004E628A">
              <w:rPr>
                <w:rFonts w:ascii="Arial" w:hAnsi="Arial"/>
                <w:i/>
                <w:sz w:val="20"/>
                <w:lang w:val="en-US"/>
              </w:rPr>
              <w:lastRenderedPageBreak/>
              <w:t xml:space="preserve">a) Highlight the passages in </w:t>
            </w:r>
            <w:r>
              <w:rPr>
                <w:rFonts w:ascii="Arial" w:hAnsi="Arial"/>
                <w:i/>
                <w:sz w:val="20"/>
                <w:lang w:val="en-US"/>
              </w:rPr>
              <w:t>“</w:t>
            </w:r>
            <w:r w:rsidRPr="004E628A">
              <w:rPr>
                <w:rFonts w:ascii="Arial" w:hAnsi="Arial"/>
                <w:i/>
                <w:sz w:val="20"/>
                <w:lang w:val="en-US"/>
              </w:rPr>
              <w:t>Nightmare in Gray</w:t>
            </w:r>
            <w:r>
              <w:rPr>
                <w:rFonts w:ascii="Arial" w:hAnsi="Arial"/>
                <w:i/>
                <w:sz w:val="20"/>
                <w:lang w:val="en-US"/>
              </w:rPr>
              <w:t>”</w:t>
            </w:r>
            <w:r w:rsidR="003C1A8F" w:rsidRPr="004E628A">
              <w:rPr>
                <w:rFonts w:ascii="Arial" w:hAnsi="Arial"/>
                <w:i/>
                <w:sz w:val="20"/>
                <w:lang w:val="en-US"/>
              </w:rPr>
              <w:t xml:space="preserve"> which </w:t>
            </w:r>
            <w:r w:rsidR="002018AF" w:rsidRPr="004E628A">
              <w:rPr>
                <w:rFonts w:ascii="Arial" w:hAnsi="Arial"/>
                <w:i/>
                <w:sz w:val="20"/>
                <w:lang w:val="en-US"/>
              </w:rPr>
              <w:t>are told by a narrator wit</w:t>
            </w:r>
            <w:r>
              <w:rPr>
                <w:rFonts w:ascii="Arial" w:hAnsi="Arial"/>
                <w:i/>
                <w:sz w:val="20"/>
                <w:lang w:val="en-US"/>
              </w:rPr>
              <w:t>h a limited p</w:t>
            </w:r>
            <w:r w:rsidR="00B75857">
              <w:rPr>
                <w:rFonts w:ascii="Arial" w:hAnsi="Arial"/>
                <w:i/>
                <w:sz w:val="20"/>
                <w:lang w:val="en-US"/>
              </w:rPr>
              <w:t>oint of view</w:t>
            </w:r>
            <w:r>
              <w:rPr>
                <w:rFonts w:ascii="Arial" w:hAnsi="Arial"/>
                <w:i/>
                <w:sz w:val="20"/>
                <w:lang w:val="en-US"/>
              </w:rPr>
              <w:t xml:space="preserve"> </w:t>
            </w:r>
            <w:proofErr w:type="gramStart"/>
            <w:r>
              <w:rPr>
                <w:rFonts w:ascii="Arial" w:hAnsi="Arial"/>
                <w:i/>
                <w:sz w:val="20"/>
                <w:lang w:val="en-US"/>
              </w:rPr>
              <w:t xml:space="preserve">using </w:t>
            </w:r>
            <w:r w:rsidR="002018AF" w:rsidRPr="004E628A">
              <w:rPr>
                <w:rFonts w:ascii="Arial" w:hAnsi="Arial"/>
                <w:i/>
                <w:sz w:val="20"/>
                <w:lang w:val="en-US"/>
              </w:rPr>
              <w:t xml:space="preserve"> internal</w:t>
            </w:r>
            <w:proofErr w:type="gramEnd"/>
            <w:r w:rsidR="002018AF" w:rsidRPr="004E628A">
              <w:rPr>
                <w:rFonts w:ascii="Arial" w:hAnsi="Arial"/>
                <w:i/>
                <w:sz w:val="20"/>
                <w:lang w:val="en-US"/>
              </w:rPr>
              <w:t xml:space="preserve"> focalization.</w:t>
            </w:r>
          </w:p>
          <w:p w14:paraId="19EA9BCB" w14:textId="77777777" w:rsidR="00CD4DA2" w:rsidRPr="004E628A" w:rsidRDefault="002018AF">
            <w:pPr>
              <w:rPr>
                <w:rFonts w:ascii="Arial" w:hAnsi="Arial"/>
                <w:sz w:val="20"/>
                <w:lang w:val="en-US"/>
              </w:rPr>
            </w:pPr>
            <w:r w:rsidRPr="004E628A">
              <w:rPr>
                <w:rFonts w:ascii="Arial" w:hAnsi="Arial"/>
                <w:i/>
                <w:sz w:val="20"/>
                <w:lang w:val="en-US"/>
              </w:rPr>
              <w:lastRenderedPageBreak/>
              <w:t>b) Explain how the reader is manipulated and at what point an attentive re</w:t>
            </w:r>
            <w:r w:rsidR="002B742B" w:rsidRPr="004E628A">
              <w:rPr>
                <w:rFonts w:ascii="Arial" w:hAnsi="Arial"/>
                <w:i/>
                <w:sz w:val="20"/>
                <w:lang w:val="en-US"/>
              </w:rPr>
              <w:t>ader might start to have doubts about the protagonist’s version.</w:t>
            </w:r>
          </w:p>
        </w:tc>
      </w:tr>
      <w:tr w:rsidR="00A72218" w:rsidRPr="004E628A" w14:paraId="174E1E50" w14:textId="77777777">
        <w:tc>
          <w:tcPr>
            <w:tcW w:w="7655" w:type="dxa"/>
          </w:tcPr>
          <w:p w14:paraId="147AA12E" w14:textId="176CE2EA" w:rsidR="002B742B" w:rsidRPr="00056C4A" w:rsidRDefault="004E628A" w:rsidP="00B11974">
            <w:pPr>
              <w:rPr>
                <w:rFonts w:ascii="Arial" w:hAnsi="Arial"/>
                <w:sz w:val="20"/>
                <w:u w:val="single"/>
              </w:rPr>
            </w:pPr>
            <w:r w:rsidRPr="00056C4A">
              <w:rPr>
                <w:rFonts w:ascii="Arial" w:hAnsi="Arial"/>
                <w:sz w:val="20"/>
                <w:u w:val="single"/>
              </w:rPr>
              <w:lastRenderedPageBreak/>
              <w:t xml:space="preserve">Schritt </w:t>
            </w:r>
            <w:r w:rsidR="00B75857">
              <w:rPr>
                <w:rFonts w:ascii="Arial" w:hAnsi="Arial"/>
                <w:sz w:val="20"/>
                <w:u w:val="single"/>
              </w:rPr>
              <w:t>9</w:t>
            </w:r>
            <w:r w:rsidR="0081719D" w:rsidRPr="00056C4A">
              <w:rPr>
                <w:rFonts w:ascii="Arial" w:hAnsi="Arial"/>
                <w:sz w:val="20"/>
                <w:u w:val="single"/>
              </w:rPr>
              <w:t xml:space="preserve"> - </w:t>
            </w:r>
            <w:r w:rsidR="00A72218" w:rsidRPr="00056C4A">
              <w:rPr>
                <w:rFonts w:ascii="Arial" w:hAnsi="Arial"/>
                <w:sz w:val="20"/>
                <w:u w:val="single"/>
              </w:rPr>
              <w:t>Auswertung</w:t>
            </w:r>
          </w:p>
          <w:p w14:paraId="3F863016" w14:textId="77777777" w:rsidR="00A72218" w:rsidRPr="004E628A" w:rsidRDefault="00802357" w:rsidP="00E42FE0">
            <w:pPr>
              <w:rPr>
                <w:rFonts w:ascii="Arial" w:hAnsi="Arial"/>
                <w:sz w:val="20"/>
                <w:lang w:val="en-US"/>
              </w:rPr>
            </w:pPr>
            <w:r w:rsidRPr="00056C4A">
              <w:rPr>
                <w:rFonts w:ascii="Arial" w:hAnsi="Arial"/>
                <w:sz w:val="20"/>
              </w:rPr>
              <w:t xml:space="preserve">Bei der Auswertung ist wieder zentral, dass der Text präsent ist. Eine Form der Auswertung könnte darin bestehen, dass die S. sich zunächst zu zweit über die Ergebnisse austauschen, bevor dann eine Auswertung im Plenum stattfindet, bei der die Geschichte von der L. an die Wand geworfen wird. Alternativ dazu kann die L. die Geschichte auf DIN A 3 Blättern mehrfach ausdrucken und an die Wand hängen. Die S. treffen sich dann an den Plakaten, tragen dort ihre Ergebnisse von Aufgabe a) ein und diskutieren. </w:t>
            </w:r>
            <w:proofErr w:type="spellStart"/>
            <w:r w:rsidRPr="004E628A">
              <w:rPr>
                <w:rFonts w:ascii="Arial" w:hAnsi="Arial"/>
                <w:sz w:val="20"/>
                <w:lang w:val="en-US"/>
              </w:rPr>
              <w:t>Einzelne</w:t>
            </w:r>
            <w:proofErr w:type="spellEnd"/>
            <w:r w:rsidRPr="004E628A">
              <w:rPr>
                <w:rFonts w:ascii="Arial" w:hAnsi="Arial"/>
                <w:sz w:val="20"/>
                <w:lang w:val="en-US"/>
              </w:rPr>
              <w:t xml:space="preserve"> </w:t>
            </w:r>
            <w:proofErr w:type="spellStart"/>
            <w:r w:rsidRPr="004E628A">
              <w:rPr>
                <w:rFonts w:ascii="Arial" w:hAnsi="Arial"/>
                <w:sz w:val="20"/>
                <w:lang w:val="en-US"/>
              </w:rPr>
              <w:t>Passagen</w:t>
            </w:r>
            <w:proofErr w:type="spellEnd"/>
            <w:r w:rsidRPr="004E628A">
              <w:rPr>
                <w:rFonts w:ascii="Arial" w:hAnsi="Arial"/>
                <w:sz w:val="20"/>
                <w:lang w:val="en-US"/>
              </w:rPr>
              <w:t>/</w:t>
            </w:r>
            <w:proofErr w:type="spellStart"/>
            <w:r w:rsidRPr="004E628A">
              <w:rPr>
                <w:rFonts w:ascii="Arial" w:hAnsi="Arial"/>
                <w:sz w:val="20"/>
                <w:lang w:val="en-US"/>
              </w:rPr>
              <w:t>Fragen</w:t>
            </w:r>
            <w:proofErr w:type="spellEnd"/>
            <w:r w:rsidRPr="004E628A">
              <w:rPr>
                <w:rFonts w:ascii="Arial" w:hAnsi="Arial"/>
                <w:sz w:val="20"/>
                <w:lang w:val="en-US"/>
              </w:rPr>
              <w:t xml:space="preserve"> </w:t>
            </w:r>
            <w:proofErr w:type="spellStart"/>
            <w:r w:rsidRPr="004E628A">
              <w:rPr>
                <w:rFonts w:ascii="Arial" w:hAnsi="Arial"/>
                <w:sz w:val="20"/>
                <w:lang w:val="en-US"/>
              </w:rPr>
              <w:t>werden</w:t>
            </w:r>
            <w:proofErr w:type="spellEnd"/>
            <w:r w:rsidRPr="004E628A">
              <w:rPr>
                <w:rFonts w:ascii="Arial" w:hAnsi="Arial"/>
                <w:sz w:val="20"/>
                <w:lang w:val="en-US"/>
              </w:rPr>
              <w:t xml:space="preserve"> </w:t>
            </w:r>
            <w:proofErr w:type="spellStart"/>
            <w:r w:rsidRPr="004E628A">
              <w:rPr>
                <w:rFonts w:ascii="Arial" w:hAnsi="Arial"/>
                <w:sz w:val="20"/>
                <w:lang w:val="en-US"/>
              </w:rPr>
              <w:t>später</w:t>
            </w:r>
            <w:proofErr w:type="spellEnd"/>
            <w:r w:rsidRPr="004E628A">
              <w:rPr>
                <w:rFonts w:ascii="Arial" w:hAnsi="Arial"/>
                <w:sz w:val="20"/>
                <w:lang w:val="en-US"/>
              </w:rPr>
              <w:t xml:space="preserve"> </w:t>
            </w:r>
            <w:proofErr w:type="spellStart"/>
            <w:r w:rsidRPr="004E628A">
              <w:rPr>
                <w:rFonts w:ascii="Arial" w:hAnsi="Arial"/>
                <w:sz w:val="20"/>
                <w:lang w:val="en-US"/>
              </w:rPr>
              <w:t>im</w:t>
            </w:r>
            <w:proofErr w:type="spellEnd"/>
            <w:r w:rsidRPr="004E628A">
              <w:rPr>
                <w:rFonts w:ascii="Arial" w:hAnsi="Arial"/>
                <w:sz w:val="20"/>
                <w:lang w:val="en-US"/>
              </w:rPr>
              <w:t xml:space="preserve"> Plenum </w:t>
            </w:r>
            <w:proofErr w:type="spellStart"/>
            <w:r w:rsidRPr="004E628A">
              <w:rPr>
                <w:rFonts w:ascii="Arial" w:hAnsi="Arial"/>
                <w:sz w:val="20"/>
                <w:lang w:val="en-US"/>
              </w:rPr>
              <w:t>besprochen</w:t>
            </w:r>
            <w:proofErr w:type="spellEnd"/>
            <w:r w:rsidRPr="004E628A">
              <w:rPr>
                <w:rFonts w:ascii="Arial" w:hAnsi="Arial"/>
                <w:sz w:val="20"/>
                <w:lang w:val="en-US"/>
              </w:rPr>
              <w:t>.</w:t>
            </w:r>
          </w:p>
        </w:tc>
        <w:tc>
          <w:tcPr>
            <w:tcW w:w="2410" w:type="dxa"/>
          </w:tcPr>
          <w:p w14:paraId="19EF95AF" w14:textId="77777777" w:rsidR="00A72218" w:rsidRPr="004E628A" w:rsidRDefault="00A72218">
            <w:pPr>
              <w:rPr>
                <w:rFonts w:ascii="Arial" w:hAnsi="Arial"/>
                <w:lang w:val="en-US"/>
              </w:rPr>
            </w:pPr>
          </w:p>
        </w:tc>
      </w:tr>
      <w:tr w:rsidR="00E42FE0" w:rsidRPr="004E628A" w14:paraId="18C33C11" w14:textId="77777777" w:rsidTr="00A85252">
        <w:trPr>
          <w:trHeight w:val="1802"/>
        </w:trPr>
        <w:tc>
          <w:tcPr>
            <w:tcW w:w="7655" w:type="dxa"/>
          </w:tcPr>
          <w:p w14:paraId="2AED9E55" w14:textId="774DD3B3" w:rsidR="00E42FE0" w:rsidRPr="00056C4A" w:rsidRDefault="004E628A" w:rsidP="00B11974">
            <w:pPr>
              <w:rPr>
                <w:rFonts w:ascii="Arial" w:hAnsi="Arial"/>
                <w:sz w:val="20"/>
              </w:rPr>
            </w:pPr>
            <w:r w:rsidRPr="00056C4A">
              <w:rPr>
                <w:rFonts w:ascii="Arial" w:hAnsi="Arial"/>
                <w:sz w:val="20"/>
                <w:u w:val="single"/>
              </w:rPr>
              <w:t>Schritt 1</w:t>
            </w:r>
            <w:r w:rsidR="00B75857">
              <w:rPr>
                <w:rFonts w:ascii="Arial" w:hAnsi="Arial"/>
                <w:sz w:val="20"/>
                <w:u w:val="single"/>
              </w:rPr>
              <w:t>0</w:t>
            </w:r>
            <w:r w:rsidR="0081719D" w:rsidRPr="00056C4A">
              <w:rPr>
                <w:rFonts w:ascii="Arial" w:hAnsi="Arial"/>
                <w:sz w:val="20"/>
                <w:u w:val="single"/>
              </w:rPr>
              <w:t xml:space="preserve"> - </w:t>
            </w:r>
            <w:r w:rsidR="00E42FE0" w:rsidRPr="00056C4A">
              <w:rPr>
                <w:rFonts w:ascii="Arial" w:hAnsi="Arial"/>
                <w:sz w:val="20"/>
                <w:u w:val="single"/>
              </w:rPr>
              <w:t>Abschluss</w:t>
            </w:r>
          </w:p>
          <w:p w14:paraId="78DFF05A" w14:textId="77777777" w:rsidR="00E42FE0" w:rsidRPr="00056C4A" w:rsidRDefault="00E42FE0" w:rsidP="00B11974">
            <w:pPr>
              <w:rPr>
                <w:rFonts w:ascii="Arial" w:hAnsi="Arial"/>
                <w:sz w:val="20"/>
              </w:rPr>
            </w:pPr>
            <w:r w:rsidRPr="00056C4A">
              <w:rPr>
                <w:rFonts w:ascii="Arial" w:hAnsi="Arial"/>
                <w:sz w:val="20"/>
              </w:rPr>
              <w:t>Abschließend könnte die L. den S. folgende Aufgaben erteilen:</w:t>
            </w:r>
          </w:p>
          <w:p w14:paraId="4214A5DB" w14:textId="77777777" w:rsidR="00E42FE0" w:rsidRPr="004E628A" w:rsidRDefault="00E42FE0" w:rsidP="00E42FE0">
            <w:pPr>
              <w:pStyle w:val="ListParagraph"/>
              <w:numPr>
                <w:ilvl w:val="0"/>
                <w:numId w:val="3"/>
              </w:numPr>
              <w:rPr>
                <w:rFonts w:ascii="Arial" w:hAnsi="Arial"/>
                <w:i/>
                <w:sz w:val="20"/>
                <w:lang w:val="en-US"/>
              </w:rPr>
            </w:pPr>
            <w:r w:rsidRPr="004E628A">
              <w:rPr>
                <w:rFonts w:ascii="Arial" w:hAnsi="Arial"/>
                <w:i/>
                <w:sz w:val="20"/>
                <w:lang w:val="en-US"/>
              </w:rPr>
              <w:t>“Nightmare in Gray” is a story about reality. Comment on the given statement.</w:t>
            </w:r>
          </w:p>
          <w:p w14:paraId="2D2B9176" w14:textId="77777777" w:rsidR="00E42FE0" w:rsidRPr="004E628A" w:rsidRDefault="00E42FE0" w:rsidP="00E42FE0">
            <w:pPr>
              <w:pStyle w:val="ListParagraph"/>
              <w:numPr>
                <w:ilvl w:val="0"/>
                <w:numId w:val="3"/>
              </w:numPr>
              <w:rPr>
                <w:rFonts w:ascii="Arial" w:hAnsi="Arial"/>
                <w:i/>
                <w:sz w:val="20"/>
                <w:lang w:val="en-US"/>
              </w:rPr>
            </w:pPr>
            <w:r w:rsidRPr="004E628A">
              <w:rPr>
                <w:rFonts w:ascii="Arial" w:hAnsi="Arial"/>
                <w:i/>
                <w:sz w:val="20"/>
                <w:lang w:val="en-US"/>
              </w:rPr>
              <w:t>Stories such as “Nightmare in Gray” can help us understand and sympathize with other people. Comment on the given statement.</w:t>
            </w:r>
          </w:p>
          <w:p w14:paraId="7B78199B" w14:textId="345140AC" w:rsidR="00E42FE0" w:rsidRPr="00056C4A" w:rsidRDefault="00E42FE0" w:rsidP="00E42FE0">
            <w:pPr>
              <w:rPr>
                <w:rFonts w:ascii="Arial" w:hAnsi="Arial"/>
                <w:sz w:val="20"/>
              </w:rPr>
            </w:pPr>
            <w:r w:rsidRPr="00056C4A">
              <w:rPr>
                <w:rFonts w:ascii="Arial" w:hAnsi="Arial"/>
                <w:sz w:val="20"/>
              </w:rPr>
              <w:t xml:space="preserve">Die Aufgaben können entweder mündlich in Kleingruppen diskutiert werden oder schriftlich – </w:t>
            </w:r>
            <w:r w:rsidR="003B36C2" w:rsidRPr="00056C4A">
              <w:rPr>
                <w:rFonts w:ascii="Arial" w:hAnsi="Arial"/>
                <w:sz w:val="20"/>
              </w:rPr>
              <w:t xml:space="preserve">im </w:t>
            </w:r>
            <w:r w:rsidRPr="00056C4A">
              <w:rPr>
                <w:rFonts w:ascii="Arial" w:hAnsi="Arial"/>
                <w:sz w:val="20"/>
              </w:rPr>
              <w:t xml:space="preserve">Sinne einer </w:t>
            </w:r>
            <w:r w:rsidR="003B36C2" w:rsidRPr="00056C4A">
              <w:rPr>
                <w:rFonts w:ascii="Arial" w:hAnsi="Arial"/>
                <w:sz w:val="20"/>
              </w:rPr>
              <w:t xml:space="preserve">abschließenden </w:t>
            </w:r>
            <w:proofErr w:type="spellStart"/>
            <w:r w:rsidR="003B36C2" w:rsidRPr="00056C4A">
              <w:rPr>
                <w:rFonts w:ascii="Arial" w:hAnsi="Arial"/>
                <w:i/>
                <w:sz w:val="20"/>
              </w:rPr>
              <w:t>task</w:t>
            </w:r>
            <w:proofErr w:type="spellEnd"/>
            <w:r w:rsidR="003B36C2" w:rsidRPr="00056C4A">
              <w:rPr>
                <w:rFonts w:ascii="Arial" w:hAnsi="Arial"/>
                <w:sz w:val="20"/>
              </w:rPr>
              <w:t xml:space="preserve"> –bearbeitet</w:t>
            </w:r>
            <w:r w:rsidRPr="00056C4A">
              <w:rPr>
                <w:rFonts w:ascii="Arial" w:hAnsi="Arial"/>
                <w:sz w:val="20"/>
              </w:rPr>
              <w:t xml:space="preserve"> werden.</w:t>
            </w:r>
            <w:r w:rsidR="00A85252">
              <w:rPr>
                <w:rFonts w:ascii="Arial" w:hAnsi="Arial"/>
                <w:sz w:val="20"/>
              </w:rPr>
              <w:t xml:space="preserve"> </w:t>
            </w:r>
            <w:r w:rsidR="00B062E0">
              <w:rPr>
                <w:rFonts w:ascii="Arial" w:hAnsi="Arial"/>
                <w:sz w:val="20"/>
              </w:rPr>
              <w:t xml:space="preserve">Im Falle einer schriftlichen Bearbeitung sollte die L. die für einen </w:t>
            </w:r>
            <w:proofErr w:type="spellStart"/>
            <w:r w:rsidR="00B062E0" w:rsidRPr="00B75857">
              <w:rPr>
                <w:rFonts w:ascii="Arial" w:hAnsi="Arial"/>
                <w:i/>
                <w:sz w:val="20"/>
              </w:rPr>
              <w:t>comment</w:t>
            </w:r>
            <w:proofErr w:type="spellEnd"/>
            <w:r w:rsidR="00B062E0">
              <w:rPr>
                <w:rFonts w:ascii="Arial" w:hAnsi="Arial"/>
                <w:sz w:val="20"/>
              </w:rPr>
              <w:t xml:space="preserve"> typischen Textkonventionen erläutern, z.B. mit Hilfe eines Mustertextes.</w:t>
            </w:r>
          </w:p>
        </w:tc>
        <w:tc>
          <w:tcPr>
            <w:tcW w:w="2410" w:type="dxa"/>
          </w:tcPr>
          <w:p w14:paraId="497B42EC" w14:textId="77777777" w:rsidR="00E42FE0" w:rsidRPr="00056C4A" w:rsidRDefault="00E42FE0">
            <w:pPr>
              <w:rPr>
                <w:rFonts w:ascii="Arial" w:hAnsi="Arial"/>
              </w:rPr>
            </w:pPr>
          </w:p>
        </w:tc>
      </w:tr>
      <w:tr w:rsidR="000B6029" w:rsidRPr="00A452D3" w14:paraId="7B22D734" w14:textId="77777777" w:rsidTr="00A85252">
        <w:trPr>
          <w:trHeight w:val="1802"/>
        </w:trPr>
        <w:tc>
          <w:tcPr>
            <w:tcW w:w="7655" w:type="dxa"/>
          </w:tcPr>
          <w:p w14:paraId="5485FE8A" w14:textId="77777777" w:rsidR="000B6029" w:rsidRPr="006F5781" w:rsidRDefault="000B6029" w:rsidP="00B11974">
            <w:pPr>
              <w:rPr>
                <w:rFonts w:ascii="Arial" w:hAnsi="Arial"/>
                <w:sz w:val="20"/>
                <w:u w:val="single"/>
                <w:lang w:val="en-US"/>
              </w:rPr>
            </w:pPr>
            <w:proofErr w:type="spellStart"/>
            <w:r w:rsidRPr="006F5781">
              <w:rPr>
                <w:rFonts w:ascii="Arial" w:hAnsi="Arial"/>
                <w:sz w:val="20"/>
                <w:u w:val="single"/>
                <w:lang w:val="en-US"/>
              </w:rPr>
              <w:t>Klausurvorschlag</w:t>
            </w:r>
            <w:proofErr w:type="spellEnd"/>
          </w:p>
          <w:p w14:paraId="14D4FC0D" w14:textId="77777777" w:rsidR="000B6029" w:rsidRPr="000B6029" w:rsidRDefault="000B6029" w:rsidP="000B6029">
            <w:pPr>
              <w:rPr>
                <w:rFonts w:ascii="Arial" w:hAnsi="Arial"/>
                <w:sz w:val="20"/>
                <w:szCs w:val="20"/>
                <w:lang w:val="en-GB"/>
              </w:rPr>
            </w:pPr>
            <w:r w:rsidRPr="000B6029">
              <w:rPr>
                <w:rFonts w:ascii="Arial" w:hAnsi="Arial"/>
                <w:i/>
                <w:sz w:val="20"/>
                <w:szCs w:val="20"/>
                <w:lang w:val="en-GB"/>
              </w:rPr>
              <w:t xml:space="preserve">Analyse the narrative perspective in “Nightmare in </w:t>
            </w:r>
            <w:proofErr w:type="spellStart"/>
            <w:proofErr w:type="gramStart"/>
            <w:r w:rsidRPr="000B6029">
              <w:rPr>
                <w:rFonts w:ascii="Arial" w:hAnsi="Arial"/>
                <w:i/>
                <w:sz w:val="20"/>
                <w:szCs w:val="20"/>
                <w:lang w:val="en-GB"/>
              </w:rPr>
              <w:t>Gray</w:t>
            </w:r>
            <w:proofErr w:type="spellEnd"/>
            <w:r w:rsidRPr="000B6029">
              <w:rPr>
                <w:rFonts w:ascii="Arial" w:hAnsi="Arial"/>
                <w:i/>
                <w:sz w:val="20"/>
                <w:szCs w:val="20"/>
                <w:lang w:val="en-GB"/>
              </w:rPr>
              <w:t>“ and</w:t>
            </w:r>
            <w:proofErr w:type="gramEnd"/>
            <w:r w:rsidRPr="000B6029">
              <w:rPr>
                <w:rFonts w:ascii="Arial" w:hAnsi="Arial"/>
                <w:i/>
                <w:sz w:val="20"/>
                <w:szCs w:val="20"/>
                <w:lang w:val="en-GB"/>
              </w:rPr>
              <w:t xml:space="preserve"> the effect it causes. </w:t>
            </w:r>
            <w:proofErr w:type="spellStart"/>
            <w:r w:rsidRPr="000B6029">
              <w:rPr>
                <w:rFonts w:ascii="Arial" w:hAnsi="Arial"/>
                <w:sz w:val="20"/>
                <w:szCs w:val="20"/>
                <w:lang w:val="en-GB"/>
              </w:rPr>
              <w:t>Alternativen</w:t>
            </w:r>
            <w:proofErr w:type="spellEnd"/>
            <w:r w:rsidRPr="000B6029">
              <w:rPr>
                <w:rFonts w:ascii="Arial" w:hAnsi="Arial"/>
                <w:sz w:val="20"/>
                <w:szCs w:val="20"/>
                <w:lang w:val="en-GB"/>
              </w:rPr>
              <w:t>:</w:t>
            </w:r>
          </w:p>
          <w:p w14:paraId="49D63951" w14:textId="77777777" w:rsidR="000B6029" w:rsidRPr="000B6029" w:rsidRDefault="000B6029" w:rsidP="000B6029">
            <w:pPr>
              <w:rPr>
                <w:rFonts w:ascii="Arial" w:hAnsi="Arial"/>
                <w:i/>
                <w:sz w:val="20"/>
                <w:szCs w:val="20"/>
                <w:lang w:val="en-GB"/>
              </w:rPr>
            </w:pPr>
            <w:r w:rsidRPr="000B6029">
              <w:rPr>
                <w:rFonts w:ascii="Arial" w:hAnsi="Arial"/>
                <w:sz w:val="20"/>
                <w:szCs w:val="20"/>
                <w:lang w:val="en-GB"/>
              </w:rPr>
              <w:t>a</w:t>
            </w:r>
            <w:r w:rsidRPr="000B6029">
              <w:rPr>
                <w:rFonts w:ascii="Arial" w:hAnsi="Arial"/>
                <w:i/>
                <w:sz w:val="20"/>
                <w:szCs w:val="20"/>
                <w:lang w:val="en-GB"/>
              </w:rPr>
              <w:t xml:space="preserve">) Analyse the narrative perspective in “Nightmare in </w:t>
            </w:r>
            <w:proofErr w:type="spellStart"/>
            <w:proofErr w:type="gramStart"/>
            <w:r w:rsidRPr="000B6029">
              <w:rPr>
                <w:rFonts w:ascii="Arial" w:hAnsi="Arial"/>
                <w:i/>
                <w:sz w:val="20"/>
                <w:szCs w:val="20"/>
                <w:lang w:val="en-GB"/>
              </w:rPr>
              <w:t>Gray</w:t>
            </w:r>
            <w:proofErr w:type="spellEnd"/>
            <w:r w:rsidRPr="000B6029">
              <w:rPr>
                <w:rFonts w:ascii="Arial" w:hAnsi="Arial"/>
                <w:i/>
                <w:sz w:val="20"/>
                <w:szCs w:val="20"/>
                <w:lang w:val="en-GB"/>
              </w:rPr>
              <w:t>“</w:t>
            </w:r>
            <w:proofErr w:type="gramEnd"/>
            <w:r w:rsidRPr="000B6029">
              <w:rPr>
                <w:rFonts w:ascii="Arial" w:hAnsi="Arial"/>
                <w:i/>
                <w:sz w:val="20"/>
                <w:szCs w:val="20"/>
                <w:lang w:val="en-GB"/>
              </w:rPr>
              <w:t>.</w:t>
            </w:r>
          </w:p>
          <w:p w14:paraId="3A61B3EA" w14:textId="77777777" w:rsidR="000B6029" w:rsidRPr="000B6029" w:rsidRDefault="000B6029" w:rsidP="000B6029">
            <w:pPr>
              <w:rPr>
                <w:rFonts w:ascii="Arial" w:hAnsi="Arial"/>
                <w:i/>
                <w:sz w:val="20"/>
                <w:szCs w:val="20"/>
                <w:lang w:val="en-GB"/>
              </w:rPr>
            </w:pPr>
            <w:r w:rsidRPr="000B6029">
              <w:rPr>
                <w:rFonts w:ascii="Arial" w:hAnsi="Arial"/>
                <w:i/>
                <w:sz w:val="20"/>
                <w:szCs w:val="20"/>
                <w:lang w:val="en-GB"/>
              </w:rPr>
              <w:t xml:space="preserve">b) Analyse the short story “Nightmare in </w:t>
            </w:r>
            <w:proofErr w:type="spellStart"/>
            <w:r w:rsidRPr="000B6029">
              <w:rPr>
                <w:rFonts w:ascii="Arial" w:hAnsi="Arial"/>
                <w:i/>
                <w:sz w:val="20"/>
                <w:szCs w:val="20"/>
                <w:lang w:val="en-GB"/>
              </w:rPr>
              <w:t>Gray</w:t>
            </w:r>
            <w:proofErr w:type="spellEnd"/>
            <w:r w:rsidRPr="000B6029">
              <w:rPr>
                <w:rFonts w:ascii="Arial" w:hAnsi="Arial"/>
                <w:i/>
                <w:sz w:val="20"/>
                <w:szCs w:val="20"/>
                <w:lang w:val="en-GB"/>
              </w:rPr>
              <w:t>” with special emphasis on the narrative perspective.</w:t>
            </w:r>
          </w:p>
          <w:p w14:paraId="513FE987" w14:textId="77777777" w:rsidR="000B6029" w:rsidRPr="000B6029" w:rsidRDefault="000B6029" w:rsidP="000B6029">
            <w:pPr>
              <w:rPr>
                <w:rFonts w:ascii="Arial" w:hAnsi="Arial"/>
                <w:i/>
                <w:sz w:val="20"/>
                <w:szCs w:val="20"/>
                <w:lang w:val="en-GB"/>
              </w:rPr>
            </w:pPr>
            <w:r w:rsidRPr="000B6029">
              <w:rPr>
                <w:rFonts w:ascii="Arial" w:hAnsi="Arial"/>
                <w:i/>
                <w:sz w:val="20"/>
                <w:szCs w:val="20"/>
                <w:lang w:val="en-GB"/>
              </w:rPr>
              <w:t xml:space="preserve">c) Examine the narrative perspective in “Nightmare in </w:t>
            </w:r>
            <w:proofErr w:type="spellStart"/>
            <w:r w:rsidRPr="000B6029">
              <w:rPr>
                <w:rFonts w:ascii="Arial" w:hAnsi="Arial"/>
                <w:i/>
                <w:sz w:val="20"/>
                <w:szCs w:val="20"/>
                <w:lang w:val="en-GB"/>
              </w:rPr>
              <w:t>Gray</w:t>
            </w:r>
            <w:proofErr w:type="spellEnd"/>
            <w:r w:rsidRPr="000B6029">
              <w:rPr>
                <w:rFonts w:ascii="Arial" w:hAnsi="Arial"/>
                <w:i/>
                <w:sz w:val="20"/>
                <w:szCs w:val="20"/>
                <w:lang w:val="en-GB"/>
              </w:rPr>
              <w:t>”.</w:t>
            </w:r>
          </w:p>
          <w:p w14:paraId="1BEED1DD" w14:textId="77777777" w:rsidR="000B6029" w:rsidRPr="000B6029" w:rsidRDefault="000B6029" w:rsidP="000B6029">
            <w:pPr>
              <w:rPr>
                <w:rFonts w:ascii="Arial" w:hAnsi="Arial"/>
                <w:i/>
                <w:sz w:val="20"/>
                <w:szCs w:val="20"/>
                <w:lang w:val="en-GB"/>
              </w:rPr>
            </w:pPr>
            <w:r w:rsidRPr="000B6029">
              <w:rPr>
                <w:rFonts w:ascii="Arial" w:hAnsi="Arial"/>
                <w:i/>
                <w:sz w:val="20"/>
                <w:szCs w:val="20"/>
                <w:lang w:val="en-GB"/>
              </w:rPr>
              <w:t xml:space="preserve">d) Analyse the narrative perspective in “Nightmare in </w:t>
            </w:r>
            <w:proofErr w:type="spellStart"/>
            <w:r w:rsidRPr="000B6029">
              <w:rPr>
                <w:rFonts w:ascii="Arial" w:hAnsi="Arial"/>
                <w:i/>
                <w:sz w:val="20"/>
                <w:szCs w:val="20"/>
                <w:lang w:val="en-GB"/>
              </w:rPr>
              <w:t>Gray</w:t>
            </w:r>
            <w:proofErr w:type="spellEnd"/>
            <w:r w:rsidRPr="000B6029">
              <w:rPr>
                <w:rFonts w:ascii="Arial" w:hAnsi="Arial"/>
                <w:i/>
                <w:sz w:val="20"/>
                <w:szCs w:val="20"/>
                <w:lang w:val="en-GB"/>
              </w:rPr>
              <w:t>”, the following questions may help you.</w:t>
            </w:r>
          </w:p>
          <w:p w14:paraId="33F5BB64" w14:textId="77777777" w:rsidR="000B6029" w:rsidRPr="000B6029" w:rsidRDefault="000B6029" w:rsidP="000B6029">
            <w:pPr>
              <w:rPr>
                <w:i/>
                <w:sz w:val="20"/>
                <w:szCs w:val="20"/>
                <w:lang w:val="en-GB"/>
              </w:rPr>
            </w:pPr>
            <w:r w:rsidRPr="000B6029">
              <w:rPr>
                <w:i/>
                <w:sz w:val="20"/>
                <w:szCs w:val="20"/>
                <w:lang w:val="en-GB"/>
              </w:rPr>
              <w:t>- What is the narrative perspective in the story?</w:t>
            </w:r>
          </w:p>
          <w:p w14:paraId="7522B654" w14:textId="77777777" w:rsidR="000B6029" w:rsidRPr="000B6029" w:rsidRDefault="000B6029" w:rsidP="000B6029">
            <w:pPr>
              <w:rPr>
                <w:i/>
                <w:sz w:val="20"/>
                <w:szCs w:val="20"/>
                <w:lang w:val="en-GB"/>
              </w:rPr>
            </w:pPr>
            <w:r w:rsidRPr="000B6029">
              <w:rPr>
                <w:i/>
                <w:sz w:val="20"/>
                <w:szCs w:val="20"/>
                <w:lang w:val="en-GB"/>
              </w:rPr>
              <w:t>- What makes me say that, what are the indications?</w:t>
            </w:r>
          </w:p>
          <w:p w14:paraId="4FB9ADE6" w14:textId="77777777" w:rsidR="000B6029" w:rsidRPr="000B6029" w:rsidRDefault="000B6029" w:rsidP="000B6029">
            <w:pPr>
              <w:rPr>
                <w:i/>
                <w:sz w:val="20"/>
                <w:szCs w:val="20"/>
                <w:lang w:val="en-GB"/>
              </w:rPr>
            </w:pPr>
            <w:r w:rsidRPr="000B6029">
              <w:rPr>
                <w:i/>
                <w:sz w:val="20"/>
                <w:szCs w:val="20"/>
                <w:lang w:val="en-GB"/>
              </w:rPr>
              <w:t>- What effect does the narrative perspective have on the reader?</w:t>
            </w:r>
          </w:p>
          <w:p w14:paraId="748E3094" w14:textId="02A6CFFE" w:rsidR="000B6029" w:rsidRPr="000B6029" w:rsidRDefault="000B6029" w:rsidP="00B11974">
            <w:pPr>
              <w:rPr>
                <w:rFonts w:ascii="Arial" w:hAnsi="Arial"/>
                <w:sz w:val="20"/>
                <w:u w:val="single"/>
                <w:lang w:val="en-GB"/>
              </w:rPr>
            </w:pPr>
          </w:p>
        </w:tc>
        <w:tc>
          <w:tcPr>
            <w:tcW w:w="2410" w:type="dxa"/>
          </w:tcPr>
          <w:p w14:paraId="0DEA9355" w14:textId="77777777" w:rsidR="000B6029" w:rsidRPr="000B6029" w:rsidRDefault="000B6029">
            <w:pPr>
              <w:rPr>
                <w:rFonts w:ascii="Arial" w:hAnsi="Arial"/>
                <w:lang w:val="en-US"/>
              </w:rPr>
            </w:pPr>
          </w:p>
        </w:tc>
      </w:tr>
    </w:tbl>
    <w:p w14:paraId="14E413F9" w14:textId="77777777" w:rsidR="00725D33" w:rsidRPr="000B6029" w:rsidRDefault="00725D33">
      <w:pPr>
        <w:rPr>
          <w:lang w:val="en-US"/>
        </w:rPr>
      </w:pPr>
    </w:p>
    <w:sectPr w:rsidR="00725D33" w:rsidRPr="000B6029" w:rsidSect="00725D33">
      <w:headerReference w:type="even" r:id="rId11"/>
      <w:headerReference w:type="default" r:id="rId12"/>
      <w:footerReference w:type="default" r:id="rId13"/>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C1C3F" w14:textId="77777777" w:rsidR="00A006F0" w:rsidRDefault="00A006F0">
      <w:r>
        <w:separator/>
      </w:r>
    </w:p>
  </w:endnote>
  <w:endnote w:type="continuationSeparator" w:id="0">
    <w:p w14:paraId="2DE62DC5" w14:textId="77777777" w:rsidR="00A006F0" w:rsidRDefault="00A0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BD2D" w14:textId="77777777" w:rsidR="00FE2F23" w:rsidRPr="006741D5" w:rsidRDefault="00FE2F23" w:rsidP="006741D5">
    <w:pPr>
      <w:pStyle w:val="Header"/>
      <w:ind w:firstLine="360"/>
      <w:rPr>
        <w:rFonts w:ascii="Arial" w:hAnsi="Arial"/>
        <w:sz w:val="16"/>
      </w:rPr>
    </w:pPr>
    <w:r w:rsidRPr="006741D5">
      <w:rPr>
        <w:rFonts w:ascii="Arial" w:hAnsi="Arial"/>
        <w:sz w:val="16"/>
      </w:rPr>
      <w:t>ZPG Bildungsplan 2016</w:t>
    </w:r>
    <w:r w:rsidRPr="006741D5">
      <w:rPr>
        <w:rFonts w:ascii="Arial" w:hAnsi="Arial"/>
        <w:sz w:val="16"/>
      </w:rPr>
      <w:tab/>
      <w:t>Kursstufe (</w:t>
    </w:r>
    <w:proofErr w:type="spellStart"/>
    <w:r w:rsidRPr="006741D5">
      <w:rPr>
        <w:rFonts w:ascii="Arial" w:hAnsi="Arial"/>
        <w:sz w:val="16"/>
      </w:rPr>
      <w:t>gA</w:t>
    </w:r>
    <w:proofErr w:type="spellEnd"/>
    <w:r w:rsidRPr="006741D5">
      <w:rPr>
        <w:rFonts w:ascii="Arial" w:hAnsi="Arial"/>
        <w:sz w:val="16"/>
      </w:rPr>
      <w:t xml:space="preserve"> / 3-Stünder / Basisfach)</w:t>
    </w:r>
    <w:r w:rsidRPr="006741D5">
      <w:rPr>
        <w:rFonts w:ascii="Arial" w:hAnsi="Arial"/>
        <w:sz w:val="16"/>
      </w:rPr>
      <w:tab/>
      <w:t xml:space="preserve">Christoph </w:t>
    </w:r>
    <w:proofErr w:type="spellStart"/>
    <w:r w:rsidRPr="006741D5">
      <w:rPr>
        <w:rFonts w:ascii="Arial" w:hAnsi="Arial"/>
        <w:sz w:val="16"/>
      </w:rPr>
      <w:t>Deeg</w:t>
    </w:r>
    <w:proofErr w:type="spellEnd"/>
  </w:p>
  <w:p w14:paraId="089D3294" w14:textId="77777777" w:rsidR="00FE2F23" w:rsidRDefault="00FE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0A05D" w14:textId="77777777" w:rsidR="00A006F0" w:rsidRDefault="00A006F0">
      <w:r>
        <w:separator/>
      </w:r>
    </w:p>
  </w:footnote>
  <w:footnote w:type="continuationSeparator" w:id="0">
    <w:p w14:paraId="06623BFB" w14:textId="77777777" w:rsidR="00A006F0" w:rsidRDefault="00A0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C82C" w14:textId="77777777" w:rsidR="00FE2F23" w:rsidRDefault="00FE2F23" w:rsidP="006741D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D8145B" w14:textId="77777777" w:rsidR="00FE2F23" w:rsidRDefault="00FE2F23" w:rsidP="0085635A">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A6886" w14:textId="77777777" w:rsidR="00FE2F23" w:rsidRPr="00A85252" w:rsidRDefault="00FE2F23" w:rsidP="006741D5">
    <w:pPr>
      <w:pStyle w:val="Header"/>
      <w:framePr w:wrap="around" w:vAnchor="text" w:hAnchor="margin" w:xAlign="center" w:y="1"/>
      <w:rPr>
        <w:rStyle w:val="PageNumber"/>
        <w:sz w:val="20"/>
      </w:rPr>
    </w:pPr>
    <w:r w:rsidRPr="00A85252">
      <w:rPr>
        <w:rStyle w:val="PageNumber"/>
        <w:rFonts w:ascii="Arial" w:hAnsi="Arial"/>
        <w:b/>
        <w:sz w:val="20"/>
      </w:rPr>
      <w:fldChar w:fldCharType="begin"/>
    </w:r>
    <w:r w:rsidRPr="00A85252">
      <w:rPr>
        <w:rStyle w:val="PageNumber"/>
        <w:rFonts w:ascii="Arial" w:hAnsi="Arial"/>
        <w:b/>
        <w:sz w:val="20"/>
      </w:rPr>
      <w:instrText xml:space="preserve">PAGE  </w:instrText>
    </w:r>
    <w:r w:rsidRPr="00A85252">
      <w:rPr>
        <w:rStyle w:val="PageNumber"/>
        <w:rFonts w:ascii="Arial" w:hAnsi="Arial"/>
        <w:b/>
        <w:sz w:val="20"/>
      </w:rPr>
      <w:fldChar w:fldCharType="separate"/>
    </w:r>
    <w:r w:rsidR="006F5781">
      <w:rPr>
        <w:rStyle w:val="PageNumber"/>
        <w:rFonts w:ascii="Arial" w:hAnsi="Arial"/>
        <w:b/>
        <w:noProof/>
        <w:sz w:val="20"/>
      </w:rPr>
      <w:t>1</w:t>
    </w:r>
    <w:r w:rsidRPr="00A85252">
      <w:rPr>
        <w:rStyle w:val="PageNumber"/>
        <w:rFonts w:ascii="Arial" w:hAnsi="Arial"/>
        <w:b/>
        <w:sz w:val="20"/>
      </w:rPr>
      <w:fldChar w:fldCharType="end"/>
    </w:r>
  </w:p>
  <w:p w14:paraId="43B8B5EB" w14:textId="77777777" w:rsidR="00FE2F23" w:rsidRDefault="00FE2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173D9"/>
    <w:multiLevelType w:val="hybridMultilevel"/>
    <w:tmpl w:val="349A8784"/>
    <w:lvl w:ilvl="0" w:tplc="58B22552">
      <w:start w:val="8"/>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C9228A"/>
    <w:multiLevelType w:val="hybridMultilevel"/>
    <w:tmpl w:val="197C26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C408C2"/>
    <w:multiLevelType w:val="hybridMultilevel"/>
    <w:tmpl w:val="7B92070E"/>
    <w:lvl w:ilvl="0" w:tplc="C01C9D8C">
      <w:start w:val="2"/>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33"/>
    <w:rsid w:val="00005077"/>
    <w:rsid w:val="0001660E"/>
    <w:rsid w:val="0004187F"/>
    <w:rsid w:val="000537D0"/>
    <w:rsid w:val="00056C4A"/>
    <w:rsid w:val="00062B56"/>
    <w:rsid w:val="0006490E"/>
    <w:rsid w:val="000919D0"/>
    <w:rsid w:val="000B6029"/>
    <w:rsid w:val="000C58E0"/>
    <w:rsid w:val="000D55DB"/>
    <w:rsid w:val="000E011D"/>
    <w:rsid w:val="00124B71"/>
    <w:rsid w:val="00127ED9"/>
    <w:rsid w:val="00156D4E"/>
    <w:rsid w:val="00184728"/>
    <w:rsid w:val="00190E4B"/>
    <w:rsid w:val="001A59E4"/>
    <w:rsid w:val="001C253A"/>
    <w:rsid w:val="001E1DA6"/>
    <w:rsid w:val="001E34FA"/>
    <w:rsid w:val="002018AF"/>
    <w:rsid w:val="00221049"/>
    <w:rsid w:val="00245D77"/>
    <w:rsid w:val="002828FC"/>
    <w:rsid w:val="00285E03"/>
    <w:rsid w:val="002960A9"/>
    <w:rsid w:val="002A613D"/>
    <w:rsid w:val="002B5AA9"/>
    <w:rsid w:val="002B742B"/>
    <w:rsid w:val="002E7E5E"/>
    <w:rsid w:val="0030524F"/>
    <w:rsid w:val="00352D27"/>
    <w:rsid w:val="00367DA8"/>
    <w:rsid w:val="00373DEF"/>
    <w:rsid w:val="003768D7"/>
    <w:rsid w:val="00377551"/>
    <w:rsid w:val="00381CFD"/>
    <w:rsid w:val="003A2715"/>
    <w:rsid w:val="003B36C2"/>
    <w:rsid w:val="003B6E2B"/>
    <w:rsid w:val="003C1A8F"/>
    <w:rsid w:val="003C6D3E"/>
    <w:rsid w:val="003D084F"/>
    <w:rsid w:val="004032FB"/>
    <w:rsid w:val="00414041"/>
    <w:rsid w:val="00457A8E"/>
    <w:rsid w:val="00487E14"/>
    <w:rsid w:val="004935A5"/>
    <w:rsid w:val="004A085C"/>
    <w:rsid w:val="004A3CAA"/>
    <w:rsid w:val="004A67AE"/>
    <w:rsid w:val="004B0A29"/>
    <w:rsid w:val="004E01DE"/>
    <w:rsid w:val="004E628A"/>
    <w:rsid w:val="00505FA2"/>
    <w:rsid w:val="00540E2D"/>
    <w:rsid w:val="00564874"/>
    <w:rsid w:val="005A5606"/>
    <w:rsid w:val="005B04B6"/>
    <w:rsid w:val="005B34B4"/>
    <w:rsid w:val="006015FC"/>
    <w:rsid w:val="0061632F"/>
    <w:rsid w:val="00642F69"/>
    <w:rsid w:val="00660A2D"/>
    <w:rsid w:val="006741D5"/>
    <w:rsid w:val="006A6C37"/>
    <w:rsid w:val="006B650E"/>
    <w:rsid w:val="006B727B"/>
    <w:rsid w:val="006F5781"/>
    <w:rsid w:val="00722B90"/>
    <w:rsid w:val="00725D33"/>
    <w:rsid w:val="0077724D"/>
    <w:rsid w:val="007A4938"/>
    <w:rsid w:val="007B2EE9"/>
    <w:rsid w:val="007C476A"/>
    <w:rsid w:val="007D640B"/>
    <w:rsid w:val="00802357"/>
    <w:rsid w:val="0081719D"/>
    <w:rsid w:val="0085635A"/>
    <w:rsid w:val="00864E36"/>
    <w:rsid w:val="008E03AD"/>
    <w:rsid w:val="008F3002"/>
    <w:rsid w:val="009310A4"/>
    <w:rsid w:val="0095287B"/>
    <w:rsid w:val="009615BB"/>
    <w:rsid w:val="00987109"/>
    <w:rsid w:val="009954BA"/>
    <w:rsid w:val="009D3E71"/>
    <w:rsid w:val="009F1EF1"/>
    <w:rsid w:val="00A006F0"/>
    <w:rsid w:val="00A06C9E"/>
    <w:rsid w:val="00A452D3"/>
    <w:rsid w:val="00A72218"/>
    <w:rsid w:val="00A85227"/>
    <w:rsid w:val="00A85252"/>
    <w:rsid w:val="00AA0FE1"/>
    <w:rsid w:val="00AA3D9C"/>
    <w:rsid w:val="00AD31BD"/>
    <w:rsid w:val="00AE4D12"/>
    <w:rsid w:val="00B062E0"/>
    <w:rsid w:val="00B11974"/>
    <w:rsid w:val="00B20F8B"/>
    <w:rsid w:val="00B32191"/>
    <w:rsid w:val="00B5432A"/>
    <w:rsid w:val="00B73653"/>
    <w:rsid w:val="00B75857"/>
    <w:rsid w:val="00B84900"/>
    <w:rsid w:val="00B909BE"/>
    <w:rsid w:val="00BB3A63"/>
    <w:rsid w:val="00BC6658"/>
    <w:rsid w:val="00C03249"/>
    <w:rsid w:val="00C409BA"/>
    <w:rsid w:val="00C47048"/>
    <w:rsid w:val="00C867DB"/>
    <w:rsid w:val="00C92F10"/>
    <w:rsid w:val="00CA23F6"/>
    <w:rsid w:val="00CA3BB8"/>
    <w:rsid w:val="00CB779E"/>
    <w:rsid w:val="00CC3450"/>
    <w:rsid w:val="00CC7689"/>
    <w:rsid w:val="00CD4DA2"/>
    <w:rsid w:val="00D479C6"/>
    <w:rsid w:val="00D5000E"/>
    <w:rsid w:val="00D60FB8"/>
    <w:rsid w:val="00D938BE"/>
    <w:rsid w:val="00E2364B"/>
    <w:rsid w:val="00E3200E"/>
    <w:rsid w:val="00E42FE0"/>
    <w:rsid w:val="00E7365C"/>
    <w:rsid w:val="00E83D78"/>
    <w:rsid w:val="00EA4A73"/>
    <w:rsid w:val="00EA5F66"/>
    <w:rsid w:val="00EC5765"/>
    <w:rsid w:val="00EF6A47"/>
    <w:rsid w:val="00F40B4C"/>
    <w:rsid w:val="00F55C67"/>
    <w:rsid w:val="00F6702C"/>
    <w:rsid w:val="00F7016A"/>
    <w:rsid w:val="00F72DBD"/>
    <w:rsid w:val="00FE2F2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CC9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25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D33"/>
    <w:pPr>
      <w:tabs>
        <w:tab w:val="center" w:pos="4536"/>
        <w:tab w:val="right" w:pos="9072"/>
      </w:tabs>
    </w:pPr>
  </w:style>
  <w:style w:type="character" w:customStyle="1" w:styleId="HeaderChar">
    <w:name w:val="Header Char"/>
    <w:basedOn w:val="DefaultParagraphFont"/>
    <w:link w:val="Header"/>
    <w:uiPriority w:val="99"/>
    <w:rsid w:val="00725D33"/>
  </w:style>
  <w:style w:type="paragraph" w:styleId="Footer">
    <w:name w:val="footer"/>
    <w:basedOn w:val="Normal"/>
    <w:link w:val="FooterChar"/>
    <w:uiPriority w:val="99"/>
    <w:unhideWhenUsed/>
    <w:rsid w:val="00725D33"/>
    <w:pPr>
      <w:tabs>
        <w:tab w:val="center" w:pos="4536"/>
        <w:tab w:val="right" w:pos="9072"/>
      </w:tabs>
    </w:pPr>
  </w:style>
  <w:style w:type="character" w:customStyle="1" w:styleId="FooterChar">
    <w:name w:val="Footer Char"/>
    <w:basedOn w:val="DefaultParagraphFont"/>
    <w:link w:val="Footer"/>
    <w:uiPriority w:val="99"/>
    <w:rsid w:val="00725D33"/>
  </w:style>
  <w:style w:type="table" w:styleId="TableGrid">
    <w:name w:val="Table Grid"/>
    <w:basedOn w:val="TableNormal"/>
    <w:uiPriority w:val="59"/>
    <w:rsid w:val="00725D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725D33"/>
    <w:pPr>
      <w:spacing w:beforeLines="1" w:afterLines="1"/>
    </w:pPr>
    <w:rPr>
      <w:rFonts w:ascii="Times" w:hAnsi="Times" w:cs="Times New Roman"/>
      <w:sz w:val="20"/>
      <w:szCs w:val="20"/>
      <w:lang w:eastAsia="de-DE"/>
    </w:rPr>
  </w:style>
  <w:style w:type="paragraph" w:styleId="ListParagraph">
    <w:name w:val="List Paragraph"/>
    <w:basedOn w:val="Normal"/>
    <w:qFormat/>
    <w:rsid w:val="00373DEF"/>
    <w:pPr>
      <w:ind w:left="720"/>
      <w:contextualSpacing/>
    </w:pPr>
  </w:style>
  <w:style w:type="character" w:styleId="PageNumber">
    <w:name w:val="page number"/>
    <w:basedOn w:val="DefaultParagraphFont"/>
    <w:rsid w:val="00856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2864</Words>
  <Characters>16329</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Deeg</dc:creator>
  <cp:keywords/>
  <cp:lastModifiedBy>Microsoft Office User</cp:lastModifiedBy>
  <cp:revision>7</cp:revision>
  <cp:lastPrinted>2019-04-06T11:01:00Z</cp:lastPrinted>
  <dcterms:created xsi:type="dcterms:W3CDTF">2019-04-06T11:01:00Z</dcterms:created>
  <dcterms:modified xsi:type="dcterms:W3CDTF">2019-10-16T08:44:00Z</dcterms:modified>
</cp:coreProperties>
</file>