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206" w:type="dxa"/>
        <w:tblInd w:w="-459" w:type="dxa"/>
        <w:tblLook w:val="00A0" w:firstRow="1" w:lastRow="0" w:firstColumn="1" w:lastColumn="0" w:noHBand="0" w:noVBand="0"/>
      </w:tblPr>
      <w:tblGrid>
        <w:gridCol w:w="2552"/>
        <w:gridCol w:w="2977"/>
        <w:gridCol w:w="4677"/>
      </w:tblGrid>
      <w:tr w:rsidR="00034B2E" w:rsidRPr="00F85BFF" w14:paraId="7CD8CC5E" w14:textId="77777777">
        <w:tc>
          <w:tcPr>
            <w:tcW w:w="2552" w:type="dxa"/>
          </w:tcPr>
          <w:p w14:paraId="1F18A1AA" w14:textId="77777777" w:rsidR="00034B2E" w:rsidRPr="00C12B88" w:rsidRDefault="00034B2E" w:rsidP="00012F40">
            <w:pPr>
              <w:spacing w:line="360" w:lineRule="auto"/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English </w:t>
            </w:r>
            <w:proofErr w:type="spellStart"/>
            <w:r w:rsidRPr="00C12B88">
              <w:rPr>
                <w:rFonts w:ascii="Arial" w:hAnsi="Arial"/>
                <w:i/>
              </w:rPr>
              <w:t>expression</w:t>
            </w:r>
            <w:proofErr w:type="spellEnd"/>
          </w:p>
        </w:tc>
        <w:tc>
          <w:tcPr>
            <w:tcW w:w="2977" w:type="dxa"/>
          </w:tcPr>
          <w:p w14:paraId="0EFEC40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  <w:r w:rsidRPr="00F85BFF">
              <w:rPr>
                <w:rFonts w:ascii="Arial" w:hAnsi="Arial"/>
              </w:rPr>
              <w:t xml:space="preserve">German </w:t>
            </w:r>
            <w:proofErr w:type="spellStart"/>
            <w:r w:rsidRPr="00F85BFF">
              <w:rPr>
                <w:rFonts w:ascii="Arial" w:hAnsi="Arial"/>
              </w:rPr>
              <w:t>expression</w:t>
            </w:r>
            <w:proofErr w:type="spellEnd"/>
          </w:p>
        </w:tc>
        <w:tc>
          <w:tcPr>
            <w:tcW w:w="4677" w:type="dxa"/>
          </w:tcPr>
          <w:p w14:paraId="5EB264FB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  <w:proofErr w:type="spellStart"/>
            <w:r w:rsidRPr="00F85BFF">
              <w:rPr>
                <w:rFonts w:ascii="Arial" w:hAnsi="Arial"/>
              </w:rPr>
              <w:t>example</w:t>
            </w:r>
            <w:proofErr w:type="spellEnd"/>
            <w:r w:rsidRPr="00F85BFF">
              <w:rPr>
                <w:rFonts w:ascii="Arial" w:hAnsi="Arial"/>
              </w:rPr>
              <w:t xml:space="preserve"> / </w:t>
            </w:r>
            <w:proofErr w:type="spellStart"/>
            <w:r w:rsidRPr="00F85BFF">
              <w:rPr>
                <w:rFonts w:ascii="Arial" w:hAnsi="Arial"/>
              </w:rPr>
              <w:t>notes</w:t>
            </w:r>
            <w:proofErr w:type="spellEnd"/>
          </w:p>
        </w:tc>
      </w:tr>
      <w:tr w:rsidR="00034B2E" w:rsidRPr="00F85BFF" w14:paraId="32109D3D" w14:textId="77777777">
        <w:tc>
          <w:tcPr>
            <w:tcW w:w="2552" w:type="dxa"/>
          </w:tcPr>
          <w:p w14:paraId="24253487" w14:textId="77777777" w:rsidR="00034B2E" w:rsidRPr="00C12B88" w:rsidRDefault="00012F40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a </w:t>
            </w:r>
            <w:proofErr w:type="spellStart"/>
            <w:r w:rsidRPr="00C12B88">
              <w:rPr>
                <w:rFonts w:ascii="Arial" w:hAnsi="Arial"/>
                <w:i/>
              </w:rPr>
              <w:t>ruined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marriage</w:t>
            </w:r>
            <w:proofErr w:type="spellEnd"/>
          </w:p>
        </w:tc>
        <w:tc>
          <w:tcPr>
            <w:tcW w:w="2977" w:type="dxa"/>
          </w:tcPr>
          <w:p w14:paraId="425CD49E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eine ruinierte Ehe</w:t>
            </w:r>
          </w:p>
        </w:tc>
        <w:tc>
          <w:tcPr>
            <w:tcW w:w="4677" w:type="dxa"/>
          </w:tcPr>
          <w:p w14:paraId="7E55865D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6699FBD6" w14:textId="77777777">
        <w:tc>
          <w:tcPr>
            <w:tcW w:w="2552" w:type="dxa"/>
          </w:tcPr>
          <w:p w14:paraId="426D05F3" w14:textId="3F2494DD" w:rsidR="00034B2E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be in mourning for sb</w:t>
            </w:r>
            <w:r w:rsidR="000A542D">
              <w:rPr>
                <w:rFonts w:ascii="Arial" w:hAnsi="Arial"/>
                <w:i/>
                <w:lang w:val="en-US"/>
              </w:rPr>
              <w:t>.</w:t>
            </w:r>
          </w:p>
        </w:tc>
        <w:tc>
          <w:tcPr>
            <w:tcW w:w="2977" w:type="dxa"/>
          </w:tcPr>
          <w:p w14:paraId="6B8A1E7B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um </w:t>
            </w:r>
            <w:proofErr w:type="spellStart"/>
            <w:r>
              <w:rPr>
                <w:rFonts w:ascii="Arial" w:hAnsi="Arial"/>
              </w:rPr>
              <w:t>jdm</w:t>
            </w:r>
            <w:proofErr w:type="spellEnd"/>
            <w:r>
              <w:rPr>
                <w:rFonts w:ascii="Arial" w:hAnsi="Arial"/>
              </w:rPr>
              <w:t xml:space="preserve"> trauern</w:t>
            </w:r>
          </w:p>
        </w:tc>
        <w:tc>
          <w:tcPr>
            <w:tcW w:w="4677" w:type="dxa"/>
          </w:tcPr>
          <w:p w14:paraId="2CC04168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DD022DA" w14:textId="77777777">
        <w:tc>
          <w:tcPr>
            <w:tcW w:w="2552" w:type="dxa"/>
          </w:tcPr>
          <w:p w14:paraId="3C5F1E67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keep</w:t>
            </w:r>
            <w:proofErr w:type="spellEnd"/>
            <w:r w:rsidRPr="00C12B88">
              <w:rPr>
                <w:rFonts w:ascii="Arial" w:hAnsi="Arial"/>
                <w:i/>
              </w:rPr>
              <w:t xml:space="preserve"> a </w:t>
            </w:r>
            <w:proofErr w:type="spellStart"/>
            <w:r w:rsidRPr="00C12B88">
              <w:rPr>
                <w:rFonts w:ascii="Arial" w:hAnsi="Arial"/>
                <w:i/>
              </w:rPr>
              <w:t>secret</w:t>
            </w:r>
            <w:proofErr w:type="spellEnd"/>
          </w:p>
        </w:tc>
        <w:tc>
          <w:tcPr>
            <w:tcW w:w="2977" w:type="dxa"/>
          </w:tcPr>
          <w:p w14:paraId="281E3135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Geheimnis hüten</w:t>
            </w:r>
          </w:p>
        </w:tc>
        <w:tc>
          <w:tcPr>
            <w:tcW w:w="4677" w:type="dxa"/>
          </w:tcPr>
          <w:p w14:paraId="2952854A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290C9B5" w14:textId="77777777">
        <w:tc>
          <w:tcPr>
            <w:tcW w:w="2552" w:type="dxa"/>
          </w:tcPr>
          <w:p w14:paraId="14D5DD2A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my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impression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is</w:t>
            </w:r>
            <w:proofErr w:type="spellEnd"/>
          </w:p>
        </w:tc>
        <w:tc>
          <w:tcPr>
            <w:tcW w:w="2977" w:type="dxa"/>
          </w:tcPr>
          <w:p w14:paraId="6B92512C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mein Eindruck ist</w:t>
            </w:r>
          </w:p>
        </w:tc>
        <w:tc>
          <w:tcPr>
            <w:tcW w:w="4677" w:type="dxa"/>
          </w:tcPr>
          <w:p w14:paraId="6740F8AC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0475D11" w14:textId="77777777">
        <w:tc>
          <w:tcPr>
            <w:tcW w:w="2552" w:type="dxa"/>
          </w:tcPr>
          <w:p w14:paraId="4796FBD2" w14:textId="77777777" w:rsidR="00034B2E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it may sound a bit far-fetched</w:t>
            </w:r>
          </w:p>
        </w:tc>
        <w:tc>
          <w:tcPr>
            <w:tcW w:w="2977" w:type="dxa"/>
          </w:tcPr>
          <w:p w14:paraId="064783AE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klingt vielleicht weit hergeholt</w:t>
            </w:r>
          </w:p>
        </w:tc>
        <w:tc>
          <w:tcPr>
            <w:tcW w:w="4677" w:type="dxa"/>
          </w:tcPr>
          <w:p w14:paraId="00935C4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BD9E7DF" w14:textId="77777777">
        <w:tc>
          <w:tcPr>
            <w:tcW w:w="2552" w:type="dxa"/>
          </w:tcPr>
          <w:p w14:paraId="3CCA3024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evidence</w:t>
            </w:r>
            <w:proofErr w:type="spellEnd"/>
          </w:p>
        </w:tc>
        <w:tc>
          <w:tcPr>
            <w:tcW w:w="2977" w:type="dxa"/>
          </w:tcPr>
          <w:p w14:paraId="33A5A7B0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Beweise</w:t>
            </w:r>
          </w:p>
        </w:tc>
        <w:tc>
          <w:tcPr>
            <w:tcW w:w="4677" w:type="dxa"/>
          </w:tcPr>
          <w:p w14:paraId="751EDB8F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B640FF2" w14:textId="77777777">
        <w:tc>
          <w:tcPr>
            <w:tcW w:w="2552" w:type="dxa"/>
          </w:tcPr>
          <w:p w14:paraId="31A137A5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provide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evidence</w:t>
            </w:r>
            <w:proofErr w:type="spellEnd"/>
          </w:p>
        </w:tc>
        <w:tc>
          <w:tcPr>
            <w:tcW w:w="2977" w:type="dxa"/>
          </w:tcPr>
          <w:p w14:paraId="10E0826C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Beweise beibringen/liefern</w:t>
            </w:r>
          </w:p>
        </w:tc>
        <w:tc>
          <w:tcPr>
            <w:tcW w:w="4677" w:type="dxa"/>
          </w:tcPr>
          <w:p w14:paraId="0FF815AC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7F4BA05D" w14:textId="77777777">
        <w:tc>
          <w:tcPr>
            <w:tcW w:w="2552" w:type="dxa"/>
          </w:tcPr>
          <w:p w14:paraId="08C4940E" w14:textId="77777777" w:rsidR="00D81C68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there is no evidence that </w:t>
            </w:r>
          </w:p>
        </w:tc>
        <w:tc>
          <w:tcPr>
            <w:tcW w:w="2977" w:type="dxa"/>
          </w:tcPr>
          <w:p w14:paraId="78708817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gibt keine Beweise, dass</w:t>
            </w:r>
          </w:p>
        </w:tc>
        <w:tc>
          <w:tcPr>
            <w:tcW w:w="4677" w:type="dxa"/>
          </w:tcPr>
          <w:p w14:paraId="1021E49A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718E2C39" w14:textId="77777777">
        <w:tc>
          <w:tcPr>
            <w:tcW w:w="2552" w:type="dxa"/>
          </w:tcPr>
          <w:p w14:paraId="13540760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self-centered</w:t>
            </w:r>
            <w:proofErr w:type="spellEnd"/>
          </w:p>
        </w:tc>
        <w:tc>
          <w:tcPr>
            <w:tcW w:w="2977" w:type="dxa"/>
          </w:tcPr>
          <w:p w14:paraId="19AB9D75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egozentrisch</w:t>
            </w:r>
          </w:p>
        </w:tc>
        <w:tc>
          <w:tcPr>
            <w:tcW w:w="4677" w:type="dxa"/>
          </w:tcPr>
          <w:p w14:paraId="67C45217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2C3CC1E0" w14:textId="77777777">
        <w:tc>
          <w:tcPr>
            <w:tcW w:w="2552" w:type="dxa"/>
          </w:tcPr>
          <w:p w14:paraId="764367D0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considerate</w:t>
            </w:r>
            <w:proofErr w:type="spellEnd"/>
          </w:p>
        </w:tc>
        <w:tc>
          <w:tcPr>
            <w:tcW w:w="2977" w:type="dxa"/>
          </w:tcPr>
          <w:p w14:paraId="12F27FFD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rücksichtsvoll</w:t>
            </w:r>
          </w:p>
        </w:tc>
        <w:tc>
          <w:tcPr>
            <w:tcW w:w="4677" w:type="dxa"/>
          </w:tcPr>
          <w:p w14:paraId="7C24D64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A31B5D1" w14:textId="77777777">
        <w:tc>
          <w:tcPr>
            <w:tcW w:w="2552" w:type="dxa"/>
          </w:tcPr>
          <w:p w14:paraId="31E679D4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anxious</w:t>
            </w:r>
            <w:proofErr w:type="spellEnd"/>
          </w:p>
        </w:tc>
        <w:tc>
          <w:tcPr>
            <w:tcW w:w="2977" w:type="dxa"/>
          </w:tcPr>
          <w:p w14:paraId="71DC907B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besorgt</w:t>
            </w:r>
          </w:p>
        </w:tc>
        <w:tc>
          <w:tcPr>
            <w:tcW w:w="4677" w:type="dxa"/>
          </w:tcPr>
          <w:p w14:paraId="359FB00D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B4458EC" w14:textId="77777777">
        <w:tc>
          <w:tcPr>
            <w:tcW w:w="2552" w:type="dxa"/>
          </w:tcPr>
          <w:p w14:paraId="7018FD9F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generous</w:t>
            </w:r>
            <w:proofErr w:type="spellEnd"/>
          </w:p>
        </w:tc>
        <w:tc>
          <w:tcPr>
            <w:tcW w:w="2977" w:type="dxa"/>
          </w:tcPr>
          <w:p w14:paraId="09C6AFC8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großzügig</w:t>
            </w:r>
          </w:p>
        </w:tc>
        <w:tc>
          <w:tcPr>
            <w:tcW w:w="4677" w:type="dxa"/>
          </w:tcPr>
          <w:p w14:paraId="2652383E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44395417" w14:textId="77777777">
        <w:tc>
          <w:tcPr>
            <w:tcW w:w="2552" w:type="dxa"/>
          </w:tcPr>
          <w:p w14:paraId="48142AA1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deceitful</w:t>
            </w:r>
            <w:proofErr w:type="spellEnd"/>
          </w:p>
        </w:tc>
        <w:tc>
          <w:tcPr>
            <w:tcW w:w="2977" w:type="dxa"/>
          </w:tcPr>
          <w:p w14:paraId="48B4349C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hinterlistig, betrügerisch</w:t>
            </w:r>
          </w:p>
        </w:tc>
        <w:tc>
          <w:tcPr>
            <w:tcW w:w="4677" w:type="dxa"/>
          </w:tcPr>
          <w:p w14:paraId="44532182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7B3B65" w:rsidRPr="00F85BFF" w14:paraId="78BBDC89" w14:textId="77777777">
        <w:tc>
          <w:tcPr>
            <w:tcW w:w="2552" w:type="dxa"/>
          </w:tcPr>
          <w:p w14:paraId="665BC45B" w14:textId="77777777" w:rsidR="007B3B65" w:rsidRPr="00C12B88" w:rsidRDefault="007B3B65" w:rsidP="00012F40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narcissistic</w:t>
            </w:r>
            <w:proofErr w:type="spellEnd"/>
          </w:p>
        </w:tc>
        <w:tc>
          <w:tcPr>
            <w:tcW w:w="2977" w:type="dxa"/>
          </w:tcPr>
          <w:p w14:paraId="6988B444" w14:textId="77777777" w:rsidR="007B3B65" w:rsidRDefault="007B3B65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narzistisch</w:t>
            </w:r>
            <w:proofErr w:type="spellEnd"/>
            <w:r>
              <w:rPr>
                <w:rFonts w:ascii="Arial" w:hAnsi="Arial"/>
              </w:rPr>
              <w:t>, selbstverliebt</w:t>
            </w:r>
          </w:p>
        </w:tc>
        <w:tc>
          <w:tcPr>
            <w:tcW w:w="4677" w:type="dxa"/>
          </w:tcPr>
          <w:p w14:paraId="3C789368" w14:textId="77777777" w:rsidR="007B3B65" w:rsidRPr="00F85BFF" w:rsidRDefault="007B3B65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4A515F8C" w14:textId="77777777">
        <w:tc>
          <w:tcPr>
            <w:tcW w:w="2552" w:type="dxa"/>
          </w:tcPr>
          <w:p w14:paraId="5A087937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desperate</w:t>
            </w:r>
          </w:p>
        </w:tc>
        <w:tc>
          <w:tcPr>
            <w:tcW w:w="2977" w:type="dxa"/>
          </w:tcPr>
          <w:p w14:paraId="121F2027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verzweifelt</w:t>
            </w:r>
          </w:p>
        </w:tc>
        <w:tc>
          <w:tcPr>
            <w:tcW w:w="4677" w:type="dxa"/>
          </w:tcPr>
          <w:p w14:paraId="4F214498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749909B" w14:textId="77777777">
        <w:tc>
          <w:tcPr>
            <w:tcW w:w="2552" w:type="dxa"/>
          </w:tcPr>
          <w:p w14:paraId="2ECB6004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secretive</w:t>
            </w:r>
            <w:proofErr w:type="spellEnd"/>
          </w:p>
        </w:tc>
        <w:tc>
          <w:tcPr>
            <w:tcW w:w="2977" w:type="dxa"/>
          </w:tcPr>
          <w:p w14:paraId="4B2F5158" w14:textId="77777777" w:rsidR="00D81C68" w:rsidRDefault="00EF0172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geheimnistuerisch</w:t>
            </w:r>
          </w:p>
        </w:tc>
        <w:tc>
          <w:tcPr>
            <w:tcW w:w="4677" w:type="dxa"/>
          </w:tcPr>
          <w:p w14:paraId="71507947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0446E6D6" w14:textId="77777777">
        <w:tc>
          <w:tcPr>
            <w:tcW w:w="2552" w:type="dxa"/>
          </w:tcPr>
          <w:p w14:paraId="1C3D4EDF" w14:textId="186112D9" w:rsidR="00BA1B3B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look up to sb</w:t>
            </w:r>
            <w:r w:rsidR="000A542D">
              <w:rPr>
                <w:rFonts w:ascii="Arial" w:hAnsi="Arial"/>
                <w:i/>
                <w:lang w:val="en-US"/>
              </w:rPr>
              <w:t>.</w:t>
            </w:r>
          </w:p>
        </w:tc>
        <w:tc>
          <w:tcPr>
            <w:tcW w:w="2977" w:type="dxa"/>
          </w:tcPr>
          <w:p w14:paraId="77077C34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zu </w:t>
            </w:r>
            <w:proofErr w:type="spellStart"/>
            <w:r>
              <w:rPr>
                <w:rFonts w:ascii="Arial" w:hAnsi="Arial"/>
              </w:rPr>
              <w:t>jdm</w:t>
            </w:r>
            <w:proofErr w:type="spellEnd"/>
            <w:r>
              <w:rPr>
                <w:rFonts w:ascii="Arial" w:hAnsi="Arial"/>
              </w:rPr>
              <w:t xml:space="preserve"> aufblicken</w:t>
            </w:r>
          </w:p>
        </w:tc>
        <w:tc>
          <w:tcPr>
            <w:tcW w:w="4677" w:type="dxa"/>
          </w:tcPr>
          <w:p w14:paraId="7534C3C2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0A6A7003" w14:textId="77777777">
        <w:tc>
          <w:tcPr>
            <w:tcW w:w="2552" w:type="dxa"/>
          </w:tcPr>
          <w:p w14:paraId="2F124EE0" w14:textId="5F1CDCE8" w:rsidR="00D81C68" w:rsidRPr="00C12B88" w:rsidRDefault="001224E5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admire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sb</w:t>
            </w:r>
            <w:proofErr w:type="spellEnd"/>
            <w:r w:rsidR="000A542D">
              <w:rPr>
                <w:rFonts w:ascii="Arial" w:hAnsi="Arial"/>
                <w:i/>
              </w:rPr>
              <w:t>.</w:t>
            </w:r>
          </w:p>
        </w:tc>
        <w:tc>
          <w:tcPr>
            <w:tcW w:w="2977" w:type="dxa"/>
          </w:tcPr>
          <w:p w14:paraId="6C68A484" w14:textId="77777777" w:rsidR="00D81C68" w:rsidRDefault="001224E5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jdn</w:t>
            </w:r>
            <w:proofErr w:type="spellEnd"/>
            <w:r>
              <w:rPr>
                <w:rFonts w:ascii="Arial" w:hAnsi="Arial"/>
              </w:rPr>
              <w:t xml:space="preserve"> bewundern</w:t>
            </w:r>
          </w:p>
        </w:tc>
        <w:tc>
          <w:tcPr>
            <w:tcW w:w="4677" w:type="dxa"/>
          </w:tcPr>
          <w:p w14:paraId="057C3E30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7732F2D3" w14:textId="77777777">
        <w:tc>
          <w:tcPr>
            <w:tcW w:w="2552" w:type="dxa"/>
          </w:tcPr>
          <w:p w14:paraId="3057DBE3" w14:textId="71539475" w:rsidR="00D81C68" w:rsidRPr="00C12B88" w:rsidRDefault="001224E5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consider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sb</w:t>
            </w:r>
            <w:proofErr w:type="spellEnd"/>
            <w:r w:rsidR="000A542D">
              <w:rPr>
                <w:rFonts w:ascii="Arial" w:hAnsi="Arial"/>
                <w:i/>
              </w:rPr>
              <w:t>.</w:t>
            </w:r>
            <w:r w:rsidRPr="00C12B88">
              <w:rPr>
                <w:rFonts w:ascii="Arial" w:hAnsi="Arial"/>
                <w:i/>
              </w:rPr>
              <w:t xml:space="preserve"> inferior</w:t>
            </w:r>
          </w:p>
        </w:tc>
        <w:tc>
          <w:tcPr>
            <w:tcW w:w="2977" w:type="dxa"/>
          </w:tcPr>
          <w:p w14:paraId="359B612B" w14:textId="77777777" w:rsidR="00D81C68" w:rsidRDefault="001224E5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jdn</w:t>
            </w:r>
            <w:proofErr w:type="spellEnd"/>
            <w:r>
              <w:rPr>
                <w:rFonts w:ascii="Arial" w:hAnsi="Arial"/>
              </w:rPr>
              <w:t xml:space="preserve"> für unterlegen halten</w:t>
            </w:r>
          </w:p>
        </w:tc>
        <w:tc>
          <w:tcPr>
            <w:tcW w:w="4677" w:type="dxa"/>
          </w:tcPr>
          <w:p w14:paraId="24EB6FF6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1BC42F7F" w14:textId="77777777">
        <w:tc>
          <w:tcPr>
            <w:tcW w:w="2552" w:type="dxa"/>
          </w:tcPr>
          <w:p w14:paraId="789A8D46" w14:textId="77777777" w:rsidR="00D81C68" w:rsidRPr="00C12B88" w:rsidRDefault="001224E5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find </w:t>
            </w:r>
            <w:proofErr w:type="spellStart"/>
            <w:r w:rsidRPr="00C12B88">
              <w:rPr>
                <w:rFonts w:ascii="Arial" w:hAnsi="Arial"/>
                <w:i/>
              </w:rPr>
              <w:t>sb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appealing</w:t>
            </w:r>
            <w:proofErr w:type="spellEnd"/>
          </w:p>
        </w:tc>
        <w:tc>
          <w:tcPr>
            <w:tcW w:w="2977" w:type="dxa"/>
          </w:tcPr>
          <w:p w14:paraId="5C2AA3C0" w14:textId="77777777" w:rsidR="00D81C68" w:rsidRDefault="001224E5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jdn</w:t>
            </w:r>
            <w:proofErr w:type="spellEnd"/>
            <w:r>
              <w:rPr>
                <w:rFonts w:ascii="Arial" w:hAnsi="Arial"/>
              </w:rPr>
              <w:t xml:space="preserve"> attraktiv finden</w:t>
            </w:r>
          </w:p>
        </w:tc>
        <w:tc>
          <w:tcPr>
            <w:tcW w:w="4677" w:type="dxa"/>
          </w:tcPr>
          <w:p w14:paraId="6AD8D730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011E3A75" w14:textId="77777777">
        <w:tc>
          <w:tcPr>
            <w:tcW w:w="2552" w:type="dxa"/>
          </w:tcPr>
          <w:p w14:paraId="505ED3B5" w14:textId="2E734717" w:rsidR="00D81C68" w:rsidRPr="00CD798E" w:rsidRDefault="001224E5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be prejudiced against sb</w:t>
            </w:r>
            <w:r w:rsidR="000A542D">
              <w:rPr>
                <w:rFonts w:ascii="Arial" w:hAnsi="Arial"/>
                <w:i/>
                <w:lang w:val="en-US"/>
              </w:rPr>
              <w:t>.</w:t>
            </w:r>
          </w:p>
        </w:tc>
        <w:tc>
          <w:tcPr>
            <w:tcW w:w="2977" w:type="dxa"/>
          </w:tcPr>
          <w:p w14:paraId="60ECA5E9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Vorurteile gegenüber </w:t>
            </w:r>
            <w:proofErr w:type="spellStart"/>
            <w:r>
              <w:rPr>
                <w:rFonts w:ascii="Arial" w:hAnsi="Arial"/>
              </w:rPr>
              <w:t>jdm</w:t>
            </w:r>
            <w:proofErr w:type="spellEnd"/>
          </w:p>
        </w:tc>
        <w:tc>
          <w:tcPr>
            <w:tcW w:w="4677" w:type="dxa"/>
          </w:tcPr>
          <w:p w14:paraId="71A5CFB5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18DE2E38" w14:textId="77777777">
        <w:tc>
          <w:tcPr>
            <w:tcW w:w="2552" w:type="dxa"/>
          </w:tcPr>
          <w:p w14:paraId="7FB55CF6" w14:textId="77777777" w:rsidR="00D81C68" w:rsidRPr="00CD798E" w:rsidRDefault="001224E5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be on equal terms with </w:t>
            </w:r>
            <w:proofErr w:type="spellStart"/>
            <w:r w:rsidRPr="00CD798E">
              <w:rPr>
                <w:rFonts w:ascii="Arial" w:hAnsi="Arial"/>
                <w:i/>
                <w:lang w:val="en-US"/>
              </w:rPr>
              <w:t>sb</w:t>
            </w:r>
            <w:proofErr w:type="spellEnd"/>
          </w:p>
        </w:tc>
        <w:tc>
          <w:tcPr>
            <w:tcW w:w="2977" w:type="dxa"/>
          </w:tcPr>
          <w:p w14:paraId="6BBC4DFD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sich auf Augenhöhe befinden mit </w:t>
            </w:r>
            <w:proofErr w:type="spellStart"/>
            <w:r>
              <w:rPr>
                <w:rFonts w:ascii="Arial" w:hAnsi="Arial"/>
              </w:rPr>
              <w:t>jdm</w:t>
            </w:r>
            <w:proofErr w:type="spellEnd"/>
          </w:p>
        </w:tc>
        <w:tc>
          <w:tcPr>
            <w:tcW w:w="4677" w:type="dxa"/>
          </w:tcPr>
          <w:p w14:paraId="3208DB9F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2FC43794" w14:textId="77777777">
        <w:tc>
          <w:tcPr>
            <w:tcW w:w="2552" w:type="dxa"/>
          </w:tcPr>
          <w:p w14:paraId="1E9FCA73" w14:textId="177AF721" w:rsidR="00BA1B3B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look down on sb</w:t>
            </w:r>
            <w:r w:rsidR="000A542D">
              <w:rPr>
                <w:rFonts w:ascii="Arial" w:hAnsi="Arial"/>
                <w:i/>
                <w:lang w:val="en-US"/>
              </w:rPr>
              <w:t>.</w:t>
            </w:r>
            <w:bookmarkStart w:id="0" w:name="_GoBack"/>
            <w:bookmarkEnd w:id="0"/>
          </w:p>
        </w:tc>
        <w:tc>
          <w:tcPr>
            <w:tcW w:w="2977" w:type="dxa"/>
          </w:tcPr>
          <w:p w14:paraId="732668C7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auf </w:t>
            </w:r>
            <w:proofErr w:type="spellStart"/>
            <w:r>
              <w:rPr>
                <w:rFonts w:ascii="Arial" w:hAnsi="Arial"/>
              </w:rPr>
              <w:t>jdn</w:t>
            </w:r>
            <w:proofErr w:type="spellEnd"/>
            <w:r>
              <w:rPr>
                <w:rFonts w:ascii="Arial" w:hAnsi="Arial"/>
              </w:rPr>
              <w:t xml:space="preserve"> herabblicken</w:t>
            </w:r>
          </w:p>
        </w:tc>
        <w:tc>
          <w:tcPr>
            <w:tcW w:w="4677" w:type="dxa"/>
          </w:tcPr>
          <w:p w14:paraId="238E93AE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6CE7819" w14:textId="77777777">
        <w:tc>
          <w:tcPr>
            <w:tcW w:w="2552" w:type="dxa"/>
          </w:tcPr>
          <w:p w14:paraId="1594F98B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third</w:t>
            </w:r>
            <w:proofErr w:type="spellEnd"/>
            <w:r w:rsidRPr="00C12B88">
              <w:rPr>
                <w:rFonts w:ascii="Arial" w:hAnsi="Arial"/>
                <w:i/>
              </w:rPr>
              <w:t xml:space="preserve">-person </w:t>
            </w:r>
            <w:proofErr w:type="spellStart"/>
            <w:r w:rsidRPr="00C12B88">
              <w:rPr>
                <w:rFonts w:ascii="Arial" w:hAnsi="Arial"/>
                <w:i/>
              </w:rPr>
              <w:t>authorial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narration</w:t>
            </w:r>
            <w:proofErr w:type="spellEnd"/>
          </w:p>
        </w:tc>
        <w:tc>
          <w:tcPr>
            <w:tcW w:w="2977" w:type="dxa"/>
          </w:tcPr>
          <w:p w14:paraId="0F35F5A2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auktoriale Erzählsituation</w:t>
            </w:r>
          </w:p>
        </w:tc>
        <w:tc>
          <w:tcPr>
            <w:tcW w:w="4677" w:type="dxa"/>
          </w:tcPr>
          <w:p w14:paraId="241CFACE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10E7D6D" w14:textId="77777777">
        <w:tc>
          <w:tcPr>
            <w:tcW w:w="2552" w:type="dxa"/>
          </w:tcPr>
          <w:p w14:paraId="39E20098" w14:textId="77777777" w:rsidR="00034B2E" w:rsidRPr="00CD798E" w:rsidRDefault="00034B2E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third-person narrator with a limited point of view</w:t>
            </w:r>
          </w:p>
        </w:tc>
        <w:tc>
          <w:tcPr>
            <w:tcW w:w="2977" w:type="dxa"/>
          </w:tcPr>
          <w:p w14:paraId="2E3D92D3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personaler Erzähler</w:t>
            </w:r>
          </w:p>
        </w:tc>
        <w:tc>
          <w:tcPr>
            <w:tcW w:w="4677" w:type="dxa"/>
          </w:tcPr>
          <w:p w14:paraId="0B3666B2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A18555E" w14:textId="77777777">
        <w:tc>
          <w:tcPr>
            <w:tcW w:w="2552" w:type="dxa"/>
          </w:tcPr>
          <w:p w14:paraId="63EE925E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figural narrative </w:t>
            </w:r>
            <w:proofErr w:type="spellStart"/>
            <w:r w:rsidRPr="00C12B88">
              <w:rPr>
                <w:rFonts w:ascii="Arial" w:hAnsi="Arial"/>
                <w:i/>
              </w:rPr>
              <w:t>situation</w:t>
            </w:r>
            <w:proofErr w:type="spellEnd"/>
          </w:p>
        </w:tc>
        <w:tc>
          <w:tcPr>
            <w:tcW w:w="2977" w:type="dxa"/>
          </w:tcPr>
          <w:p w14:paraId="5271FCD5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 Erzählsituation</w:t>
            </w:r>
          </w:p>
        </w:tc>
        <w:tc>
          <w:tcPr>
            <w:tcW w:w="4677" w:type="dxa"/>
          </w:tcPr>
          <w:p w14:paraId="79FD6BAA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8E3D807" w14:textId="77777777">
        <w:tc>
          <w:tcPr>
            <w:tcW w:w="2552" w:type="dxa"/>
          </w:tcPr>
          <w:p w14:paraId="628FAD52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external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focalization</w:t>
            </w:r>
            <w:proofErr w:type="spellEnd"/>
          </w:p>
        </w:tc>
        <w:tc>
          <w:tcPr>
            <w:tcW w:w="2977" w:type="dxa"/>
          </w:tcPr>
          <w:p w14:paraId="3CF90924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externe </w:t>
            </w:r>
            <w:proofErr w:type="spellStart"/>
            <w:r>
              <w:rPr>
                <w:rFonts w:ascii="Arial" w:hAnsi="Arial"/>
              </w:rPr>
              <w:t>Fokalisierung</w:t>
            </w:r>
            <w:proofErr w:type="spellEnd"/>
          </w:p>
        </w:tc>
        <w:tc>
          <w:tcPr>
            <w:tcW w:w="4677" w:type="dxa"/>
          </w:tcPr>
          <w:p w14:paraId="38E08890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39A9D81" w14:textId="77777777">
        <w:tc>
          <w:tcPr>
            <w:tcW w:w="2552" w:type="dxa"/>
          </w:tcPr>
          <w:p w14:paraId="77E3449B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focalizer</w:t>
            </w:r>
            <w:proofErr w:type="spellEnd"/>
          </w:p>
        </w:tc>
        <w:tc>
          <w:tcPr>
            <w:tcW w:w="2977" w:type="dxa"/>
          </w:tcPr>
          <w:p w14:paraId="64CBD3C2" w14:textId="77777777" w:rsidR="00034B2E" w:rsidRDefault="00034B2E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Reflektorfigur</w:t>
            </w:r>
            <w:proofErr w:type="spellEnd"/>
          </w:p>
        </w:tc>
        <w:tc>
          <w:tcPr>
            <w:tcW w:w="4677" w:type="dxa"/>
          </w:tcPr>
          <w:p w14:paraId="7A87B79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770BF21D" w14:textId="77777777">
        <w:tc>
          <w:tcPr>
            <w:tcW w:w="2552" w:type="dxa"/>
          </w:tcPr>
          <w:p w14:paraId="1D9937B4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lastRenderedPageBreak/>
              <w:t>free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indirect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speech</w:t>
            </w:r>
            <w:proofErr w:type="spellEnd"/>
          </w:p>
        </w:tc>
        <w:tc>
          <w:tcPr>
            <w:tcW w:w="2977" w:type="dxa"/>
          </w:tcPr>
          <w:p w14:paraId="19FAC611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freie indirekte Rede, erlebte Rede</w:t>
            </w:r>
          </w:p>
        </w:tc>
        <w:tc>
          <w:tcPr>
            <w:tcW w:w="4677" w:type="dxa"/>
          </w:tcPr>
          <w:p w14:paraId="448D2D3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2BF8B510" w14:textId="77777777">
        <w:tc>
          <w:tcPr>
            <w:tcW w:w="2552" w:type="dxa"/>
          </w:tcPr>
          <w:p w14:paraId="205434A7" w14:textId="77777777" w:rsidR="00034B2E" w:rsidRPr="00C12B88" w:rsidRDefault="00C12B8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i</w:t>
            </w:r>
            <w:r w:rsidR="00034B2E" w:rsidRPr="00C12B88">
              <w:rPr>
                <w:rFonts w:ascii="Arial" w:hAnsi="Arial"/>
                <w:i/>
              </w:rPr>
              <w:t xml:space="preserve">nternal </w:t>
            </w:r>
            <w:proofErr w:type="spellStart"/>
            <w:r w:rsidR="00034B2E" w:rsidRPr="00C12B88">
              <w:rPr>
                <w:rFonts w:ascii="Arial" w:hAnsi="Arial"/>
                <w:i/>
              </w:rPr>
              <w:t>focalization</w:t>
            </w:r>
            <w:proofErr w:type="spellEnd"/>
          </w:p>
        </w:tc>
        <w:tc>
          <w:tcPr>
            <w:tcW w:w="2977" w:type="dxa"/>
          </w:tcPr>
          <w:p w14:paraId="5974B6B8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interne </w:t>
            </w:r>
            <w:proofErr w:type="spellStart"/>
            <w:r>
              <w:rPr>
                <w:rFonts w:ascii="Arial" w:hAnsi="Arial"/>
              </w:rPr>
              <w:t>Fokalisierung</w:t>
            </w:r>
            <w:proofErr w:type="spellEnd"/>
          </w:p>
        </w:tc>
        <w:tc>
          <w:tcPr>
            <w:tcW w:w="4677" w:type="dxa"/>
          </w:tcPr>
          <w:p w14:paraId="6D9298B1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3D00CBA" w14:textId="77777777">
        <w:tc>
          <w:tcPr>
            <w:tcW w:w="2552" w:type="dxa"/>
          </w:tcPr>
          <w:p w14:paraId="7F46FCE7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stream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of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consciousness</w:t>
            </w:r>
            <w:proofErr w:type="spellEnd"/>
          </w:p>
        </w:tc>
        <w:tc>
          <w:tcPr>
            <w:tcW w:w="2977" w:type="dxa"/>
          </w:tcPr>
          <w:p w14:paraId="61611ECE" w14:textId="77777777" w:rsidR="00034B2E" w:rsidRDefault="00034B2E" w:rsidP="00012F40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Bewusstseinstrom</w:t>
            </w:r>
            <w:proofErr w:type="spellEnd"/>
          </w:p>
        </w:tc>
        <w:tc>
          <w:tcPr>
            <w:tcW w:w="4677" w:type="dxa"/>
          </w:tcPr>
          <w:p w14:paraId="65E7AC76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D66FDF4" w14:textId="77777777">
        <w:tc>
          <w:tcPr>
            <w:tcW w:w="2552" w:type="dxa"/>
          </w:tcPr>
          <w:p w14:paraId="5F84F796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interior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monologue</w:t>
            </w:r>
            <w:proofErr w:type="spellEnd"/>
          </w:p>
        </w:tc>
        <w:tc>
          <w:tcPr>
            <w:tcW w:w="2977" w:type="dxa"/>
          </w:tcPr>
          <w:p w14:paraId="0B1B224B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innerer Monolog</w:t>
            </w:r>
          </w:p>
        </w:tc>
        <w:tc>
          <w:tcPr>
            <w:tcW w:w="4677" w:type="dxa"/>
          </w:tcPr>
          <w:p w14:paraId="2AFF40D5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4977EA1" w14:textId="77777777">
        <w:tc>
          <w:tcPr>
            <w:tcW w:w="2552" w:type="dxa"/>
          </w:tcPr>
          <w:p w14:paraId="13293390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a </w:t>
            </w:r>
            <w:proofErr w:type="spellStart"/>
            <w:r w:rsidRPr="00C12B88">
              <w:rPr>
                <w:rFonts w:ascii="Arial" w:hAnsi="Arial"/>
                <w:i/>
              </w:rPr>
              <w:t>character’s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wording</w:t>
            </w:r>
            <w:proofErr w:type="spellEnd"/>
          </w:p>
        </w:tc>
        <w:tc>
          <w:tcPr>
            <w:tcW w:w="2977" w:type="dxa"/>
          </w:tcPr>
          <w:p w14:paraId="2EABDE73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die Wortwahl einer Figur</w:t>
            </w:r>
          </w:p>
        </w:tc>
        <w:tc>
          <w:tcPr>
            <w:tcW w:w="4677" w:type="dxa"/>
          </w:tcPr>
          <w:p w14:paraId="1281B207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5813A54" w14:textId="77777777">
        <w:tc>
          <w:tcPr>
            <w:tcW w:w="2552" w:type="dxa"/>
          </w:tcPr>
          <w:p w14:paraId="12E18FED" w14:textId="77777777" w:rsidR="00034B2E" w:rsidRPr="00C12B88" w:rsidRDefault="00BA1B3B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differ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significantly</w:t>
            </w:r>
            <w:proofErr w:type="spellEnd"/>
          </w:p>
        </w:tc>
        <w:tc>
          <w:tcPr>
            <w:tcW w:w="2977" w:type="dxa"/>
          </w:tcPr>
          <w:p w14:paraId="725B3BBB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sich deutlich unterscheiden</w:t>
            </w:r>
          </w:p>
        </w:tc>
        <w:tc>
          <w:tcPr>
            <w:tcW w:w="4677" w:type="dxa"/>
          </w:tcPr>
          <w:p w14:paraId="310F5D76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BE15B57" w14:textId="77777777">
        <w:tc>
          <w:tcPr>
            <w:tcW w:w="2552" w:type="dxa"/>
          </w:tcPr>
          <w:p w14:paraId="39A786C7" w14:textId="77777777" w:rsidR="00034B2E" w:rsidRPr="00C12B88" w:rsidRDefault="00BA1B3B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convey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information</w:t>
            </w:r>
            <w:proofErr w:type="spellEnd"/>
          </w:p>
        </w:tc>
        <w:tc>
          <w:tcPr>
            <w:tcW w:w="2977" w:type="dxa"/>
          </w:tcPr>
          <w:p w14:paraId="6AEA4719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Informationen übermitteln</w:t>
            </w:r>
          </w:p>
        </w:tc>
        <w:tc>
          <w:tcPr>
            <w:tcW w:w="4677" w:type="dxa"/>
          </w:tcPr>
          <w:p w14:paraId="38B67CDF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304CE55" w14:textId="77777777">
        <w:tc>
          <w:tcPr>
            <w:tcW w:w="2552" w:type="dxa"/>
          </w:tcPr>
          <w:p w14:paraId="1F79FAC4" w14:textId="77777777" w:rsidR="00034B2E" w:rsidRPr="00CD798E" w:rsidRDefault="00034B2E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have the impression that </w:t>
            </w:r>
          </w:p>
        </w:tc>
        <w:tc>
          <w:tcPr>
            <w:tcW w:w="2977" w:type="dxa"/>
          </w:tcPr>
          <w:p w14:paraId="2595E2BC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den Eindruck haben, dass</w:t>
            </w:r>
          </w:p>
        </w:tc>
        <w:tc>
          <w:tcPr>
            <w:tcW w:w="4677" w:type="dxa"/>
          </w:tcPr>
          <w:p w14:paraId="0227FC40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5FF35A8" w14:textId="77777777">
        <w:tc>
          <w:tcPr>
            <w:tcW w:w="2552" w:type="dxa"/>
          </w:tcPr>
          <w:p w14:paraId="7A6C7DBA" w14:textId="77777777" w:rsidR="00034B2E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there is no doubt about it</w:t>
            </w:r>
          </w:p>
        </w:tc>
        <w:tc>
          <w:tcPr>
            <w:tcW w:w="2977" w:type="dxa"/>
          </w:tcPr>
          <w:p w14:paraId="2F203A2A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gibt keine Zweifel</w:t>
            </w:r>
          </w:p>
        </w:tc>
        <w:tc>
          <w:tcPr>
            <w:tcW w:w="4677" w:type="dxa"/>
          </w:tcPr>
          <w:p w14:paraId="02641ED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159BA1E6" w14:textId="77777777">
        <w:tc>
          <w:tcPr>
            <w:tcW w:w="2552" w:type="dxa"/>
          </w:tcPr>
          <w:p w14:paraId="3ABA3FEE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an </w:t>
            </w:r>
            <w:proofErr w:type="spellStart"/>
            <w:r w:rsidRPr="00C12B88">
              <w:rPr>
                <w:rFonts w:ascii="Arial" w:hAnsi="Arial"/>
                <w:i/>
              </w:rPr>
              <w:t>attentive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reader</w:t>
            </w:r>
            <w:proofErr w:type="spellEnd"/>
          </w:p>
        </w:tc>
        <w:tc>
          <w:tcPr>
            <w:tcW w:w="2977" w:type="dxa"/>
          </w:tcPr>
          <w:p w14:paraId="16336C66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aufmerksamer Leser</w:t>
            </w:r>
          </w:p>
        </w:tc>
        <w:tc>
          <w:tcPr>
            <w:tcW w:w="4677" w:type="dxa"/>
          </w:tcPr>
          <w:p w14:paraId="4DD23DDA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534AB96B" w14:textId="77777777">
        <w:tc>
          <w:tcPr>
            <w:tcW w:w="2552" w:type="dxa"/>
          </w:tcPr>
          <w:p w14:paraId="0E9EB5E5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proofErr w:type="spellStart"/>
            <w:r w:rsidRPr="00C12B88">
              <w:rPr>
                <w:rFonts w:ascii="Arial" w:hAnsi="Arial"/>
                <w:i/>
              </w:rPr>
              <w:t>to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suspect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that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</w:p>
        </w:tc>
        <w:tc>
          <w:tcPr>
            <w:tcW w:w="2977" w:type="dxa"/>
          </w:tcPr>
          <w:p w14:paraId="79B4D4A6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den Verdacht hegen, dass / vermuten, dass</w:t>
            </w:r>
          </w:p>
        </w:tc>
        <w:tc>
          <w:tcPr>
            <w:tcW w:w="4677" w:type="dxa"/>
          </w:tcPr>
          <w:p w14:paraId="294EE8EE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1A66F373" w14:textId="77777777">
        <w:tc>
          <w:tcPr>
            <w:tcW w:w="2552" w:type="dxa"/>
          </w:tcPr>
          <w:p w14:paraId="74B8183B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a </w:t>
            </w:r>
            <w:proofErr w:type="spellStart"/>
            <w:r w:rsidRPr="00C12B88">
              <w:rPr>
                <w:rFonts w:ascii="Arial" w:hAnsi="Arial"/>
                <w:i/>
              </w:rPr>
              <w:t>character</w:t>
            </w:r>
            <w:proofErr w:type="spellEnd"/>
            <w:r w:rsidRPr="00C12B88">
              <w:rPr>
                <w:rFonts w:ascii="Arial" w:hAnsi="Arial"/>
                <w:i/>
              </w:rPr>
              <w:t xml:space="preserve"> </w:t>
            </w:r>
            <w:proofErr w:type="spellStart"/>
            <w:r w:rsidRPr="00C12B88">
              <w:rPr>
                <w:rFonts w:ascii="Arial" w:hAnsi="Arial"/>
                <w:i/>
              </w:rPr>
              <w:t>trait</w:t>
            </w:r>
            <w:proofErr w:type="spellEnd"/>
          </w:p>
        </w:tc>
        <w:tc>
          <w:tcPr>
            <w:tcW w:w="2977" w:type="dxa"/>
          </w:tcPr>
          <w:p w14:paraId="558691E2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Charakterzug</w:t>
            </w:r>
          </w:p>
        </w:tc>
        <w:tc>
          <w:tcPr>
            <w:tcW w:w="4677" w:type="dxa"/>
          </w:tcPr>
          <w:p w14:paraId="26976E15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</w:tbl>
    <w:p w14:paraId="7A9631C1" w14:textId="77777777" w:rsidR="00034B2E" w:rsidRPr="00F85BFF" w:rsidRDefault="00034B2E" w:rsidP="00034B2E">
      <w:pPr>
        <w:spacing w:line="360" w:lineRule="auto"/>
        <w:rPr>
          <w:rFonts w:ascii="Arial" w:hAnsi="Arial"/>
        </w:rPr>
      </w:pPr>
    </w:p>
    <w:p w14:paraId="6EFFB50B" w14:textId="77777777" w:rsidR="00012F40" w:rsidRDefault="00012F40"/>
    <w:sectPr w:rsidR="00012F40" w:rsidSect="00012F40">
      <w:headerReference w:type="default" r:id="rId6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91A57" w14:textId="77777777" w:rsidR="00011EFC" w:rsidRDefault="00CD798E">
      <w:r>
        <w:separator/>
      </w:r>
    </w:p>
  </w:endnote>
  <w:endnote w:type="continuationSeparator" w:id="0">
    <w:p w14:paraId="76F30C89" w14:textId="77777777" w:rsidR="00011EFC" w:rsidRDefault="00CD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1519E" w14:textId="77777777" w:rsidR="00011EFC" w:rsidRDefault="00CD798E">
      <w:r>
        <w:separator/>
      </w:r>
    </w:p>
  </w:footnote>
  <w:footnote w:type="continuationSeparator" w:id="0">
    <w:p w14:paraId="7447FA46" w14:textId="77777777" w:rsidR="00011EFC" w:rsidRDefault="00CD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8B22B" w14:textId="77777777" w:rsidR="00BA1B3B" w:rsidRPr="00CD798E" w:rsidRDefault="00BA1B3B">
    <w:pPr>
      <w:pStyle w:val="Header"/>
      <w:rPr>
        <w:lang w:val="en-US"/>
      </w:rPr>
    </w:pPr>
    <w:r w:rsidRPr="00CD798E">
      <w:rPr>
        <w:lang w:val="en-US"/>
      </w:rPr>
      <w:t xml:space="preserve">M </w:t>
    </w:r>
    <w:r w:rsidR="007B3B65" w:rsidRPr="00CD798E">
      <w:rPr>
        <w:lang w:val="en-US"/>
      </w:rPr>
      <w:t>13</w:t>
    </w:r>
    <w:r w:rsidRPr="00CD798E">
      <w:rPr>
        <w:lang w:val="en-US"/>
      </w:rPr>
      <w:t xml:space="preserve"> – vocab sheet for The Legacy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B2E"/>
    <w:rsid w:val="00011EFC"/>
    <w:rsid w:val="00012F40"/>
    <w:rsid w:val="00034B2E"/>
    <w:rsid w:val="000A542D"/>
    <w:rsid w:val="001224E5"/>
    <w:rsid w:val="007B3B65"/>
    <w:rsid w:val="009121B9"/>
    <w:rsid w:val="00BA1B3B"/>
    <w:rsid w:val="00C12B88"/>
    <w:rsid w:val="00CD798E"/>
    <w:rsid w:val="00D81C68"/>
    <w:rsid w:val="00EF01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38CC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34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B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B2E"/>
  </w:style>
  <w:style w:type="table" w:styleId="TableGrid">
    <w:name w:val="Table Grid"/>
    <w:basedOn w:val="TableNormal"/>
    <w:uiPriority w:val="59"/>
    <w:rsid w:val="00034B2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034B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4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 User</cp:lastModifiedBy>
  <cp:revision>3</cp:revision>
  <dcterms:created xsi:type="dcterms:W3CDTF">2019-04-08T15:40:00Z</dcterms:created>
  <dcterms:modified xsi:type="dcterms:W3CDTF">2019-04-23T10:04:00Z</dcterms:modified>
</cp:coreProperties>
</file>