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7D95" w:rsidRDefault="00C17D95" w:rsidP="00182C83">
      <w:pPr>
        <w:spacing w:after="120"/>
        <w:rPr>
          <w:rFonts w:asciiTheme="minorHAnsi" w:hAnsiTheme="minorHAnsi"/>
          <w:sz w:val="14"/>
          <w:szCs w:val="1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47ED" wp14:editId="6564287C">
                <wp:simplePos x="0" y="0"/>
                <wp:positionH relativeFrom="column">
                  <wp:posOffset>68580</wp:posOffset>
                </wp:positionH>
                <wp:positionV relativeFrom="paragraph">
                  <wp:posOffset>5568147</wp:posOffset>
                </wp:positionV>
                <wp:extent cx="9353550" cy="752475"/>
                <wp:effectExtent l="0" t="19050" r="38100" b="4762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752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D95" w:rsidRDefault="00C17D95" w:rsidP="00C17D9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7D95" w:rsidRDefault="00C17D95" w:rsidP="00C1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D047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5.4pt;margin-top:438.45pt;width:736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" adj="20731" fillcolor="#70ad47 [3209]" strokecolor="#375623 [1609]" strokeweight="1pt">
                <v:textbox>
                  <w:txbxContent>
                    <w:p w:rsidR="00C17D95" w:rsidRDefault="00C17D95" w:rsidP="00C17D9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7D95" w:rsidRDefault="00C17D95" w:rsidP="00C17D95"/>
                  </w:txbxContent>
                </v:textbox>
              </v:shape>
            </w:pict>
          </mc:Fallback>
        </mc:AlternateContent>
      </w:r>
      <w:r w:rsidR="00182C83">
        <w:rPr>
          <w:rFonts w:asciiTheme="minorHAnsi" w:hAnsiTheme="minorHAnsi"/>
          <w:b/>
          <w:bCs/>
          <w:sz w:val="22"/>
          <w:szCs w:val="21"/>
        </w:rPr>
        <w:t>K</w:t>
      </w:r>
      <w:r>
        <w:rPr>
          <w:rFonts w:asciiTheme="minorHAnsi" w:hAnsiTheme="minorHAnsi"/>
          <w:b/>
          <w:bCs/>
          <w:sz w:val="22"/>
          <w:szCs w:val="21"/>
        </w:rPr>
        <w:t>ompetenzschwerpunkt Sprachmittlung</w:t>
      </w:r>
      <w:r w:rsidR="00182C83">
        <w:rPr>
          <w:rFonts w:asciiTheme="minorHAnsi" w:hAnsiTheme="minorHAnsi"/>
          <w:sz w:val="22"/>
          <w:szCs w:val="21"/>
        </w:rPr>
        <w:t xml:space="preserve"> in </w:t>
      </w:r>
      <w:proofErr w:type="spellStart"/>
      <w:r w:rsidR="00182C83">
        <w:rPr>
          <w:rFonts w:asciiTheme="minorHAnsi" w:hAnsiTheme="minorHAnsi"/>
          <w:sz w:val="22"/>
          <w:szCs w:val="21"/>
        </w:rPr>
        <w:t>moodle</w:t>
      </w:r>
      <w:proofErr w:type="spellEnd"/>
      <w:r w:rsidR="00182C83">
        <w:rPr>
          <w:rFonts w:asciiTheme="minorHAnsi" w:hAnsiTheme="minorHAnsi"/>
          <w:sz w:val="22"/>
          <w:szCs w:val="21"/>
        </w:rPr>
        <w:t xml:space="preserve"> </w:t>
      </w:r>
      <w:r>
        <w:rPr>
          <w:rFonts w:asciiTheme="minorHAnsi" w:hAnsiTheme="minorHAnsi"/>
          <w:sz w:val="22"/>
          <w:szCs w:val="21"/>
          <w:u w:val="single"/>
        </w:rPr>
        <w:t>mit integrierten Teilkompetenzen</w:t>
      </w:r>
      <w:r>
        <w:rPr>
          <w:rFonts w:asciiTheme="minorHAnsi" w:hAnsiTheme="minorHAnsi"/>
          <w:sz w:val="22"/>
          <w:szCs w:val="21"/>
        </w:rPr>
        <w:t xml:space="preserve"> </w:t>
      </w:r>
      <w:r>
        <w:rPr>
          <w:rFonts w:asciiTheme="minorHAnsi" w:hAnsiTheme="minorHAnsi"/>
          <w:sz w:val="22"/>
          <w:szCs w:val="21"/>
          <w:u w:val="single"/>
        </w:rPr>
        <w:t>LV, HSV, Sprechen und Schreiben</w:t>
      </w:r>
      <w:r>
        <w:rPr>
          <w:rFonts w:asciiTheme="minorHAnsi" w:hAnsiTheme="minorHAnsi"/>
          <w:sz w:val="22"/>
          <w:szCs w:val="21"/>
        </w:rPr>
        <w:t xml:space="preserve"> </w:t>
      </w:r>
      <w:r w:rsidR="00182C83">
        <w:rPr>
          <w:rFonts w:asciiTheme="minorHAnsi" w:hAnsiTheme="minorHAnsi"/>
          <w:sz w:val="22"/>
          <w:szCs w:val="21"/>
        </w:rPr>
        <w:t>(mögl. Kompetenzaufbau in</w:t>
      </w:r>
      <w:r>
        <w:rPr>
          <w:rFonts w:asciiTheme="minorHAnsi" w:hAnsiTheme="minorHAnsi"/>
          <w:sz w:val="22"/>
          <w:szCs w:val="21"/>
        </w:rPr>
        <w:t xml:space="preserve">A1 / Kl. 6 – 7 </w:t>
      </w:r>
      <w:r w:rsidR="00182C83">
        <w:rPr>
          <w:rFonts w:asciiTheme="minorHAnsi" w:hAnsiTheme="minorHAnsi"/>
          <w:sz w:val="22"/>
          <w:szCs w:val="21"/>
        </w:rPr>
        <w:t>½)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694"/>
        <w:gridCol w:w="3118"/>
        <w:gridCol w:w="3260"/>
        <w:gridCol w:w="3969"/>
      </w:tblGrid>
      <w:tr w:rsidR="00C17D95" w:rsidTr="00C17D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Kategorien / Kriterien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rPr>
                <w:rFonts w:asciiTheme="minorHAnsi" w:hAnsiTheme="minorHAnsi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nb-NO"/>
              </w:rPr>
              <w:t>Klasse 6, 1. HJ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nb-NO"/>
              </w:rPr>
              <w:t>ca. UW ab 7 - 14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Klasse 6, 1. HJ 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UW ab 15 –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Klasse 6, 2. HJ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UW 28 –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rPr>
                <w:rFonts w:asciiTheme="minorHAnsi" w:hAnsiTheme="minorHAnsi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nb-NO"/>
              </w:rPr>
              <w:t>Kl. 7, 1. HJ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nb-NO"/>
              </w:rPr>
              <w:t>UW 13 -18</w:t>
            </w:r>
          </w:p>
        </w:tc>
      </w:tr>
      <w:tr w:rsidR="00C17D95" w:rsidTr="00C17D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Aufgabenstellung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Situation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Sprachrichtung 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Bildungsplan-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bezug</w:t>
            </w:r>
            <w:proofErr w:type="spellEnd"/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aus kurzen Wortreihen /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Teil-sätzen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nur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einzelne Wörter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er-kennen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(Annoncentexte, Suche Schwester Rucksack, Camping) 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richtigen frz. Text herausfinden 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v. Französischen ins Dt. (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mündl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.)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C17D95" w:rsidRDefault="00C17D95" w:rsidP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authentische Texte mit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freq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WS u. </w:t>
            </w:r>
            <w:r w:rsidRPr="00C17D95">
              <w:rPr>
                <w:rFonts w:asciiTheme="minorHAnsi" w:hAnsiTheme="minorHAnsi"/>
                <w:b/>
                <w:bCs/>
                <w:sz w:val="18"/>
                <w:szCs w:val="18"/>
              </w:rPr>
              <w:t>klarer Str., vertrautes Thema</w:t>
            </w:r>
            <w:r>
              <w:rPr>
                <w:rFonts w:asciiTheme="minorHAnsi" w:hAnsiTheme="minorHAnsi"/>
                <w:sz w:val="18"/>
                <w:szCs w:val="18"/>
              </w:rPr>
              <w:t>, leicht erkennbare Infos 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Kurzfilme / Filmszenen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im Gespräch Eltern / Freund,-in übermitteln (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Hörseh</w:t>
            </w:r>
            <w:r>
              <w:rPr>
                <w:rFonts w:asciiTheme="minorHAnsi" w:hAnsiTheme="minorHAnsi"/>
                <w:sz w:val="18"/>
                <w:szCs w:val="18"/>
              </w:rPr>
              <w:t>dokumente / Zeichentrickfilm)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Zusammenhänge zw. den Filmszenen zusammenfassen (global - selektiv): 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v. Französischen ins Deutsche (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mündl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.)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mündliche Mitteilung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(1), 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Informationen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aus Gesprächen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(2), 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sprachliche Techniken (8)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auf wesentliche, best. Aspekte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konzen-triert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Schulfreund informieren in Aus-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tauschsituation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diskontinuierliche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und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kontinuierliche Texte (mündliches M.)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v. Französischen ins Deutsche  (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mündl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.)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teilweise: v.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Deutschen ins Französische 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authentische Texte mit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freq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WS und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klarer Struktur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vertrautes Thema (3), m.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Nachfragen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(5) Hilfsmitteln u Techn.(7, 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Austauschpartner / Familienangehörige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informie-ren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durch Mitteln von typ.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 Kulturgütern – Kuchenkultur (interkulturelle Unterschiede / bes. Gegensätze beachten / hervorheben)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vom Deutschen ins Französische (schriftlich)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Didaktisierte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authent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Texte</w:t>
            </w:r>
            <w:r w:rsidR="00FA08E6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frequenter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WS</w:t>
            </w:r>
            <w:r w:rsidR="00FA08E6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vertr. Thema, leichte Infos (2)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in jeweils andere Spr.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(3), Hilfsmittel Wörterbuch (7)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sprachl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 Techniken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(8)</w:t>
            </w:r>
          </w:p>
        </w:tc>
      </w:tr>
      <w:tr w:rsidR="00C17D95" w:rsidTr="00C17D95">
        <w:trPr>
          <w:trHeight w:val="15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Strategien der Sprachmittlung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Techniken 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Schlüsselwörter erkennen</w:t>
            </w:r>
            <w:r w:rsidR="00FA08E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unter einfachen gelenkten Vorgaben, (im Ausschlussverfahren Falsches erkennen / nicht berücksichtigen)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nur einzelne Wörter erkennen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(erste relevante Informationen herausfiltern)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W-Fragen: Sinn global / selektiv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erfas-sen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(gestützt mit Bildmaterial und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be-wegten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Bildern); zunehmend sind auch Details wichtig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(Mimik und Gestik → Gefühle, Moral erkennen)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Checkliste;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auf Sehen und Hören konzentrieren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(Wahrnehmungsschulung: Hören getrennt vom Sehen trainieren)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 w:rsidP="004D5FE0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Unterscheidung des Relevanten vom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-relevanten; interkulturelle Zusammen-hänge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und Weltwissen anwenden (Notensystem, Klassensystem, Personal) 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Rezeptive Texterschließungstechniken </w:t>
            </w:r>
            <w:r>
              <w:rPr>
                <w:rFonts w:asciiTheme="minorHAnsi" w:hAnsiTheme="minorHAnsi"/>
                <w:sz w:val="18"/>
                <w:szCs w:val="18"/>
              </w:rPr>
              <w:t>S-wörter, Wortfamilien, Nachfragen, Um</w:t>
            </w:r>
            <w:r w:rsidR="00BE6F83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schreibungen, Fremdwörter, Intern</w:t>
            </w:r>
            <w:r w:rsidR="00BE6F83">
              <w:rPr>
                <w:rFonts w:asciiTheme="minorHAnsi" w:hAnsiTheme="minorHAnsi"/>
                <w:sz w:val="18"/>
                <w:szCs w:val="18"/>
              </w:rPr>
              <w:t>ation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strukturierte Unterscheidung des Relevanten vom Irrelevanten (Interessenslage des Adressaten mit berücksichtigen lernen)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Markierungs-, Textreduktionsverfahren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Schlüsselwörter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und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Weltwissen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anwenden</w:t>
            </w:r>
          </w:p>
          <w:p w:rsidR="00C17D95" w:rsidRDefault="00C17D95" w:rsidP="00BE6F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Produktive Sprachmittlungsstrategien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Satz-umstellung, Umschreibungen, Weltwissen, </w:t>
            </w:r>
            <w:r w:rsidR="00BE6F83">
              <w:rPr>
                <w:rFonts w:asciiTheme="minorHAnsi" w:hAnsiTheme="minorHAnsi"/>
                <w:sz w:val="18"/>
                <w:szCs w:val="18"/>
              </w:rPr>
              <w:t xml:space="preserve">Inter-nationalismen </w:t>
            </w:r>
            <w:r>
              <w:rPr>
                <w:rFonts w:asciiTheme="minorHAnsi" w:hAnsiTheme="minorHAnsi"/>
                <w:sz w:val="18"/>
                <w:szCs w:val="18"/>
              </w:rPr>
              <w:t>(nur im Notfall: Wörterbuch)</w:t>
            </w:r>
          </w:p>
        </w:tc>
      </w:tr>
      <w:tr w:rsidR="00C17D95" w:rsidTr="00C17D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Inhalte </w:t>
            </w:r>
          </w:p>
          <w:p w:rsidR="00C17D95" w:rsidRDefault="00C17D95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Themen(-felder)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französisches Alltagsleben: persönliche vertraute Objekte / Besitzgegenstände erkennen 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(drei Wörter: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BD,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chien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vertrauter Inhalt (teilweise wird Lexik, Thema vorbereitet ) Familie, Gemüse, Freunde, kleine und große Tiere und deren Gefühle, Winter / Kälte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vertrauter Inhalt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neue Lexik, Thema vorbereitet)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-Alltag in Frankreich: Schule </w:t>
            </w:r>
          </w:p>
          <w:p w:rsidR="00C17D95" w:rsidRDefault="00C17D9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Örtlichkeiten am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Collège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dt.-frz. Unterschiede (</w:t>
            </w:r>
            <w:r>
              <w:rPr>
                <w:rFonts w:asciiTheme="minorHAnsi" w:hAnsiTheme="minorHAnsi"/>
                <w:sz w:val="18"/>
                <w:szCs w:val="18"/>
              </w:rPr>
              <w:t>Fachbegriffe: Schulsystem / -personal)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vertrauter Inhalt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(Lexik, Thema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vorbereitet):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Alltag in Fr und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 Essen, Mahlzeiten, Freunde, Austausch, sozialer Umgang, Briefschreiben;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dt. Kaffee-Kuchen- im Vgl. mit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goûter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-Kultur</w:t>
            </w:r>
          </w:p>
        </w:tc>
      </w:tr>
      <w:tr w:rsidR="00C17D95" w:rsidTr="00C17D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wiederzugebende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Informationsdichte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und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–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genauigkeit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sprachliche Mittel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einfache Einzelinformationen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erfassen (LV) und übersetzen </w:t>
            </w:r>
          </w:p>
          <w:p w:rsidR="00C17D95" w:rsidRDefault="00FA08E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für einen deutschen Adressaten</w:t>
            </w:r>
          </w:p>
          <w:p w:rsidR="00C17D95" w:rsidRDefault="00C17D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Nomen (Tiere), Begle</w:t>
            </w:r>
            <w:r w:rsidR="00FB40E9">
              <w:rPr>
                <w:rFonts w:asciiTheme="minorHAnsi" w:hAnsiTheme="minorHAnsi"/>
                <w:sz w:val="18"/>
                <w:szCs w:val="18"/>
              </w:rPr>
              <w:t xml:space="preserve">iter, einf. Verben–er, </w:t>
            </w:r>
            <w:proofErr w:type="spellStart"/>
            <w:r w:rsidR="00FB40E9">
              <w:rPr>
                <w:rFonts w:asciiTheme="minorHAnsi" w:hAnsiTheme="minorHAnsi"/>
                <w:sz w:val="18"/>
                <w:szCs w:val="18"/>
              </w:rPr>
              <w:t>trouver</w:t>
            </w:r>
            <w:proofErr w:type="spellEnd"/>
            <w:r w:rsidR="00FB40E9">
              <w:rPr>
                <w:rFonts w:asciiTheme="minorHAnsi" w:hAnsiTheme="minorHAnsi"/>
                <w:sz w:val="18"/>
                <w:szCs w:val="18"/>
              </w:rPr>
              <w:t xml:space="preserve"> ↔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chercher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wesentl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Umstände im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Handlungszus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.-hang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in einf. Form wiedergeben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Interpretationszus.hänge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erk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(HSV)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Famille,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Tages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-,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Uhrzeiten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, futur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com-posé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Adjektive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(grand /petit, bon)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C17D95" w:rsidP="004D5FE0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Wesentlichen Kern d. Texte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wiederge-ben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(über Sprachniveau liegende Texte) </w:t>
            </w:r>
            <w:r w:rsidR="004D5FE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für dt.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Adressaten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="004D5FE0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Frz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 w:rsidR="004D5FE0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Sprechen)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 Aktivitäten; Schule, unregelmäßige Verben, Infinitivkonstruktionen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95" w:rsidRDefault="00FA08E6">
            <w:pPr>
              <w:spacing w:before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wesentliche (Vergleichs)-</w:t>
            </w:r>
            <w:r w:rsidR="00C17D95">
              <w:rPr>
                <w:rFonts w:asciiTheme="minorHAnsi" w:hAnsiTheme="minorHAnsi"/>
                <w:sz w:val="18"/>
                <w:szCs w:val="18"/>
              </w:rPr>
              <w:t xml:space="preserve">Punkte (im dt. frz. </w:t>
            </w:r>
            <w:proofErr w:type="spellStart"/>
            <w:r w:rsidR="00C17D95">
              <w:rPr>
                <w:rFonts w:asciiTheme="minorHAnsi" w:hAnsiTheme="minorHAnsi"/>
                <w:sz w:val="18"/>
                <w:szCs w:val="18"/>
              </w:rPr>
              <w:t>Sys-tem</w:t>
            </w:r>
            <w:proofErr w:type="spellEnd"/>
            <w:r w:rsidR="00C17D95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C17D9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in einfacher Form für französische </w:t>
            </w:r>
            <w:proofErr w:type="spellStart"/>
            <w:r w:rsidR="00C17D95">
              <w:rPr>
                <w:rFonts w:asciiTheme="minorHAnsi" w:hAnsiTheme="minorHAnsi"/>
                <w:b/>
                <w:bCs/>
                <w:sz w:val="18"/>
                <w:szCs w:val="18"/>
              </w:rPr>
              <w:t>Adressa-ten</w:t>
            </w:r>
            <w:proofErr w:type="spellEnd"/>
            <w:r w:rsidR="00C17D9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C17D95">
              <w:rPr>
                <w:rFonts w:asciiTheme="minorHAnsi" w:hAnsiTheme="minorHAnsi"/>
                <w:sz w:val="18"/>
                <w:szCs w:val="18"/>
              </w:rPr>
              <w:t xml:space="preserve">auswählen und wiedergeben </w:t>
            </w:r>
            <w:r w:rsidR="00C17D95">
              <w:rPr>
                <w:rFonts w:asciiTheme="minorHAnsi" w:hAnsiTheme="minorHAnsi"/>
                <w:b/>
                <w:bCs/>
                <w:sz w:val="18"/>
                <w:szCs w:val="18"/>
              </w:rPr>
              <w:t>(Schreiben)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Mengenangaben (de/Partitiv) Infinitive,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faut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que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Aktivitäten, Relativsätze, Begleiter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quel</w:t>
            </w:r>
            <w:proofErr w:type="spellEnd"/>
          </w:p>
        </w:tc>
      </w:tr>
      <w:tr w:rsidR="00C17D95" w:rsidTr="00C17D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Materialbeispiel(e)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Text- Dokumentenart): </w:t>
            </w:r>
            <w:r>
              <w:rPr>
                <w:rFonts w:asciiTheme="minorHAnsi" w:hAnsiTheme="minorHAnsi"/>
                <w:sz w:val="18"/>
                <w:szCs w:val="18"/>
              </w:rPr>
              <w:t>schrift- /mündliche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Quelle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Sur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terrain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de Camping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Vier schriftliche Anzeigen –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Didaktisiertes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Material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Ensemble. Sprachmitt-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lung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Stuttgart 2011 </w:t>
            </w:r>
            <w:r>
              <w:rPr>
                <w:rFonts w:asciiTheme="minorHAnsi" w:hAnsiTheme="minorHAnsi"/>
                <w:sz w:val="16"/>
                <w:szCs w:val="16"/>
              </w:rPr>
              <w:t>(Klett 523973)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«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  <w:t xml:space="preserve">La famille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  <w:t>Rataton</w:t>
            </w:r>
            <w:proofErr w:type="spellEnd"/>
            <w:r w:rsidR="00FA08E6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L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  <w:t>es bons amis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 »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authentische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Hörsehdokumente</w:t>
            </w:r>
            <w:proofErr w:type="spellEnd"/>
          </w:p>
          <w:p w:rsidR="00C17D95" w:rsidRDefault="00C17D95" w:rsidP="00FA08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(5 </w:t>
            </w:r>
            <w:r w:rsidR="00BE6F83">
              <w:rPr>
                <w:rFonts w:asciiTheme="minorHAnsi" w:hAnsiTheme="minorHAnsi"/>
                <w:sz w:val="18"/>
                <w:szCs w:val="18"/>
              </w:rPr>
              <w:t>Minuten,  Fabel (Maus und Löwe)</w:t>
            </w:r>
            <w:r w:rsidR="00FA08E6">
              <w:rPr>
                <w:rFonts w:asciiTheme="minorHAnsi" w:hAnsiTheme="minorHAnsi"/>
                <w:sz w:val="18"/>
                <w:szCs w:val="18"/>
              </w:rPr>
              <w:t xml:space="preserve"> /</w:t>
            </w:r>
          </w:p>
          <w:p w:rsidR="00C17D95" w:rsidRPr="00FA08E6" w:rsidRDefault="00FA08E6" w:rsidP="00FA08E6">
            <w:pPr>
              <w:rPr>
                <w:rFonts w:asciiTheme="minorHAnsi" w:hAnsiTheme="minorHAnsi"/>
                <w:sz w:val="18"/>
                <w:szCs w:val="18"/>
              </w:rPr>
            </w:pPr>
            <w:r w:rsidRPr="00FA08E6">
              <w:rPr>
                <w:rFonts w:asciiTheme="minorHAnsi" w:hAnsiTheme="minorHAnsi"/>
                <w:sz w:val="18"/>
                <w:szCs w:val="18"/>
              </w:rPr>
              <w:t>Kurzfilm (</w:t>
            </w:r>
            <w:proofErr w:type="spellStart"/>
            <w:r w:rsidR="00C17D95" w:rsidRPr="00FA08E6">
              <w:rPr>
                <w:rFonts w:asciiTheme="minorHAnsi" w:hAnsiTheme="minorHAnsi"/>
                <w:sz w:val="18"/>
                <w:szCs w:val="18"/>
              </w:rPr>
              <w:t>vidéos</w:t>
            </w:r>
            <w:proofErr w:type="spellEnd"/>
            <w:r w:rsidR="00C17D95" w:rsidRPr="00FA08E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FA08E6">
              <w:rPr>
                <w:rFonts w:asciiTheme="minorHAnsi" w:hAnsiTheme="minorHAnsi"/>
                <w:sz w:val="18"/>
                <w:szCs w:val="18"/>
              </w:rPr>
              <w:t>P</w:t>
            </w:r>
            <w:r w:rsidR="00C17D95" w:rsidRPr="00FA08E6">
              <w:rPr>
                <w:rFonts w:asciiTheme="minorHAnsi" w:hAnsiTheme="minorHAnsi"/>
                <w:sz w:val="18"/>
                <w:szCs w:val="18"/>
              </w:rPr>
              <w:t>ère</w:t>
            </w:r>
            <w:proofErr w:type="spellEnd"/>
            <w:r w:rsidR="00C17D95" w:rsidRPr="00FA08E6">
              <w:rPr>
                <w:rFonts w:asciiTheme="minorHAnsi" w:hAnsiTheme="minorHAnsi"/>
                <w:sz w:val="18"/>
                <w:szCs w:val="18"/>
              </w:rPr>
              <w:t xml:space="preserve"> Castor</w:t>
            </w:r>
            <w:r>
              <w:rPr>
                <w:rFonts w:asciiTheme="minorHAnsi" w:hAnsiTheme="minorHAnsi"/>
                <w:sz w:val="18"/>
                <w:szCs w:val="18"/>
              </w:rPr>
              <w:t>“</w:t>
            </w:r>
            <w:r w:rsidR="00C17D95" w:rsidRPr="00FA08E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 w:rsidP="00BE6F83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Authent</w:t>
            </w:r>
            <w:proofErr w:type="spellEnd"/>
            <w:r w:rsidR="00BE6F83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BE6F83">
              <w:rPr>
                <w:rFonts w:asciiTheme="minorHAnsi" w:hAnsiTheme="minorHAnsi"/>
                <w:b/>
                <w:bCs/>
                <w:sz w:val="18"/>
                <w:szCs w:val="18"/>
              </w:rPr>
              <w:t>„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bulletin</w:t>
            </w:r>
            <w:r w:rsidR="00BE6F83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-Collège</w:t>
            </w:r>
            <w:proofErr w:type="spellEnd"/>
            <w:r w:rsidR="00BE6F83">
              <w:rPr>
                <w:rFonts w:asciiTheme="minorHAnsi" w:hAnsiTheme="minorHAnsi"/>
                <w:b/>
                <w:bCs/>
                <w:sz w:val="18"/>
                <w:szCs w:val="18"/>
              </w:rPr>
              <w:t>“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/ Jugend-zeitschrift</w:t>
            </w:r>
            <w:r w:rsidR="00BE6F83">
              <w:rPr>
                <w:rFonts w:asciiTheme="minorHAnsi" w:hAnsiTheme="minorHAnsi"/>
                <w:sz w:val="18"/>
                <w:szCs w:val="18"/>
              </w:rPr>
              <w:t xml:space="preserve"> mit Illustrationen in </w:t>
            </w:r>
            <w:proofErr w:type="spellStart"/>
            <w:r w:rsidR="00BE6F83">
              <w:rPr>
                <w:rFonts w:asciiTheme="minorHAnsi" w:hAnsiTheme="minorHAnsi"/>
                <w:sz w:val="18"/>
                <w:szCs w:val="18"/>
              </w:rPr>
              <w:t>ausgwähl</w:t>
            </w:r>
            <w:proofErr w:type="spellEnd"/>
            <w:r w:rsidR="00BE6F83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Auszügen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Inhaltsverz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/ Räume)</w:t>
            </w:r>
          </w:p>
          <w:p w:rsidR="00C17D95" w:rsidRDefault="00C17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„La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rentrée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guide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collège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„, 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Okapi / </w:t>
            </w:r>
            <w:r>
              <w:rPr>
                <w:rFonts w:asciiTheme="minorHAnsi" w:hAnsiTheme="minorHAnsi"/>
                <w:sz w:val="18"/>
                <w:szCs w:val="18"/>
              </w:rPr>
              <w:t>Graphik frz.-dt. Schulsystem – Vergleich)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95" w:rsidRDefault="00C17D95">
            <w:pPr>
              <w:spacing w:before="120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Didaktisierte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längere deutsche Informationstexte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über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Gougelhupf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>, Kaffee-Kuchen/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goûter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>, Rezepte; wenig Illustrationen</w:t>
            </w:r>
          </w:p>
          <w:p w:rsidR="00C17D95" w:rsidRDefault="00C17D9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Private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Rezeptbücher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, verschiedene Bücher und Internetquellen (Eigenrecherche)</w:t>
            </w:r>
          </w:p>
        </w:tc>
      </w:tr>
    </w:tbl>
    <w:p w:rsidR="00C17D95" w:rsidRDefault="00C17D95" w:rsidP="00C17D95">
      <w:pPr>
        <w:rPr>
          <w:sz w:val="12"/>
          <w:szCs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E2AE3" wp14:editId="286014C4">
                <wp:simplePos x="0" y="0"/>
                <wp:positionH relativeFrom="column">
                  <wp:posOffset>132715</wp:posOffset>
                </wp:positionH>
                <wp:positionV relativeFrom="paragraph">
                  <wp:posOffset>119584</wp:posOffset>
                </wp:positionV>
                <wp:extent cx="8848725" cy="238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D95" w:rsidRDefault="00C17D95" w:rsidP="00C17D95">
                            <w:pP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Zunehmende Differenzierung und Selbstständigkeit für strukturierte, eigenständige französische Formulierungen / im Umgang mit Hilfsmitteln und Vorgaben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1E2AE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10.45pt;margin-top:9.4pt;width:69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" fillcolor="white [3201]" strokeweight=".5pt">
                <v:textbox>
                  <w:txbxContent>
                    <w:p w:rsidR="00C17D95" w:rsidRDefault="00C17D95" w:rsidP="00C17D95">
                      <w:pPr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Zunehmende Differenzierung und Selbstständigkeit für strukturierte, eigenständige französische Formulierungen / im Umgang mit Hilfsmitteln und Vorgaben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17D95" w:rsidSect="00C17D95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5"/>
    <w:rsid w:val="00182C83"/>
    <w:rsid w:val="003A39FC"/>
    <w:rsid w:val="004D5FE0"/>
    <w:rsid w:val="007068F9"/>
    <w:rsid w:val="00904335"/>
    <w:rsid w:val="00BE6F83"/>
    <w:rsid w:val="00C17D95"/>
    <w:rsid w:val="00FA08E6"/>
    <w:rsid w:val="00FB40E9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D9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7D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D9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7D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Job</cp:lastModifiedBy>
  <cp:revision>2</cp:revision>
  <dcterms:created xsi:type="dcterms:W3CDTF">2015-12-08T17:49:00Z</dcterms:created>
  <dcterms:modified xsi:type="dcterms:W3CDTF">2015-12-08T17:49:00Z</dcterms:modified>
</cp:coreProperties>
</file>