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FB1" w:rsidRDefault="007649CB" w:rsidP="008D79DA">
      <w:pPr>
        <w:tabs>
          <w:tab w:val="center" w:pos="4536"/>
          <w:tab w:val="right" w:pos="9072"/>
        </w:tabs>
        <w:spacing w:before="240"/>
        <w:jc w:val="center"/>
        <w:rPr>
          <w:b/>
          <w:sz w:val="28"/>
          <w:szCs w:val="28"/>
        </w:rPr>
      </w:pPr>
      <w:r w:rsidRPr="009A36CF">
        <w:rPr>
          <w:b/>
          <w:sz w:val="28"/>
          <w:szCs w:val="28"/>
        </w:rPr>
        <w:t>Mögliches Planungsraster</w:t>
      </w:r>
      <w:r w:rsidR="009A36CF" w:rsidRPr="009A36CF">
        <w:rPr>
          <w:b/>
          <w:sz w:val="28"/>
          <w:szCs w:val="28"/>
        </w:rPr>
        <w:t xml:space="preserve"> </w:t>
      </w:r>
      <w:r w:rsidR="009A36CF">
        <w:rPr>
          <w:b/>
          <w:sz w:val="28"/>
          <w:szCs w:val="28"/>
        </w:rPr>
        <w:t>für eineinhalb Schulj</w:t>
      </w:r>
      <w:r w:rsidR="009A36CF" w:rsidRPr="009A36CF">
        <w:rPr>
          <w:b/>
          <w:sz w:val="28"/>
          <w:szCs w:val="28"/>
        </w:rPr>
        <w:t xml:space="preserve">ahre </w:t>
      </w:r>
      <w:r w:rsidR="00147FB1">
        <w:rPr>
          <w:b/>
          <w:sz w:val="28"/>
          <w:szCs w:val="28"/>
        </w:rPr>
        <w:t>(Klassen 7, 2. Hj. und 8)</w:t>
      </w:r>
    </w:p>
    <w:p w:rsidR="00185C46" w:rsidRPr="00646E77" w:rsidRDefault="009A36CF" w:rsidP="00147FB1">
      <w:pPr>
        <w:tabs>
          <w:tab w:val="center" w:pos="4536"/>
          <w:tab w:val="right" w:pos="9072"/>
        </w:tabs>
        <w:jc w:val="center"/>
        <w:rPr>
          <w:b/>
          <w:i/>
          <w:sz w:val="28"/>
          <w:szCs w:val="28"/>
          <w:lang w:val="fr-FR"/>
        </w:rPr>
      </w:pPr>
      <w:r w:rsidRPr="009A36CF">
        <w:rPr>
          <w:b/>
          <w:sz w:val="28"/>
          <w:szCs w:val="28"/>
        </w:rPr>
        <w:t>unter Berücksichtigung des Lehrwerkes</w:t>
      </w:r>
      <w:r w:rsidR="005A066C" w:rsidRPr="009A36CF">
        <w:rPr>
          <w:b/>
          <w:sz w:val="28"/>
          <w:szCs w:val="28"/>
        </w:rPr>
        <w:t xml:space="preserve"> </w:t>
      </w:r>
      <w:r w:rsidR="00147FB1">
        <w:rPr>
          <w:b/>
          <w:i/>
          <w:sz w:val="28"/>
          <w:szCs w:val="28"/>
        </w:rPr>
        <w:t xml:space="preserve">A plus! </w:t>
      </w:r>
      <w:r w:rsidR="00147FB1" w:rsidRPr="00D45543">
        <w:rPr>
          <w:b/>
          <w:i/>
          <w:sz w:val="28"/>
          <w:szCs w:val="28"/>
        </w:rPr>
        <w:t>2</w:t>
      </w:r>
      <w:r w:rsidR="00CB5A89" w:rsidRPr="00D45543">
        <w:rPr>
          <w:b/>
          <w:i/>
          <w:sz w:val="28"/>
          <w:szCs w:val="28"/>
        </w:rPr>
        <w:t xml:space="preserve"> </w:t>
      </w:r>
      <w:r w:rsidR="00CB5A89" w:rsidRPr="00D45543">
        <w:rPr>
          <w:b/>
          <w:sz w:val="28"/>
          <w:szCs w:val="28"/>
        </w:rPr>
        <w:t>und</w:t>
      </w:r>
      <w:r w:rsidR="00CB5A89" w:rsidRPr="00D45543">
        <w:rPr>
          <w:b/>
          <w:i/>
          <w:sz w:val="28"/>
          <w:szCs w:val="28"/>
        </w:rPr>
        <w:t xml:space="preserve"> A plus! </w:t>
      </w:r>
      <w:r w:rsidR="00147FB1" w:rsidRPr="00646E77">
        <w:rPr>
          <w:b/>
          <w:i/>
          <w:sz w:val="28"/>
          <w:szCs w:val="28"/>
          <w:lang w:val="fr-FR"/>
        </w:rPr>
        <w:t>3</w:t>
      </w:r>
      <w:r w:rsidR="001853B4">
        <w:rPr>
          <w:b/>
          <w:i/>
          <w:sz w:val="28"/>
          <w:szCs w:val="28"/>
          <w:lang w:val="fr-FR"/>
        </w:rPr>
        <w:t xml:space="preserve"> N</w:t>
      </w:r>
      <w:r w:rsidR="00CB5A89" w:rsidRPr="00646E77">
        <w:rPr>
          <w:b/>
          <w:i/>
          <w:sz w:val="28"/>
          <w:szCs w:val="28"/>
          <w:lang w:val="fr-FR"/>
        </w:rPr>
        <w:t>ouvelle édition</w:t>
      </w:r>
    </w:p>
    <w:p w:rsidR="00ED2FF7" w:rsidRPr="00646E77" w:rsidRDefault="00ED2FF7" w:rsidP="00147FB1">
      <w:pPr>
        <w:jc w:val="center"/>
        <w:rPr>
          <w:lang w:val="fr-FR"/>
        </w:rPr>
      </w:pPr>
    </w:p>
    <w:p w:rsidR="001C57C7" w:rsidRPr="001853B4" w:rsidRDefault="001C57C7" w:rsidP="001C57C7">
      <w:pPr>
        <w:rPr>
          <w:lang w:val="fr-FR"/>
        </w:rPr>
      </w:pPr>
    </w:p>
    <w:p w:rsidR="001C57C7" w:rsidRPr="001853B4" w:rsidRDefault="001C57C7" w:rsidP="001C57C7">
      <w:pPr>
        <w:rPr>
          <w:lang w:val="fr-FR"/>
        </w:rPr>
      </w:pPr>
    </w:p>
    <w:p w:rsidR="001C57C7" w:rsidRDefault="00D45543" w:rsidP="001C57C7">
      <w:r w:rsidRPr="00BE6D83">
        <w:rPr>
          <w:lang w:val="fr-FR"/>
        </w:rPr>
        <w:t>À</w:t>
      </w:r>
      <w:r w:rsidR="001C57C7" w:rsidRPr="00BE6D83">
        <w:rPr>
          <w:lang w:val="fr-FR"/>
        </w:rPr>
        <w:t xml:space="preserve"> plus! 2/3 – Jahrgangsstufen 7</w:t>
      </w:r>
      <w:r w:rsidR="001853B4" w:rsidRPr="00BE6D83">
        <w:rPr>
          <w:lang w:val="fr-FR"/>
        </w:rPr>
        <w:t xml:space="preserve"> (2. </w:t>
      </w:r>
      <w:r w:rsidR="001853B4">
        <w:t>Hj.)</w:t>
      </w:r>
      <w:r w:rsidR="001C57C7">
        <w:t xml:space="preserve"> und 8</w:t>
      </w:r>
    </w:p>
    <w:p w:rsidR="001C57C7" w:rsidRDefault="001C57C7" w:rsidP="001C57C7">
      <w:r>
        <w:t>Vom Verlag vorgesehene Schwerpunktsetzung:</w:t>
      </w:r>
    </w:p>
    <w:p w:rsidR="001C57C7" w:rsidRDefault="001C57C7" w:rsidP="001C57C7"/>
    <w:tbl>
      <w:tblPr>
        <w:tblStyle w:val="Tabellenraster"/>
        <w:tblW w:w="0" w:type="auto"/>
        <w:tblLayout w:type="fixed"/>
        <w:tblLook w:val="04A0" w:firstRow="1" w:lastRow="0" w:firstColumn="1" w:lastColumn="0" w:noHBand="0" w:noVBand="1"/>
      </w:tblPr>
      <w:tblGrid>
        <w:gridCol w:w="1183"/>
        <w:gridCol w:w="1746"/>
        <w:gridCol w:w="1744"/>
        <w:gridCol w:w="1701"/>
        <w:gridCol w:w="1555"/>
        <w:gridCol w:w="1518"/>
        <w:gridCol w:w="1605"/>
        <w:gridCol w:w="1491"/>
        <w:gridCol w:w="1449"/>
      </w:tblGrid>
      <w:tr w:rsidR="001C57C7" w:rsidTr="00367790">
        <w:tc>
          <w:tcPr>
            <w:tcW w:w="1183" w:type="dxa"/>
            <w:vAlign w:val="center"/>
          </w:tcPr>
          <w:p w:rsidR="001C57C7" w:rsidRDefault="001C57C7" w:rsidP="00367790">
            <w:pPr>
              <w:jc w:val="center"/>
            </w:pPr>
            <w:r>
              <w:t>Unité</w:t>
            </w:r>
          </w:p>
        </w:tc>
        <w:tc>
          <w:tcPr>
            <w:tcW w:w="1746" w:type="dxa"/>
            <w:vAlign w:val="center"/>
          </w:tcPr>
          <w:p w:rsidR="001C57C7" w:rsidRDefault="001C57C7" w:rsidP="00367790">
            <w:pPr>
              <w:jc w:val="center"/>
            </w:pPr>
            <w:r>
              <w:t>Interkulturelle</w:t>
            </w:r>
          </w:p>
          <w:p w:rsidR="001C57C7" w:rsidRDefault="001C57C7" w:rsidP="00367790">
            <w:pPr>
              <w:jc w:val="center"/>
            </w:pPr>
            <w:r>
              <w:t>Kommunikative</w:t>
            </w:r>
          </w:p>
          <w:p w:rsidR="001C57C7" w:rsidRDefault="001C57C7" w:rsidP="00367790">
            <w:pPr>
              <w:jc w:val="center"/>
            </w:pPr>
            <w:r>
              <w:t>Kompetenz</w:t>
            </w:r>
          </w:p>
        </w:tc>
        <w:tc>
          <w:tcPr>
            <w:tcW w:w="1744" w:type="dxa"/>
            <w:vAlign w:val="center"/>
          </w:tcPr>
          <w:p w:rsidR="001C57C7" w:rsidRDefault="001C57C7" w:rsidP="00367790">
            <w:pPr>
              <w:jc w:val="center"/>
            </w:pPr>
            <w:r>
              <w:t>Hör-/Hörseh</w:t>
            </w:r>
            <w:r w:rsidR="0012625C">
              <w:t xml:space="preserve">- </w:t>
            </w:r>
            <w:r>
              <w:t>verstehen</w:t>
            </w:r>
          </w:p>
        </w:tc>
        <w:tc>
          <w:tcPr>
            <w:tcW w:w="1701" w:type="dxa"/>
            <w:vAlign w:val="center"/>
          </w:tcPr>
          <w:p w:rsidR="001C57C7" w:rsidRDefault="001C57C7" w:rsidP="00367790">
            <w:pPr>
              <w:jc w:val="center"/>
            </w:pPr>
            <w:r>
              <w:t>Leseverstehen</w:t>
            </w:r>
          </w:p>
        </w:tc>
        <w:tc>
          <w:tcPr>
            <w:tcW w:w="1555" w:type="dxa"/>
            <w:vAlign w:val="center"/>
          </w:tcPr>
          <w:p w:rsidR="001C57C7" w:rsidRDefault="001C57C7" w:rsidP="00367790">
            <w:pPr>
              <w:jc w:val="center"/>
            </w:pPr>
            <w:r>
              <w:t>Sprechen - dialogisch</w:t>
            </w:r>
          </w:p>
        </w:tc>
        <w:tc>
          <w:tcPr>
            <w:tcW w:w="1518" w:type="dxa"/>
            <w:vAlign w:val="center"/>
          </w:tcPr>
          <w:p w:rsidR="001C57C7" w:rsidRDefault="001C57C7" w:rsidP="00367790">
            <w:pPr>
              <w:jc w:val="center"/>
            </w:pPr>
            <w:r>
              <w:t>Sprechen - monologisch</w:t>
            </w:r>
          </w:p>
        </w:tc>
        <w:tc>
          <w:tcPr>
            <w:tcW w:w="1605" w:type="dxa"/>
            <w:vAlign w:val="center"/>
          </w:tcPr>
          <w:p w:rsidR="001C57C7" w:rsidRDefault="001C57C7" w:rsidP="00367790">
            <w:pPr>
              <w:jc w:val="center"/>
            </w:pPr>
            <w:r>
              <w:t>Schreiben</w:t>
            </w:r>
          </w:p>
        </w:tc>
        <w:tc>
          <w:tcPr>
            <w:tcW w:w="1491" w:type="dxa"/>
            <w:vAlign w:val="center"/>
          </w:tcPr>
          <w:p w:rsidR="005B5074" w:rsidRDefault="001C57C7" w:rsidP="00367790">
            <w:pPr>
              <w:jc w:val="center"/>
            </w:pPr>
            <w:r>
              <w:t>Sprach</w:t>
            </w:r>
            <w:r w:rsidR="005B5074">
              <w:t>-</w:t>
            </w:r>
          </w:p>
          <w:p w:rsidR="001C57C7" w:rsidRDefault="001C57C7" w:rsidP="00367790">
            <w:pPr>
              <w:jc w:val="center"/>
            </w:pPr>
            <w:r>
              <w:t>mittlung</w:t>
            </w:r>
          </w:p>
        </w:tc>
        <w:tc>
          <w:tcPr>
            <w:tcW w:w="1449" w:type="dxa"/>
            <w:vAlign w:val="center"/>
          </w:tcPr>
          <w:p w:rsidR="001C57C7" w:rsidRDefault="001C57C7" w:rsidP="00367790">
            <w:pPr>
              <w:jc w:val="center"/>
            </w:pPr>
            <w:r>
              <w:t>Text- und Medien-</w:t>
            </w:r>
          </w:p>
          <w:p w:rsidR="001C57C7" w:rsidRDefault="001C57C7" w:rsidP="00367790">
            <w:pPr>
              <w:jc w:val="center"/>
            </w:pPr>
            <w:r>
              <w:t>kompetenz</w:t>
            </w:r>
          </w:p>
        </w:tc>
      </w:tr>
      <w:tr w:rsidR="001C57C7" w:rsidRPr="00367790" w:rsidTr="005B5074">
        <w:tc>
          <w:tcPr>
            <w:tcW w:w="13992" w:type="dxa"/>
            <w:gridSpan w:val="9"/>
          </w:tcPr>
          <w:p w:rsidR="001C57C7" w:rsidRPr="00367790" w:rsidRDefault="001C57C7" w:rsidP="00367790">
            <w:pPr>
              <w:spacing w:before="120" w:after="120"/>
              <w:jc w:val="center"/>
              <w:rPr>
                <w:b/>
              </w:rPr>
            </w:pPr>
            <w:r w:rsidRPr="00367790">
              <w:rPr>
                <w:b/>
              </w:rPr>
              <w:t>Jahrgangsstufe 7, 2. Hal</w:t>
            </w:r>
            <w:r w:rsidR="0012625C" w:rsidRPr="00367790">
              <w:rPr>
                <w:b/>
              </w:rPr>
              <w:t>b</w:t>
            </w:r>
            <w:r w:rsidRPr="00367790">
              <w:rPr>
                <w:b/>
              </w:rPr>
              <w:t>jahr</w:t>
            </w:r>
          </w:p>
        </w:tc>
      </w:tr>
      <w:tr w:rsidR="001C57C7" w:rsidTr="007A0BEC">
        <w:tc>
          <w:tcPr>
            <w:tcW w:w="1183" w:type="dxa"/>
          </w:tcPr>
          <w:p w:rsidR="001C57C7" w:rsidRDefault="00D45543" w:rsidP="001853B4">
            <w:r>
              <w:rPr>
                <w:lang w:val="fr-FR"/>
              </w:rPr>
              <w:t xml:space="preserve">À plus ! </w:t>
            </w:r>
            <w:r w:rsidR="001C57C7">
              <w:t>2,</w:t>
            </w:r>
          </w:p>
          <w:p w:rsidR="001C57C7" w:rsidRDefault="001C57C7" w:rsidP="001853B4">
            <w:r>
              <w:t>unité 4</w:t>
            </w:r>
          </w:p>
        </w:tc>
        <w:tc>
          <w:tcPr>
            <w:tcW w:w="1746" w:type="dxa"/>
          </w:tcPr>
          <w:p w:rsidR="001C57C7" w:rsidRDefault="001C57C7" w:rsidP="001853B4"/>
        </w:tc>
        <w:tc>
          <w:tcPr>
            <w:tcW w:w="1744" w:type="dxa"/>
            <w:shd w:val="clear" w:color="auto" w:fill="FF0000"/>
            <w:vAlign w:val="center"/>
          </w:tcPr>
          <w:p w:rsidR="001C57C7" w:rsidRDefault="005B5074" w:rsidP="007A0BEC">
            <w:pPr>
              <w:jc w:val="center"/>
            </w:pPr>
            <w:r w:rsidRPr="005B5074">
              <w:t>Tâche A + B</w:t>
            </w:r>
          </w:p>
        </w:tc>
        <w:tc>
          <w:tcPr>
            <w:tcW w:w="1701" w:type="dxa"/>
            <w:vAlign w:val="center"/>
          </w:tcPr>
          <w:p w:rsidR="001C57C7" w:rsidRDefault="001C57C7" w:rsidP="007A0BEC">
            <w:pPr>
              <w:jc w:val="center"/>
            </w:pPr>
          </w:p>
        </w:tc>
        <w:tc>
          <w:tcPr>
            <w:tcW w:w="1555" w:type="dxa"/>
            <w:shd w:val="clear" w:color="auto" w:fill="D99594" w:themeFill="accent2" w:themeFillTint="99"/>
            <w:vAlign w:val="center"/>
          </w:tcPr>
          <w:p w:rsidR="001C57C7" w:rsidRDefault="001C57C7" w:rsidP="007A0BEC">
            <w:pPr>
              <w:jc w:val="center"/>
            </w:pPr>
          </w:p>
        </w:tc>
        <w:tc>
          <w:tcPr>
            <w:tcW w:w="1518" w:type="dxa"/>
            <w:vAlign w:val="center"/>
          </w:tcPr>
          <w:p w:rsidR="001C57C7" w:rsidRDefault="001C57C7" w:rsidP="007A0BEC">
            <w:pPr>
              <w:jc w:val="center"/>
            </w:pPr>
          </w:p>
        </w:tc>
        <w:tc>
          <w:tcPr>
            <w:tcW w:w="1605" w:type="dxa"/>
            <w:vAlign w:val="center"/>
          </w:tcPr>
          <w:p w:rsidR="001C57C7" w:rsidRDefault="005B5074" w:rsidP="007A0BEC">
            <w:pPr>
              <w:jc w:val="center"/>
            </w:pPr>
            <w:r>
              <w:t>Tâche B</w:t>
            </w:r>
          </w:p>
        </w:tc>
        <w:tc>
          <w:tcPr>
            <w:tcW w:w="1491" w:type="dxa"/>
            <w:shd w:val="clear" w:color="auto" w:fill="943634" w:themeFill="accent2" w:themeFillShade="BF"/>
            <w:vAlign w:val="center"/>
          </w:tcPr>
          <w:p w:rsidR="001C57C7" w:rsidRDefault="005B5074" w:rsidP="007A0BEC">
            <w:pPr>
              <w:jc w:val="center"/>
            </w:pPr>
            <w:r>
              <w:t>Tâche A</w:t>
            </w:r>
          </w:p>
        </w:tc>
        <w:tc>
          <w:tcPr>
            <w:tcW w:w="1449" w:type="dxa"/>
          </w:tcPr>
          <w:p w:rsidR="001C57C7" w:rsidRDefault="001C57C7" w:rsidP="001853B4"/>
        </w:tc>
      </w:tr>
      <w:tr w:rsidR="001C57C7" w:rsidTr="007A0BEC">
        <w:tc>
          <w:tcPr>
            <w:tcW w:w="1183" w:type="dxa"/>
          </w:tcPr>
          <w:p w:rsidR="001C57C7" w:rsidRDefault="00D45543" w:rsidP="001853B4">
            <w:r>
              <w:rPr>
                <w:lang w:val="fr-FR"/>
              </w:rPr>
              <w:t xml:space="preserve">À plus ! </w:t>
            </w:r>
            <w:r w:rsidR="001C57C7">
              <w:t xml:space="preserve">2, </w:t>
            </w:r>
          </w:p>
          <w:p w:rsidR="001C57C7" w:rsidRDefault="001C57C7" w:rsidP="001853B4">
            <w:r>
              <w:t>unité 5</w:t>
            </w:r>
          </w:p>
        </w:tc>
        <w:tc>
          <w:tcPr>
            <w:tcW w:w="1746" w:type="dxa"/>
          </w:tcPr>
          <w:p w:rsidR="001C57C7" w:rsidRDefault="001C57C7" w:rsidP="001853B4"/>
        </w:tc>
        <w:tc>
          <w:tcPr>
            <w:tcW w:w="1744" w:type="dxa"/>
            <w:shd w:val="clear" w:color="auto" w:fill="FFFFFF" w:themeFill="background1"/>
            <w:vAlign w:val="center"/>
          </w:tcPr>
          <w:p w:rsidR="001C57C7" w:rsidRDefault="001C57C7" w:rsidP="007A0BEC">
            <w:pPr>
              <w:jc w:val="center"/>
            </w:pPr>
          </w:p>
        </w:tc>
        <w:tc>
          <w:tcPr>
            <w:tcW w:w="1701" w:type="dxa"/>
            <w:vAlign w:val="center"/>
          </w:tcPr>
          <w:p w:rsidR="001C57C7" w:rsidRDefault="001C57C7" w:rsidP="007A0BEC">
            <w:pPr>
              <w:jc w:val="center"/>
            </w:pPr>
          </w:p>
        </w:tc>
        <w:tc>
          <w:tcPr>
            <w:tcW w:w="1555" w:type="dxa"/>
            <w:shd w:val="clear" w:color="auto" w:fill="D99594" w:themeFill="accent2" w:themeFillTint="99"/>
            <w:vAlign w:val="center"/>
          </w:tcPr>
          <w:p w:rsidR="001C57C7" w:rsidRDefault="001C57C7" w:rsidP="007A0BEC">
            <w:pPr>
              <w:jc w:val="center"/>
            </w:pPr>
          </w:p>
        </w:tc>
        <w:tc>
          <w:tcPr>
            <w:tcW w:w="1518" w:type="dxa"/>
            <w:shd w:val="clear" w:color="auto" w:fill="FFC000"/>
            <w:vAlign w:val="center"/>
          </w:tcPr>
          <w:p w:rsidR="001C57C7" w:rsidRDefault="001C57C7" w:rsidP="007A0BEC">
            <w:pPr>
              <w:jc w:val="center"/>
            </w:pPr>
            <w:r>
              <w:t>Tâche A</w:t>
            </w:r>
          </w:p>
        </w:tc>
        <w:tc>
          <w:tcPr>
            <w:tcW w:w="1605" w:type="dxa"/>
            <w:shd w:val="clear" w:color="auto" w:fill="CC0099"/>
            <w:vAlign w:val="center"/>
          </w:tcPr>
          <w:p w:rsidR="001C57C7" w:rsidRDefault="001C57C7" w:rsidP="007A0BEC">
            <w:pPr>
              <w:jc w:val="center"/>
            </w:pPr>
            <w:r>
              <w:t>Tâche B</w:t>
            </w:r>
          </w:p>
        </w:tc>
        <w:tc>
          <w:tcPr>
            <w:tcW w:w="1491" w:type="dxa"/>
            <w:shd w:val="clear" w:color="auto" w:fill="FFFFFF" w:themeFill="background1"/>
            <w:vAlign w:val="center"/>
          </w:tcPr>
          <w:p w:rsidR="001C57C7" w:rsidRDefault="001C57C7" w:rsidP="007A0BEC">
            <w:pPr>
              <w:jc w:val="center"/>
            </w:pPr>
          </w:p>
        </w:tc>
        <w:tc>
          <w:tcPr>
            <w:tcW w:w="1449" w:type="dxa"/>
          </w:tcPr>
          <w:p w:rsidR="001C57C7" w:rsidRDefault="001C57C7" w:rsidP="001853B4"/>
        </w:tc>
      </w:tr>
      <w:tr w:rsidR="001C57C7" w:rsidTr="007A0BEC">
        <w:tc>
          <w:tcPr>
            <w:tcW w:w="1183" w:type="dxa"/>
          </w:tcPr>
          <w:p w:rsidR="001C57C7" w:rsidRDefault="00D45543" w:rsidP="001853B4">
            <w:r>
              <w:rPr>
                <w:lang w:val="fr-FR"/>
              </w:rPr>
              <w:t xml:space="preserve">À plus ! </w:t>
            </w:r>
            <w:r w:rsidR="001C57C7">
              <w:t>2,</w:t>
            </w:r>
          </w:p>
          <w:p w:rsidR="001C57C7" w:rsidRDefault="001C57C7" w:rsidP="001853B4">
            <w:r>
              <w:t>unité 6</w:t>
            </w:r>
          </w:p>
        </w:tc>
        <w:tc>
          <w:tcPr>
            <w:tcW w:w="1746" w:type="dxa"/>
            <w:shd w:val="clear" w:color="auto" w:fill="00B050"/>
          </w:tcPr>
          <w:p w:rsidR="001C57C7" w:rsidRDefault="001C57C7" w:rsidP="001853B4"/>
        </w:tc>
        <w:tc>
          <w:tcPr>
            <w:tcW w:w="1744" w:type="dxa"/>
            <w:shd w:val="clear" w:color="auto" w:fill="FFFFFF" w:themeFill="background1"/>
            <w:vAlign w:val="center"/>
          </w:tcPr>
          <w:p w:rsidR="001C57C7" w:rsidRDefault="001C57C7" w:rsidP="007A0BEC">
            <w:pPr>
              <w:jc w:val="center"/>
            </w:pPr>
          </w:p>
        </w:tc>
        <w:tc>
          <w:tcPr>
            <w:tcW w:w="1701" w:type="dxa"/>
            <w:shd w:val="clear" w:color="auto" w:fill="0070C0"/>
            <w:vAlign w:val="center"/>
          </w:tcPr>
          <w:p w:rsidR="001C57C7" w:rsidRDefault="001C57C7" w:rsidP="007A0BEC">
            <w:pPr>
              <w:jc w:val="center"/>
            </w:pPr>
            <w:r>
              <w:t>Tâche A</w:t>
            </w:r>
          </w:p>
          <w:p w:rsidR="001C57C7" w:rsidRPr="00A51F47" w:rsidRDefault="001C57C7" w:rsidP="007A0BEC">
            <w:pPr>
              <w:jc w:val="center"/>
            </w:pPr>
          </w:p>
        </w:tc>
        <w:tc>
          <w:tcPr>
            <w:tcW w:w="1555" w:type="dxa"/>
            <w:shd w:val="clear" w:color="auto" w:fill="FFFFFF" w:themeFill="background1"/>
            <w:vAlign w:val="center"/>
          </w:tcPr>
          <w:p w:rsidR="001C57C7" w:rsidRDefault="001C57C7" w:rsidP="007A0BEC">
            <w:pPr>
              <w:jc w:val="center"/>
            </w:pPr>
          </w:p>
        </w:tc>
        <w:tc>
          <w:tcPr>
            <w:tcW w:w="1518" w:type="dxa"/>
            <w:shd w:val="clear" w:color="auto" w:fill="FFFFFF" w:themeFill="background1"/>
            <w:vAlign w:val="center"/>
          </w:tcPr>
          <w:p w:rsidR="001C57C7" w:rsidRDefault="001C57C7" w:rsidP="007A0BEC">
            <w:pPr>
              <w:jc w:val="center"/>
            </w:pPr>
          </w:p>
        </w:tc>
        <w:tc>
          <w:tcPr>
            <w:tcW w:w="1605" w:type="dxa"/>
            <w:shd w:val="clear" w:color="auto" w:fill="CC0099"/>
            <w:vAlign w:val="center"/>
          </w:tcPr>
          <w:p w:rsidR="001C57C7" w:rsidRDefault="001C57C7" w:rsidP="007A0BEC">
            <w:pPr>
              <w:jc w:val="center"/>
            </w:pPr>
            <w:r>
              <w:t>Tâche B</w:t>
            </w:r>
          </w:p>
        </w:tc>
        <w:tc>
          <w:tcPr>
            <w:tcW w:w="1491" w:type="dxa"/>
            <w:shd w:val="clear" w:color="auto" w:fill="FFFFFF" w:themeFill="background1"/>
            <w:vAlign w:val="center"/>
          </w:tcPr>
          <w:p w:rsidR="001C57C7" w:rsidRDefault="001C57C7" w:rsidP="007A0BEC">
            <w:pPr>
              <w:jc w:val="center"/>
            </w:pPr>
          </w:p>
        </w:tc>
        <w:tc>
          <w:tcPr>
            <w:tcW w:w="1449" w:type="dxa"/>
          </w:tcPr>
          <w:p w:rsidR="001C57C7" w:rsidRDefault="001C57C7" w:rsidP="001853B4"/>
        </w:tc>
      </w:tr>
      <w:tr w:rsidR="001C57C7" w:rsidRPr="007A0BEC" w:rsidTr="007A0BEC">
        <w:tc>
          <w:tcPr>
            <w:tcW w:w="13992" w:type="dxa"/>
            <w:gridSpan w:val="9"/>
            <w:vAlign w:val="center"/>
          </w:tcPr>
          <w:p w:rsidR="001C57C7" w:rsidRPr="007A0BEC" w:rsidRDefault="001C57C7" w:rsidP="007A0BEC">
            <w:pPr>
              <w:spacing w:before="120" w:after="120"/>
              <w:jc w:val="center"/>
              <w:rPr>
                <w:b/>
              </w:rPr>
            </w:pPr>
            <w:r w:rsidRPr="007A0BEC">
              <w:rPr>
                <w:b/>
              </w:rPr>
              <w:t>Jahrgangsstufe 8</w:t>
            </w:r>
          </w:p>
        </w:tc>
      </w:tr>
      <w:tr w:rsidR="001C57C7" w:rsidTr="007A0BEC">
        <w:tc>
          <w:tcPr>
            <w:tcW w:w="1183" w:type="dxa"/>
          </w:tcPr>
          <w:p w:rsidR="001C57C7" w:rsidRDefault="00D45543" w:rsidP="001853B4">
            <w:r>
              <w:rPr>
                <w:lang w:val="fr-FR"/>
              </w:rPr>
              <w:t xml:space="preserve">À plus ! </w:t>
            </w:r>
            <w:r w:rsidR="001C57C7">
              <w:t>3,</w:t>
            </w:r>
          </w:p>
          <w:p w:rsidR="001C57C7" w:rsidRDefault="001C57C7" w:rsidP="001853B4">
            <w:r>
              <w:t>unité 1</w:t>
            </w:r>
          </w:p>
        </w:tc>
        <w:tc>
          <w:tcPr>
            <w:tcW w:w="1746" w:type="dxa"/>
            <w:shd w:val="clear" w:color="auto" w:fill="00B050"/>
          </w:tcPr>
          <w:p w:rsidR="001C57C7" w:rsidRDefault="001C57C7" w:rsidP="001853B4"/>
        </w:tc>
        <w:tc>
          <w:tcPr>
            <w:tcW w:w="1744" w:type="dxa"/>
            <w:shd w:val="clear" w:color="auto" w:fill="FFFFFF" w:themeFill="background1"/>
            <w:vAlign w:val="center"/>
          </w:tcPr>
          <w:p w:rsidR="001C57C7" w:rsidRDefault="001C57C7" w:rsidP="007A0BEC">
            <w:pPr>
              <w:jc w:val="center"/>
            </w:pPr>
          </w:p>
        </w:tc>
        <w:tc>
          <w:tcPr>
            <w:tcW w:w="1701" w:type="dxa"/>
            <w:shd w:val="clear" w:color="auto" w:fill="FFFFFF" w:themeFill="background1"/>
            <w:vAlign w:val="center"/>
          </w:tcPr>
          <w:p w:rsidR="001C57C7" w:rsidRDefault="001C57C7" w:rsidP="007A0BEC">
            <w:pPr>
              <w:jc w:val="center"/>
            </w:pPr>
          </w:p>
        </w:tc>
        <w:tc>
          <w:tcPr>
            <w:tcW w:w="1555" w:type="dxa"/>
            <w:shd w:val="clear" w:color="auto" w:fill="FFFFFF" w:themeFill="background1"/>
            <w:vAlign w:val="center"/>
          </w:tcPr>
          <w:p w:rsidR="001C57C7" w:rsidRDefault="001C57C7" w:rsidP="007A0BEC">
            <w:pPr>
              <w:jc w:val="center"/>
            </w:pPr>
          </w:p>
        </w:tc>
        <w:tc>
          <w:tcPr>
            <w:tcW w:w="1518" w:type="dxa"/>
            <w:shd w:val="clear" w:color="auto" w:fill="FFC000"/>
            <w:vAlign w:val="center"/>
          </w:tcPr>
          <w:p w:rsidR="001C57C7" w:rsidRDefault="001C57C7" w:rsidP="007A0BEC">
            <w:pPr>
              <w:jc w:val="center"/>
            </w:pPr>
            <w:r>
              <w:t>Tâche A</w:t>
            </w:r>
          </w:p>
        </w:tc>
        <w:tc>
          <w:tcPr>
            <w:tcW w:w="1605" w:type="dxa"/>
            <w:shd w:val="clear" w:color="auto" w:fill="CC0099"/>
            <w:vAlign w:val="center"/>
          </w:tcPr>
          <w:p w:rsidR="001C57C7" w:rsidRDefault="001C57C7" w:rsidP="007A0BEC">
            <w:pPr>
              <w:jc w:val="center"/>
            </w:pPr>
            <w:r>
              <w:t>Tâche B</w:t>
            </w:r>
          </w:p>
        </w:tc>
        <w:tc>
          <w:tcPr>
            <w:tcW w:w="1491" w:type="dxa"/>
            <w:shd w:val="clear" w:color="auto" w:fill="FFFFFF" w:themeFill="background1"/>
            <w:vAlign w:val="center"/>
          </w:tcPr>
          <w:p w:rsidR="001C57C7" w:rsidRDefault="001C57C7" w:rsidP="007A0BEC">
            <w:pPr>
              <w:jc w:val="center"/>
            </w:pPr>
          </w:p>
        </w:tc>
        <w:tc>
          <w:tcPr>
            <w:tcW w:w="1449" w:type="dxa"/>
          </w:tcPr>
          <w:p w:rsidR="001C57C7" w:rsidRDefault="001C57C7" w:rsidP="001853B4"/>
        </w:tc>
      </w:tr>
      <w:tr w:rsidR="001C57C7" w:rsidRPr="00C70293" w:rsidTr="007A0BEC">
        <w:tc>
          <w:tcPr>
            <w:tcW w:w="1183" w:type="dxa"/>
          </w:tcPr>
          <w:p w:rsidR="001C57C7" w:rsidRPr="00C70293" w:rsidRDefault="00D45543" w:rsidP="001853B4">
            <w:pPr>
              <w:rPr>
                <w:lang w:val="fr-FR"/>
              </w:rPr>
            </w:pPr>
            <w:r>
              <w:rPr>
                <w:lang w:val="fr-FR"/>
              </w:rPr>
              <w:t>À plus !</w:t>
            </w:r>
            <w:r w:rsidR="001C57C7">
              <w:rPr>
                <w:lang w:val="fr-FR"/>
              </w:rPr>
              <w:t xml:space="preserve"> 3, unité 2</w:t>
            </w:r>
          </w:p>
        </w:tc>
        <w:tc>
          <w:tcPr>
            <w:tcW w:w="1746" w:type="dxa"/>
          </w:tcPr>
          <w:p w:rsidR="001C57C7" w:rsidRPr="00C70293" w:rsidRDefault="001C57C7" w:rsidP="001853B4">
            <w:pPr>
              <w:rPr>
                <w:lang w:val="fr-FR"/>
              </w:rPr>
            </w:pPr>
          </w:p>
        </w:tc>
        <w:tc>
          <w:tcPr>
            <w:tcW w:w="1744" w:type="dxa"/>
            <w:shd w:val="clear" w:color="auto" w:fill="FFFFFF" w:themeFill="background1"/>
            <w:vAlign w:val="center"/>
          </w:tcPr>
          <w:p w:rsidR="001C57C7" w:rsidRPr="00C70293" w:rsidRDefault="001C57C7" w:rsidP="007A0BEC">
            <w:pPr>
              <w:jc w:val="center"/>
              <w:rPr>
                <w:lang w:val="fr-FR"/>
              </w:rPr>
            </w:pPr>
          </w:p>
        </w:tc>
        <w:tc>
          <w:tcPr>
            <w:tcW w:w="1701" w:type="dxa"/>
            <w:shd w:val="clear" w:color="auto" w:fill="FFFFFF" w:themeFill="background1"/>
            <w:vAlign w:val="center"/>
          </w:tcPr>
          <w:p w:rsidR="001C57C7" w:rsidRPr="00C70293" w:rsidRDefault="001C57C7" w:rsidP="007A0BEC">
            <w:pPr>
              <w:jc w:val="center"/>
              <w:rPr>
                <w:lang w:val="fr-FR"/>
              </w:rPr>
            </w:pPr>
          </w:p>
        </w:tc>
        <w:tc>
          <w:tcPr>
            <w:tcW w:w="1555" w:type="dxa"/>
            <w:shd w:val="clear" w:color="auto" w:fill="FFFFFF" w:themeFill="background1"/>
            <w:vAlign w:val="center"/>
          </w:tcPr>
          <w:p w:rsidR="001C57C7" w:rsidRPr="00C70293" w:rsidRDefault="001C57C7" w:rsidP="007A0BEC">
            <w:pPr>
              <w:jc w:val="center"/>
              <w:rPr>
                <w:lang w:val="fr-FR"/>
              </w:rPr>
            </w:pPr>
          </w:p>
        </w:tc>
        <w:tc>
          <w:tcPr>
            <w:tcW w:w="1518" w:type="dxa"/>
            <w:shd w:val="clear" w:color="auto" w:fill="FFC000"/>
            <w:vAlign w:val="center"/>
          </w:tcPr>
          <w:p w:rsidR="001C57C7" w:rsidRPr="00C70293" w:rsidRDefault="0012625C" w:rsidP="007A0BEC">
            <w:pPr>
              <w:jc w:val="center"/>
              <w:rPr>
                <w:lang w:val="fr-FR"/>
              </w:rPr>
            </w:pPr>
            <w:r>
              <w:rPr>
                <w:lang w:val="fr-FR"/>
              </w:rPr>
              <w:t>Tâche A</w:t>
            </w:r>
          </w:p>
        </w:tc>
        <w:tc>
          <w:tcPr>
            <w:tcW w:w="1605" w:type="dxa"/>
            <w:shd w:val="clear" w:color="auto" w:fill="CC0099"/>
            <w:vAlign w:val="center"/>
          </w:tcPr>
          <w:p w:rsidR="001C57C7" w:rsidRPr="00C70293" w:rsidRDefault="0012625C" w:rsidP="007A0BEC">
            <w:pPr>
              <w:jc w:val="center"/>
              <w:rPr>
                <w:lang w:val="fr-FR"/>
              </w:rPr>
            </w:pPr>
            <w:r>
              <w:rPr>
                <w:lang w:val="fr-FR"/>
              </w:rPr>
              <w:t>Tâche B</w:t>
            </w:r>
          </w:p>
        </w:tc>
        <w:tc>
          <w:tcPr>
            <w:tcW w:w="1491" w:type="dxa"/>
            <w:shd w:val="clear" w:color="auto" w:fill="FFFFFF" w:themeFill="background1"/>
            <w:vAlign w:val="center"/>
          </w:tcPr>
          <w:p w:rsidR="001C57C7" w:rsidRPr="00C70293" w:rsidRDefault="001C57C7" w:rsidP="007A0BEC">
            <w:pPr>
              <w:jc w:val="center"/>
              <w:rPr>
                <w:lang w:val="fr-FR"/>
              </w:rPr>
            </w:pPr>
          </w:p>
        </w:tc>
        <w:tc>
          <w:tcPr>
            <w:tcW w:w="1449" w:type="dxa"/>
          </w:tcPr>
          <w:p w:rsidR="001C57C7" w:rsidRPr="00C70293" w:rsidRDefault="001C57C7" w:rsidP="001853B4">
            <w:pPr>
              <w:rPr>
                <w:lang w:val="fr-FR"/>
              </w:rPr>
            </w:pPr>
          </w:p>
        </w:tc>
      </w:tr>
      <w:tr w:rsidR="001C57C7" w:rsidRPr="00C70293" w:rsidTr="007A0BEC">
        <w:tc>
          <w:tcPr>
            <w:tcW w:w="1183" w:type="dxa"/>
          </w:tcPr>
          <w:p w:rsidR="001C57C7" w:rsidRPr="00C70293" w:rsidRDefault="00D45543" w:rsidP="001853B4">
            <w:pPr>
              <w:rPr>
                <w:lang w:val="fr-FR"/>
              </w:rPr>
            </w:pPr>
            <w:r>
              <w:rPr>
                <w:lang w:val="fr-FR"/>
              </w:rPr>
              <w:t xml:space="preserve">À plus ! </w:t>
            </w:r>
            <w:r w:rsidR="001C57C7">
              <w:rPr>
                <w:lang w:val="fr-FR"/>
              </w:rPr>
              <w:t>3, unité 3</w:t>
            </w:r>
          </w:p>
        </w:tc>
        <w:tc>
          <w:tcPr>
            <w:tcW w:w="1746" w:type="dxa"/>
            <w:shd w:val="clear" w:color="auto" w:fill="00B050"/>
          </w:tcPr>
          <w:p w:rsidR="001C57C7" w:rsidRPr="00C70293" w:rsidRDefault="001C57C7" w:rsidP="001853B4">
            <w:pPr>
              <w:rPr>
                <w:lang w:val="fr-FR"/>
              </w:rPr>
            </w:pPr>
          </w:p>
        </w:tc>
        <w:tc>
          <w:tcPr>
            <w:tcW w:w="1744" w:type="dxa"/>
            <w:shd w:val="clear" w:color="auto" w:fill="FFFFFF" w:themeFill="background1"/>
            <w:vAlign w:val="center"/>
          </w:tcPr>
          <w:p w:rsidR="001C57C7" w:rsidRPr="00C70293" w:rsidRDefault="001C57C7" w:rsidP="007A0BEC">
            <w:pPr>
              <w:jc w:val="center"/>
              <w:rPr>
                <w:lang w:val="fr-FR"/>
              </w:rPr>
            </w:pPr>
          </w:p>
        </w:tc>
        <w:tc>
          <w:tcPr>
            <w:tcW w:w="1701" w:type="dxa"/>
            <w:shd w:val="clear" w:color="auto" w:fill="0070C0"/>
            <w:vAlign w:val="center"/>
          </w:tcPr>
          <w:p w:rsidR="001C57C7" w:rsidRPr="00C70293" w:rsidRDefault="001C57C7" w:rsidP="007A0BEC">
            <w:pPr>
              <w:jc w:val="center"/>
              <w:rPr>
                <w:lang w:val="fr-FR"/>
              </w:rPr>
            </w:pPr>
            <w:r w:rsidRPr="00C70293">
              <w:rPr>
                <w:lang w:val="fr-FR"/>
              </w:rPr>
              <w:t>Tâche A</w:t>
            </w:r>
          </w:p>
        </w:tc>
        <w:tc>
          <w:tcPr>
            <w:tcW w:w="1555" w:type="dxa"/>
            <w:shd w:val="clear" w:color="auto" w:fill="FFFFFF" w:themeFill="background1"/>
            <w:vAlign w:val="center"/>
          </w:tcPr>
          <w:p w:rsidR="001C57C7" w:rsidRPr="00C70293" w:rsidRDefault="001C57C7" w:rsidP="007A0BEC">
            <w:pPr>
              <w:jc w:val="center"/>
              <w:rPr>
                <w:lang w:val="fr-FR"/>
              </w:rPr>
            </w:pPr>
          </w:p>
        </w:tc>
        <w:tc>
          <w:tcPr>
            <w:tcW w:w="1518" w:type="dxa"/>
            <w:shd w:val="clear" w:color="auto" w:fill="FFC000"/>
            <w:vAlign w:val="center"/>
          </w:tcPr>
          <w:p w:rsidR="001C57C7" w:rsidRPr="00C70293" w:rsidRDefault="001C57C7" w:rsidP="007A0BEC">
            <w:pPr>
              <w:jc w:val="center"/>
              <w:rPr>
                <w:lang w:val="fr-FR"/>
              </w:rPr>
            </w:pPr>
            <w:r w:rsidRPr="00C70293">
              <w:rPr>
                <w:lang w:val="fr-FR"/>
              </w:rPr>
              <w:t>Tâche B</w:t>
            </w:r>
          </w:p>
        </w:tc>
        <w:tc>
          <w:tcPr>
            <w:tcW w:w="1605" w:type="dxa"/>
            <w:shd w:val="clear" w:color="auto" w:fill="FFFFFF" w:themeFill="background1"/>
            <w:vAlign w:val="center"/>
          </w:tcPr>
          <w:p w:rsidR="001C57C7" w:rsidRPr="00C70293" w:rsidRDefault="001C57C7" w:rsidP="007A0BEC">
            <w:pPr>
              <w:jc w:val="center"/>
              <w:rPr>
                <w:lang w:val="fr-FR"/>
              </w:rPr>
            </w:pPr>
          </w:p>
        </w:tc>
        <w:tc>
          <w:tcPr>
            <w:tcW w:w="1491" w:type="dxa"/>
            <w:shd w:val="clear" w:color="auto" w:fill="FFFFFF" w:themeFill="background1"/>
            <w:vAlign w:val="center"/>
          </w:tcPr>
          <w:p w:rsidR="001C57C7" w:rsidRPr="00C70293" w:rsidRDefault="001C57C7" w:rsidP="007A0BEC">
            <w:pPr>
              <w:jc w:val="center"/>
              <w:rPr>
                <w:lang w:val="fr-FR"/>
              </w:rPr>
            </w:pPr>
          </w:p>
        </w:tc>
        <w:tc>
          <w:tcPr>
            <w:tcW w:w="1449" w:type="dxa"/>
          </w:tcPr>
          <w:p w:rsidR="001C57C7" w:rsidRPr="00C70293" w:rsidRDefault="001C57C7" w:rsidP="001853B4">
            <w:pPr>
              <w:rPr>
                <w:lang w:val="fr-FR"/>
              </w:rPr>
            </w:pPr>
          </w:p>
        </w:tc>
      </w:tr>
      <w:tr w:rsidR="001C57C7" w:rsidRPr="00C70293" w:rsidTr="007A0BEC">
        <w:tc>
          <w:tcPr>
            <w:tcW w:w="1183" w:type="dxa"/>
          </w:tcPr>
          <w:p w:rsidR="001C57C7" w:rsidRDefault="00D45543" w:rsidP="001853B4">
            <w:pPr>
              <w:rPr>
                <w:lang w:val="fr-FR"/>
              </w:rPr>
            </w:pPr>
            <w:r>
              <w:rPr>
                <w:lang w:val="fr-FR"/>
              </w:rPr>
              <w:t>À</w:t>
            </w:r>
            <w:r w:rsidR="001C57C7">
              <w:rPr>
                <w:lang w:val="fr-FR"/>
              </w:rPr>
              <w:t xml:space="preserve"> plus ! 3,</w:t>
            </w:r>
          </w:p>
          <w:p w:rsidR="001C57C7" w:rsidRPr="00C70293" w:rsidRDefault="001C57C7" w:rsidP="001853B4">
            <w:pPr>
              <w:rPr>
                <w:lang w:val="fr-FR"/>
              </w:rPr>
            </w:pPr>
            <w:r>
              <w:rPr>
                <w:lang w:val="fr-FR"/>
              </w:rPr>
              <w:t>unité 4</w:t>
            </w:r>
          </w:p>
        </w:tc>
        <w:tc>
          <w:tcPr>
            <w:tcW w:w="1746" w:type="dxa"/>
          </w:tcPr>
          <w:p w:rsidR="001C57C7" w:rsidRPr="00C70293" w:rsidRDefault="001C57C7" w:rsidP="001853B4">
            <w:pPr>
              <w:rPr>
                <w:lang w:val="fr-FR"/>
              </w:rPr>
            </w:pPr>
          </w:p>
        </w:tc>
        <w:tc>
          <w:tcPr>
            <w:tcW w:w="1744" w:type="dxa"/>
            <w:shd w:val="clear" w:color="auto" w:fill="FF0000"/>
            <w:vAlign w:val="center"/>
          </w:tcPr>
          <w:p w:rsidR="001C57C7" w:rsidRPr="00C70293" w:rsidRDefault="0012625C" w:rsidP="007A0BEC">
            <w:pPr>
              <w:jc w:val="center"/>
              <w:rPr>
                <w:lang w:val="fr-FR"/>
              </w:rPr>
            </w:pPr>
            <w:r>
              <w:rPr>
                <w:lang w:val="fr-FR"/>
              </w:rPr>
              <w:t>Tâche A+B</w:t>
            </w:r>
          </w:p>
        </w:tc>
        <w:tc>
          <w:tcPr>
            <w:tcW w:w="1701" w:type="dxa"/>
            <w:shd w:val="clear" w:color="auto" w:fill="FFFFFF" w:themeFill="background1"/>
            <w:vAlign w:val="center"/>
          </w:tcPr>
          <w:p w:rsidR="001C57C7" w:rsidRPr="00C70293" w:rsidRDefault="001C57C7" w:rsidP="007A0BEC">
            <w:pPr>
              <w:jc w:val="center"/>
              <w:rPr>
                <w:lang w:val="fr-FR"/>
              </w:rPr>
            </w:pPr>
          </w:p>
        </w:tc>
        <w:tc>
          <w:tcPr>
            <w:tcW w:w="1555" w:type="dxa"/>
            <w:shd w:val="clear" w:color="auto" w:fill="D99594" w:themeFill="accent2" w:themeFillTint="99"/>
            <w:vAlign w:val="center"/>
          </w:tcPr>
          <w:p w:rsidR="005B5074" w:rsidRPr="00A729C1" w:rsidRDefault="005B5074" w:rsidP="007A0BEC">
            <w:pPr>
              <w:jc w:val="center"/>
              <w:rPr>
                <w:sz w:val="10"/>
                <w:szCs w:val="10"/>
              </w:rPr>
            </w:pPr>
            <w:r>
              <w:t>Tâche B</w:t>
            </w:r>
          </w:p>
        </w:tc>
        <w:tc>
          <w:tcPr>
            <w:tcW w:w="1518" w:type="dxa"/>
            <w:shd w:val="clear" w:color="auto" w:fill="FFFFFF" w:themeFill="background1"/>
            <w:vAlign w:val="center"/>
          </w:tcPr>
          <w:p w:rsidR="001C57C7" w:rsidRPr="00A729C1" w:rsidRDefault="001C57C7" w:rsidP="007A0BEC">
            <w:pPr>
              <w:jc w:val="center"/>
            </w:pPr>
          </w:p>
        </w:tc>
        <w:tc>
          <w:tcPr>
            <w:tcW w:w="1605" w:type="dxa"/>
            <w:shd w:val="clear" w:color="auto" w:fill="FFFFFF" w:themeFill="background1"/>
            <w:vAlign w:val="center"/>
          </w:tcPr>
          <w:p w:rsidR="001C57C7" w:rsidRPr="00A729C1" w:rsidRDefault="001C57C7" w:rsidP="007A0BEC">
            <w:pPr>
              <w:jc w:val="center"/>
            </w:pPr>
          </w:p>
        </w:tc>
        <w:tc>
          <w:tcPr>
            <w:tcW w:w="1491" w:type="dxa"/>
            <w:shd w:val="clear" w:color="auto" w:fill="943634" w:themeFill="accent2" w:themeFillShade="BF"/>
            <w:vAlign w:val="center"/>
          </w:tcPr>
          <w:p w:rsidR="001C57C7" w:rsidRPr="00A729C1" w:rsidRDefault="0012625C" w:rsidP="007A0BEC">
            <w:pPr>
              <w:jc w:val="center"/>
            </w:pPr>
            <w:r>
              <w:t>Tâche A</w:t>
            </w:r>
          </w:p>
        </w:tc>
        <w:tc>
          <w:tcPr>
            <w:tcW w:w="1449" w:type="dxa"/>
          </w:tcPr>
          <w:p w:rsidR="001C57C7" w:rsidRPr="00A729C1" w:rsidRDefault="001C57C7" w:rsidP="001853B4"/>
        </w:tc>
      </w:tr>
      <w:tr w:rsidR="001C57C7" w:rsidRPr="00C70293" w:rsidTr="007A0BEC">
        <w:tc>
          <w:tcPr>
            <w:tcW w:w="1183" w:type="dxa"/>
          </w:tcPr>
          <w:p w:rsidR="001C57C7" w:rsidRDefault="00D45543" w:rsidP="001853B4">
            <w:pPr>
              <w:rPr>
                <w:lang w:val="fr-FR"/>
              </w:rPr>
            </w:pPr>
            <w:r>
              <w:rPr>
                <w:lang w:val="fr-FR"/>
              </w:rPr>
              <w:t xml:space="preserve">À plus ! </w:t>
            </w:r>
            <w:r w:rsidR="001C57C7">
              <w:rPr>
                <w:lang w:val="fr-FR"/>
              </w:rPr>
              <w:t>3, unité 5</w:t>
            </w:r>
          </w:p>
        </w:tc>
        <w:tc>
          <w:tcPr>
            <w:tcW w:w="1746" w:type="dxa"/>
            <w:shd w:val="clear" w:color="auto" w:fill="00B050"/>
          </w:tcPr>
          <w:p w:rsidR="001C57C7" w:rsidRPr="00C70293" w:rsidRDefault="001C57C7" w:rsidP="001853B4">
            <w:pPr>
              <w:rPr>
                <w:lang w:val="fr-FR"/>
              </w:rPr>
            </w:pPr>
          </w:p>
        </w:tc>
        <w:tc>
          <w:tcPr>
            <w:tcW w:w="1744" w:type="dxa"/>
            <w:shd w:val="clear" w:color="auto" w:fill="FFFFFF" w:themeFill="background1"/>
            <w:vAlign w:val="center"/>
          </w:tcPr>
          <w:p w:rsidR="001C57C7" w:rsidRPr="00C70293" w:rsidRDefault="001C57C7" w:rsidP="007A0BEC">
            <w:pPr>
              <w:jc w:val="center"/>
              <w:rPr>
                <w:lang w:val="fr-FR"/>
              </w:rPr>
            </w:pPr>
          </w:p>
        </w:tc>
        <w:tc>
          <w:tcPr>
            <w:tcW w:w="1701" w:type="dxa"/>
            <w:shd w:val="clear" w:color="auto" w:fill="0070C0"/>
            <w:vAlign w:val="center"/>
          </w:tcPr>
          <w:p w:rsidR="001C57C7" w:rsidRPr="00C70293" w:rsidRDefault="001C57C7" w:rsidP="007A0BEC">
            <w:pPr>
              <w:jc w:val="center"/>
              <w:rPr>
                <w:lang w:val="fr-FR"/>
              </w:rPr>
            </w:pPr>
          </w:p>
        </w:tc>
        <w:tc>
          <w:tcPr>
            <w:tcW w:w="1555" w:type="dxa"/>
            <w:shd w:val="clear" w:color="auto" w:fill="D99594" w:themeFill="accent2" w:themeFillTint="99"/>
            <w:vAlign w:val="center"/>
          </w:tcPr>
          <w:p w:rsidR="001C57C7" w:rsidRPr="00C70293" w:rsidRDefault="001C57C7" w:rsidP="007A0BEC">
            <w:pPr>
              <w:jc w:val="center"/>
              <w:rPr>
                <w:lang w:val="fr-FR"/>
              </w:rPr>
            </w:pPr>
            <w:r>
              <w:rPr>
                <w:lang w:val="fr-FR"/>
              </w:rPr>
              <w:t>Tâche A</w:t>
            </w:r>
          </w:p>
        </w:tc>
        <w:tc>
          <w:tcPr>
            <w:tcW w:w="1518" w:type="dxa"/>
            <w:shd w:val="clear" w:color="auto" w:fill="FFC000"/>
            <w:vAlign w:val="center"/>
          </w:tcPr>
          <w:p w:rsidR="001C57C7" w:rsidRPr="00C70293" w:rsidRDefault="001C57C7" w:rsidP="007A0BEC">
            <w:pPr>
              <w:jc w:val="center"/>
              <w:rPr>
                <w:lang w:val="fr-FR"/>
              </w:rPr>
            </w:pPr>
            <w:r>
              <w:rPr>
                <w:lang w:val="fr-FR"/>
              </w:rPr>
              <w:t>Tâche B</w:t>
            </w:r>
          </w:p>
        </w:tc>
        <w:tc>
          <w:tcPr>
            <w:tcW w:w="1605" w:type="dxa"/>
            <w:shd w:val="clear" w:color="auto" w:fill="FFFFFF" w:themeFill="background1"/>
            <w:vAlign w:val="center"/>
          </w:tcPr>
          <w:p w:rsidR="001C57C7" w:rsidRPr="00C70293" w:rsidRDefault="001C57C7" w:rsidP="007A0BEC">
            <w:pPr>
              <w:jc w:val="center"/>
              <w:rPr>
                <w:lang w:val="fr-FR"/>
              </w:rPr>
            </w:pPr>
          </w:p>
        </w:tc>
        <w:tc>
          <w:tcPr>
            <w:tcW w:w="1491" w:type="dxa"/>
            <w:shd w:val="clear" w:color="auto" w:fill="FFFFFF" w:themeFill="background1"/>
            <w:vAlign w:val="center"/>
          </w:tcPr>
          <w:p w:rsidR="001C57C7" w:rsidRPr="00C70293" w:rsidRDefault="001C57C7" w:rsidP="007A0BEC">
            <w:pPr>
              <w:jc w:val="center"/>
              <w:rPr>
                <w:lang w:val="fr-FR"/>
              </w:rPr>
            </w:pPr>
          </w:p>
        </w:tc>
        <w:tc>
          <w:tcPr>
            <w:tcW w:w="1449" w:type="dxa"/>
          </w:tcPr>
          <w:p w:rsidR="001C57C7" w:rsidRPr="00C70293" w:rsidRDefault="001C57C7" w:rsidP="001853B4">
            <w:pPr>
              <w:rPr>
                <w:lang w:val="fr-FR"/>
              </w:rPr>
            </w:pPr>
          </w:p>
        </w:tc>
      </w:tr>
    </w:tbl>
    <w:p w:rsidR="001C57C7" w:rsidRDefault="001C57C7" w:rsidP="001C57C7"/>
    <w:p w:rsidR="001C57C7" w:rsidRDefault="001C57C7" w:rsidP="001C57C7"/>
    <w:p w:rsidR="001C57C7" w:rsidRDefault="001C57C7" w:rsidP="001C57C7"/>
    <w:p w:rsidR="001C57C7" w:rsidRDefault="001C57C7" w:rsidP="001C57C7"/>
    <w:p w:rsidR="001C57C7" w:rsidRPr="001853B4" w:rsidRDefault="001853B4" w:rsidP="001C57C7">
      <w:pPr>
        <w:rPr>
          <w:b/>
          <w:i/>
        </w:rPr>
      </w:pPr>
      <w:r w:rsidRPr="001853B4">
        <w:rPr>
          <w:b/>
        </w:rPr>
        <w:t xml:space="preserve">Bildungsplan 2016: Planungsraster </w:t>
      </w:r>
      <w:r w:rsidR="001C57C7" w:rsidRPr="001853B4">
        <w:rPr>
          <w:b/>
        </w:rPr>
        <w:t xml:space="preserve">Jahrgangsstufen 7 </w:t>
      </w:r>
      <w:r w:rsidRPr="001853B4">
        <w:rPr>
          <w:b/>
        </w:rPr>
        <w:t xml:space="preserve">(2. Hj.) </w:t>
      </w:r>
      <w:r w:rsidR="001C57C7" w:rsidRPr="001853B4">
        <w:rPr>
          <w:b/>
        </w:rPr>
        <w:t>und 8</w:t>
      </w:r>
      <w:r w:rsidRPr="001853B4">
        <w:rPr>
          <w:b/>
        </w:rPr>
        <w:t xml:space="preserve"> für die Arbeit mit </w:t>
      </w:r>
      <w:r w:rsidRPr="001853B4">
        <w:rPr>
          <w:b/>
          <w:i/>
        </w:rPr>
        <w:t>A plus! 2</w:t>
      </w:r>
      <w:r>
        <w:rPr>
          <w:b/>
        </w:rPr>
        <w:t xml:space="preserve"> und </w:t>
      </w:r>
      <w:r w:rsidRPr="001853B4">
        <w:rPr>
          <w:b/>
          <w:i/>
        </w:rPr>
        <w:t>A plus! 3 Nouvelle édition</w:t>
      </w:r>
    </w:p>
    <w:p w:rsidR="001853B4" w:rsidRPr="001853B4" w:rsidRDefault="001853B4" w:rsidP="001C57C7">
      <w:pPr>
        <w:rPr>
          <w:i/>
        </w:rPr>
      </w:pPr>
    </w:p>
    <w:p w:rsidR="001C57C7" w:rsidRDefault="001C57C7" w:rsidP="001C57C7">
      <w:r>
        <w:t>Schwerpunktsetzung nach Durchsicht des Lehrwerks:</w:t>
      </w:r>
    </w:p>
    <w:p w:rsidR="001C57C7" w:rsidRDefault="001C57C7" w:rsidP="001C57C7"/>
    <w:tbl>
      <w:tblPr>
        <w:tblStyle w:val="Tabellenraster"/>
        <w:tblW w:w="0" w:type="auto"/>
        <w:tblLayout w:type="fixed"/>
        <w:tblLook w:val="04A0" w:firstRow="1" w:lastRow="0" w:firstColumn="1" w:lastColumn="0" w:noHBand="0" w:noVBand="1"/>
      </w:tblPr>
      <w:tblGrid>
        <w:gridCol w:w="1179"/>
        <w:gridCol w:w="1746"/>
        <w:gridCol w:w="1748"/>
        <w:gridCol w:w="1701"/>
        <w:gridCol w:w="1549"/>
        <w:gridCol w:w="1528"/>
        <w:gridCol w:w="1601"/>
        <w:gridCol w:w="1493"/>
        <w:gridCol w:w="1447"/>
      </w:tblGrid>
      <w:tr w:rsidR="001C57C7" w:rsidTr="00367790">
        <w:tc>
          <w:tcPr>
            <w:tcW w:w="1179" w:type="dxa"/>
            <w:vAlign w:val="center"/>
          </w:tcPr>
          <w:p w:rsidR="001C57C7" w:rsidRDefault="001C57C7" w:rsidP="00367790">
            <w:pPr>
              <w:jc w:val="center"/>
            </w:pPr>
            <w:r>
              <w:t>Unité</w:t>
            </w:r>
          </w:p>
        </w:tc>
        <w:tc>
          <w:tcPr>
            <w:tcW w:w="1746" w:type="dxa"/>
            <w:vAlign w:val="center"/>
          </w:tcPr>
          <w:p w:rsidR="001C57C7" w:rsidRDefault="001C57C7" w:rsidP="00367790">
            <w:pPr>
              <w:jc w:val="center"/>
            </w:pPr>
            <w:r>
              <w:t>Interkulturelle</w:t>
            </w:r>
          </w:p>
          <w:p w:rsidR="001C57C7" w:rsidRDefault="001C57C7" w:rsidP="00367790">
            <w:pPr>
              <w:jc w:val="center"/>
            </w:pPr>
            <w:r>
              <w:t>Kommunikative</w:t>
            </w:r>
          </w:p>
          <w:p w:rsidR="001C57C7" w:rsidRDefault="001C57C7" w:rsidP="00367790">
            <w:pPr>
              <w:jc w:val="center"/>
            </w:pPr>
            <w:r>
              <w:t>Kompetenz</w:t>
            </w:r>
          </w:p>
        </w:tc>
        <w:tc>
          <w:tcPr>
            <w:tcW w:w="1748" w:type="dxa"/>
            <w:vAlign w:val="center"/>
          </w:tcPr>
          <w:p w:rsidR="001C57C7" w:rsidRDefault="001C57C7" w:rsidP="00367790">
            <w:pPr>
              <w:jc w:val="center"/>
            </w:pPr>
            <w:r>
              <w:t>Hör-/Hörseh</w:t>
            </w:r>
            <w:r w:rsidR="0012625C">
              <w:t>-</w:t>
            </w:r>
            <w:r>
              <w:t>verstehen</w:t>
            </w:r>
          </w:p>
        </w:tc>
        <w:tc>
          <w:tcPr>
            <w:tcW w:w="1701" w:type="dxa"/>
            <w:vAlign w:val="center"/>
          </w:tcPr>
          <w:p w:rsidR="001C57C7" w:rsidRDefault="001C57C7" w:rsidP="00367790">
            <w:pPr>
              <w:jc w:val="center"/>
            </w:pPr>
            <w:r>
              <w:t>Leseverstehen</w:t>
            </w:r>
          </w:p>
        </w:tc>
        <w:tc>
          <w:tcPr>
            <w:tcW w:w="1549" w:type="dxa"/>
            <w:vAlign w:val="center"/>
          </w:tcPr>
          <w:p w:rsidR="001C57C7" w:rsidRDefault="001C57C7" w:rsidP="00367790">
            <w:pPr>
              <w:jc w:val="center"/>
            </w:pPr>
            <w:r>
              <w:t>Sprechen - dialogisch</w:t>
            </w:r>
          </w:p>
        </w:tc>
        <w:tc>
          <w:tcPr>
            <w:tcW w:w="1528" w:type="dxa"/>
            <w:vAlign w:val="center"/>
          </w:tcPr>
          <w:p w:rsidR="001C57C7" w:rsidRDefault="001C57C7" w:rsidP="00367790">
            <w:pPr>
              <w:jc w:val="center"/>
            </w:pPr>
            <w:r>
              <w:t>Sprechen - monologisch</w:t>
            </w:r>
          </w:p>
        </w:tc>
        <w:tc>
          <w:tcPr>
            <w:tcW w:w="1601" w:type="dxa"/>
            <w:vAlign w:val="center"/>
          </w:tcPr>
          <w:p w:rsidR="001C57C7" w:rsidRDefault="001C57C7" w:rsidP="00367790">
            <w:pPr>
              <w:jc w:val="center"/>
            </w:pPr>
            <w:r>
              <w:t>Schreiben</w:t>
            </w:r>
          </w:p>
        </w:tc>
        <w:tc>
          <w:tcPr>
            <w:tcW w:w="1493" w:type="dxa"/>
            <w:vAlign w:val="center"/>
          </w:tcPr>
          <w:p w:rsidR="001C57C7" w:rsidRDefault="001C57C7" w:rsidP="00367790">
            <w:pPr>
              <w:jc w:val="center"/>
            </w:pPr>
            <w:r>
              <w:t>Sprach</w:t>
            </w:r>
            <w:r w:rsidR="005B5074">
              <w:t>-</w:t>
            </w:r>
            <w:r>
              <w:t>mittlung</w:t>
            </w:r>
          </w:p>
        </w:tc>
        <w:tc>
          <w:tcPr>
            <w:tcW w:w="1447" w:type="dxa"/>
            <w:vAlign w:val="center"/>
          </w:tcPr>
          <w:p w:rsidR="001C57C7" w:rsidRDefault="001C57C7" w:rsidP="00367790">
            <w:pPr>
              <w:jc w:val="center"/>
            </w:pPr>
            <w:r>
              <w:t>Text- und Medien-</w:t>
            </w:r>
          </w:p>
          <w:p w:rsidR="001C57C7" w:rsidRDefault="001C57C7" w:rsidP="00367790">
            <w:pPr>
              <w:jc w:val="center"/>
            </w:pPr>
            <w:r>
              <w:t>kompetenz</w:t>
            </w:r>
          </w:p>
        </w:tc>
      </w:tr>
      <w:tr w:rsidR="001C57C7" w:rsidRPr="00367790" w:rsidTr="005B5074">
        <w:tc>
          <w:tcPr>
            <w:tcW w:w="13992" w:type="dxa"/>
            <w:gridSpan w:val="9"/>
          </w:tcPr>
          <w:p w:rsidR="001C57C7" w:rsidRPr="00367790" w:rsidRDefault="001C57C7" w:rsidP="00367790">
            <w:pPr>
              <w:spacing w:before="120" w:after="120"/>
              <w:jc w:val="center"/>
              <w:rPr>
                <w:b/>
              </w:rPr>
            </w:pPr>
            <w:r w:rsidRPr="00367790">
              <w:rPr>
                <w:b/>
              </w:rPr>
              <w:t>Jahrgangsstufe 7, 2. Halbjahr</w:t>
            </w:r>
          </w:p>
        </w:tc>
      </w:tr>
      <w:tr w:rsidR="001C57C7" w:rsidTr="005B5074">
        <w:tc>
          <w:tcPr>
            <w:tcW w:w="1179" w:type="dxa"/>
          </w:tcPr>
          <w:p w:rsidR="001C57C7" w:rsidRDefault="00D45543" w:rsidP="001853B4">
            <w:r>
              <w:rPr>
                <w:lang w:val="fr-FR"/>
              </w:rPr>
              <w:t xml:space="preserve">À plus ! </w:t>
            </w:r>
            <w:r w:rsidR="001C57C7">
              <w:t>2,</w:t>
            </w:r>
          </w:p>
          <w:p w:rsidR="001C57C7" w:rsidRDefault="001C57C7" w:rsidP="001853B4">
            <w:r>
              <w:t>unité 4</w:t>
            </w:r>
          </w:p>
        </w:tc>
        <w:tc>
          <w:tcPr>
            <w:tcW w:w="1746" w:type="dxa"/>
          </w:tcPr>
          <w:p w:rsidR="001C57C7" w:rsidRDefault="001C57C7" w:rsidP="001853B4"/>
        </w:tc>
        <w:tc>
          <w:tcPr>
            <w:tcW w:w="1748" w:type="dxa"/>
            <w:shd w:val="clear" w:color="auto" w:fill="FF0000"/>
          </w:tcPr>
          <w:p w:rsidR="001C57C7" w:rsidRDefault="001C57C7" w:rsidP="001853B4"/>
        </w:tc>
        <w:tc>
          <w:tcPr>
            <w:tcW w:w="1701" w:type="dxa"/>
          </w:tcPr>
          <w:p w:rsidR="001C57C7" w:rsidRDefault="001C57C7" w:rsidP="001853B4"/>
        </w:tc>
        <w:tc>
          <w:tcPr>
            <w:tcW w:w="1549" w:type="dxa"/>
          </w:tcPr>
          <w:p w:rsidR="001C57C7" w:rsidRDefault="001C57C7" w:rsidP="001853B4"/>
        </w:tc>
        <w:tc>
          <w:tcPr>
            <w:tcW w:w="1528" w:type="dxa"/>
          </w:tcPr>
          <w:p w:rsidR="001C57C7" w:rsidRDefault="001C57C7" w:rsidP="001853B4"/>
        </w:tc>
        <w:tc>
          <w:tcPr>
            <w:tcW w:w="1601" w:type="dxa"/>
          </w:tcPr>
          <w:p w:rsidR="001C57C7" w:rsidRDefault="001C57C7" w:rsidP="001853B4"/>
        </w:tc>
        <w:tc>
          <w:tcPr>
            <w:tcW w:w="1493" w:type="dxa"/>
            <w:shd w:val="clear" w:color="auto" w:fill="943634" w:themeFill="accent2" w:themeFillShade="BF"/>
          </w:tcPr>
          <w:p w:rsidR="001C57C7" w:rsidRDefault="001C57C7" w:rsidP="001853B4"/>
        </w:tc>
        <w:tc>
          <w:tcPr>
            <w:tcW w:w="1447" w:type="dxa"/>
          </w:tcPr>
          <w:p w:rsidR="001C57C7" w:rsidRDefault="001C57C7" w:rsidP="001853B4"/>
        </w:tc>
      </w:tr>
      <w:tr w:rsidR="001C57C7" w:rsidTr="005B5074">
        <w:tc>
          <w:tcPr>
            <w:tcW w:w="1179" w:type="dxa"/>
          </w:tcPr>
          <w:p w:rsidR="001C57C7" w:rsidRDefault="00D45543" w:rsidP="001853B4">
            <w:r>
              <w:rPr>
                <w:lang w:val="fr-FR"/>
              </w:rPr>
              <w:t xml:space="preserve">À plus ! </w:t>
            </w:r>
            <w:r w:rsidR="001C57C7">
              <w:t xml:space="preserve">2, </w:t>
            </w:r>
          </w:p>
          <w:p w:rsidR="001C57C7" w:rsidRDefault="001C57C7" w:rsidP="001853B4">
            <w:r>
              <w:t>unité 5</w:t>
            </w:r>
          </w:p>
        </w:tc>
        <w:tc>
          <w:tcPr>
            <w:tcW w:w="1746" w:type="dxa"/>
          </w:tcPr>
          <w:p w:rsidR="001C57C7" w:rsidRDefault="001C57C7" w:rsidP="001853B4"/>
        </w:tc>
        <w:tc>
          <w:tcPr>
            <w:tcW w:w="1748" w:type="dxa"/>
            <w:shd w:val="clear" w:color="auto" w:fill="FFFFFF" w:themeFill="background1"/>
          </w:tcPr>
          <w:p w:rsidR="001C57C7" w:rsidRDefault="001C57C7" w:rsidP="001853B4"/>
        </w:tc>
        <w:tc>
          <w:tcPr>
            <w:tcW w:w="1701" w:type="dxa"/>
          </w:tcPr>
          <w:p w:rsidR="001C57C7" w:rsidRDefault="001C57C7" w:rsidP="001853B4"/>
        </w:tc>
        <w:tc>
          <w:tcPr>
            <w:tcW w:w="1549" w:type="dxa"/>
            <w:shd w:val="clear" w:color="auto" w:fill="D99594" w:themeFill="accent2" w:themeFillTint="99"/>
          </w:tcPr>
          <w:p w:rsidR="001C57C7" w:rsidRDefault="001C57C7" w:rsidP="001853B4">
            <w:pPr>
              <w:jc w:val="center"/>
            </w:pPr>
          </w:p>
        </w:tc>
        <w:tc>
          <w:tcPr>
            <w:tcW w:w="1528" w:type="dxa"/>
            <w:shd w:val="clear" w:color="auto" w:fill="auto"/>
          </w:tcPr>
          <w:p w:rsidR="001C57C7" w:rsidRDefault="001C57C7" w:rsidP="001853B4">
            <w:pPr>
              <w:jc w:val="center"/>
            </w:pPr>
          </w:p>
        </w:tc>
        <w:tc>
          <w:tcPr>
            <w:tcW w:w="1601" w:type="dxa"/>
            <w:shd w:val="clear" w:color="auto" w:fill="CC0099"/>
          </w:tcPr>
          <w:p w:rsidR="001C57C7" w:rsidRDefault="001C57C7" w:rsidP="001853B4">
            <w:pPr>
              <w:jc w:val="center"/>
            </w:pPr>
          </w:p>
        </w:tc>
        <w:tc>
          <w:tcPr>
            <w:tcW w:w="1493" w:type="dxa"/>
            <w:shd w:val="clear" w:color="auto" w:fill="FFFFFF" w:themeFill="background1"/>
          </w:tcPr>
          <w:p w:rsidR="001C57C7" w:rsidRDefault="001C57C7" w:rsidP="001853B4"/>
        </w:tc>
        <w:tc>
          <w:tcPr>
            <w:tcW w:w="1447" w:type="dxa"/>
          </w:tcPr>
          <w:p w:rsidR="001C57C7" w:rsidRDefault="001C57C7" w:rsidP="001853B4"/>
        </w:tc>
      </w:tr>
      <w:tr w:rsidR="001C57C7" w:rsidTr="005B5074">
        <w:tc>
          <w:tcPr>
            <w:tcW w:w="1179" w:type="dxa"/>
          </w:tcPr>
          <w:p w:rsidR="001C57C7" w:rsidRDefault="00D45543" w:rsidP="001853B4">
            <w:r>
              <w:rPr>
                <w:lang w:val="fr-FR"/>
              </w:rPr>
              <w:t xml:space="preserve">À plus ! </w:t>
            </w:r>
            <w:r w:rsidR="001C57C7">
              <w:t>2,</w:t>
            </w:r>
          </w:p>
          <w:p w:rsidR="001C57C7" w:rsidRDefault="001C57C7" w:rsidP="001853B4">
            <w:r>
              <w:t>unité 6</w:t>
            </w:r>
          </w:p>
        </w:tc>
        <w:tc>
          <w:tcPr>
            <w:tcW w:w="1746" w:type="dxa"/>
            <w:shd w:val="clear" w:color="auto" w:fill="00B050"/>
          </w:tcPr>
          <w:p w:rsidR="001C57C7" w:rsidRDefault="001C57C7" w:rsidP="001853B4"/>
        </w:tc>
        <w:tc>
          <w:tcPr>
            <w:tcW w:w="1748" w:type="dxa"/>
            <w:shd w:val="clear" w:color="auto" w:fill="FFFFFF" w:themeFill="background1"/>
          </w:tcPr>
          <w:p w:rsidR="001C57C7" w:rsidRDefault="001C57C7" w:rsidP="001853B4"/>
        </w:tc>
        <w:tc>
          <w:tcPr>
            <w:tcW w:w="1701" w:type="dxa"/>
            <w:shd w:val="clear" w:color="auto" w:fill="0070C0"/>
          </w:tcPr>
          <w:p w:rsidR="001C57C7" w:rsidRPr="00A51F47" w:rsidRDefault="001C57C7" w:rsidP="005B5074">
            <w:pPr>
              <w:jc w:val="center"/>
            </w:pPr>
          </w:p>
        </w:tc>
        <w:tc>
          <w:tcPr>
            <w:tcW w:w="1549" w:type="dxa"/>
            <w:shd w:val="clear" w:color="auto" w:fill="FFFFFF" w:themeFill="background1"/>
          </w:tcPr>
          <w:p w:rsidR="001C57C7" w:rsidRDefault="001C57C7" w:rsidP="001853B4">
            <w:pPr>
              <w:jc w:val="center"/>
            </w:pPr>
          </w:p>
        </w:tc>
        <w:tc>
          <w:tcPr>
            <w:tcW w:w="1528" w:type="dxa"/>
            <w:shd w:val="clear" w:color="auto" w:fill="FFC000"/>
          </w:tcPr>
          <w:p w:rsidR="001C57C7" w:rsidRDefault="001C57C7" w:rsidP="001853B4">
            <w:pPr>
              <w:jc w:val="center"/>
            </w:pPr>
          </w:p>
        </w:tc>
        <w:tc>
          <w:tcPr>
            <w:tcW w:w="1601" w:type="dxa"/>
            <w:shd w:val="clear" w:color="auto" w:fill="auto"/>
          </w:tcPr>
          <w:p w:rsidR="001C57C7" w:rsidRDefault="001C57C7" w:rsidP="001853B4">
            <w:pPr>
              <w:jc w:val="center"/>
            </w:pPr>
          </w:p>
        </w:tc>
        <w:tc>
          <w:tcPr>
            <w:tcW w:w="1493" w:type="dxa"/>
            <w:shd w:val="clear" w:color="auto" w:fill="FFFFFF" w:themeFill="background1"/>
          </w:tcPr>
          <w:p w:rsidR="001C57C7" w:rsidRDefault="001C57C7" w:rsidP="001853B4"/>
        </w:tc>
        <w:tc>
          <w:tcPr>
            <w:tcW w:w="1447" w:type="dxa"/>
            <w:shd w:val="clear" w:color="auto" w:fill="B8CCE4" w:themeFill="accent1" w:themeFillTint="66"/>
          </w:tcPr>
          <w:p w:rsidR="001C57C7" w:rsidRDefault="001C57C7" w:rsidP="001853B4"/>
        </w:tc>
      </w:tr>
      <w:tr w:rsidR="001C57C7" w:rsidRPr="007A0BEC" w:rsidTr="005B5074">
        <w:tc>
          <w:tcPr>
            <w:tcW w:w="13992" w:type="dxa"/>
            <w:gridSpan w:val="9"/>
          </w:tcPr>
          <w:p w:rsidR="001C57C7" w:rsidRPr="007A0BEC" w:rsidRDefault="001C57C7" w:rsidP="007A0BEC">
            <w:pPr>
              <w:spacing w:before="120" w:after="120"/>
              <w:jc w:val="center"/>
              <w:rPr>
                <w:b/>
              </w:rPr>
            </w:pPr>
            <w:r w:rsidRPr="007A0BEC">
              <w:rPr>
                <w:b/>
              </w:rPr>
              <w:t>Jahrgangsstufe 8</w:t>
            </w:r>
          </w:p>
        </w:tc>
      </w:tr>
      <w:tr w:rsidR="001C57C7" w:rsidTr="005B5074">
        <w:tc>
          <w:tcPr>
            <w:tcW w:w="1179" w:type="dxa"/>
          </w:tcPr>
          <w:p w:rsidR="001C57C7" w:rsidRDefault="00D45543" w:rsidP="001853B4">
            <w:r>
              <w:rPr>
                <w:lang w:val="fr-FR"/>
              </w:rPr>
              <w:t xml:space="preserve">À plus ! </w:t>
            </w:r>
            <w:r w:rsidR="001C57C7">
              <w:t>3,</w:t>
            </w:r>
          </w:p>
          <w:p w:rsidR="001C57C7" w:rsidRDefault="001C57C7" w:rsidP="001853B4">
            <w:r>
              <w:t>unité 1</w:t>
            </w:r>
          </w:p>
        </w:tc>
        <w:tc>
          <w:tcPr>
            <w:tcW w:w="1746" w:type="dxa"/>
            <w:shd w:val="clear" w:color="auto" w:fill="00B050"/>
          </w:tcPr>
          <w:p w:rsidR="001C57C7" w:rsidRPr="00751D97" w:rsidRDefault="001C57C7" w:rsidP="001853B4"/>
        </w:tc>
        <w:tc>
          <w:tcPr>
            <w:tcW w:w="1748" w:type="dxa"/>
            <w:shd w:val="clear" w:color="auto" w:fill="FFFFFF" w:themeFill="background1"/>
          </w:tcPr>
          <w:p w:rsidR="001C57C7" w:rsidRDefault="001C57C7" w:rsidP="001853B4"/>
        </w:tc>
        <w:tc>
          <w:tcPr>
            <w:tcW w:w="1701" w:type="dxa"/>
            <w:shd w:val="clear" w:color="auto" w:fill="0070C0"/>
          </w:tcPr>
          <w:p w:rsidR="001C57C7" w:rsidRDefault="001C57C7" w:rsidP="001853B4">
            <w:pPr>
              <w:jc w:val="center"/>
            </w:pPr>
          </w:p>
        </w:tc>
        <w:tc>
          <w:tcPr>
            <w:tcW w:w="1549" w:type="dxa"/>
            <w:shd w:val="clear" w:color="auto" w:fill="FFFFFF" w:themeFill="background1"/>
          </w:tcPr>
          <w:p w:rsidR="001C57C7" w:rsidRDefault="001C57C7" w:rsidP="001853B4">
            <w:pPr>
              <w:jc w:val="center"/>
            </w:pPr>
          </w:p>
        </w:tc>
        <w:tc>
          <w:tcPr>
            <w:tcW w:w="1528" w:type="dxa"/>
            <w:shd w:val="clear" w:color="auto" w:fill="auto"/>
          </w:tcPr>
          <w:p w:rsidR="001C57C7" w:rsidRDefault="001C57C7" w:rsidP="001853B4">
            <w:pPr>
              <w:jc w:val="center"/>
            </w:pPr>
          </w:p>
        </w:tc>
        <w:tc>
          <w:tcPr>
            <w:tcW w:w="1601" w:type="dxa"/>
            <w:shd w:val="clear" w:color="auto" w:fill="CC0099"/>
          </w:tcPr>
          <w:p w:rsidR="001C57C7" w:rsidRDefault="001C57C7" w:rsidP="001853B4">
            <w:pPr>
              <w:jc w:val="center"/>
            </w:pPr>
          </w:p>
        </w:tc>
        <w:tc>
          <w:tcPr>
            <w:tcW w:w="1493" w:type="dxa"/>
            <w:shd w:val="clear" w:color="auto" w:fill="FFFFFF" w:themeFill="background1"/>
          </w:tcPr>
          <w:p w:rsidR="001C57C7" w:rsidRDefault="001C57C7" w:rsidP="001853B4"/>
        </w:tc>
        <w:tc>
          <w:tcPr>
            <w:tcW w:w="1447" w:type="dxa"/>
          </w:tcPr>
          <w:p w:rsidR="001C57C7" w:rsidRDefault="001C57C7" w:rsidP="001853B4"/>
        </w:tc>
      </w:tr>
      <w:tr w:rsidR="001C57C7" w:rsidRPr="00C70293" w:rsidTr="005B5074">
        <w:tc>
          <w:tcPr>
            <w:tcW w:w="1179" w:type="dxa"/>
          </w:tcPr>
          <w:p w:rsidR="001C57C7" w:rsidRPr="00C70293" w:rsidRDefault="00D45543" w:rsidP="001853B4">
            <w:pPr>
              <w:rPr>
                <w:lang w:val="fr-FR"/>
              </w:rPr>
            </w:pPr>
            <w:r>
              <w:rPr>
                <w:lang w:val="fr-FR"/>
              </w:rPr>
              <w:t xml:space="preserve">À plus ! </w:t>
            </w:r>
            <w:r w:rsidR="001C57C7">
              <w:rPr>
                <w:lang w:val="fr-FR"/>
              </w:rPr>
              <w:t>3, unité 2</w:t>
            </w:r>
          </w:p>
        </w:tc>
        <w:tc>
          <w:tcPr>
            <w:tcW w:w="1746" w:type="dxa"/>
            <w:shd w:val="clear" w:color="auto" w:fill="00B050"/>
          </w:tcPr>
          <w:p w:rsidR="001C57C7" w:rsidRPr="00C70293" w:rsidRDefault="001C57C7" w:rsidP="001853B4">
            <w:pPr>
              <w:rPr>
                <w:lang w:val="fr-FR"/>
              </w:rPr>
            </w:pPr>
          </w:p>
        </w:tc>
        <w:tc>
          <w:tcPr>
            <w:tcW w:w="1748" w:type="dxa"/>
            <w:shd w:val="clear" w:color="auto" w:fill="FFFFFF" w:themeFill="background1"/>
          </w:tcPr>
          <w:p w:rsidR="001C57C7" w:rsidRPr="00C70293" w:rsidRDefault="001C57C7" w:rsidP="001853B4">
            <w:pPr>
              <w:rPr>
                <w:lang w:val="fr-FR"/>
              </w:rPr>
            </w:pPr>
          </w:p>
        </w:tc>
        <w:tc>
          <w:tcPr>
            <w:tcW w:w="1701" w:type="dxa"/>
            <w:shd w:val="clear" w:color="auto" w:fill="0070C0"/>
          </w:tcPr>
          <w:p w:rsidR="001C57C7" w:rsidRPr="00C70293" w:rsidRDefault="001C57C7" w:rsidP="001853B4">
            <w:pPr>
              <w:jc w:val="center"/>
              <w:rPr>
                <w:lang w:val="fr-FR"/>
              </w:rPr>
            </w:pPr>
          </w:p>
        </w:tc>
        <w:tc>
          <w:tcPr>
            <w:tcW w:w="1549" w:type="dxa"/>
            <w:shd w:val="clear" w:color="auto" w:fill="D99594" w:themeFill="accent2" w:themeFillTint="99"/>
          </w:tcPr>
          <w:p w:rsidR="001C57C7" w:rsidRPr="00C70293" w:rsidRDefault="001C57C7" w:rsidP="001853B4">
            <w:pPr>
              <w:jc w:val="center"/>
              <w:rPr>
                <w:lang w:val="fr-FR"/>
              </w:rPr>
            </w:pPr>
          </w:p>
        </w:tc>
        <w:tc>
          <w:tcPr>
            <w:tcW w:w="1528" w:type="dxa"/>
            <w:shd w:val="clear" w:color="auto" w:fill="FFC000"/>
          </w:tcPr>
          <w:p w:rsidR="001C57C7" w:rsidRPr="00C70293" w:rsidRDefault="001C57C7" w:rsidP="001853B4">
            <w:pPr>
              <w:jc w:val="center"/>
              <w:rPr>
                <w:lang w:val="fr-FR"/>
              </w:rPr>
            </w:pPr>
          </w:p>
        </w:tc>
        <w:tc>
          <w:tcPr>
            <w:tcW w:w="1601" w:type="dxa"/>
            <w:shd w:val="clear" w:color="auto" w:fill="auto"/>
          </w:tcPr>
          <w:p w:rsidR="001C57C7" w:rsidRPr="00C70293" w:rsidRDefault="001C57C7" w:rsidP="001853B4">
            <w:pPr>
              <w:jc w:val="center"/>
              <w:rPr>
                <w:lang w:val="fr-FR"/>
              </w:rPr>
            </w:pPr>
          </w:p>
        </w:tc>
        <w:tc>
          <w:tcPr>
            <w:tcW w:w="1493" w:type="dxa"/>
            <w:shd w:val="clear" w:color="auto" w:fill="FFFFFF" w:themeFill="background1"/>
          </w:tcPr>
          <w:p w:rsidR="001C57C7" w:rsidRPr="00C70293" w:rsidRDefault="001C57C7" w:rsidP="001853B4">
            <w:pPr>
              <w:rPr>
                <w:lang w:val="fr-FR"/>
              </w:rPr>
            </w:pPr>
          </w:p>
        </w:tc>
        <w:tc>
          <w:tcPr>
            <w:tcW w:w="1447" w:type="dxa"/>
          </w:tcPr>
          <w:p w:rsidR="001C57C7" w:rsidRPr="00C70293" w:rsidRDefault="001C57C7" w:rsidP="001853B4">
            <w:pPr>
              <w:rPr>
                <w:lang w:val="fr-FR"/>
              </w:rPr>
            </w:pPr>
          </w:p>
        </w:tc>
      </w:tr>
      <w:tr w:rsidR="001C57C7" w:rsidRPr="00C70293" w:rsidTr="005B5074">
        <w:tc>
          <w:tcPr>
            <w:tcW w:w="1179" w:type="dxa"/>
          </w:tcPr>
          <w:p w:rsidR="001C57C7" w:rsidRPr="00C70293" w:rsidRDefault="00D45543" w:rsidP="001853B4">
            <w:pPr>
              <w:rPr>
                <w:lang w:val="fr-FR"/>
              </w:rPr>
            </w:pPr>
            <w:r>
              <w:rPr>
                <w:lang w:val="fr-FR"/>
              </w:rPr>
              <w:t xml:space="preserve">À plus ! </w:t>
            </w:r>
            <w:r w:rsidR="001C57C7">
              <w:rPr>
                <w:lang w:val="fr-FR"/>
              </w:rPr>
              <w:t>3, unité 3</w:t>
            </w:r>
          </w:p>
        </w:tc>
        <w:tc>
          <w:tcPr>
            <w:tcW w:w="1746" w:type="dxa"/>
            <w:shd w:val="clear" w:color="auto" w:fill="00B050"/>
          </w:tcPr>
          <w:p w:rsidR="001C57C7" w:rsidRPr="00755BC2" w:rsidRDefault="001C57C7" w:rsidP="001853B4">
            <w:pPr>
              <w:rPr>
                <w:lang w:val="fr-FR"/>
              </w:rPr>
            </w:pPr>
          </w:p>
        </w:tc>
        <w:tc>
          <w:tcPr>
            <w:tcW w:w="1748" w:type="dxa"/>
            <w:shd w:val="clear" w:color="auto" w:fill="FFFFFF" w:themeFill="background1"/>
          </w:tcPr>
          <w:p w:rsidR="001C57C7" w:rsidRPr="00C70293" w:rsidRDefault="001C57C7" w:rsidP="001853B4">
            <w:pPr>
              <w:rPr>
                <w:lang w:val="fr-FR"/>
              </w:rPr>
            </w:pPr>
          </w:p>
        </w:tc>
        <w:tc>
          <w:tcPr>
            <w:tcW w:w="1701" w:type="dxa"/>
            <w:shd w:val="clear" w:color="auto" w:fill="0070C0"/>
          </w:tcPr>
          <w:p w:rsidR="001C57C7" w:rsidRPr="00C70293" w:rsidRDefault="001C57C7" w:rsidP="001853B4">
            <w:pPr>
              <w:jc w:val="center"/>
              <w:rPr>
                <w:lang w:val="fr-FR"/>
              </w:rPr>
            </w:pPr>
          </w:p>
        </w:tc>
        <w:tc>
          <w:tcPr>
            <w:tcW w:w="1549" w:type="dxa"/>
            <w:shd w:val="clear" w:color="auto" w:fill="FFFFFF" w:themeFill="background1"/>
          </w:tcPr>
          <w:p w:rsidR="001C57C7" w:rsidRPr="00C70293" w:rsidRDefault="001C57C7" w:rsidP="001853B4">
            <w:pPr>
              <w:jc w:val="center"/>
              <w:rPr>
                <w:lang w:val="fr-FR"/>
              </w:rPr>
            </w:pPr>
          </w:p>
        </w:tc>
        <w:tc>
          <w:tcPr>
            <w:tcW w:w="1528" w:type="dxa"/>
            <w:shd w:val="clear" w:color="auto" w:fill="FFC000"/>
          </w:tcPr>
          <w:p w:rsidR="001C57C7" w:rsidRPr="00C70293" w:rsidRDefault="001C57C7" w:rsidP="001853B4">
            <w:pPr>
              <w:jc w:val="center"/>
              <w:rPr>
                <w:lang w:val="fr-FR"/>
              </w:rPr>
            </w:pPr>
          </w:p>
        </w:tc>
        <w:tc>
          <w:tcPr>
            <w:tcW w:w="1601" w:type="dxa"/>
            <w:shd w:val="clear" w:color="auto" w:fill="FFFFFF" w:themeFill="background1"/>
          </w:tcPr>
          <w:p w:rsidR="001C57C7" w:rsidRPr="00C70293" w:rsidRDefault="001C57C7" w:rsidP="001853B4">
            <w:pPr>
              <w:rPr>
                <w:lang w:val="fr-FR"/>
              </w:rPr>
            </w:pPr>
          </w:p>
        </w:tc>
        <w:tc>
          <w:tcPr>
            <w:tcW w:w="1493" w:type="dxa"/>
            <w:shd w:val="clear" w:color="auto" w:fill="FFFFFF" w:themeFill="background1"/>
          </w:tcPr>
          <w:p w:rsidR="001C57C7" w:rsidRPr="00C70293" w:rsidRDefault="001C57C7" w:rsidP="001853B4">
            <w:pPr>
              <w:rPr>
                <w:lang w:val="fr-FR"/>
              </w:rPr>
            </w:pPr>
          </w:p>
        </w:tc>
        <w:tc>
          <w:tcPr>
            <w:tcW w:w="1447" w:type="dxa"/>
            <w:shd w:val="clear" w:color="auto" w:fill="B8CCE4" w:themeFill="accent1" w:themeFillTint="66"/>
          </w:tcPr>
          <w:p w:rsidR="001C57C7" w:rsidRPr="00C70293" w:rsidRDefault="001C57C7" w:rsidP="001853B4">
            <w:pPr>
              <w:rPr>
                <w:lang w:val="fr-FR"/>
              </w:rPr>
            </w:pPr>
          </w:p>
        </w:tc>
      </w:tr>
      <w:tr w:rsidR="001C57C7" w:rsidRPr="00C70293" w:rsidTr="005B5074">
        <w:tc>
          <w:tcPr>
            <w:tcW w:w="1179" w:type="dxa"/>
          </w:tcPr>
          <w:p w:rsidR="001C57C7" w:rsidRDefault="00D45543" w:rsidP="001853B4">
            <w:pPr>
              <w:rPr>
                <w:lang w:val="fr-FR"/>
              </w:rPr>
            </w:pPr>
            <w:r>
              <w:rPr>
                <w:lang w:val="fr-FR"/>
              </w:rPr>
              <w:t xml:space="preserve">À plus ! </w:t>
            </w:r>
            <w:r w:rsidR="001C57C7">
              <w:rPr>
                <w:lang w:val="fr-FR"/>
              </w:rPr>
              <w:t>3,</w:t>
            </w:r>
          </w:p>
          <w:p w:rsidR="001C57C7" w:rsidRPr="00C70293" w:rsidRDefault="001C57C7" w:rsidP="001853B4">
            <w:pPr>
              <w:rPr>
                <w:lang w:val="fr-FR"/>
              </w:rPr>
            </w:pPr>
            <w:r>
              <w:rPr>
                <w:lang w:val="fr-FR"/>
              </w:rPr>
              <w:t>unité 4</w:t>
            </w:r>
          </w:p>
        </w:tc>
        <w:tc>
          <w:tcPr>
            <w:tcW w:w="1746" w:type="dxa"/>
          </w:tcPr>
          <w:p w:rsidR="001C57C7" w:rsidRPr="00C70293" w:rsidRDefault="001C57C7" w:rsidP="001853B4">
            <w:pPr>
              <w:rPr>
                <w:lang w:val="fr-FR"/>
              </w:rPr>
            </w:pPr>
          </w:p>
        </w:tc>
        <w:tc>
          <w:tcPr>
            <w:tcW w:w="1748" w:type="dxa"/>
            <w:shd w:val="clear" w:color="auto" w:fill="FF0000"/>
          </w:tcPr>
          <w:p w:rsidR="001C57C7" w:rsidRPr="00C70293" w:rsidRDefault="001C57C7" w:rsidP="001853B4">
            <w:pPr>
              <w:rPr>
                <w:lang w:val="fr-FR"/>
              </w:rPr>
            </w:pPr>
          </w:p>
        </w:tc>
        <w:tc>
          <w:tcPr>
            <w:tcW w:w="1701" w:type="dxa"/>
            <w:shd w:val="clear" w:color="auto" w:fill="FFFFFF" w:themeFill="background1"/>
          </w:tcPr>
          <w:p w:rsidR="001C57C7" w:rsidRPr="00C70293" w:rsidRDefault="001C57C7" w:rsidP="001853B4">
            <w:pPr>
              <w:jc w:val="center"/>
              <w:rPr>
                <w:lang w:val="fr-FR"/>
              </w:rPr>
            </w:pPr>
          </w:p>
        </w:tc>
        <w:tc>
          <w:tcPr>
            <w:tcW w:w="1549" w:type="dxa"/>
            <w:shd w:val="clear" w:color="auto" w:fill="D99594" w:themeFill="accent2" w:themeFillTint="99"/>
          </w:tcPr>
          <w:p w:rsidR="001C57C7" w:rsidRPr="00A729C1" w:rsidRDefault="001C57C7" w:rsidP="001853B4">
            <w:pPr>
              <w:jc w:val="center"/>
              <w:rPr>
                <w:sz w:val="10"/>
                <w:szCs w:val="10"/>
              </w:rPr>
            </w:pPr>
          </w:p>
        </w:tc>
        <w:tc>
          <w:tcPr>
            <w:tcW w:w="1528" w:type="dxa"/>
            <w:shd w:val="clear" w:color="auto" w:fill="FFFFFF" w:themeFill="background1"/>
          </w:tcPr>
          <w:p w:rsidR="001C57C7" w:rsidRPr="00A729C1" w:rsidRDefault="001C57C7" w:rsidP="001853B4">
            <w:pPr>
              <w:jc w:val="center"/>
            </w:pPr>
          </w:p>
        </w:tc>
        <w:tc>
          <w:tcPr>
            <w:tcW w:w="1601" w:type="dxa"/>
            <w:shd w:val="clear" w:color="auto" w:fill="FFFFFF" w:themeFill="background1"/>
          </w:tcPr>
          <w:p w:rsidR="001C57C7" w:rsidRPr="00A729C1" w:rsidRDefault="001C57C7" w:rsidP="001853B4">
            <w:pPr>
              <w:jc w:val="center"/>
            </w:pPr>
          </w:p>
        </w:tc>
        <w:tc>
          <w:tcPr>
            <w:tcW w:w="1493" w:type="dxa"/>
            <w:shd w:val="clear" w:color="auto" w:fill="943634" w:themeFill="accent2" w:themeFillShade="BF"/>
          </w:tcPr>
          <w:p w:rsidR="001C57C7" w:rsidRPr="00A729C1" w:rsidRDefault="001C57C7" w:rsidP="001853B4"/>
        </w:tc>
        <w:tc>
          <w:tcPr>
            <w:tcW w:w="1447" w:type="dxa"/>
          </w:tcPr>
          <w:p w:rsidR="001C57C7" w:rsidRPr="00A729C1" w:rsidRDefault="001C57C7" w:rsidP="001853B4"/>
        </w:tc>
      </w:tr>
      <w:tr w:rsidR="001C57C7" w:rsidRPr="00C70293" w:rsidTr="005B5074">
        <w:tc>
          <w:tcPr>
            <w:tcW w:w="1179" w:type="dxa"/>
          </w:tcPr>
          <w:p w:rsidR="001C57C7" w:rsidRDefault="00D45543" w:rsidP="001853B4">
            <w:pPr>
              <w:rPr>
                <w:lang w:val="fr-FR"/>
              </w:rPr>
            </w:pPr>
            <w:r>
              <w:rPr>
                <w:lang w:val="fr-FR"/>
              </w:rPr>
              <w:t xml:space="preserve">À plus ! </w:t>
            </w:r>
            <w:r w:rsidR="001C57C7">
              <w:rPr>
                <w:lang w:val="fr-FR"/>
              </w:rPr>
              <w:t>3, unité 5</w:t>
            </w:r>
          </w:p>
        </w:tc>
        <w:tc>
          <w:tcPr>
            <w:tcW w:w="1746" w:type="dxa"/>
            <w:shd w:val="clear" w:color="auto" w:fill="00B050"/>
          </w:tcPr>
          <w:p w:rsidR="001C57C7" w:rsidRPr="00C70293" w:rsidRDefault="001C57C7" w:rsidP="001853B4">
            <w:pPr>
              <w:rPr>
                <w:lang w:val="fr-FR"/>
              </w:rPr>
            </w:pPr>
          </w:p>
        </w:tc>
        <w:tc>
          <w:tcPr>
            <w:tcW w:w="1748" w:type="dxa"/>
            <w:shd w:val="clear" w:color="auto" w:fill="FFFFFF" w:themeFill="background1"/>
          </w:tcPr>
          <w:p w:rsidR="001C57C7" w:rsidRPr="00C70293" w:rsidRDefault="001C57C7" w:rsidP="001853B4">
            <w:pPr>
              <w:rPr>
                <w:lang w:val="fr-FR"/>
              </w:rPr>
            </w:pPr>
          </w:p>
        </w:tc>
        <w:tc>
          <w:tcPr>
            <w:tcW w:w="1701" w:type="dxa"/>
            <w:shd w:val="clear" w:color="auto" w:fill="0070C0"/>
          </w:tcPr>
          <w:p w:rsidR="001C57C7" w:rsidRPr="00C70293" w:rsidRDefault="001C57C7" w:rsidP="001853B4">
            <w:pPr>
              <w:jc w:val="center"/>
              <w:rPr>
                <w:lang w:val="fr-FR"/>
              </w:rPr>
            </w:pPr>
          </w:p>
        </w:tc>
        <w:tc>
          <w:tcPr>
            <w:tcW w:w="1549" w:type="dxa"/>
            <w:shd w:val="clear" w:color="auto" w:fill="auto"/>
          </w:tcPr>
          <w:p w:rsidR="001C57C7" w:rsidRPr="00C70293" w:rsidRDefault="001C57C7" w:rsidP="001853B4">
            <w:pPr>
              <w:jc w:val="center"/>
              <w:rPr>
                <w:lang w:val="fr-FR"/>
              </w:rPr>
            </w:pPr>
          </w:p>
        </w:tc>
        <w:tc>
          <w:tcPr>
            <w:tcW w:w="1528" w:type="dxa"/>
            <w:shd w:val="clear" w:color="auto" w:fill="auto"/>
          </w:tcPr>
          <w:p w:rsidR="001C57C7" w:rsidRPr="00C70293" w:rsidRDefault="001C57C7" w:rsidP="001853B4">
            <w:pPr>
              <w:rPr>
                <w:lang w:val="fr-FR"/>
              </w:rPr>
            </w:pPr>
          </w:p>
        </w:tc>
        <w:tc>
          <w:tcPr>
            <w:tcW w:w="1601" w:type="dxa"/>
            <w:shd w:val="clear" w:color="auto" w:fill="CC0099"/>
          </w:tcPr>
          <w:p w:rsidR="001C57C7" w:rsidRPr="00C70293" w:rsidRDefault="001C57C7" w:rsidP="001853B4">
            <w:pPr>
              <w:jc w:val="center"/>
              <w:rPr>
                <w:lang w:val="fr-FR"/>
              </w:rPr>
            </w:pPr>
          </w:p>
        </w:tc>
        <w:tc>
          <w:tcPr>
            <w:tcW w:w="1493" w:type="dxa"/>
            <w:shd w:val="clear" w:color="auto" w:fill="FFFFFF" w:themeFill="background1"/>
          </w:tcPr>
          <w:p w:rsidR="001C57C7" w:rsidRPr="00C70293" w:rsidRDefault="001C57C7" w:rsidP="001853B4">
            <w:pPr>
              <w:rPr>
                <w:lang w:val="fr-FR"/>
              </w:rPr>
            </w:pPr>
          </w:p>
        </w:tc>
        <w:tc>
          <w:tcPr>
            <w:tcW w:w="1447" w:type="dxa"/>
            <w:shd w:val="clear" w:color="auto" w:fill="FFFFFF" w:themeFill="background1"/>
          </w:tcPr>
          <w:p w:rsidR="001C57C7" w:rsidRPr="00C70293" w:rsidRDefault="001C57C7" w:rsidP="001853B4">
            <w:pPr>
              <w:rPr>
                <w:lang w:val="fr-FR"/>
              </w:rPr>
            </w:pPr>
          </w:p>
        </w:tc>
      </w:tr>
    </w:tbl>
    <w:p w:rsidR="001C57C7" w:rsidRDefault="001C57C7" w:rsidP="00ED2FF7">
      <w:pPr>
        <w:rPr>
          <w:lang w:val="fr-FR"/>
        </w:rPr>
      </w:pPr>
    </w:p>
    <w:p w:rsidR="001C57C7" w:rsidRDefault="001C57C7" w:rsidP="00ED2FF7">
      <w:pPr>
        <w:rPr>
          <w:lang w:val="fr-FR"/>
        </w:rPr>
      </w:pPr>
    </w:p>
    <w:p w:rsidR="001C57C7" w:rsidRDefault="001C57C7" w:rsidP="00ED2FF7">
      <w:pPr>
        <w:rPr>
          <w:lang w:val="fr-FR"/>
        </w:rPr>
      </w:pPr>
    </w:p>
    <w:p w:rsidR="00523383" w:rsidRDefault="00523383">
      <w:pPr>
        <w:spacing w:after="200" w:line="276" w:lineRule="auto"/>
        <w:rPr>
          <w:lang w:val="fr-FR"/>
        </w:rPr>
      </w:pPr>
      <w:r>
        <w:rPr>
          <w:lang w:val="fr-FR"/>
        </w:rPr>
        <w:br w:type="page"/>
      </w:r>
    </w:p>
    <w:p w:rsidR="001C57C7" w:rsidRDefault="001C57C7" w:rsidP="00ED2FF7">
      <w:pPr>
        <w:rPr>
          <w:lang w:val="fr-FR"/>
        </w:rPr>
      </w:pPr>
    </w:p>
    <w:p w:rsidR="00ED2FF7" w:rsidRPr="00BE6D83" w:rsidRDefault="001853B4" w:rsidP="00ED2FF7">
      <w:pPr>
        <w:rPr>
          <w:sz w:val="20"/>
          <w:szCs w:val="20"/>
        </w:rPr>
      </w:pPr>
      <w:r w:rsidRPr="00BE6D83">
        <w:rPr>
          <w:sz w:val="20"/>
          <w:szCs w:val="20"/>
        </w:rPr>
        <w:t>Vorbe</w:t>
      </w:r>
      <w:r w:rsidR="00ED2FF7" w:rsidRPr="00BE6D83">
        <w:rPr>
          <w:sz w:val="20"/>
          <w:szCs w:val="20"/>
        </w:rPr>
        <w:t>merkung:</w:t>
      </w:r>
    </w:p>
    <w:p w:rsidR="0056196B" w:rsidRPr="00367790" w:rsidRDefault="006F2CC7" w:rsidP="00DF357E">
      <w:pPr>
        <w:jc w:val="both"/>
        <w:rPr>
          <w:sz w:val="22"/>
          <w:szCs w:val="20"/>
        </w:rPr>
      </w:pPr>
      <w:r w:rsidRPr="00367790">
        <w:rPr>
          <w:sz w:val="22"/>
          <w:szCs w:val="20"/>
        </w:rPr>
        <w:t>Entsprechend der jeweiligen Kommunikationsabsicht werden d</w:t>
      </w:r>
      <w:r w:rsidR="00ED2FF7" w:rsidRPr="00367790">
        <w:rPr>
          <w:sz w:val="22"/>
          <w:szCs w:val="20"/>
        </w:rPr>
        <w:t>ie verbindlichen sprachlichen Mittel (Wortschatz, Grammatik, Aussprache und Intonation) in den einzelnen Unte</w:t>
      </w:r>
      <w:r w:rsidR="004F2429" w:rsidRPr="00367790">
        <w:rPr>
          <w:sz w:val="22"/>
          <w:szCs w:val="20"/>
        </w:rPr>
        <w:t xml:space="preserve">rrichtseinheiten </w:t>
      </w:r>
      <w:r w:rsidRPr="00367790">
        <w:rPr>
          <w:sz w:val="22"/>
          <w:szCs w:val="20"/>
        </w:rPr>
        <w:t>beim Kompetenzerwerb</w:t>
      </w:r>
      <w:r w:rsidR="00ED2FF7" w:rsidRPr="00367790">
        <w:rPr>
          <w:sz w:val="22"/>
          <w:szCs w:val="20"/>
        </w:rPr>
        <w:t xml:space="preserve"> </w:t>
      </w:r>
      <w:r w:rsidR="004F2429" w:rsidRPr="00367790">
        <w:rPr>
          <w:sz w:val="22"/>
          <w:szCs w:val="20"/>
        </w:rPr>
        <w:t xml:space="preserve">kontinuierlich </w:t>
      </w:r>
      <w:r w:rsidR="00ED2FF7" w:rsidRPr="00367790">
        <w:rPr>
          <w:sz w:val="22"/>
          <w:szCs w:val="20"/>
        </w:rPr>
        <w:t>integrativ geschult.</w:t>
      </w:r>
      <w:r w:rsidR="00DF357E" w:rsidRPr="00367790">
        <w:rPr>
          <w:sz w:val="22"/>
          <w:szCs w:val="20"/>
        </w:rPr>
        <w:t xml:space="preserve"> Das heißt: Eingeführt und geübt werden in jeder </w:t>
      </w:r>
      <w:r w:rsidR="00DF357E" w:rsidRPr="00367790">
        <w:rPr>
          <w:i/>
          <w:sz w:val="22"/>
          <w:szCs w:val="20"/>
        </w:rPr>
        <w:t>unité</w:t>
      </w:r>
      <w:r w:rsidR="00DF357E" w:rsidRPr="00367790">
        <w:rPr>
          <w:sz w:val="22"/>
          <w:szCs w:val="20"/>
        </w:rPr>
        <w:t xml:space="preserve"> jeweils diejenigen sprachlichen Mittel, die das Lehrwerk vorsieht. Die Übungen, die der isolierten Schulung diese</w:t>
      </w:r>
      <w:r w:rsidR="003E17C3" w:rsidRPr="00367790">
        <w:rPr>
          <w:sz w:val="22"/>
          <w:szCs w:val="20"/>
        </w:rPr>
        <w:t>r</w:t>
      </w:r>
      <w:r w:rsidR="00DF357E" w:rsidRPr="00367790">
        <w:rPr>
          <w:sz w:val="22"/>
          <w:szCs w:val="20"/>
        </w:rPr>
        <w:t xml:space="preserve"> Vokabeln und gramm</w:t>
      </w:r>
      <w:r w:rsidR="003E17C3" w:rsidRPr="00367790">
        <w:rPr>
          <w:sz w:val="22"/>
          <w:szCs w:val="20"/>
        </w:rPr>
        <w:t>atischen Strukturen dienen, werden</w:t>
      </w:r>
      <w:r w:rsidR="00DF357E" w:rsidRPr="00367790">
        <w:rPr>
          <w:sz w:val="22"/>
          <w:szCs w:val="20"/>
        </w:rPr>
        <w:t xml:space="preserve"> i</w:t>
      </w:r>
      <w:r w:rsidR="003E17C3" w:rsidRPr="00367790">
        <w:rPr>
          <w:sz w:val="22"/>
          <w:szCs w:val="20"/>
        </w:rPr>
        <w:t>m folgenden Planungsraster nur dann eigens erwähnt, wenn ein anderer Zeit</w:t>
      </w:r>
      <w:r w:rsidR="00C15A14" w:rsidRPr="00367790">
        <w:rPr>
          <w:sz w:val="22"/>
          <w:szCs w:val="20"/>
        </w:rPr>
        <w:t>punkt der Einführung gewählt ist</w:t>
      </w:r>
      <w:r w:rsidR="003E17C3" w:rsidRPr="00367790">
        <w:rPr>
          <w:sz w:val="22"/>
          <w:szCs w:val="20"/>
        </w:rPr>
        <w:t>.</w:t>
      </w:r>
      <w:r w:rsidR="00DF357E" w:rsidRPr="00367790">
        <w:rPr>
          <w:sz w:val="22"/>
          <w:szCs w:val="20"/>
        </w:rPr>
        <w:t xml:space="preserve"> </w:t>
      </w:r>
      <w:r w:rsidR="00DF19F3" w:rsidRPr="00367790">
        <w:rPr>
          <w:sz w:val="22"/>
          <w:szCs w:val="20"/>
        </w:rPr>
        <w:t>In der Spalte „Material / Unterrichtsbeispiel</w:t>
      </w:r>
      <w:r w:rsidR="003E17C3" w:rsidRPr="00367790">
        <w:rPr>
          <w:sz w:val="22"/>
          <w:szCs w:val="20"/>
        </w:rPr>
        <w:t>e lehrwerksgebunden“ sind</w:t>
      </w:r>
      <w:r w:rsidR="00DF357E" w:rsidRPr="00367790">
        <w:rPr>
          <w:sz w:val="22"/>
          <w:szCs w:val="20"/>
        </w:rPr>
        <w:t xml:space="preserve"> </w:t>
      </w:r>
      <w:r w:rsidR="003E17C3" w:rsidRPr="00367790">
        <w:rPr>
          <w:sz w:val="22"/>
          <w:szCs w:val="20"/>
        </w:rPr>
        <w:t xml:space="preserve">daher in der Regel </w:t>
      </w:r>
      <w:r w:rsidR="00DF357E" w:rsidRPr="00367790">
        <w:rPr>
          <w:sz w:val="22"/>
          <w:szCs w:val="20"/>
        </w:rPr>
        <w:t xml:space="preserve">nur </w:t>
      </w:r>
      <w:r w:rsidR="00DF19F3" w:rsidRPr="00367790">
        <w:rPr>
          <w:sz w:val="22"/>
          <w:szCs w:val="20"/>
        </w:rPr>
        <w:t>diejenigen Materialien aus de</w:t>
      </w:r>
      <w:r w:rsidR="003E17C3" w:rsidRPr="00367790">
        <w:rPr>
          <w:sz w:val="22"/>
          <w:szCs w:val="20"/>
        </w:rPr>
        <w:t>m Lehrwerk aufgelistet</w:t>
      </w:r>
      <w:r w:rsidR="00796995" w:rsidRPr="00367790">
        <w:rPr>
          <w:sz w:val="22"/>
          <w:szCs w:val="20"/>
        </w:rPr>
        <w:t xml:space="preserve">, die einen möglichen Weg </w:t>
      </w:r>
      <w:r w:rsidR="004F2429" w:rsidRPr="00367790">
        <w:rPr>
          <w:sz w:val="22"/>
          <w:szCs w:val="20"/>
        </w:rPr>
        <w:t xml:space="preserve">illustrieren, auf dem die Schülerinnen und Schüler </w:t>
      </w:r>
      <w:r w:rsidR="00796995" w:rsidRPr="00367790">
        <w:rPr>
          <w:sz w:val="22"/>
          <w:szCs w:val="20"/>
        </w:rPr>
        <w:t>zu</w:t>
      </w:r>
      <w:r w:rsidR="004F2429" w:rsidRPr="00367790">
        <w:rPr>
          <w:sz w:val="22"/>
          <w:szCs w:val="20"/>
        </w:rPr>
        <w:t xml:space="preserve"> de</w:t>
      </w:r>
      <w:r w:rsidR="00796995" w:rsidRPr="00367790">
        <w:rPr>
          <w:sz w:val="22"/>
          <w:szCs w:val="20"/>
        </w:rPr>
        <w:t>m Stand der kommunikativen Schwerpunktkompetenzen</w:t>
      </w:r>
      <w:r w:rsidR="004F2429" w:rsidRPr="00367790">
        <w:rPr>
          <w:sz w:val="22"/>
          <w:szCs w:val="20"/>
        </w:rPr>
        <w:t xml:space="preserve"> gelangen können, der </w:t>
      </w:r>
      <w:r w:rsidR="00DF357E" w:rsidRPr="00367790">
        <w:rPr>
          <w:sz w:val="22"/>
          <w:szCs w:val="20"/>
        </w:rPr>
        <w:t xml:space="preserve">in den beiden Spalten </w:t>
      </w:r>
      <w:r w:rsidR="004F2429" w:rsidRPr="00367790">
        <w:rPr>
          <w:sz w:val="22"/>
          <w:szCs w:val="20"/>
        </w:rPr>
        <w:t>links daneben festgehalten ist</w:t>
      </w:r>
      <w:r w:rsidR="00796995" w:rsidRPr="00367790">
        <w:rPr>
          <w:sz w:val="22"/>
          <w:szCs w:val="20"/>
        </w:rPr>
        <w:t>. Der/die Unterrichtende stellt in einem nächsten Planungsschritt diejenigen Übungen aus dem Lehrwerk und anderen Materialien z</w:t>
      </w:r>
      <w:r w:rsidR="00DF357E" w:rsidRPr="00367790">
        <w:rPr>
          <w:sz w:val="22"/>
          <w:szCs w:val="20"/>
        </w:rPr>
        <w:t>usammen, di</w:t>
      </w:r>
      <w:r w:rsidR="004F2429" w:rsidRPr="00367790">
        <w:rPr>
          <w:sz w:val="22"/>
          <w:szCs w:val="20"/>
        </w:rPr>
        <w:t>e</w:t>
      </w:r>
      <w:r w:rsidR="00796995" w:rsidRPr="00367790">
        <w:rPr>
          <w:sz w:val="22"/>
          <w:szCs w:val="20"/>
        </w:rPr>
        <w:t xml:space="preserve"> es den Lernenden ermöglichen, die erforderlichen sprachlichen Mittel in sinnvoll aufeinander auf</w:t>
      </w:r>
      <w:r w:rsidR="004F2429" w:rsidRPr="00367790">
        <w:rPr>
          <w:sz w:val="22"/>
          <w:szCs w:val="20"/>
        </w:rPr>
        <w:t>bauenden Phasen</w:t>
      </w:r>
      <w:r w:rsidR="00796995" w:rsidRPr="00367790">
        <w:rPr>
          <w:sz w:val="22"/>
          <w:szCs w:val="20"/>
        </w:rPr>
        <w:t xml:space="preserve"> zu erwerben.</w:t>
      </w:r>
    </w:p>
    <w:p w:rsidR="0056196B" w:rsidRPr="00523383" w:rsidRDefault="0056196B" w:rsidP="00796995">
      <w:pPr>
        <w:tabs>
          <w:tab w:val="center" w:pos="4536"/>
          <w:tab w:val="right" w:pos="9072"/>
        </w:tabs>
        <w:jc w:val="both"/>
        <w:rPr>
          <w:sz w:val="20"/>
          <w:szCs w:val="20"/>
        </w:rPr>
      </w:pPr>
    </w:p>
    <w:tbl>
      <w:tblPr>
        <w:tblStyle w:val="Tabellenraster"/>
        <w:tblW w:w="14218" w:type="dxa"/>
        <w:tblLayout w:type="fixed"/>
        <w:tblLook w:val="04A0" w:firstRow="1" w:lastRow="0" w:firstColumn="1" w:lastColumn="0" w:noHBand="0" w:noVBand="1"/>
      </w:tblPr>
      <w:tblGrid>
        <w:gridCol w:w="1543"/>
        <w:gridCol w:w="2109"/>
        <w:gridCol w:w="3402"/>
        <w:gridCol w:w="29"/>
        <w:gridCol w:w="3553"/>
        <w:gridCol w:w="3582"/>
      </w:tblGrid>
      <w:tr w:rsidR="00A54511" w:rsidRPr="00523383" w:rsidTr="00523383">
        <w:trPr>
          <w:tblHeader/>
        </w:trPr>
        <w:tc>
          <w:tcPr>
            <w:tcW w:w="1543" w:type="dxa"/>
            <w:shd w:val="clear" w:color="auto" w:fill="F2F2F2" w:themeFill="background1" w:themeFillShade="F2"/>
            <w:vAlign w:val="center"/>
          </w:tcPr>
          <w:p w:rsidR="00185C46" w:rsidRPr="00523383" w:rsidRDefault="00185C46" w:rsidP="00523383">
            <w:pPr>
              <w:rPr>
                <w:rFonts w:asciiTheme="minorHAnsi" w:hAnsiTheme="minorHAnsi"/>
                <w:b/>
                <w:sz w:val="20"/>
                <w:szCs w:val="20"/>
              </w:rPr>
            </w:pPr>
            <w:r w:rsidRPr="00523383">
              <w:rPr>
                <w:rFonts w:asciiTheme="minorHAnsi" w:hAnsiTheme="minorHAnsi"/>
                <w:b/>
                <w:sz w:val="20"/>
                <w:szCs w:val="20"/>
              </w:rPr>
              <w:t>UW</w:t>
            </w:r>
          </w:p>
        </w:tc>
        <w:tc>
          <w:tcPr>
            <w:tcW w:w="2109" w:type="dxa"/>
            <w:shd w:val="clear" w:color="auto" w:fill="F2F2F2" w:themeFill="background1" w:themeFillShade="F2"/>
            <w:vAlign w:val="center"/>
          </w:tcPr>
          <w:p w:rsidR="00185C46" w:rsidRPr="00523383" w:rsidRDefault="00185C46" w:rsidP="00523383">
            <w:pPr>
              <w:rPr>
                <w:rFonts w:asciiTheme="minorHAnsi" w:hAnsiTheme="minorHAnsi"/>
                <w:b/>
                <w:sz w:val="20"/>
                <w:szCs w:val="20"/>
              </w:rPr>
            </w:pPr>
            <w:r w:rsidRPr="00523383">
              <w:rPr>
                <w:rFonts w:asciiTheme="minorHAnsi" w:hAnsiTheme="minorHAnsi"/>
                <w:b/>
                <w:sz w:val="20"/>
                <w:szCs w:val="20"/>
              </w:rPr>
              <w:t xml:space="preserve">Kompetenzen (Schwerpunkte) </w:t>
            </w:r>
          </w:p>
        </w:tc>
        <w:tc>
          <w:tcPr>
            <w:tcW w:w="3402" w:type="dxa"/>
            <w:shd w:val="clear" w:color="auto" w:fill="F2F2F2" w:themeFill="background1" w:themeFillShade="F2"/>
            <w:vAlign w:val="center"/>
          </w:tcPr>
          <w:p w:rsidR="00B600E6" w:rsidRPr="00523383" w:rsidRDefault="000B6CA6" w:rsidP="00523383">
            <w:pPr>
              <w:rPr>
                <w:rFonts w:asciiTheme="minorHAnsi" w:hAnsiTheme="minorHAnsi"/>
                <w:sz w:val="20"/>
                <w:szCs w:val="20"/>
              </w:rPr>
            </w:pPr>
            <w:r w:rsidRPr="00523383">
              <w:rPr>
                <w:rFonts w:asciiTheme="minorHAnsi" w:hAnsiTheme="minorHAnsi"/>
                <w:b/>
                <w:sz w:val="20"/>
                <w:szCs w:val="20"/>
              </w:rPr>
              <w:t xml:space="preserve">Teilkompetenzen </w:t>
            </w:r>
            <w:r w:rsidR="00897DFE" w:rsidRPr="00523383">
              <w:rPr>
                <w:rFonts w:asciiTheme="minorHAnsi" w:hAnsiTheme="minorHAnsi"/>
                <w:sz w:val="20"/>
                <w:szCs w:val="20"/>
              </w:rPr>
              <w:t>aus dem</w:t>
            </w:r>
            <w:r w:rsidR="00672B5B" w:rsidRPr="00523383">
              <w:rPr>
                <w:rFonts w:asciiTheme="minorHAnsi" w:hAnsiTheme="minorHAnsi"/>
                <w:sz w:val="20"/>
                <w:szCs w:val="20"/>
              </w:rPr>
              <w:t xml:space="preserve"> BP 2016</w:t>
            </w:r>
            <w:r w:rsidR="00897DFE" w:rsidRPr="00523383">
              <w:rPr>
                <w:rFonts w:asciiTheme="minorHAnsi" w:hAnsiTheme="minorHAnsi"/>
                <w:sz w:val="20"/>
                <w:szCs w:val="20"/>
              </w:rPr>
              <w:t xml:space="preserve"> </w:t>
            </w:r>
            <w:r w:rsidR="00D9732E" w:rsidRPr="00523383">
              <w:rPr>
                <w:rFonts w:asciiTheme="minorHAnsi" w:hAnsiTheme="minorHAnsi"/>
                <w:sz w:val="20"/>
                <w:szCs w:val="20"/>
              </w:rPr>
              <w:t>Gymn</w:t>
            </w:r>
            <w:r w:rsidRPr="00523383">
              <w:rPr>
                <w:rFonts w:asciiTheme="minorHAnsi" w:hAnsiTheme="minorHAnsi"/>
                <w:sz w:val="20"/>
                <w:szCs w:val="20"/>
              </w:rPr>
              <w:t>asium</w:t>
            </w:r>
            <w:r w:rsidR="00D9732E" w:rsidRPr="00523383">
              <w:rPr>
                <w:rFonts w:asciiTheme="minorHAnsi" w:hAnsiTheme="minorHAnsi"/>
                <w:sz w:val="20"/>
                <w:szCs w:val="20"/>
              </w:rPr>
              <w:t xml:space="preserve"> 2. </w:t>
            </w:r>
            <w:r w:rsidRPr="00523383">
              <w:rPr>
                <w:rFonts w:asciiTheme="minorHAnsi" w:hAnsiTheme="minorHAnsi"/>
                <w:sz w:val="20"/>
                <w:szCs w:val="20"/>
              </w:rPr>
              <w:t>FS</w:t>
            </w:r>
            <w:r w:rsidR="000F4037" w:rsidRPr="00523383">
              <w:rPr>
                <w:rFonts w:asciiTheme="minorHAnsi" w:hAnsiTheme="minorHAnsi"/>
                <w:sz w:val="20"/>
                <w:szCs w:val="20"/>
              </w:rPr>
              <w:t xml:space="preserve"> </w:t>
            </w:r>
            <w:r w:rsidR="000F4037" w:rsidRPr="00523383">
              <w:rPr>
                <w:rFonts w:asciiTheme="minorHAnsi" w:hAnsiTheme="minorHAnsi"/>
                <w:sz w:val="18"/>
                <w:szCs w:val="20"/>
              </w:rPr>
              <w:t>(formuliert in dem Grad, in dem sie zu dem jeweiligen Zeitpunkt und mit der jeweiligen Einheit erworben werden)</w:t>
            </w:r>
          </w:p>
          <w:p w:rsidR="00B600E6" w:rsidRPr="00523383" w:rsidRDefault="000F4037" w:rsidP="00523383">
            <w:pPr>
              <w:rPr>
                <w:rFonts w:asciiTheme="minorHAnsi" w:hAnsiTheme="minorHAnsi"/>
                <w:b/>
                <w:sz w:val="20"/>
                <w:szCs w:val="20"/>
              </w:rPr>
            </w:pPr>
            <w:r w:rsidRPr="00523383">
              <w:rPr>
                <w:rFonts w:asciiTheme="minorHAnsi" w:hAnsiTheme="minorHAnsi"/>
                <w:b/>
                <w:sz w:val="20"/>
                <w:szCs w:val="20"/>
              </w:rPr>
              <w:t xml:space="preserve">Die </w:t>
            </w:r>
            <w:r w:rsidR="00B600E6" w:rsidRPr="00523383">
              <w:rPr>
                <w:rFonts w:asciiTheme="minorHAnsi" w:hAnsiTheme="minorHAnsi"/>
                <w:b/>
                <w:sz w:val="20"/>
                <w:szCs w:val="20"/>
              </w:rPr>
              <w:t>SuS können …</w:t>
            </w:r>
          </w:p>
        </w:tc>
        <w:tc>
          <w:tcPr>
            <w:tcW w:w="3582" w:type="dxa"/>
            <w:gridSpan w:val="2"/>
            <w:shd w:val="clear" w:color="auto" w:fill="F2F2F2" w:themeFill="background1" w:themeFillShade="F2"/>
            <w:vAlign w:val="center"/>
          </w:tcPr>
          <w:p w:rsidR="00185C46" w:rsidRPr="00523383" w:rsidRDefault="00185C46" w:rsidP="00523383">
            <w:pPr>
              <w:rPr>
                <w:rFonts w:asciiTheme="minorHAnsi" w:hAnsiTheme="minorHAnsi"/>
                <w:b/>
                <w:sz w:val="20"/>
                <w:szCs w:val="20"/>
              </w:rPr>
            </w:pPr>
            <w:r w:rsidRPr="00523383">
              <w:rPr>
                <w:rFonts w:asciiTheme="minorHAnsi" w:hAnsiTheme="minorHAnsi"/>
                <w:b/>
                <w:sz w:val="20"/>
                <w:szCs w:val="20"/>
              </w:rPr>
              <w:t xml:space="preserve">Material / Unterrichtsbeispiele </w:t>
            </w:r>
            <w:r w:rsidRPr="00523383">
              <w:rPr>
                <w:rFonts w:asciiTheme="minorHAnsi" w:hAnsiTheme="minorHAnsi"/>
                <w:b/>
                <w:i/>
                <w:sz w:val="20"/>
                <w:szCs w:val="20"/>
              </w:rPr>
              <w:t>lehrwerksgebunden</w:t>
            </w:r>
          </w:p>
        </w:tc>
        <w:tc>
          <w:tcPr>
            <w:tcW w:w="3582" w:type="dxa"/>
            <w:shd w:val="clear" w:color="auto" w:fill="F2F2F2" w:themeFill="background1" w:themeFillShade="F2"/>
            <w:vAlign w:val="center"/>
          </w:tcPr>
          <w:p w:rsidR="00185C46" w:rsidRPr="00523383" w:rsidRDefault="00185C46" w:rsidP="00523383">
            <w:pPr>
              <w:rPr>
                <w:rFonts w:asciiTheme="minorHAnsi" w:hAnsiTheme="minorHAnsi"/>
                <w:b/>
                <w:sz w:val="20"/>
                <w:szCs w:val="20"/>
              </w:rPr>
            </w:pPr>
            <w:r w:rsidRPr="00523383">
              <w:rPr>
                <w:rFonts w:asciiTheme="minorHAnsi" w:hAnsiTheme="minorHAnsi"/>
                <w:b/>
                <w:sz w:val="20"/>
                <w:szCs w:val="20"/>
              </w:rPr>
              <w:t xml:space="preserve">Material / Unterrichtsbeispiele </w:t>
            </w:r>
            <w:r w:rsidRPr="00523383">
              <w:rPr>
                <w:rFonts w:asciiTheme="minorHAnsi" w:hAnsiTheme="minorHAnsi"/>
                <w:b/>
                <w:i/>
                <w:sz w:val="20"/>
                <w:szCs w:val="20"/>
              </w:rPr>
              <w:t>lehrwerksunabhängig</w:t>
            </w:r>
          </w:p>
        </w:tc>
      </w:tr>
      <w:tr w:rsidR="00A4349F" w:rsidRPr="00523383" w:rsidTr="00A908C8">
        <w:tc>
          <w:tcPr>
            <w:tcW w:w="1543" w:type="dxa"/>
          </w:tcPr>
          <w:p w:rsidR="00A4349F" w:rsidRPr="00523383" w:rsidRDefault="009568D4" w:rsidP="00F25442">
            <w:pPr>
              <w:rPr>
                <w:rFonts w:asciiTheme="minorHAnsi" w:hAnsiTheme="minorHAnsi"/>
                <w:sz w:val="20"/>
                <w:szCs w:val="20"/>
              </w:rPr>
            </w:pPr>
            <w:r w:rsidRPr="00523383">
              <w:rPr>
                <w:rFonts w:asciiTheme="minorHAnsi" w:hAnsiTheme="minorHAnsi"/>
                <w:sz w:val="20"/>
                <w:szCs w:val="20"/>
              </w:rPr>
              <w:t>UW 15-19</w:t>
            </w:r>
          </w:p>
          <w:p w:rsidR="00A4349F" w:rsidRPr="00523383" w:rsidRDefault="00A4349F" w:rsidP="00F25442">
            <w:pPr>
              <w:rPr>
                <w:rFonts w:asciiTheme="minorHAnsi" w:hAnsiTheme="minorHAnsi"/>
                <w:sz w:val="20"/>
                <w:szCs w:val="20"/>
              </w:rPr>
            </w:pPr>
          </w:p>
          <w:p w:rsidR="00A4349F" w:rsidRPr="00523383" w:rsidRDefault="003F71D4" w:rsidP="00F25442">
            <w:pPr>
              <w:rPr>
                <w:rFonts w:asciiTheme="minorHAnsi" w:hAnsiTheme="minorHAnsi"/>
                <w:sz w:val="20"/>
                <w:szCs w:val="20"/>
              </w:rPr>
            </w:pPr>
            <w:r w:rsidRPr="00523383">
              <w:rPr>
                <w:rFonts w:asciiTheme="minorHAnsi" w:hAnsiTheme="minorHAnsi"/>
                <w:sz w:val="20"/>
                <w:szCs w:val="20"/>
              </w:rPr>
              <w:t>Unité 4:</w:t>
            </w:r>
            <w:r w:rsidR="009568D4" w:rsidRPr="00523383">
              <w:rPr>
                <w:rFonts w:asciiTheme="minorHAnsi" w:hAnsiTheme="minorHAnsi"/>
                <w:sz w:val="20"/>
                <w:szCs w:val="20"/>
              </w:rPr>
              <w:t xml:space="preserve"> Rencontres en Belgique</w:t>
            </w:r>
          </w:p>
          <w:p w:rsidR="00A4349F" w:rsidRPr="00523383" w:rsidRDefault="00A4349F" w:rsidP="00F25442">
            <w:pPr>
              <w:rPr>
                <w:rFonts w:asciiTheme="minorHAnsi" w:hAnsiTheme="minorHAnsi"/>
                <w:sz w:val="20"/>
                <w:szCs w:val="20"/>
              </w:rPr>
            </w:pPr>
          </w:p>
          <w:p w:rsidR="00A4349F" w:rsidRPr="00523383" w:rsidRDefault="00A4349F" w:rsidP="00F25442">
            <w:pPr>
              <w:rPr>
                <w:rFonts w:asciiTheme="minorHAnsi" w:hAnsiTheme="minorHAnsi"/>
                <w:sz w:val="20"/>
                <w:szCs w:val="20"/>
              </w:rPr>
            </w:pPr>
          </w:p>
        </w:tc>
        <w:tc>
          <w:tcPr>
            <w:tcW w:w="2109" w:type="dxa"/>
          </w:tcPr>
          <w:p w:rsidR="00A4349F" w:rsidRPr="00523383" w:rsidRDefault="003F71D4" w:rsidP="003F71D4">
            <w:pPr>
              <w:pStyle w:val="Listenabsatz"/>
              <w:numPr>
                <w:ilvl w:val="0"/>
                <w:numId w:val="16"/>
              </w:numPr>
              <w:rPr>
                <w:rFonts w:asciiTheme="minorHAnsi" w:hAnsiTheme="minorHAnsi"/>
                <w:b/>
                <w:sz w:val="20"/>
                <w:szCs w:val="20"/>
              </w:rPr>
            </w:pPr>
            <w:r w:rsidRPr="00523383">
              <w:rPr>
                <w:rFonts w:asciiTheme="minorHAnsi" w:hAnsiTheme="minorHAnsi"/>
                <w:b/>
                <w:sz w:val="20"/>
                <w:szCs w:val="20"/>
              </w:rPr>
              <w:t>Interkulturelle kommunikative Kompetenz</w:t>
            </w:r>
          </w:p>
          <w:p w:rsidR="003F71D4" w:rsidRPr="00523383" w:rsidRDefault="003F71D4" w:rsidP="003F71D4">
            <w:pPr>
              <w:rPr>
                <w:rFonts w:asciiTheme="minorHAnsi" w:hAnsiTheme="minorHAnsi"/>
                <w:b/>
                <w:sz w:val="20"/>
                <w:szCs w:val="20"/>
              </w:rPr>
            </w:pPr>
          </w:p>
          <w:p w:rsidR="00A908C8" w:rsidRPr="00523383" w:rsidRDefault="00A908C8" w:rsidP="003F71D4">
            <w:pPr>
              <w:rPr>
                <w:rFonts w:asciiTheme="minorHAnsi" w:hAnsiTheme="minorHAnsi"/>
                <w:b/>
                <w:sz w:val="20"/>
                <w:szCs w:val="20"/>
              </w:rPr>
            </w:pPr>
          </w:p>
          <w:p w:rsidR="00A908C8" w:rsidRPr="00523383" w:rsidRDefault="00A908C8" w:rsidP="003F71D4">
            <w:pPr>
              <w:rPr>
                <w:rFonts w:asciiTheme="minorHAnsi" w:hAnsiTheme="minorHAnsi"/>
                <w:b/>
                <w:sz w:val="20"/>
                <w:szCs w:val="20"/>
              </w:rPr>
            </w:pPr>
          </w:p>
          <w:p w:rsidR="00A908C8" w:rsidRPr="00523383" w:rsidRDefault="00A908C8" w:rsidP="003F71D4">
            <w:pPr>
              <w:rPr>
                <w:rFonts w:asciiTheme="minorHAnsi" w:hAnsiTheme="minorHAnsi"/>
                <w:b/>
                <w:sz w:val="20"/>
                <w:szCs w:val="20"/>
              </w:rPr>
            </w:pPr>
          </w:p>
          <w:p w:rsidR="00A908C8" w:rsidRPr="00523383" w:rsidRDefault="00A908C8" w:rsidP="003F71D4">
            <w:pPr>
              <w:rPr>
                <w:rFonts w:asciiTheme="minorHAnsi" w:hAnsiTheme="minorHAnsi"/>
                <w:b/>
                <w:sz w:val="20"/>
                <w:szCs w:val="20"/>
              </w:rPr>
            </w:pPr>
          </w:p>
          <w:p w:rsidR="003F71D4" w:rsidRPr="00523383" w:rsidRDefault="003F71D4" w:rsidP="003F71D4">
            <w:pPr>
              <w:pStyle w:val="Listenabsatz"/>
              <w:numPr>
                <w:ilvl w:val="0"/>
                <w:numId w:val="17"/>
              </w:numPr>
              <w:rPr>
                <w:rFonts w:asciiTheme="minorHAnsi" w:hAnsiTheme="minorHAnsi"/>
                <w:b/>
                <w:sz w:val="20"/>
                <w:szCs w:val="20"/>
              </w:rPr>
            </w:pPr>
            <w:r w:rsidRPr="00523383">
              <w:rPr>
                <w:rFonts w:asciiTheme="minorHAnsi" w:hAnsiTheme="minorHAnsi"/>
                <w:b/>
                <w:sz w:val="20"/>
                <w:szCs w:val="20"/>
              </w:rPr>
              <w:t>Hör-/Hörsehver- stehen</w:t>
            </w:r>
          </w:p>
          <w:p w:rsidR="003F71D4" w:rsidRPr="00523383" w:rsidRDefault="003F71D4" w:rsidP="00A908C8">
            <w:pPr>
              <w:rPr>
                <w:rFonts w:asciiTheme="minorHAnsi" w:hAnsiTheme="minorHAnsi"/>
                <w:b/>
                <w:sz w:val="20"/>
                <w:szCs w:val="20"/>
              </w:rPr>
            </w:pPr>
          </w:p>
          <w:p w:rsidR="00A908C8" w:rsidRPr="00523383" w:rsidRDefault="00A908C8" w:rsidP="00A908C8">
            <w:pPr>
              <w:rPr>
                <w:rFonts w:asciiTheme="minorHAnsi" w:hAnsiTheme="minorHAnsi"/>
                <w:b/>
                <w:sz w:val="20"/>
                <w:szCs w:val="20"/>
              </w:rPr>
            </w:pPr>
          </w:p>
          <w:p w:rsidR="00A908C8" w:rsidRPr="00523383" w:rsidRDefault="00A908C8" w:rsidP="00A908C8">
            <w:pPr>
              <w:rPr>
                <w:rFonts w:asciiTheme="minorHAnsi" w:hAnsiTheme="minorHAnsi"/>
                <w:b/>
                <w:sz w:val="20"/>
                <w:szCs w:val="20"/>
              </w:rPr>
            </w:pPr>
          </w:p>
          <w:p w:rsidR="00A908C8" w:rsidRPr="00523383" w:rsidRDefault="00A908C8" w:rsidP="00A908C8">
            <w:pPr>
              <w:rPr>
                <w:rFonts w:asciiTheme="minorHAnsi" w:hAnsiTheme="minorHAnsi"/>
                <w:b/>
                <w:sz w:val="20"/>
                <w:szCs w:val="20"/>
              </w:rPr>
            </w:pPr>
          </w:p>
          <w:p w:rsidR="00A908C8" w:rsidRPr="00523383" w:rsidRDefault="00A908C8" w:rsidP="00A908C8">
            <w:pPr>
              <w:rPr>
                <w:rFonts w:asciiTheme="minorHAnsi" w:hAnsiTheme="minorHAnsi"/>
                <w:b/>
                <w:sz w:val="20"/>
                <w:szCs w:val="20"/>
              </w:rPr>
            </w:pPr>
          </w:p>
          <w:p w:rsidR="00A908C8" w:rsidRPr="00523383" w:rsidRDefault="00A908C8" w:rsidP="00A908C8">
            <w:pPr>
              <w:rPr>
                <w:rFonts w:asciiTheme="minorHAnsi" w:hAnsiTheme="minorHAnsi"/>
                <w:b/>
                <w:sz w:val="20"/>
                <w:szCs w:val="20"/>
              </w:rPr>
            </w:pPr>
          </w:p>
          <w:p w:rsidR="00A908C8" w:rsidRPr="00523383" w:rsidRDefault="00A908C8" w:rsidP="00A908C8">
            <w:pPr>
              <w:rPr>
                <w:rFonts w:asciiTheme="minorHAnsi" w:hAnsiTheme="minorHAnsi"/>
                <w:b/>
                <w:sz w:val="20"/>
                <w:szCs w:val="20"/>
              </w:rPr>
            </w:pPr>
          </w:p>
          <w:p w:rsidR="00A908C8" w:rsidRPr="00523383" w:rsidRDefault="00A908C8" w:rsidP="00A908C8">
            <w:pPr>
              <w:rPr>
                <w:rFonts w:asciiTheme="minorHAnsi" w:hAnsiTheme="minorHAnsi"/>
                <w:b/>
                <w:sz w:val="20"/>
                <w:szCs w:val="20"/>
              </w:rPr>
            </w:pPr>
          </w:p>
          <w:p w:rsidR="00A908C8" w:rsidRPr="00523383" w:rsidRDefault="00A908C8" w:rsidP="00A908C8">
            <w:pPr>
              <w:rPr>
                <w:rFonts w:asciiTheme="minorHAnsi" w:hAnsiTheme="minorHAnsi"/>
                <w:b/>
                <w:sz w:val="20"/>
                <w:szCs w:val="20"/>
              </w:rPr>
            </w:pPr>
          </w:p>
          <w:p w:rsidR="00A908C8" w:rsidRPr="00523383" w:rsidRDefault="00A908C8" w:rsidP="00A908C8">
            <w:pPr>
              <w:rPr>
                <w:rFonts w:asciiTheme="minorHAnsi" w:hAnsiTheme="minorHAnsi"/>
                <w:b/>
                <w:sz w:val="20"/>
                <w:szCs w:val="20"/>
              </w:rPr>
            </w:pPr>
          </w:p>
          <w:p w:rsidR="00A908C8" w:rsidRPr="00523383" w:rsidRDefault="00A908C8" w:rsidP="00A908C8">
            <w:pPr>
              <w:rPr>
                <w:rFonts w:asciiTheme="minorHAnsi" w:hAnsiTheme="minorHAnsi"/>
                <w:b/>
                <w:sz w:val="20"/>
                <w:szCs w:val="20"/>
              </w:rPr>
            </w:pPr>
          </w:p>
          <w:p w:rsidR="00A908C8" w:rsidRPr="00523383" w:rsidRDefault="00A908C8" w:rsidP="00A908C8">
            <w:pPr>
              <w:rPr>
                <w:rFonts w:asciiTheme="minorHAnsi" w:hAnsiTheme="minorHAnsi"/>
                <w:b/>
                <w:sz w:val="20"/>
                <w:szCs w:val="20"/>
              </w:rPr>
            </w:pPr>
          </w:p>
          <w:p w:rsidR="00A908C8" w:rsidRPr="00523383" w:rsidRDefault="00A908C8" w:rsidP="00A908C8">
            <w:pPr>
              <w:rPr>
                <w:rFonts w:asciiTheme="minorHAnsi" w:hAnsiTheme="minorHAnsi"/>
                <w:b/>
                <w:sz w:val="20"/>
                <w:szCs w:val="20"/>
              </w:rPr>
            </w:pPr>
          </w:p>
          <w:p w:rsidR="00A908C8" w:rsidRPr="00523383" w:rsidRDefault="00A908C8" w:rsidP="00A908C8">
            <w:pPr>
              <w:rPr>
                <w:rFonts w:asciiTheme="minorHAnsi" w:hAnsiTheme="minorHAnsi"/>
                <w:b/>
                <w:sz w:val="20"/>
                <w:szCs w:val="20"/>
              </w:rPr>
            </w:pPr>
          </w:p>
          <w:p w:rsidR="00A908C8" w:rsidRDefault="00A908C8" w:rsidP="00A908C8">
            <w:pPr>
              <w:rPr>
                <w:rFonts w:asciiTheme="minorHAnsi" w:hAnsiTheme="minorHAnsi"/>
                <w:b/>
                <w:sz w:val="20"/>
                <w:szCs w:val="20"/>
              </w:rPr>
            </w:pPr>
          </w:p>
          <w:p w:rsidR="00367790" w:rsidRPr="00523383" w:rsidRDefault="00367790" w:rsidP="00A908C8">
            <w:pPr>
              <w:rPr>
                <w:rFonts w:asciiTheme="minorHAnsi" w:hAnsiTheme="minorHAnsi"/>
                <w:b/>
                <w:sz w:val="20"/>
                <w:szCs w:val="20"/>
              </w:rPr>
            </w:pPr>
          </w:p>
          <w:p w:rsidR="003F71D4" w:rsidRPr="00523383" w:rsidRDefault="003F71D4" w:rsidP="003F71D4">
            <w:pPr>
              <w:pStyle w:val="Listenabsatz"/>
              <w:numPr>
                <w:ilvl w:val="0"/>
                <w:numId w:val="17"/>
              </w:numPr>
              <w:rPr>
                <w:rFonts w:asciiTheme="minorHAnsi" w:hAnsiTheme="minorHAnsi"/>
                <w:b/>
                <w:sz w:val="20"/>
                <w:szCs w:val="20"/>
              </w:rPr>
            </w:pPr>
            <w:r w:rsidRPr="00523383">
              <w:rPr>
                <w:rFonts w:asciiTheme="minorHAnsi" w:hAnsiTheme="minorHAnsi"/>
                <w:b/>
                <w:sz w:val="20"/>
                <w:szCs w:val="20"/>
              </w:rPr>
              <w:t>Sprachmittlung</w:t>
            </w:r>
          </w:p>
        </w:tc>
        <w:tc>
          <w:tcPr>
            <w:tcW w:w="3402" w:type="dxa"/>
            <w:shd w:val="clear" w:color="auto" w:fill="auto"/>
          </w:tcPr>
          <w:p w:rsidR="003F71D4" w:rsidRPr="00523383" w:rsidRDefault="007C0CA3" w:rsidP="003F71D4">
            <w:pPr>
              <w:rPr>
                <w:rFonts w:asciiTheme="minorHAnsi" w:eastAsia="Cambria" w:hAnsiTheme="minorHAnsi" w:cs="Arial"/>
                <w:sz w:val="20"/>
                <w:szCs w:val="20"/>
              </w:rPr>
            </w:pPr>
            <w:r w:rsidRPr="00523383">
              <w:rPr>
                <w:rFonts w:asciiTheme="minorHAnsi" w:eastAsia="Cambria" w:hAnsiTheme="minorHAnsi" w:cs="Arial"/>
                <w:sz w:val="20"/>
                <w:szCs w:val="20"/>
              </w:rPr>
              <w:lastRenderedPageBreak/>
              <w:t xml:space="preserve">… </w:t>
            </w:r>
            <w:r w:rsidR="003F71D4" w:rsidRPr="00523383">
              <w:rPr>
                <w:rFonts w:asciiTheme="minorHAnsi" w:eastAsia="Cambria" w:hAnsiTheme="minorHAnsi" w:cs="Arial"/>
                <w:sz w:val="20"/>
                <w:szCs w:val="20"/>
              </w:rPr>
              <w:t>die vergleichende Auseinandersetzung mit einfachen didaktisierten fiktionalen und nichtfiktionalen Texten zum Aufbau von Grundkenntnissen über den Alltag im frankophonen Kulturraum nutzen 3.1.2 (4)</w:t>
            </w:r>
          </w:p>
          <w:p w:rsidR="003F71D4" w:rsidRPr="00523383" w:rsidRDefault="003F71D4" w:rsidP="003F71D4">
            <w:pPr>
              <w:rPr>
                <w:rFonts w:asciiTheme="minorHAnsi" w:eastAsia="Cambria" w:hAnsiTheme="minorHAnsi" w:cs="Arial"/>
                <w:b/>
                <w:sz w:val="20"/>
                <w:szCs w:val="20"/>
              </w:rPr>
            </w:pPr>
          </w:p>
          <w:p w:rsidR="003F71D4" w:rsidRPr="00523383" w:rsidRDefault="007C0CA3" w:rsidP="003F71D4">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3F71D4" w:rsidRPr="00523383">
              <w:rPr>
                <w:rFonts w:asciiTheme="minorHAnsi" w:eastAsia="Cambria" w:hAnsiTheme="minorHAnsi" w:cs="Arial"/>
                <w:sz w:val="20"/>
                <w:szCs w:val="20"/>
              </w:rPr>
              <w:t>Anweisungen, Erklärungen, Mitteilungen und kurze Berichte mit leicht erkennbaren Informationen verstehen 3.1.3.1 (1)</w:t>
            </w:r>
          </w:p>
          <w:p w:rsidR="003F71D4" w:rsidRPr="00523383" w:rsidRDefault="003F71D4" w:rsidP="003F71D4">
            <w:pPr>
              <w:rPr>
                <w:rFonts w:asciiTheme="minorHAnsi" w:eastAsia="Cambria" w:hAnsiTheme="minorHAnsi" w:cs="Arial"/>
                <w:sz w:val="20"/>
                <w:szCs w:val="20"/>
              </w:rPr>
            </w:pPr>
          </w:p>
          <w:p w:rsidR="003F71D4" w:rsidRPr="00523383" w:rsidRDefault="007C0CA3" w:rsidP="003F71D4">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3F71D4" w:rsidRPr="00523383">
              <w:rPr>
                <w:rFonts w:asciiTheme="minorHAnsi" w:eastAsia="Cambria" w:hAnsiTheme="minorHAnsi" w:cs="Arial"/>
                <w:sz w:val="20"/>
                <w:szCs w:val="20"/>
              </w:rPr>
              <w:t>aus sprachlich einfachen authentischen und didaktisierten Hör-/Hörsehtexten zu vertrauten Themen (Sport) die zentralen Informationen entnehmen 3.1.3.1 (5)</w:t>
            </w:r>
          </w:p>
          <w:p w:rsidR="003F71D4" w:rsidRPr="00523383" w:rsidRDefault="003F71D4" w:rsidP="003F71D4">
            <w:pPr>
              <w:rPr>
                <w:rFonts w:asciiTheme="minorHAnsi" w:eastAsia="Cambria" w:hAnsiTheme="minorHAnsi" w:cs="Arial"/>
                <w:sz w:val="20"/>
                <w:szCs w:val="20"/>
              </w:rPr>
            </w:pPr>
          </w:p>
          <w:p w:rsidR="003F71D4" w:rsidRPr="00523383" w:rsidRDefault="005B5D22" w:rsidP="003F71D4">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3F71D4" w:rsidRPr="00523383">
              <w:rPr>
                <w:rFonts w:asciiTheme="minorHAnsi" w:eastAsia="Cambria" w:hAnsiTheme="minorHAnsi" w:cs="Arial"/>
                <w:sz w:val="20"/>
                <w:szCs w:val="20"/>
              </w:rPr>
              <w:t xml:space="preserve">Strategien des Hör-/Hörsehverstehens und einfache Strategien zur Lösung von </w:t>
            </w:r>
            <w:r w:rsidR="003F71D4" w:rsidRPr="00523383">
              <w:rPr>
                <w:rFonts w:asciiTheme="minorHAnsi" w:eastAsia="Cambria" w:hAnsiTheme="minorHAnsi" w:cs="Arial"/>
                <w:sz w:val="20"/>
                <w:szCs w:val="20"/>
              </w:rPr>
              <w:lastRenderedPageBreak/>
              <w:t>Verständnisproblemen anwenden (zum Beispiel Signalwörter) 3.1.3.1 (8)</w:t>
            </w:r>
          </w:p>
          <w:p w:rsidR="003F71D4" w:rsidRPr="00523383" w:rsidRDefault="003F71D4" w:rsidP="003F71D4">
            <w:pPr>
              <w:rPr>
                <w:rFonts w:asciiTheme="minorHAnsi" w:eastAsia="Cambria" w:hAnsiTheme="minorHAnsi" w:cs="Arial"/>
                <w:sz w:val="20"/>
                <w:szCs w:val="20"/>
              </w:rPr>
            </w:pPr>
          </w:p>
          <w:p w:rsidR="003F71D4" w:rsidRPr="00523383" w:rsidRDefault="005B5D22" w:rsidP="003F71D4">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3F71D4" w:rsidRPr="00523383">
              <w:rPr>
                <w:rFonts w:asciiTheme="minorHAnsi" w:eastAsia="Cambria" w:hAnsiTheme="minorHAnsi" w:cs="Arial"/>
                <w:sz w:val="20"/>
                <w:szCs w:val="20"/>
              </w:rPr>
              <w:t xml:space="preserve">den zentralen Inhalt einer deutlich artikulierten mündlichen Mitteilung (zum Beispiel Kurzbericht) ins Deutsche übertragen </w:t>
            </w:r>
            <w:r w:rsidR="005B6F81" w:rsidRPr="00523383">
              <w:rPr>
                <w:rFonts w:asciiTheme="minorHAnsi" w:eastAsia="Cambria" w:hAnsiTheme="minorHAnsi" w:cs="Arial"/>
                <w:sz w:val="20"/>
                <w:szCs w:val="20"/>
              </w:rPr>
              <w:t>3.1.3.6 (1</w:t>
            </w:r>
            <w:r w:rsidR="00A908C8" w:rsidRPr="00523383">
              <w:rPr>
                <w:rFonts w:asciiTheme="minorHAnsi" w:eastAsia="Cambria" w:hAnsiTheme="minorHAnsi" w:cs="Arial"/>
                <w:sz w:val="20"/>
                <w:szCs w:val="20"/>
              </w:rPr>
              <w:t>)</w:t>
            </w:r>
          </w:p>
          <w:p w:rsidR="003F71D4" w:rsidRPr="00523383" w:rsidRDefault="003F71D4" w:rsidP="003F71D4">
            <w:pPr>
              <w:rPr>
                <w:rFonts w:asciiTheme="minorHAnsi" w:eastAsia="Cambria" w:hAnsiTheme="minorHAnsi" w:cs="Arial"/>
                <w:sz w:val="20"/>
                <w:szCs w:val="20"/>
              </w:rPr>
            </w:pPr>
          </w:p>
          <w:p w:rsidR="003F71D4" w:rsidRPr="00523383" w:rsidRDefault="005B5D22" w:rsidP="003F71D4">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3F71D4" w:rsidRPr="00523383">
              <w:rPr>
                <w:rFonts w:asciiTheme="minorHAnsi" w:eastAsia="Cambria" w:hAnsiTheme="minorHAnsi" w:cs="Arial"/>
                <w:sz w:val="20"/>
                <w:szCs w:val="20"/>
              </w:rPr>
              <w:t>aus didaktisierten und authentischen Texten mit klarer Strukturierung und frequentem Wortschatz, die ein ihnen vertrautes Thema behandeln (zum Beispiel Sport), mehrere leicht erkennbare Informationen entnehmen und diese sachgerecht in die jeweils andere Sprache übertragen</w:t>
            </w:r>
            <w:r w:rsidR="00A908C8" w:rsidRPr="00523383">
              <w:rPr>
                <w:rFonts w:asciiTheme="minorHAnsi" w:eastAsia="Cambria" w:hAnsiTheme="minorHAnsi" w:cs="Arial"/>
                <w:sz w:val="20"/>
                <w:szCs w:val="20"/>
              </w:rPr>
              <w:t xml:space="preserve"> 3.1.3.6 (3)</w:t>
            </w:r>
          </w:p>
          <w:p w:rsidR="003F71D4" w:rsidRPr="00523383" w:rsidRDefault="003F71D4" w:rsidP="003F71D4">
            <w:pPr>
              <w:rPr>
                <w:rFonts w:asciiTheme="minorHAnsi" w:eastAsia="Cambria" w:hAnsiTheme="minorHAnsi" w:cs="Arial"/>
                <w:sz w:val="20"/>
                <w:szCs w:val="20"/>
              </w:rPr>
            </w:pPr>
          </w:p>
          <w:p w:rsidR="003F71D4" w:rsidRPr="00523383" w:rsidRDefault="005B5D22" w:rsidP="003F71D4">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3F71D4" w:rsidRPr="00523383">
              <w:rPr>
                <w:rFonts w:asciiTheme="minorHAnsi" w:eastAsia="Cambria" w:hAnsiTheme="minorHAnsi" w:cs="Arial"/>
                <w:sz w:val="20"/>
                <w:szCs w:val="20"/>
              </w:rPr>
              <w:t>in Gesprächen ihr Verständnis sichern, indem sie automatisierte Strukturen einsetzen (zum Beispiel Bitte um Wiederholung, Formulierung des Nichtverstehens)</w:t>
            </w:r>
            <w:r w:rsidR="00A908C8" w:rsidRPr="00523383">
              <w:rPr>
                <w:rFonts w:asciiTheme="minorHAnsi" w:eastAsia="Cambria" w:hAnsiTheme="minorHAnsi" w:cs="Arial"/>
                <w:sz w:val="20"/>
                <w:szCs w:val="20"/>
              </w:rPr>
              <w:t xml:space="preserve"> 3.1.3.6 (5)</w:t>
            </w:r>
          </w:p>
          <w:p w:rsidR="003F71D4" w:rsidRPr="00523383" w:rsidRDefault="003F71D4" w:rsidP="003F71D4">
            <w:pPr>
              <w:rPr>
                <w:rFonts w:asciiTheme="minorHAnsi" w:eastAsia="Cambria" w:hAnsiTheme="minorHAnsi" w:cs="Arial"/>
                <w:sz w:val="20"/>
                <w:szCs w:val="20"/>
              </w:rPr>
            </w:pPr>
          </w:p>
          <w:p w:rsidR="003F71D4" w:rsidRPr="00523383" w:rsidRDefault="005B5D22" w:rsidP="003F71D4">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3F71D4" w:rsidRPr="00523383">
              <w:rPr>
                <w:rFonts w:asciiTheme="minorHAnsi" w:eastAsia="Cambria" w:hAnsiTheme="minorHAnsi" w:cs="Arial"/>
                <w:sz w:val="20"/>
                <w:szCs w:val="20"/>
              </w:rPr>
              <w:t>Gestik und Mimik nutzen, um das vom Gesprächspartner Gemeinte leichter zu erschließen oder den Sinn eigener Worte zu verdeutlichen</w:t>
            </w:r>
            <w:r w:rsidR="00A908C8" w:rsidRPr="00523383">
              <w:rPr>
                <w:rFonts w:asciiTheme="minorHAnsi" w:eastAsia="Cambria" w:hAnsiTheme="minorHAnsi" w:cs="Arial"/>
                <w:sz w:val="20"/>
                <w:szCs w:val="20"/>
              </w:rPr>
              <w:t xml:space="preserve"> 3.1.3.6 (6)</w:t>
            </w:r>
          </w:p>
          <w:p w:rsidR="003F71D4" w:rsidRPr="00523383" w:rsidRDefault="003F71D4" w:rsidP="003F71D4">
            <w:pPr>
              <w:rPr>
                <w:rFonts w:asciiTheme="minorHAnsi" w:eastAsia="Cambria" w:hAnsiTheme="minorHAnsi" w:cs="Arial"/>
                <w:sz w:val="20"/>
                <w:szCs w:val="20"/>
              </w:rPr>
            </w:pPr>
          </w:p>
          <w:p w:rsidR="003F71D4" w:rsidRPr="00523383" w:rsidRDefault="005B5D22" w:rsidP="003F71D4">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3F71D4" w:rsidRPr="00523383">
              <w:rPr>
                <w:rFonts w:asciiTheme="minorHAnsi" w:eastAsia="Cambria" w:hAnsiTheme="minorHAnsi" w:cs="Arial"/>
                <w:sz w:val="20"/>
                <w:szCs w:val="20"/>
              </w:rPr>
              <w:t>Hilfsmittel, wie zum Beispiel Wörterbücher, einsetzen</w:t>
            </w:r>
            <w:r w:rsidR="00A908C8" w:rsidRPr="00523383">
              <w:rPr>
                <w:rFonts w:asciiTheme="minorHAnsi" w:eastAsia="Cambria" w:hAnsiTheme="minorHAnsi" w:cs="Arial"/>
                <w:sz w:val="20"/>
                <w:szCs w:val="20"/>
              </w:rPr>
              <w:t xml:space="preserve"> 3.1.3.6 (7)</w:t>
            </w:r>
          </w:p>
          <w:p w:rsidR="003F71D4" w:rsidRPr="00523383" w:rsidRDefault="003F71D4" w:rsidP="003F71D4">
            <w:pPr>
              <w:rPr>
                <w:rFonts w:asciiTheme="minorHAnsi" w:eastAsia="Cambria" w:hAnsiTheme="minorHAnsi" w:cs="Arial"/>
                <w:sz w:val="20"/>
                <w:szCs w:val="20"/>
              </w:rPr>
            </w:pPr>
          </w:p>
          <w:p w:rsidR="003F71D4" w:rsidRPr="00523383" w:rsidRDefault="005B5D22" w:rsidP="003F71D4">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3F71D4" w:rsidRPr="00523383">
              <w:rPr>
                <w:rFonts w:asciiTheme="minorHAnsi" w:eastAsia="Cambria" w:hAnsiTheme="minorHAnsi" w:cs="Arial"/>
                <w:sz w:val="20"/>
                <w:szCs w:val="20"/>
              </w:rPr>
              <w:t xml:space="preserve">zur Vermittlung des von ihnen Gemeinten einfache sprachliche </w:t>
            </w:r>
            <w:r w:rsidR="003F71D4" w:rsidRPr="00523383">
              <w:rPr>
                <w:rFonts w:asciiTheme="minorHAnsi" w:eastAsia="Cambria" w:hAnsiTheme="minorHAnsi" w:cs="Arial"/>
                <w:sz w:val="20"/>
                <w:szCs w:val="20"/>
              </w:rPr>
              <w:lastRenderedPageBreak/>
              <w:t>Techniken einsetzen (zum Beispiel Synonyme und bekannte Internationalismen)</w:t>
            </w:r>
            <w:r w:rsidR="00A908C8" w:rsidRPr="00523383">
              <w:rPr>
                <w:rFonts w:asciiTheme="minorHAnsi" w:eastAsia="Cambria" w:hAnsiTheme="minorHAnsi" w:cs="Arial"/>
                <w:sz w:val="20"/>
                <w:szCs w:val="20"/>
              </w:rPr>
              <w:t xml:space="preserve"> 3.1.3.6 (8)</w:t>
            </w:r>
          </w:p>
          <w:p w:rsidR="00900168" w:rsidRPr="00523383" w:rsidRDefault="00900168" w:rsidP="003F71D4">
            <w:pPr>
              <w:rPr>
                <w:rFonts w:asciiTheme="minorHAnsi" w:hAnsiTheme="minorHAnsi"/>
                <w:sz w:val="20"/>
                <w:szCs w:val="20"/>
              </w:rPr>
            </w:pPr>
          </w:p>
        </w:tc>
        <w:tc>
          <w:tcPr>
            <w:tcW w:w="3582" w:type="dxa"/>
            <w:gridSpan w:val="2"/>
          </w:tcPr>
          <w:p w:rsidR="00A4349F" w:rsidRPr="00523383" w:rsidRDefault="0055477B" w:rsidP="003F71D4">
            <w:pPr>
              <w:rPr>
                <w:rFonts w:asciiTheme="minorHAnsi" w:hAnsiTheme="minorHAnsi"/>
                <w:sz w:val="20"/>
                <w:szCs w:val="20"/>
                <w:lang w:val="fr-FR"/>
              </w:rPr>
            </w:pPr>
            <w:r w:rsidRPr="00523383">
              <w:rPr>
                <w:rFonts w:asciiTheme="minorHAnsi" w:hAnsiTheme="minorHAnsi"/>
                <w:sz w:val="20"/>
                <w:szCs w:val="20"/>
                <w:lang w:val="fr-FR"/>
              </w:rPr>
              <w:lastRenderedPageBreak/>
              <w:t>SB, p. 73, Pour aller à l’auberge de jeunesse?</w:t>
            </w:r>
          </w:p>
          <w:p w:rsidR="0055477B" w:rsidRPr="00523383" w:rsidRDefault="0055477B" w:rsidP="003F71D4">
            <w:pPr>
              <w:rPr>
                <w:rFonts w:asciiTheme="minorHAnsi" w:hAnsiTheme="minorHAnsi"/>
                <w:sz w:val="20"/>
                <w:szCs w:val="20"/>
                <w:lang w:val="fr-FR"/>
              </w:rPr>
            </w:pPr>
          </w:p>
          <w:p w:rsidR="0055477B" w:rsidRPr="00523383" w:rsidRDefault="0055477B" w:rsidP="003F71D4">
            <w:pPr>
              <w:rPr>
                <w:rFonts w:asciiTheme="minorHAnsi" w:hAnsiTheme="minorHAnsi"/>
                <w:sz w:val="20"/>
                <w:szCs w:val="20"/>
                <w:lang w:val="fr-FR"/>
              </w:rPr>
            </w:pPr>
            <w:r w:rsidRPr="00523383">
              <w:rPr>
                <w:rFonts w:asciiTheme="minorHAnsi" w:hAnsiTheme="minorHAnsi"/>
                <w:sz w:val="20"/>
                <w:szCs w:val="20"/>
                <w:lang w:val="fr-FR"/>
              </w:rPr>
              <w:t>SB, p. 73, ex. 2, Ecouter et comprendre</w:t>
            </w:r>
          </w:p>
          <w:p w:rsidR="002635E9" w:rsidRPr="00523383" w:rsidRDefault="002635E9" w:rsidP="003F71D4">
            <w:pPr>
              <w:rPr>
                <w:rFonts w:asciiTheme="minorHAnsi" w:hAnsiTheme="minorHAnsi"/>
                <w:sz w:val="20"/>
                <w:szCs w:val="20"/>
                <w:lang w:val="fr-FR"/>
              </w:rPr>
            </w:pPr>
          </w:p>
          <w:p w:rsidR="002635E9" w:rsidRPr="00523383" w:rsidRDefault="002635E9" w:rsidP="003F71D4">
            <w:pPr>
              <w:rPr>
                <w:rFonts w:asciiTheme="minorHAnsi" w:hAnsiTheme="minorHAnsi"/>
                <w:sz w:val="20"/>
                <w:szCs w:val="20"/>
                <w:lang w:val="fr-FR"/>
              </w:rPr>
            </w:pPr>
            <w:r w:rsidRPr="00523383">
              <w:rPr>
                <w:rFonts w:asciiTheme="minorHAnsi" w:hAnsiTheme="minorHAnsi"/>
                <w:sz w:val="20"/>
                <w:szCs w:val="20"/>
                <w:lang w:val="fr-FR"/>
              </w:rPr>
              <w:t>Cda, p. 45, ex. 3</w:t>
            </w:r>
          </w:p>
          <w:p w:rsidR="0055477B" w:rsidRPr="00523383" w:rsidRDefault="0055477B" w:rsidP="003F71D4">
            <w:pPr>
              <w:rPr>
                <w:rFonts w:asciiTheme="minorHAnsi" w:hAnsiTheme="minorHAnsi"/>
                <w:sz w:val="20"/>
                <w:szCs w:val="20"/>
                <w:lang w:val="fr-FR"/>
              </w:rPr>
            </w:pPr>
          </w:p>
          <w:p w:rsidR="0055477B" w:rsidRPr="00523383" w:rsidRDefault="0055477B" w:rsidP="003F71D4">
            <w:pPr>
              <w:rPr>
                <w:rFonts w:asciiTheme="minorHAnsi" w:hAnsiTheme="minorHAnsi"/>
                <w:sz w:val="20"/>
                <w:szCs w:val="20"/>
                <w:lang w:val="fr-FR"/>
              </w:rPr>
            </w:pPr>
            <w:r w:rsidRPr="00523383">
              <w:rPr>
                <w:rFonts w:asciiTheme="minorHAnsi" w:hAnsiTheme="minorHAnsi"/>
                <w:sz w:val="20"/>
                <w:szCs w:val="20"/>
                <w:lang w:val="fr-FR"/>
              </w:rPr>
              <w:t>SB, p. 74, ex. 5, Apprendre à Apprendre: Wie du dir beim Hören Notizen machst</w:t>
            </w:r>
          </w:p>
          <w:p w:rsidR="002635E9" w:rsidRPr="00523383" w:rsidRDefault="002635E9" w:rsidP="003F71D4">
            <w:pPr>
              <w:rPr>
                <w:rFonts w:asciiTheme="minorHAnsi" w:hAnsiTheme="minorHAnsi"/>
                <w:sz w:val="20"/>
                <w:szCs w:val="20"/>
                <w:lang w:val="fr-FR"/>
              </w:rPr>
            </w:pPr>
          </w:p>
          <w:p w:rsidR="002635E9" w:rsidRPr="00523383" w:rsidRDefault="002635E9" w:rsidP="003F71D4">
            <w:pPr>
              <w:rPr>
                <w:rFonts w:asciiTheme="minorHAnsi" w:hAnsiTheme="minorHAnsi"/>
                <w:sz w:val="20"/>
                <w:szCs w:val="20"/>
                <w:lang w:val="fr-FR"/>
              </w:rPr>
            </w:pPr>
            <w:r w:rsidRPr="00523383">
              <w:rPr>
                <w:rFonts w:asciiTheme="minorHAnsi" w:hAnsiTheme="minorHAnsi"/>
                <w:sz w:val="20"/>
                <w:szCs w:val="20"/>
                <w:lang w:val="fr-FR"/>
              </w:rPr>
              <w:t>Cda, p. 46, ex. 7, Ecouter et comprendre : la balade « Sur les traces de Simenon »</w:t>
            </w:r>
          </w:p>
          <w:p w:rsidR="002635E9" w:rsidRPr="00523383" w:rsidRDefault="002635E9" w:rsidP="003F71D4">
            <w:pPr>
              <w:rPr>
                <w:rFonts w:asciiTheme="minorHAnsi" w:hAnsiTheme="minorHAnsi"/>
                <w:sz w:val="20"/>
                <w:szCs w:val="20"/>
                <w:lang w:val="fr-FR"/>
              </w:rPr>
            </w:pPr>
          </w:p>
          <w:p w:rsidR="002635E9" w:rsidRPr="00523383" w:rsidRDefault="002635E9" w:rsidP="003F71D4">
            <w:pPr>
              <w:rPr>
                <w:rFonts w:asciiTheme="minorHAnsi" w:hAnsiTheme="minorHAnsi"/>
                <w:sz w:val="20"/>
                <w:szCs w:val="20"/>
                <w:lang w:val="fr-FR"/>
              </w:rPr>
            </w:pPr>
            <w:r w:rsidRPr="00523383">
              <w:rPr>
                <w:rFonts w:asciiTheme="minorHAnsi" w:hAnsiTheme="minorHAnsi"/>
                <w:sz w:val="20"/>
                <w:szCs w:val="20"/>
                <w:lang w:val="fr-FR"/>
              </w:rPr>
              <w:t>Cda, p. 49, ex. 7, Apprendre à apprendre</w:t>
            </w:r>
          </w:p>
          <w:p w:rsidR="0055477B" w:rsidRPr="00523383" w:rsidRDefault="0055477B" w:rsidP="003F71D4">
            <w:pPr>
              <w:rPr>
                <w:rFonts w:asciiTheme="minorHAnsi" w:hAnsiTheme="minorHAnsi"/>
                <w:sz w:val="20"/>
                <w:szCs w:val="20"/>
                <w:lang w:val="fr-FR"/>
              </w:rPr>
            </w:pPr>
          </w:p>
          <w:p w:rsidR="0055477B" w:rsidRPr="00523383" w:rsidRDefault="0055477B" w:rsidP="003F71D4">
            <w:pPr>
              <w:rPr>
                <w:rFonts w:asciiTheme="minorHAnsi" w:hAnsiTheme="minorHAnsi"/>
                <w:sz w:val="20"/>
                <w:szCs w:val="20"/>
                <w:lang w:val="fr-FR"/>
              </w:rPr>
            </w:pPr>
            <w:r w:rsidRPr="00523383">
              <w:rPr>
                <w:rFonts w:asciiTheme="minorHAnsi" w:hAnsiTheme="minorHAnsi"/>
                <w:sz w:val="20"/>
                <w:szCs w:val="20"/>
                <w:lang w:val="fr-FR"/>
              </w:rPr>
              <w:t>SB, p. 75, ex. 6, Ecouter et comprendre</w:t>
            </w:r>
          </w:p>
          <w:p w:rsidR="005D5B89" w:rsidRPr="00523383" w:rsidRDefault="005D5B89" w:rsidP="003F71D4">
            <w:pPr>
              <w:rPr>
                <w:rFonts w:asciiTheme="minorHAnsi" w:hAnsiTheme="minorHAnsi"/>
                <w:sz w:val="20"/>
                <w:szCs w:val="20"/>
                <w:lang w:val="fr-FR"/>
              </w:rPr>
            </w:pPr>
          </w:p>
          <w:p w:rsidR="002635E9" w:rsidRPr="00523383" w:rsidRDefault="002635E9" w:rsidP="003F71D4">
            <w:pPr>
              <w:rPr>
                <w:rFonts w:asciiTheme="minorHAnsi" w:hAnsiTheme="minorHAnsi"/>
                <w:sz w:val="20"/>
                <w:szCs w:val="20"/>
                <w:lang w:val="fr-FR"/>
              </w:rPr>
            </w:pPr>
            <w:r w:rsidRPr="00523383">
              <w:rPr>
                <w:rFonts w:asciiTheme="minorHAnsi" w:hAnsiTheme="minorHAnsi"/>
                <w:sz w:val="20"/>
                <w:szCs w:val="20"/>
                <w:lang w:val="fr-FR"/>
              </w:rPr>
              <w:t>Cda, p. 49, ex. 4b : Qu’est-ce qu’il dit ? Explique à un joueur français qui ne parle pas allemand.</w:t>
            </w:r>
          </w:p>
          <w:p w:rsidR="002635E9" w:rsidRPr="00523383" w:rsidRDefault="002635E9" w:rsidP="003F71D4">
            <w:pPr>
              <w:rPr>
                <w:rFonts w:asciiTheme="minorHAnsi" w:hAnsiTheme="minorHAnsi"/>
                <w:sz w:val="20"/>
                <w:szCs w:val="20"/>
                <w:lang w:val="fr-FR"/>
              </w:rPr>
            </w:pPr>
          </w:p>
          <w:p w:rsidR="005D5B89" w:rsidRPr="00523383" w:rsidRDefault="005D5B89" w:rsidP="003F71D4">
            <w:pPr>
              <w:rPr>
                <w:rFonts w:asciiTheme="minorHAnsi" w:hAnsiTheme="minorHAnsi"/>
                <w:sz w:val="20"/>
                <w:szCs w:val="20"/>
                <w:lang w:val="fr-FR"/>
              </w:rPr>
            </w:pPr>
            <w:r w:rsidRPr="00523383">
              <w:rPr>
                <w:rFonts w:asciiTheme="minorHAnsi" w:hAnsiTheme="minorHAnsi"/>
                <w:sz w:val="20"/>
                <w:szCs w:val="20"/>
                <w:lang w:val="fr-FR"/>
              </w:rPr>
              <w:t>SB, p. 76, Un match de handball</w:t>
            </w:r>
          </w:p>
          <w:p w:rsidR="005D5B89" w:rsidRPr="00523383" w:rsidRDefault="005D5B89" w:rsidP="003F71D4">
            <w:pPr>
              <w:rPr>
                <w:rFonts w:asciiTheme="minorHAnsi" w:hAnsiTheme="minorHAnsi"/>
                <w:sz w:val="20"/>
                <w:szCs w:val="20"/>
                <w:lang w:val="fr-FR"/>
              </w:rPr>
            </w:pPr>
          </w:p>
          <w:p w:rsidR="002635E9" w:rsidRPr="00523383" w:rsidRDefault="005D5B89" w:rsidP="003F71D4">
            <w:pPr>
              <w:rPr>
                <w:rFonts w:asciiTheme="minorHAnsi" w:hAnsiTheme="minorHAnsi"/>
                <w:sz w:val="20"/>
                <w:szCs w:val="20"/>
                <w:lang w:val="fr-FR"/>
              </w:rPr>
            </w:pPr>
            <w:r w:rsidRPr="00523383">
              <w:rPr>
                <w:rFonts w:asciiTheme="minorHAnsi" w:hAnsiTheme="minorHAnsi"/>
                <w:sz w:val="20"/>
                <w:szCs w:val="20"/>
                <w:lang w:val="fr-FR"/>
              </w:rPr>
              <w:t>SB, p. 77, ex. 3, Ecouter et comprendre: Après le match de Montpel</w:t>
            </w:r>
            <w:r w:rsidR="002635E9" w:rsidRPr="00523383">
              <w:rPr>
                <w:rFonts w:asciiTheme="minorHAnsi" w:hAnsiTheme="minorHAnsi"/>
                <w:sz w:val="20"/>
                <w:szCs w:val="20"/>
                <w:lang w:val="fr-FR"/>
              </w:rPr>
              <w:t>lier</w:t>
            </w:r>
          </w:p>
          <w:p w:rsidR="002635E9" w:rsidRPr="00523383" w:rsidRDefault="002635E9" w:rsidP="003F71D4">
            <w:pPr>
              <w:rPr>
                <w:rFonts w:asciiTheme="minorHAnsi" w:hAnsiTheme="minorHAnsi"/>
                <w:sz w:val="20"/>
                <w:szCs w:val="20"/>
                <w:lang w:val="fr-FR"/>
              </w:rPr>
            </w:pPr>
          </w:p>
          <w:p w:rsidR="005D5B89" w:rsidRPr="00523383" w:rsidRDefault="005D5B89" w:rsidP="003F71D4">
            <w:pPr>
              <w:rPr>
                <w:rFonts w:asciiTheme="minorHAnsi" w:hAnsiTheme="minorHAnsi"/>
                <w:sz w:val="20"/>
                <w:szCs w:val="20"/>
              </w:rPr>
            </w:pPr>
            <w:r w:rsidRPr="00523383">
              <w:rPr>
                <w:rFonts w:asciiTheme="minorHAnsi" w:hAnsiTheme="minorHAnsi"/>
                <w:sz w:val="20"/>
                <w:szCs w:val="20"/>
              </w:rPr>
              <w:t>SB, p. 79, ex. 9 Apprendre à apprendre: Wie du beim Hören eines Textes Notizen strukturieren kannst</w:t>
            </w:r>
          </w:p>
          <w:p w:rsidR="004D1B9D" w:rsidRPr="00523383" w:rsidRDefault="004D1B9D" w:rsidP="003F71D4">
            <w:pPr>
              <w:rPr>
                <w:rFonts w:asciiTheme="minorHAnsi" w:hAnsiTheme="minorHAnsi"/>
                <w:sz w:val="20"/>
                <w:szCs w:val="20"/>
              </w:rPr>
            </w:pPr>
          </w:p>
          <w:p w:rsidR="004D1B9D" w:rsidRPr="00523383" w:rsidRDefault="004D1B9D" w:rsidP="003F71D4">
            <w:pPr>
              <w:rPr>
                <w:rFonts w:asciiTheme="minorHAnsi" w:hAnsiTheme="minorHAnsi"/>
                <w:sz w:val="20"/>
                <w:szCs w:val="20"/>
              </w:rPr>
            </w:pPr>
            <w:r w:rsidRPr="00523383">
              <w:rPr>
                <w:rFonts w:asciiTheme="minorHAnsi" w:hAnsiTheme="minorHAnsi"/>
                <w:sz w:val="20"/>
                <w:szCs w:val="20"/>
              </w:rPr>
              <w:t>SB, p. 149, 13-17</w:t>
            </w:r>
            <w:r w:rsidR="001853B4" w:rsidRPr="00523383">
              <w:rPr>
                <w:rFonts w:asciiTheme="minorHAnsi" w:hAnsiTheme="minorHAnsi"/>
                <w:sz w:val="20"/>
                <w:szCs w:val="20"/>
              </w:rPr>
              <w:t>, Méthodes: Hör-/Hörs</w:t>
            </w:r>
            <w:r w:rsidRPr="00523383">
              <w:rPr>
                <w:rFonts w:asciiTheme="minorHAnsi" w:hAnsiTheme="minorHAnsi"/>
                <w:sz w:val="20"/>
                <w:szCs w:val="20"/>
              </w:rPr>
              <w:t>eh-Verstehen</w:t>
            </w:r>
          </w:p>
          <w:p w:rsidR="005D5B89" w:rsidRPr="00523383" w:rsidRDefault="005D5B89" w:rsidP="003F71D4">
            <w:pPr>
              <w:rPr>
                <w:rFonts w:asciiTheme="minorHAnsi" w:hAnsiTheme="minorHAnsi"/>
                <w:sz w:val="20"/>
                <w:szCs w:val="20"/>
              </w:rPr>
            </w:pPr>
          </w:p>
          <w:p w:rsidR="005D5B89" w:rsidRPr="00523383" w:rsidRDefault="005D5B89" w:rsidP="003F71D4">
            <w:pPr>
              <w:rPr>
                <w:rFonts w:asciiTheme="minorHAnsi" w:hAnsiTheme="minorHAnsi"/>
                <w:sz w:val="20"/>
                <w:szCs w:val="20"/>
                <w:lang w:val="fr-FR"/>
              </w:rPr>
            </w:pPr>
            <w:r w:rsidRPr="00523383">
              <w:rPr>
                <w:rFonts w:asciiTheme="minorHAnsi" w:hAnsiTheme="minorHAnsi"/>
                <w:sz w:val="20"/>
                <w:szCs w:val="20"/>
                <w:lang w:val="fr-FR"/>
              </w:rPr>
              <w:t>SB, p. 79, ex. 10, Ecouter et comprendre: Une émission de radio</w:t>
            </w:r>
          </w:p>
          <w:p w:rsidR="005D5B89" w:rsidRPr="00523383" w:rsidRDefault="005D5B89" w:rsidP="003F71D4">
            <w:pPr>
              <w:rPr>
                <w:rFonts w:asciiTheme="minorHAnsi" w:hAnsiTheme="minorHAnsi"/>
                <w:sz w:val="20"/>
                <w:szCs w:val="20"/>
                <w:lang w:val="fr-FR"/>
              </w:rPr>
            </w:pPr>
          </w:p>
          <w:p w:rsidR="005D5B89" w:rsidRPr="00523383" w:rsidRDefault="005D5B89" w:rsidP="003F71D4">
            <w:pPr>
              <w:rPr>
                <w:rFonts w:asciiTheme="minorHAnsi" w:hAnsiTheme="minorHAnsi"/>
                <w:sz w:val="20"/>
                <w:szCs w:val="20"/>
                <w:lang w:val="fr-FR"/>
              </w:rPr>
            </w:pPr>
            <w:r w:rsidRPr="00523383">
              <w:rPr>
                <w:rFonts w:asciiTheme="minorHAnsi" w:hAnsiTheme="minorHAnsi"/>
                <w:sz w:val="20"/>
                <w:szCs w:val="20"/>
                <w:lang w:val="fr-FR"/>
              </w:rPr>
              <w:t>SB, p. 79, ex. 11, Regarder et comprendre</w:t>
            </w:r>
          </w:p>
          <w:p w:rsidR="005D5B89" w:rsidRPr="00523383" w:rsidRDefault="005D5B89" w:rsidP="003F71D4">
            <w:pPr>
              <w:rPr>
                <w:rFonts w:asciiTheme="minorHAnsi" w:hAnsiTheme="minorHAnsi"/>
                <w:sz w:val="20"/>
                <w:szCs w:val="20"/>
                <w:lang w:val="fr-FR"/>
              </w:rPr>
            </w:pPr>
          </w:p>
          <w:p w:rsidR="005D5B89" w:rsidRPr="00523383" w:rsidRDefault="005D5B89" w:rsidP="003F71D4">
            <w:pPr>
              <w:rPr>
                <w:rFonts w:asciiTheme="minorHAnsi" w:hAnsiTheme="minorHAnsi"/>
                <w:sz w:val="20"/>
                <w:szCs w:val="20"/>
                <w:lang w:val="fr-FR"/>
              </w:rPr>
            </w:pPr>
            <w:r w:rsidRPr="00523383">
              <w:rPr>
                <w:rFonts w:asciiTheme="minorHAnsi" w:hAnsiTheme="minorHAnsi"/>
                <w:sz w:val="20"/>
                <w:szCs w:val="20"/>
                <w:lang w:val="fr-FR"/>
              </w:rPr>
              <w:t>SB, p. 80, On va faire la fête</w:t>
            </w:r>
          </w:p>
          <w:p w:rsidR="00EB3A66" w:rsidRPr="00523383" w:rsidRDefault="00EB3A66" w:rsidP="003F71D4">
            <w:pPr>
              <w:rPr>
                <w:rFonts w:asciiTheme="minorHAnsi" w:hAnsiTheme="minorHAnsi"/>
                <w:sz w:val="20"/>
                <w:szCs w:val="20"/>
                <w:lang w:val="fr-FR"/>
              </w:rPr>
            </w:pPr>
          </w:p>
          <w:p w:rsidR="00EB3A66" w:rsidRPr="00523383" w:rsidRDefault="00EB3A66" w:rsidP="003F71D4">
            <w:pPr>
              <w:rPr>
                <w:rFonts w:asciiTheme="minorHAnsi" w:hAnsiTheme="minorHAnsi"/>
                <w:sz w:val="20"/>
                <w:szCs w:val="20"/>
                <w:lang w:val="fr-FR"/>
              </w:rPr>
            </w:pPr>
            <w:r w:rsidRPr="00523383">
              <w:rPr>
                <w:rFonts w:asciiTheme="minorHAnsi" w:hAnsiTheme="minorHAnsi"/>
                <w:sz w:val="20"/>
                <w:szCs w:val="20"/>
                <w:lang w:val="fr-FR"/>
              </w:rPr>
              <w:t>SB, p. 81, ex. 2, Ecouter et comprendre: Paul parle à toute l’équipe</w:t>
            </w:r>
          </w:p>
          <w:p w:rsidR="002635E9" w:rsidRPr="00523383" w:rsidRDefault="002635E9" w:rsidP="003F71D4">
            <w:pPr>
              <w:rPr>
                <w:rFonts w:asciiTheme="minorHAnsi" w:hAnsiTheme="minorHAnsi"/>
                <w:sz w:val="20"/>
                <w:szCs w:val="20"/>
                <w:lang w:val="fr-FR"/>
              </w:rPr>
            </w:pPr>
          </w:p>
          <w:p w:rsidR="002635E9" w:rsidRPr="00523383" w:rsidRDefault="002635E9" w:rsidP="003F71D4">
            <w:pPr>
              <w:rPr>
                <w:rFonts w:asciiTheme="minorHAnsi" w:hAnsiTheme="minorHAnsi"/>
                <w:sz w:val="20"/>
                <w:szCs w:val="20"/>
                <w:lang w:val="fr-FR"/>
              </w:rPr>
            </w:pPr>
            <w:r w:rsidRPr="00523383">
              <w:rPr>
                <w:rFonts w:asciiTheme="minorHAnsi" w:hAnsiTheme="minorHAnsi"/>
                <w:sz w:val="20"/>
                <w:szCs w:val="20"/>
                <w:lang w:val="fr-FR"/>
              </w:rPr>
              <w:t>Cda, p. 51, ex. 3, Ecouter et comprendre</w:t>
            </w:r>
            <w:r w:rsidR="004D1B9D" w:rsidRPr="00523383">
              <w:rPr>
                <w:rFonts w:asciiTheme="minorHAnsi" w:hAnsiTheme="minorHAnsi"/>
                <w:sz w:val="20"/>
                <w:szCs w:val="20"/>
                <w:lang w:val="fr-FR"/>
              </w:rPr>
              <w:t> : Pour ou contre une boum au collège ?</w:t>
            </w:r>
          </w:p>
          <w:p w:rsidR="004D1B9D" w:rsidRPr="00523383" w:rsidRDefault="004D1B9D" w:rsidP="003F71D4">
            <w:pPr>
              <w:rPr>
                <w:rFonts w:asciiTheme="minorHAnsi" w:hAnsiTheme="minorHAnsi"/>
                <w:sz w:val="20"/>
                <w:szCs w:val="20"/>
                <w:lang w:val="fr-FR"/>
              </w:rPr>
            </w:pPr>
          </w:p>
          <w:p w:rsidR="004D1B9D" w:rsidRPr="00523383" w:rsidRDefault="004D1B9D" w:rsidP="003F71D4">
            <w:pPr>
              <w:rPr>
                <w:rFonts w:asciiTheme="minorHAnsi" w:hAnsiTheme="minorHAnsi"/>
                <w:sz w:val="20"/>
                <w:szCs w:val="20"/>
                <w:lang w:val="fr-FR"/>
              </w:rPr>
            </w:pPr>
            <w:r w:rsidRPr="00523383">
              <w:rPr>
                <w:rFonts w:asciiTheme="minorHAnsi" w:hAnsiTheme="minorHAnsi"/>
                <w:sz w:val="20"/>
                <w:szCs w:val="20"/>
                <w:lang w:val="fr-FR"/>
              </w:rPr>
              <w:t>Cda, p. 53, ex. 10, Regarder et comprendre</w:t>
            </w:r>
          </w:p>
          <w:p w:rsidR="0075189F" w:rsidRPr="00523383" w:rsidRDefault="0075189F" w:rsidP="003F71D4">
            <w:pPr>
              <w:rPr>
                <w:rFonts w:asciiTheme="minorHAnsi" w:hAnsiTheme="minorHAnsi"/>
                <w:sz w:val="20"/>
                <w:szCs w:val="20"/>
                <w:lang w:val="fr-FR"/>
              </w:rPr>
            </w:pPr>
          </w:p>
          <w:p w:rsidR="0075189F" w:rsidRPr="00523383" w:rsidRDefault="0075189F" w:rsidP="003F71D4">
            <w:pPr>
              <w:rPr>
                <w:rFonts w:asciiTheme="minorHAnsi" w:hAnsiTheme="minorHAnsi"/>
                <w:sz w:val="20"/>
                <w:szCs w:val="20"/>
                <w:lang w:val="fr-FR"/>
              </w:rPr>
            </w:pPr>
            <w:r w:rsidRPr="00523383">
              <w:rPr>
                <w:rFonts w:asciiTheme="minorHAnsi" w:hAnsiTheme="minorHAnsi"/>
                <w:sz w:val="20"/>
                <w:szCs w:val="20"/>
                <w:lang w:val="fr-FR"/>
              </w:rPr>
              <w:t>SB, p. 157, 31-32, Méthodes</w:t>
            </w:r>
            <w:r w:rsidR="009C0A79" w:rsidRPr="00523383">
              <w:rPr>
                <w:rFonts w:asciiTheme="minorHAnsi" w:hAnsiTheme="minorHAnsi"/>
                <w:sz w:val="20"/>
                <w:szCs w:val="20"/>
                <w:lang w:val="fr-FR"/>
              </w:rPr>
              <w:t> : Faire une médiation - Sprachmittlung</w:t>
            </w:r>
          </w:p>
          <w:p w:rsidR="00EB3A66" w:rsidRPr="00523383" w:rsidRDefault="00EB3A66" w:rsidP="003F71D4">
            <w:pPr>
              <w:rPr>
                <w:rFonts w:asciiTheme="minorHAnsi" w:hAnsiTheme="minorHAnsi"/>
                <w:sz w:val="20"/>
                <w:szCs w:val="20"/>
                <w:lang w:val="fr-FR"/>
              </w:rPr>
            </w:pPr>
          </w:p>
          <w:p w:rsidR="002635E9" w:rsidRPr="00523383" w:rsidRDefault="002635E9" w:rsidP="003F71D4">
            <w:pPr>
              <w:rPr>
                <w:rFonts w:asciiTheme="minorHAnsi" w:hAnsiTheme="minorHAnsi"/>
                <w:sz w:val="20"/>
                <w:szCs w:val="20"/>
                <w:lang w:val="fr-FR"/>
              </w:rPr>
            </w:pPr>
            <w:r w:rsidRPr="00523383">
              <w:rPr>
                <w:rFonts w:asciiTheme="minorHAnsi" w:hAnsiTheme="minorHAnsi"/>
                <w:sz w:val="20"/>
                <w:szCs w:val="20"/>
                <w:lang w:val="fr-FR"/>
              </w:rPr>
              <w:t>Cda, p. 50, ex. 2, Médiation : Mission possible : Tenir un stand à la fête de l’école</w:t>
            </w:r>
          </w:p>
          <w:p w:rsidR="00EB3A66" w:rsidRPr="00523383" w:rsidRDefault="00EB3A66" w:rsidP="003F71D4">
            <w:pPr>
              <w:rPr>
                <w:rFonts w:asciiTheme="minorHAnsi" w:hAnsiTheme="minorHAnsi"/>
                <w:sz w:val="20"/>
                <w:szCs w:val="20"/>
                <w:lang w:val="fr-FR"/>
              </w:rPr>
            </w:pPr>
          </w:p>
        </w:tc>
        <w:tc>
          <w:tcPr>
            <w:tcW w:w="3582" w:type="dxa"/>
          </w:tcPr>
          <w:p w:rsidR="00031FBF" w:rsidRPr="00523383" w:rsidRDefault="00031FBF" w:rsidP="00641BBA">
            <w:pPr>
              <w:rPr>
                <w:rFonts w:asciiTheme="minorHAnsi" w:hAnsiTheme="minorHAnsi"/>
                <w:sz w:val="20"/>
                <w:szCs w:val="20"/>
              </w:rPr>
            </w:pPr>
            <w:r w:rsidRPr="00523383">
              <w:rPr>
                <w:rFonts w:asciiTheme="minorHAnsi" w:hAnsiTheme="minorHAnsi"/>
                <w:sz w:val="20"/>
                <w:szCs w:val="20"/>
                <w:highlight w:val="green"/>
              </w:rPr>
              <w:lastRenderedPageBreak/>
              <w:t>+</w:t>
            </w:r>
            <w:r w:rsidRPr="00523383">
              <w:rPr>
                <w:rFonts w:asciiTheme="minorHAnsi" w:hAnsiTheme="minorHAnsi"/>
                <w:sz w:val="20"/>
                <w:szCs w:val="20"/>
              </w:rPr>
              <w:t xml:space="preserve"> DVA-Aufgabe 1/2013</w:t>
            </w:r>
          </w:p>
          <w:p w:rsidR="003D636D" w:rsidRPr="00523383" w:rsidRDefault="003D636D" w:rsidP="00641BBA">
            <w:pPr>
              <w:rPr>
                <w:rFonts w:asciiTheme="minorHAnsi" w:hAnsiTheme="minorHAnsi"/>
                <w:sz w:val="20"/>
                <w:szCs w:val="20"/>
              </w:rPr>
            </w:pPr>
          </w:p>
          <w:p w:rsidR="003F4BC6" w:rsidRPr="00523383" w:rsidRDefault="00E362C6" w:rsidP="00641BBA">
            <w:pPr>
              <w:rPr>
                <w:rFonts w:asciiTheme="minorHAnsi" w:hAnsiTheme="minorHAnsi"/>
                <w:sz w:val="20"/>
                <w:szCs w:val="20"/>
              </w:rPr>
            </w:pPr>
            <w:r w:rsidRPr="00523383">
              <w:rPr>
                <w:rFonts w:asciiTheme="minorHAnsi" w:hAnsiTheme="minorHAnsi"/>
                <w:sz w:val="20"/>
                <w:szCs w:val="20"/>
                <w:highlight w:val="green"/>
              </w:rPr>
              <w:t>+</w:t>
            </w:r>
            <w:r w:rsidR="001853B4" w:rsidRPr="00523383">
              <w:rPr>
                <w:rFonts w:asciiTheme="minorHAnsi" w:hAnsiTheme="minorHAnsi"/>
                <w:sz w:val="20"/>
                <w:szCs w:val="20"/>
              </w:rPr>
              <w:t xml:space="preserve"> (ggf. adaptierte</w:t>
            </w:r>
            <w:r w:rsidRPr="00523383">
              <w:rPr>
                <w:rFonts w:asciiTheme="minorHAnsi" w:hAnsiTheme="minorHAnsi"/>
                <w:sz w:val="20"/>
                <w:szCs w:val="20"/>
              </w:rPr>
              <w:t xml:space="preserve">, vereinfachte) </w:t>
            </w:r>
            <w:r w:rsidR="003D636D" w:rsidRPr="00523383">
              <w:rPr>
                <w:rFonts w:asciiTheme="minorHAnsi" w:hAnsiTheme="minorHAnsi"/>
                <w:sz w:val="20"/>
                <w:szCs w:val="20"/>
              </w:rPr>
              <w:t xml:space="preserve">Artikel </w:t>
            </w:r>
            <w:r w:rsidR="001853B4" w:rsidRPr="00523383">
              <w:rPr>
                <w:rFonts w:asciiTheme="minorHAnsi" w:hAnsiTheme="minorHAnsi"/>
                <w:sz w:val="20"/>
                <w:szCs w:val="20"/>
              </w:rPr>
              <w:t>aus einer deutschen</w:t>
            </w:r>
            <w:r w:rsidRPr="00523383">
              <w:rPr>
                <w:rFonts w:asciiTheme="minorHAnsi" w:hAnsiTheme="minorHAnsi"/>
                <w:sz w:val="20"/>
                <w:szCs w:val="20"/>
              </w:rPr>
              <w:t xml:space="preserve"> Zeitung </w:t>
            </w:r>
            <w:r w:rsidR="003D636D" w:rsidRPr="00523383">
              <w:rPr>
                <w:rFonts w:asciiTheme="minorHAnsi" w:hAnsiTheme="minorHAnsi"/>
                <w:sz w:val="20"/>
                <w:szCs w:val="20"/>
              </w:rPr>
              <w:t xml:space="preserve">über ein Handballspiel, aus dem </w:t>
            </w:r>
            <w:r w:rsidRPr="00523383">
              <w:rPr>
                <w:rFonts w:asciiTheme="minorHAnsi" w:hAnsiTheme="minorHAnsi"/>
                <w:sz w:val="20"/>
                <w:szCs w:val="20"/>
              </w:rPr>
              <w:t xml:space="preserve">mehrere </w:t>
            </w:r>
            <w:r w:rsidR="003D636D" w:rsidRPr="00523383">
              <w:rPr>
                <w:rFonts w:asciiTheme="minorHAnsi" w:hAnsiTheme="minorHAnsi"/>
                <w:sz w:val="20"/>
                <w:szCs w:val="20"/>
              </w:rPr>
              <w:t xml:space="preserve">zentrale Informationen gelenkt ins Französische </w:t>
            </w:r>
            <w:r w:rsidRPr="00523383">
              <w:rPr>
                <w:rFonts w:asciiTheme="minorHAnsi" w:hAnsiTheme="minorHAnsi"/>
                <w:sz w:val="20"/>
                <w:szCs w:val="20"/>
              </w:rPr>
              <w:t>gemittelt werden</w:t>
            </w:r>
          </w:p>
          <w:p w:rsidR="00B20582" w:rsidRPr="00523383" w:rsidRDefault="00B20582" w:rsidP="00CD259C">
            <w:pPr>
              <w:jc w:val="both"/>
              <w:rPr>
                <w:rFonts w:asciiTheme="minorHAnsi" w:hAnsiTheme="minorHAnsi"/>
                <w:sz w:val="20"/>
                <w:szCs w:val="20"/>
                <w:highlight w:val="green"/>
              </w:rPr>
            </w:pPr>
          </w:p>
          <w:p w:rsidR="00B20582" w:rsidRPr="00523383" w:rsidRDefault="00B20582" w:rsidP="00CD259C">
            <w:pPr>
              <w:jc w:val="both"/>
              <w:rPr>
                <w:rFonts w:asciiTheme="minorHAnsi" w:hAnsiTheme="minorHAnsi"/>
                <w:sz w:val="20"/>
                <w:szCs w:val="20"/>
              </w:rPr>
            </w:pPr>
          </w:p>
        </w:tc>
      </w:tr>
      <w:tr w:rsidR="00A908C8" w:rsidRPr="00523383" w:rsidTr="00705D66">
        <w:tc>
          <w:tcPr>
            <w:tcW w:w="14218" w:type="dxa"/>
            <w:gridSpan w:val="6"/>
            <w:shd w:val="clear" w:color="auto" w:fill="auto"/>
          </w:tcPr>
          <w:p w:rsidR="003C6761" w:rsidRPr="00523383" w:rsidRDefault="00A908C8" w:rsidP="007A0BEC">
            <w:pPr>
              <w:ind w:left="1868"/>
              <w:rPr>
                <w:rFonts w:asciiTheme="minorHAnsi" w:hAnsiTheme="minorHAnsi"/>
                <w:sz w:val="20"/>
                <w:szCs w:val="20"/>
              </w:rPr>
            </w:pPr>
            <w:r w:rsidRPr="00523383">
              <w:rPr>
                <w:rFonts w:asciiTheme="minorHAnsi" w:hAnsiTheme="minorHAnsi"/>
                <w:b/>
                <w:sz w:val="20"/>
                <w:szCs w:val="20"/>
              </w:rPr>
              <w:lastRenderedPageBreak/>
              <w:t>Abschluss</w:t>
            </w:r>
            <w:r w:rsidRPr="00523383">
              <w:rPr>
                <w:rFonts w:asciiTheme="minorHAnsi" w:hAnsiTheme="minorHAnsi"/>
                <w:sz w:val="20"/>
                <w:szCs w:val="20"/>
              </w:rPr>
              <w:t xml:space="preserve">: </w:t>
            </w:r>
          </w:p>
          <w:p w:rsidR="00A908C8" w:rsidRPr="00523383" w:rsidRDefault="007A0BEC" w:rsidP="007A0BEC">
            <w:pPr>
              <w:ind w:left="1868"/>
              <w:rPr>
                <w:rFonts w:asciiTheme="minorHAnsi" w:eastAsia="Cambria" w:hAnsiTheme="minorHAnsi" w:cs="Arial"/>
                <w:sz w:val="20"/>
                <w:szCs w:val="20"/>
              </w:rPr>
            </w:pPr>
            <w:r>
              <w:rPr>
                <w:b/>
                <w:noProof/>
                <w:sz w:val="20"/>
                <w:szCs w:val="20"/>
                <w:lang w:eastAsia="de-DE"/>
              </w:rPr>
              <mc:AlternateContent>
                <mc:Choice Requires="wps">
                  <w:drawing>
                    <wp:anchor distT="0" distB="0" distL="114300" distR="114300" simplePos="0" relativeHeight="251659264" behindDoc="0" locked="0" layoutInCell="1" allowOverlap="1" wp14:anchorId="2935FB98" wp14:editId="1701B0E4">
                      <wp:simplePos x="0" y="0"/>
                      <wp:positionH relativeFrom="column">
                        <wp:posOffset>-3175</wp:posOffset>
                      </wp:positionH>
                      <wp:positionV relativeFrom="paragraph">
                        <wp:posOffset>172085</wp:posOffset>
                      </wp:positionV>
                      <wp:extent cx="962025" cy="447675"/>
                      <wp:effectExtent l="76200" t="76200" r="47625" b="85725"/>
                      <wp:wrapThrough wrapText="bothSides">
                        <wp:wrapPolygon edited="0">
                          <wp:start x="15398" y="-3677"/>
                          <wp:lineTo x="-1711" y="-1838"/>
                          <wp:lineTo x="-1711" y="13787"/>
                          <wp:lineTo x="15398" y="24817"/>
                          <wp:lineTo x="17109" y="24817"/>
                          <wp:lineTo x="17537" y="22979"/>
                          <wp:lineTo x="22242" y="11949"/>
                          <wp:lineTo x="20103" y="5515"/>
                          <wp:lineTo x="17109" y="-3677"/>
                          <wp:lineTo x="15398" y="-3677"/>
                        </wp:wrapPolygon>
                      </wp:wrapThrough>
                      <wp:docPr id="2" name="Eingekerbter Pfeil nach rechts 2"/>
                      <wp:cNvGraphicFramePr/>
                      <a:graphic xmlns:a="http://schemas.openxmlformats.org/drawingml/2006/main">
                        <a:graphicData uri="http://schemas.microsoft.com/office/word/2010/wordprocessingShape">
                          <wps:wsp>
                            <wps:cNvSpPr/>
                            <wps:spPr>
                              <a:xfrm>
                                <a:off x="0" y="0"/>
                                <a:ext cx="962025" cy="447675"/>
                              </a:xfrm>
                              <a:prstGeom prst="notchedRightArrow">
                                <a:avLst/>
                              </a:prstGeom>
                              <a:solidFill>
                                <a:srgbClr val="FF0000"/>
                              </a:solidFill>
                              <a:ln/>
                              <a:scene3d>
                                <a:camera prst="orthographicFront"/>
                                <a:lightRig rig="threePt" dir="t"/>
                              </a:scene3d>
                              <a:sp3d>
                                <a:bevelT/>
                              </a:sp3d>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CA7F09"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Eingekerbter Pfeil nach rechts 2" o:spid="_x0000_s1026" type="#_x0000_t94" style="position:absolute;margin-left:-.25pt;margin-top:13.55pt;width:75.75pt;height:3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" adj="16574" fillcolor="red" strokecolor="#622423 [1605]" strokeweight="2pt">
                      <w10:wrap type="through"/>
                    </v:shape>
                  </w:pict>
                </mc:Fallback>
              </mc:AlternateContent>
            </w:r>
            <w:r w:rsidR="001853B4" w:rsidRPr="00523383">
              <w:rPr>
                <w:rFonts w:asciiTheme="minorHAnsi" w:eastAsia="Cambria" w:hAnsiTheme="minorHAnsi" w:cs="Arial"/>
                <w:sz w:val="20"/>
                <w:szCs w:val="20"/>
              </w:rPr>
              <w:t xml:space="preserve">Tâche A: </w:t>
            </w:r>
            <w:r w:rsidR="003C6761" w:rsidRPr="00523383">
              <w:rPr>
                <w:rFonts w:asciiTheme="minorHAnsi" w:eastAsia="Cambria" w:hAnsiTheme="minorHAnsi" w:cs="Arial"/>
                <w:sz w:val="20"/>
                <w:szCs w:val="20"/>
              </w:rPr>
              <w:t xml:space="preserve">eine Rede </w:t>
            </w:r>
            <w:r w:rsidR="001853B4" w:rsidRPr="00523383">
              <w:rPr>
                <w:rFonts w:asciiTheme="minorHAnsi" w:eastAsia="Cambria" w:hAnsiTheme="minorHAnsi" w:cs="Arial"/>
                <w:sz w:val="20"/>
                <w:szCs w:val="20"/>
              </w:rPr>
              <w:t xml:space="preserve">(Hördokument) </w:t>
            </w:r>
            <w:r w:rsidR="003C6761" w:rsidRPr="00523383">
              <w:rPr>
                <w:rFonts w:asciiTheme="minorHAnsi" w:eastAsia="Cambria" w:hAnsiTheme="minorHAnsi" w:cs="Arial"/>
                <w:sz w:val="20"/>
                <w:szCs w:val="20"/>
              </w:rPr>
              <w:t>am Schluss des Turniers ins Deutsche mitteln</w:t>
            </w:r>
          </w:p>
          <w:p w:rsidR="001853B4" w:rsidRPr="00523383" w:rsidRDefault="001853B4" w:rsidP="007A0BEC">
            <w:pPr>
              <w:ind w:left="1868"/>
              <w:rPr>
                <w:rFonts w:asciiTheme="minorHAnsi" w:eastAsia="Cambria" w:hAnsiTheme="minorHAnsi" w:cs="Arial"/>
                <w:sz w:val="20"/>
                <w:szCs w:val="20"/>
              </w:rPr>
            </w:pPr>
            <w:r w:rsidRPr="00523383">
              <w:rPr>
                <w:rFonts w:asciiTheme="minorHAnsi" w:eastAsia="Cambria" w:hAnsiTheme="minorHAnsi" w:cs="Arial"/>
                <w:sz w:val="20"/>
                <w:szCs w:val="20"/>
              </w:rPr>
              <w:t>oder</w:t>
            </w:r>
          </w:p>
          <w:p w:rsidR="003C6761" w:rsidRPr="00523383" w:rsidRDefault="001853B4" w:rsidP="007A0BEC">
            <w:pPr>
              <w:ind w:left="1868"/>
              <w:rPr>
                <w:rFonts w:asciiTheme="minorHAnsi" w:eastAsia="Cambria" w:hAnsiTheme="minorHAnsi" w:cs="Arial"/>
                <w:sz w:val="20"/>
                <w:szCs w:val="20"/>
              </w:rPr>
            </w:pPr>
            <w:r w:rsidRPr="00523383">
              <w:rPr>
                <w:rFonts w:asciiTheme="minorHAnsi" w:eastAsia="Cambria" w:hAnsiTheme="minorHAnsi" w:cs="Arial"/>
                <w:sz w:val="20"/>
                <w:szCs w:val="20"/>
              </w:rPr>
              <w:t>Tâche B: e</w:t>
            </w:r>
            <w:r w:rsidR="003C6761" w:rsidRPr="00523383">
              <w:rPr>
                <w:rFonts w:asciiTheme="minorHAnsi" w:eastAsia="Cambria" w:hAnsiTheme="minorHAnsi" w:cs="Arial"/>
                <w:sz w:val="20"/>
                <w:szCs w:val="20"/>
              </w:rPr>
              <w:t>inem mündlichen Bericht die zentralen Informationen entnehmen und in einem Blog zusammenstellen</w:t>
            </w:r>
          </w:p>
          <w:p w:rsidR="001853B4" w:rsidRPr="00523383" w:rsidRDefault="001853B4" w:rsidP="007A0BEC">
            <w:pPr>
              <w:ind w:left="1868"/>
              <w:rPr>
                <w:rFonts w:asciiTheme="minorHAnsi" w:eastAsia="Cambria" w:hAnsiTheme="minorHAnsi" w:cs="Arial"/>
                <w:sz w:val="20"/>
                <w:szCs w:val="20"/>
              </w:rPr>
            </w:pPr>
            <w:r w:rsidRPr="00523383">
              <w:rPr>
                <w:rFonts w:asciiTheme="minorHAnsi" w:eastAsia="Cambria" w:hAnsiTheme="minorHAnsi" w:cs="Arial"/>
                <w:sz w:val="20"/>
                <w:szCs w:val="20"/>
              </w:rPr>
              <w:t>oder</w:t>
            </w:r>
          </w:p>
          <w:p w:rsidR="001853B4" w:rsidRPr="00523383" w:rsidRDefault="002A3CE9" w:rsidP="007A0BEC">
            <w:pPr>
              <w:ind w:left="1868"/>
              <w:rPr>
                <w:rFonts w:asciiTheme="minorHAnsi" w:eastAsia="Cambria" w:hAnsiTheme="minorHAnsi" w:cs="Arial"/>
                <w:sz w:val="20"/>
                <w:szCs w:val="20"/>
              </w:rPr>
            </w:pPr>
            <w:r w:rsidRPr="00523383">
              <w:rPr>
                <w:rFonts w:asciiTheme="minorHAnsi" w:eastAsia="Cambria" w:hAnsiTheme="minorHAnsi" w:cs="Arial"/>
                <w:sz w:val="20"/>
                <w:szCs w:val="20"/>
              </w:rPr>
              <w:t>Mail an einen französischen Freund/Austauschpartner: mehrere zentrale Informationen aus einem deutschen Zeitungsbericht über ein Sportereignis ins Französische mitteln</w:t>
            </w:r>
          </w:p>
        </w:tc>
      </w:tr>
      <w:tr w:rsidR="00A908C8" w:rsidRPr="00523383" w:rsidTr="00A908C8">
        <w:tc>
          <w:tcPr>
            <w:tcW w:w="1543" w:type="dxa"/>
          </w:tcPr>
          <w:p w:rsidR="008F2D90" w:rsidRPr="00523383" w:rsidRDefault="009568D4" w:rsidP="00F25442">
            <w:pPr>
              <w:rPr>
                <w:rFonts w:asciiTheme="minorHAnsi" w:hAnsiTheme="minorHAnsi"/>
                <w:sz w:val="20"/>
                <w:szCs w:val="20"/>
                <w:lang w:val="fr-FR"/>
              </w:rPr>
            </w:pPr>
            <w:r w:rsidRPr="00523383">
              <w:rPr>
                <w:rFonts w:asciiTheme="minorHAnsi" w:hAnsiTheme="minorHAnsi"/>
                <w:sz w:val="20"/>
                <w:szCs w:val="20"/>
                <w:lang w:val="fr-FR"/>
              </w:rPr>
              <w:t>UW 20-24</w:t>
            </w:r>
          </w:p>
          <w:p w:rsidR="00A908C8" w:rsidRPr="00523383" w:rsidRDefault="008F2D90" w:rsidP="00F25442">
            <w:pPr>
              <w:rPr>
                <w:rFonts w:asciiTheme="minorHAnsi" w:hAnsiTheme="minorHAnsi"/>
                <w:sz w:val="20"/>
                <w:szCs w:val="20"/>
                <w:lang w:val="fr-FR"/>
              </w:rPr>
            </w:pPr>
            <w:r w:rsidRPr="00523383">
              <w:rPr>
                <w:rFonts w:asciiTheme="minorHAnsi" w:hAnsiTheme="minorHAnsi"/>
                <w:sz w:val="20"/>
                <w:szCs w:val="20"/>
                <w:lang w:val="fr-FR"/>
              </w:rPr>
              <w:t>Unité 5</w:t>
            </w:r>
            <w:r w:rsidR="004476B4" w:rsidRPr="00523383">
              <w:rPr>
                <w:rFonts w:asciiTheme="minorHAnsi" w:hAnsiTheme="minorHAnsi"/>
                <w:sz w:val="20"/>
                <w:szCs w:val="20"/>
                <w:lang w:val="fr-FR"/>
              </w:rPr>
              <w:t>:</w:t>
            </w:r>
            <w:r w:rsidR="004476B4" w:rsidRPr="00523383">
              <w:rPr>
                <w:rFonts w:asciiTheme="minorHAnsi" w:hAnsiTheme="minorHAnsi"/>
                <w:sz w:val="20"/>
                <w:szCs w:val="20"/>
                <w:lang w:val="fr-FR"/>
              </w:rPr>
              <w:br/>
              <w:t>S comme solidarité</w:t>
            </w:r>
          </w:p>
        </w:tc>
        <w:tc>
          <w:tcPr>
            <w:tcW w:w="2109" w:type="dxa"/>
          </w:tcPr>
          <w:p w:rsidR="00A908C8" w:rsidRPr="00523383" w:rsidRDefault="00B453F9" w:rsidP="003F71D4">
            <w:pPr>
              <w:pStyle w:val="Listenabsatz"/>
              <w:numPr>
                <w:ilvl w:val="0"/>
                <w:numId w:val="16"/>
              </w:numPr>
              <w:rPr>
                <w:rFonts w:asciiTheme="minorHAnsi" w:hAnsiTheme="minorHAnsi"/>
                <w:b/>
                <w:sz w:val="20"/>
                <w:szCs w:val="20"/>
              </w:rPr>
            </w:pPr>
            <w:r w:rsidRPr="00523383">
              <w:rPr>
                <w:rFonts w:asciiTheme="minorHAnsi" w:eastAsia="Cambria" w:hAnsiTheme="minorHAnsi" w:cs="Arial"/>
                <w:b/>
                <w:sz w:val="20"/>
                <w:szCs w:val="20"/>
              </w:rPr>
              <w:t>Sprechen – an Gesprächen teilnehmen</w:t>
            </w: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300806">
            <w:pPr>
              <w:pStyle w:val="Listenabsatz"/>
              <w:ind w:left="284"/>
              <w:rPr>
                <w:rFonts w:asciiTheme="minorHAnsi" w:eastAsia="Cambria" w:hAnsiTheme="minorHAnsi" w:cs="Arial"/>
                <w:b/>
                <w:sz w:val="20"/>
                <w:szCs w:val="20"/>
              </w:rPr>
            </w:pPr>
          </w:p>
          <w:p w:rsidR="00300806" w:rsidRPr="00523383" w:rsidRDefault="00300806" w:rsidP="00F3333C">
            <w:pPr>
              <w:rPr>
                <w:rFonts w:asciiTheme="minorHAnsi" w:hAnsiTheme="minorHAnsi"/>
                <w:b/>
                <w:sz w:val="20"/>
                <w:szCs w:val="20"/>
              </w:rPr>
            </w:pPr>
          </w:p>
          <w:p w:rsidR="00F3333C" w:rsidRPr="00523383" w:rsidRDefault="00F3333C" w:rsidP="00F3333C">
            <w:pPr>
              <w:rPr>
                <w:rFonts w:asciiTheme="minorHAnsi" w:hAnsiTheme="minorHAnsi"/>
                <w:b/>
                <w:sz w:val="20"/>
                <w:szCs w:val="20"/>
              </w:rPr>
            </w:pPr>
          </w:p>
          <w:p w:rsidR="00300806" w:rsidRPr="00523383" w:rsidRDefault="00300806" w:rsidP="003F71D4">
            <w:pPr>
              <w:pStyle w:val="Listenabsatz"/>
              <w:numPr>
                <w:ilvl w:val="0"/>
                <w:numId w:val="16"/>
              </w:numPr>
              <w:rPr>
                <w:rFonts w:asciiTheme="minorHAnsi" w:hAnsiTheme="minorHAnsi"/>
                <w:b/>
                <w:sz w:val="20"/>
                <w:szCs w:val="20"/>
              </w:rPr>
            </w:pPr>
            <w:r w:rsidRPr="00523383">
              <w:rPr>
                <w:rFonts w:asciiTheme="minorHAnsi" w:eastAsia="Cambria" w:hAnsiTheme="minorHAnsi" w:cs="Arial"/>
                <w:b/>
                <w:sz w:val="20"/>
                <w:szCs w:val="20"/>
              </w:rPr>
              <w:t>Schreiben</w:t>
            </w:r>
          </w:p>
        </w:tc>
        <w:tc>
          <w:tcPr>
            <w:tcW w:w="3402" w:type="dxa"/>
            <w:shd w:val="clear" w:color="auto" w:fill="auto"/>
          </w:tcPr>
          <w:p w:rsidR="00B453F9" w:rsidRPr="00523383" w:rsidRDefault="005B5D22" w:rsidP="008F2D90">
            <w:pPr>
              <w:rPr>
                <w:rFonts w:asciiTheme="minorHAnsi" w:eastAsia="Cambria" w:hAnsiTheme="minorHAnsi" w:cs="Arial"/>
                <w:b/>
                <w:sz w:val="20"/>
                <w:szCs w:val="20"/>
              </w:rPr>
            </w:pPr>
            <w:r w:rsidRPr="00523383">
              <w:rPr>
                <w:rFonts w:asciiTheme="minorHAnsi" w:eastAsia="TeXGyreHeros-Regular" w:hAnsiTheme="minorHAnsi" w:cs="Arial"/>
                <w:sz w:val="20"/>
                <w:szCs w:val="20"/>
              </w:rPr>
              <w:lastRenderedPageBreak/>
              <w:t xml:space="preserve">… </w:t>
            </w:r>
            <w:r w:rsidR="00B453F9" w:rsidRPr="00523383">
              <w:rPr>
                <w:rFonts w:asciiTheme="minorHAnsi" w:eastAsia="TeXGyreHeros-Regular" w:hAnsiTheme="minorHAnsi" w:cs="Arial"/>
                <w:sz w:val="20"/>
                <w:szCs w:val="20"/>
              </w:rPr>
              <w:t>Fragen, Bitten, Gefühle, Vorlieben, Abneigungen sowie die eigene Meinung vorwiegend zu Fragen des Schulalltags sachgerecht formulieren</w:t>
            </w:r>
            <w:r w:rsidR="008F2D90" w:rsidRPr="00523383">
              <w:rPr>
                <w:rFonts w:asciiTheme="minorHAnsi" w:eastAsia="TeXGyreHeros-Regular" w:hAnsiTheme="minorHAnsi" w:cs="Arial"/>
                <w:sz w:val="20"/>
                <w:szCs w:val="20"/>
              </w:rPr>
              <w:t xml:space="preserve"> 3.1.3.3 (4)</w:t>
            </w:r>
          </w:p>
          <w:p w:rsidR="00B453F9" w:rsidRPr="00523383" w:rsidRDefault="00B453F9" w:rsidP="00B453F9">
            <w:pPr>
              <w:autoSpaceDE w:val="0"/>
              <w:autoSpaceDN w:val="0"/>
              <w:adjustRightInd w:val="0"/>
              <w:rPr>
                <w:rFonts w:asciiTheme="minorHAnsi" w:eastAsia="TeXGyreHeros-Regular" w:hAnsiTheme="minorHAnsi" w:cs="Arial"/>
                <w:sz w:val="20"/>
                <w:szCs w:val="20"/>
              </w:rPr>
            </w:pPr>
          </w:p>
          <w:p w:rsidR="00B453F9" w:rsidRPr="00523383" w:rsidRDefault="005B5D22" w:rsidP="00B453F9">
            <w:pPr>
              <w:autoSpaceDE w:val="0"/>
              <w:autoSpaceDN w:val="0"/>
              <w:adjustRightInd w:val="0"/>
              <w:rPr>
                <w:rFonts w:asciiTheme="minorHAnsi" w:eastAsia="TeXGyreHeros-Regular" w:hAnsiTheme="minorHAnsi" w:cs="Arial"/>
                <w:sz w:val="20"/>
                <w:szCs w:val="20"/>
              </w:rPr>
            </w:pPr>
            <w:r w:rsidRPr="00523383">
              <w:rPr>
                <w:rFonts w:asciiTheme="minorHAnsi" w:eastAsia="TeXGyreHeros-Regular" w:hAnsiTheme="minorHAnsi" w:cs="Arial"/>
                <w:sz w:val="20"/>
                <w:szCs w:val="20"/>
              </w:rPr>
              <w:t xml:space="preserve">… </w:t>
            </w:r>
            <w:r w:rsidR="00B453F9" w:rsidRPr="00523383">
              <w:rPr>
                <w:rFonts w:asciiTheme="minorHAnsi" w:eastAsia="TeXGyreHeros-Regular" w:hAnsiTheme="minorHAnsi" w:cs="Arial"/>
                <w:sz w:val="20"/>
                <w:szCs w:val="20"/>
              </w:rPr>
              <w:t>auf Gefühlsäußerungen gegebenenfalls mit Unterstützung angemessen verbal reagieren</w:t>
            </w:r>
            <w:r w:rsidR="008F2D90" w:rsidRPr="00523383">
              <w:rPr>
                <w:rFonts w:asciiTheme="minorHAnsi" w:eastAsia="TeXGyreHeros-Regular" w:hAnsiTheme="minorHAnsi" w:cs="Arial"/>
                <w:sz w:val="20"/>
                <w:szCs w:val="20"/>
              </w:rPr>
              <w:t xml:space="preserve"> 3.1.3.3 (5)</w:t>
            </w:r>
          </w:p>
          <w:p w:rsidR="00B453F9" w:rsidRPr="00523383" w:rsidRDefault="00B453F9" w:rsidP="00B453F9">
            <w:pPr>
              <w:rPr>
                <w:rFonts w:asciiTheme="minorHAnsi" w:eastAsia="Cambria" w:hAnsiTheme="minorHAnsi" w:cs="Arial"/>
                <w:sz w:val="20"/>
                <w:szCs w:val="20"/>
              </w:rPr>
            </w:pPr>
          </w:p>
          <w:p w:rsidR="00B453F9" w:rsidRPr="00523383" w:rsidRDefault="005B5D22" w:rsidP="00B453F9">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B453F9" w:rsidRPr="00523383">
              <w:rPr>
                <w:rFonts w:asciiTheme="minorHAnsi" w:eastAsia="Cambria" w:hAnsiTheme="minorHAnsi" w:cs="Arial"/>
                <w:sz w:val="20"/>
                <w:szCs w:val="20"/>
              </w:rPr>
              <w:t>ihr Verständnis sichern, indem sie automatisierte Strukturen einsetzen (zum Beispiel Formen des Nachfragens beim Gesprächspart</w:t>
            </w:r>
            <w:r w:rsidR="008F2D90" w:rsidRPr="00523383">
              <w:rPr>
                <w:rFonts w:asciiTheme="minorHAnsi" w:eastAsia="Cambria" w:hAnsiTheme="minorHAnsi" w:cs="Arial"/>
                <w:sz w:val="20"/>
                <w:szCs w:val="20"/>
              </w:rPr>
              <w:t>ner, Bitte um Wiederholung) 3.1.3.3 (8)</w:t>
            </w:r>
          </w:p>
          <w:p w:rsidR="00B453F9" w:rsidRPr="00523383" w:rsidRDefault="00B453F9" w:rsidP="00B453F9">
            <w:pPr>
              <w:rPr>
                <w:rFonts w:asciiTheme="minorHAnsi" w:eastAsia="Cambria" w:hAnsiTheme="minorHAnsi" w:cs="Arial"/>
                <w:sz w:val="20"/>
                <w:szCs w:val="20"/>
              </w:rPr>
            </w:pPr>
          </w:p>
          <w:p w:rsidR="00B453F9" w:rsidRPr="00523383" w:rsidRDefault="005B5D22" w:rsidP="00B453F9">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B453F9" w:rsidRPr="00523383">
              <w:rPr>
                <w:rFonts w:asciiTheme="minorHAnsi" w:eastAsia="Cambria" w:hAnsiTheme="minorHAnsi" w:cs="Arial"/>
                <w:sz w:val="20"/>
                <w:szCs w:val="20"/>
              </w:rPr>
              <w:t>Gestik und Mimik nutzen, um das vom Gesprächspartner Gemeinte leichter zu erschließen oder den Sinn eigener Worte zu verdeutlichen</w:t>
            </w:r>
            <w:r w:rsidR="00300806" w:rsidRPr="00523383">
              <w:rPr>
                <w:rFonts w:asciiTheme="minorHAnsi" w:eastAsia="Cambria" w:hAnsiTheme="minorHAnsi" w:cs="Arial"/>
                <w:sz w:val="20"/>
                <w:szCs w:val="20"/>
              </w:rPr>
              <w:t xml:space="preserve"> </w:t>
            </w:r>
            <w:r w:rsidR="008F2D90" w:rsidRPr="00523383">
              <w:rPr>
                <w:rFonts w:asciiTheme="minorHAnsi" w:eastAsia="Cambria" w:hAnsiTheme="minorHAnsi" w:cs="Arial"/>
                <w:sz w:val="20"/>
                <w:szCs w:val="20"/>
              </w:rPr>
              <w:t>3.1.3.3 (9)</w:t>
            </w:r>
          </w:p>
          <w:p w:rsidR="00B453F9" w:rsidRPr="00523383" w:rsidRDefault="00B453F9" w:rsidP="00B453F9">
            <w:pPr>
              <w:rPr>
                <w:rFonts w:asciiTheme="minorHAnsi" w:eastAsia="Cambria" w:hAnsiTheme="minorHAnsi" w:cs="Arial"/>
                <w:sz w:val="20"/>
                <w:szCs w:val="20"/>
              </w:rPr>
            </w:pPr>
          </w:p>
          <w:p w:rsidR="00B453F9" w:rsidRPr="00523383" w:rsidRDefault="005B5D22" w:rsidP="00B453F9">
            <w:pPr>
              <w:autoSpaceDE w:val="0"/>
              <w:autoSpaceDN w:val="0"/>
              <w:adjustRightInd w:val="0"/>
              <w:rPr>
                <w:rFonts w:asciiTheme="minorHAnsi" w:eastAsia="TeXGyreHeros-Regular" w:hAnsiTheme="minorHAnsi" w:cs="Arial"/>
                <w:sz w:val="20"/>
                <w:szCs w:val="20"/>
              </w:rPr>
            </w:pPr>
            <w:r w:rsidRPr="00523383">
              <w:rPr>
                <w:rFonts w:asciiTheme="minorHAnsi" w:eastAsia="TeXGyreHeros-Regular" w:hAnsiTheme="minorHAnsi" w:cs="Arial"/>
                <w:sz w:val="20"/>
                <w:szCs w:val="20"/>
              </w:rPr>
              <w:lastRenderedPageBreak/>
              <w:t xml:space="preserve">… </w:t>
            </w:r>
            <w:r w:rsidR="00B453F9" w:rsidRPr="00523383">
              <w:rPr>
                <w:rFonts w:asciiTheme="minorHAnsi" w:eastAsia="TeXGyreHeros-Regular" w:hAnsiTheme="minorHAnsi" w:cs="Arial"/>
                <w:sz w:val="20"/>
                <w:szCs w:val="20"/>
              </w:rPr>
              <w:t xml:space="preserve">Beschreibungen zu vertrauten Themen (eigene Schule) auf der Basis von Vorlagen verfassen </w:t>
            </w:r>
            <w:r w:rsidR="008F2D90" w:rsidRPr="00523383">
              <w:rPr>
                <w:rFonts w:asciiTheme="minorHAnsi" w:eastAsia="TeXGyreHeros-Regular" w:hAnsiTheme="minorHAnsi" w:cs="Arial"/>
                <w:sz w:val="20"/>
                <w:szCs w:val="20"/>
              </w:rPr>
              <w:t>3.1.3.5 (3)</w:t>
            </w:r>
          </w:p>
          <w:p w:rsidR="00B453F9" w:rsidRPr="00523383" w:rsidRDefault="00B453F9" w:rsidP="00B453F9">
            <w:pPr>
              <w:autoSpaceDE w:val="0"/>
              <w:autoSpaceDN w:val="0"/>
              <w:adjustRightInd w:val="0"/>
              <w:rPr>
                <w:rFonts w:asciiTheme="minorHAnsi" w:eastAsia="TeXGyreHeros-Regular" w:hAnsiTheme="minorHAnsi" w:cs="Arial"/>
                <w:sz w:val="20"/>
                <w:szCs w:val="20"/>
              </w:rPr>
            </w:pPr>
          </w:p>
          <w:p w:rsidR="00B453F9" w:rsidRPr="00523383" w:rsidRDefault="005B5D22" w:rsidP="00B453F9">
            <w:pPr>
              <w:autoSpaceDE w:val="0"/>
              <w:autoSpaceDN w:val="0"/>
              <w:adjustRightInd w:val="0"/>
              <w:rPr>
                <w:rFonts w:asciiTheme="minorHAnsi" w:eastAsia="TeXGyreHeros-Regular" w:hAnsiTheme="minorHAnsi" w:cs="Arial"/>
                <w:sz w:val="20"/>
                <w:szCs w:val="20"/>
              </w:rPr>
            </w:pPr>
            <w:r w:rsidRPr="00523383">
              <w:rPr>
                <w:rFonts w:asciiTheme="minorHAnsi" w:eastAsia="TeXGyreHeros-Regular" w:hAnsiTheme="minorHAnsi" w:cs="Arial"/>
                <w:sz w:val="20"/>
                <w:szCs w:val="20"/>
              </w:rPr>
              <w:t xml:space="preserve">… </w:t>
            </w:r>
            <w:r w:rsidR="00B453F9" w:rsidRPr="00523383">
              <w:rPr>
                <w:rFonts w:asciiTheme="minorHAnsi" w:eastAsia="TeXGyreHeros-Regular" w:hAnsiTheme="minorHAnsi" w:cs="Arial"/>
                <w:sz w:val="20"/>
                <w:szCs w:val="20"/>
              </w:rPr>
              <w:t>Zustimmung, Ablehnung, Vorlieben, Abneigungen sowie persönliche Gefühle formulieren und die eigene Meinung begründet darlegen</w:t>
            </w:r>
            <w:r w:rsidR="008F2D90" w:rsidRPr="00523383">
              <w:rPr>
                <w:rFonts w:asciiTheme="minorHAnsi" w:eastAsia="TeXGyreHeros-Regular" w:hAnsiTheme="minorHAnsi" w:cs="Arial"/>
                <w:sz w:val="20"/>
                <w:szCs w:val="20"/>
              </w:rPr>
              <w:t xml:space="preserve"> 3.1.3.5 (6)</w:t>
            </w:r>
          </w:p>
          <w:p w:rsidR="00B453F9" w:rsidRPr="00523383" w:rsidRDefault="00B453F9" w:rsidP="00B453F9">
            <w:pPr>
              <w:autoSpaceDE w:val="0"/>
              <w:autoSpaceDN w:val="0"/>
              <w:adjustRightInd w:val="0"/>
              <w:rPr>
                <w:rFonts w:asciiTheme="minorHAnsi" w:eastAsia="TeXGyreHeros-Regular" w:hAnsiTheme="minorHAnsi" w:cs="Arial"/>
                <w:sz w:val="20"/>
                <w:szCs w:val="20"/>
              </w:rPr>
            </w:pPr>
          </w:p>
          <w:p w:rsidR="00B453F9" w:rsidRPr="00523383" w:rsidRDefault="005B5D22" w:rsidP="00B453F9">
            <w:pPr>
              <w:autoSpaceDE w:val="0"/>
              <w:autoSpaceDN w:val="0"/>
              <w:adjustRightInd w:val="0"/>
              <w:rPr>
                <w:rFonts w:asciiTheme="minorHAnsi" w:eastAsia="TeXGyreHeros-Regular" w:hAnsiTheme="minorHAnsi" w:cs="Arial"/>
                <w:sz w:val="20"/>
                <w:szCs w:val="20"/>
              </w:rPr>
            </w:pPr>
            <w:r w:rsidRPr="00523383">
              <w:rPr>
                <w:rFonts w:asciiTheme="minorHAnsi" w:eastAsia="TeXGyreHeros-Regular" w:hAnsiTheme="minorHAnsi" w:cs="Arial"/>
                <w:sz w:val="20"/>
                <w:szCs w:val="20"/>
              </w:rPr>
              <w:t xml:space="preserve">… </w:t>
            </w:r>
            <w:r w:rsidR="00B453F9" w:rsidRPr="00523383">
              <w:rPr>
                <w:rFonts w:asciiTheme="minorHAnsi" w:eastAsia="TeXGyreHeros-Regular" w:hAnsiTheme="minorHAnsi" w:cs="Arial"/>
                <w:sz w:val="20"/>
                <w:szCs w:val="20"/>
              </w:rPr>
              <w:t>auf der Basis von Vorlagen Tagebucheinträge zunehmend selbstständig verfassen</w:t>
            </w:r>
            <w:r w:rsidR="008F2D90" w:rsidRPr="00523383">
              <w:rPr>
                <w:rFonts w:asciiTheme="minorHAnsi" w:eastAsia="TeXGyreHeros-Regular" w:hAnsiTheme="minorHAnsi" w:cs="Arial"/>
                <w:sz w:val="20"/>
                <w:szCs w:val="20"/>
              </w:rPr>
              <w:t xml:space="preserve"> 3.1.3.5 (8)</w:t>
            </w:r>
          </w:p>
          <w:p w:rsidR="00B453F9" w:rsidRPr="00523383" w:rsidRDefault="00B453F9" w:rsidP="00B453F9">
            <w:pPr>
              <w:autoSpaceDE w:val="0"/>
              <w:autoSpaceDN w:val="0"/>
              <w:adjustRightInd w:val="0"/>
              <w:rPr>
                <w:rFonts w:asciiTheme="minorHAnsi" w:eastAsia="TeXGyreHeros-Regular" w:hAnsiTheme="minorHAnsi" w:cs="Arial"/>
                <w:sz w:val="20"/>
                <w:szCs w:val="20"/>
              </w:rPr>
            </w:pPr>
          </w:p>
          <w:p w:rsidR="009C0A79" w:rsidRPr="00523383" w:rsidRDefault="005B5D22" w:rsidP="00B453F9">
            <w:pPr>
              <w:autoSpaceDE w:val="0"/>
              <w:autoSpaceDN w:val="0"/>
              <w:adjustRightInd w:val="0"/>
              <w:rPr>
                <w:rFonts w:asciiTheme="minorHAnsi" w:eastAsia="TeXGyreHeros-Regular" w:hAnsiTheme="minorHAnsi" w:cs="Arial"/>
                <w:sz w:val="20"/>
                <w:szCs w:val="20"/>
              </w:rPr>
            </w:pPr>
            <w:r w:rsidRPr="00523383">
              <w:rPr>
                <w:sz w:val="20"/>
                <w:szCs w:val="20"/>
              </w:rPr>
              <w:t xml:space="preserve">… </w:t>
            </w:r>
            <w:r w:rsidR="009C0A79" w:rsidRPr="00523383">
              <w:rPr>
                <w:sz w:val="20"/>
                <w:szCs w:val="20"/>
              </w:rPr>
              <w:t xml:space="preserve">Festigung: </w:t>
            </w:r>
            <w:r w:rsidR="009C0A79" w:rsidRPr="00523383">
              <w:rPr>
                <w:rFonts w:cs="Calibri"/>
                <w:sz w:val="20"/>
                <w:szCs w:val="20"/>
              </w:rPr>
              <w:t>einfache Strukturformen zur Ideenfindung anwenden (zum Beispiel Auflistungen, Mindmap mit Grobgliederung) 3.1.3.5 (9)</w:t>
            </w:r>
          </w:p>
          <w:p w:rsidR="009C0A79" w:rsidRPr="00523383" w:rsidRDefault="009C0A79" w:rsidP="00B453F9">
            <w:pPr>
              <w:autoSpaceDE w:val="0"/>
              <w:autoSpaceDN w:val="0"/>
              <w:adjustRightInd w:val="0"/>
              <w:rPr>
                <w:rFonts w:asciiTheme="minorHAnsi" w:eastAsia="TeXGyreHeros-Regular" w:hAnsiTheme="minorHAnsi" w:cs="Arial"/>
                <w:sz w:val="20"/>
                <w:szCs w:val="20"/>
              </w:rPr>
            </w:pPr>
          </w:p>
          <w:p w:rsidR="00B453F9" w:rsidRPr="00523383" w:rsidRDefault="005B5D22" w:rsidP="00B453F9">
            <w:pPr>
              <w:rPr>
                <w:rFonts w:asciiTheme="minorHAnsi" w:eastAsia="TeXGyreHeros-Regular" w:hAnsiTheme="minorHAnsi" w:cs="Arial"/>
                <w:sz w:val="20"/>
                <w:szCs w:val="20"/>
              </w:rPr>
            </w:pPr>
            <w:r w:rsidRPr="00523383">
              <w:rPr>
                <w:rFonts w:asciiTheme="minorHAnsi" w:eastAsia="TeXGyreHeros-Regular" w:hAnsiTheme="minorHAnsi" w:cs="Arial"/>
                <w:sz w:val="20"/>
                <w:szCs w:val="20"/>
              </w:rPr>
              <w:t xml:space="preserve">… </w:t>
            </w:r>
            <w:r w:rsidR="00B453F9" w:rsidRPr="00523383">
              <w:rPr>
                <w:rFonts w:asciiTheme="minorHAnsi" w:eastAsia="TeXGyreHeros-Regular" w:hAnsiTheme="minorHAnsi" w:cs="Arial"/>
                <w:sz w:val="20"/>
                <w:szCs w:val="20"/>
              </w:rPr>
              <w:t>Hilfsmittel zum Verfassen von eigenen Texten  verwenden (zum Beispiel Wörterbüc</w:t>
            </w:r>
            <w:r w:rsidR="008F2D90" w:rsidRPr="00523383">
              <w:rPr>
                <w:rFonts w:asciiTheme="minorHAnsi" w:eastAsia="TeXGyreHeros-Regular" w:hAnsiTheme="minorHAnsi" w:cs="Arial"/>
                <w:sz w:val="20"/>
                <w:szCs w:val="20"/>
              </w:rPr>
              <w:t>her, Liste mit Redemitteln) 3.1.3.5 (10)</w:t>
            </w:r>
          </w:p>
          <w:p w:rsidR="00A908C8" w:rsidRPr="00523383" w:rsidRDefault="00A908C8" w:rsidP="003F71D4">
            <w:pPr>
              <w:rPr>
                <w:rFonts w:asciiTheme="minorHAnsi" w:eastAsia="Cambria" w:hAnsiTheme="minorHAnsi" w:cs="Arial"/>
                <w:sz w:val="20"/>
                <w:szCs w:val="20"/>
              </w:rPr>
            </w:pPr>
          </w:p>
        </w:tc>
        <w:tc>
          <w:tcPr>
            <w:tcW w:w="3582" w:type="dxa"/>
            <w:gridSpan w:val="2"/>
          </w:tcPr>
          <w:p w:rsidR="005F1E3D" w:rsidRPr="00523383" w:rsidRDefault="005F1E3D" w:rsidP="003F71D4">
            <w:pPr>
              <w:rPr>
                <w:rFonts w:asciiTheme="minorHAnsi" w:hAnsiTheme="minorHAnsi"/>
                <w:sz w:val="20"/>
                <w:szCs w:val="20"/>
                <w:lang w:val="fr-FR"/>
              </w:rPr>
            </w:pPr>
            <w:r w:rsidRPr="00523383">
              <w:rPr>
                <w:rFonts w:asciiTheme="minorHAnsi" w:hAnsiTheme="minorHAnsi"/>
                <w:sz w:val="20"/>
                <w:szCs w:val="20"/>
                <w:lang w:val="fr-FR"/>
              </w:rPr>
              <w:lastRenderedPageBreak/>
              <w:t>SB, p. 94-95, Dans la cour de récré</w:t>
            </w:r>
          </w:p>
          <w:p w:rsidR="005F1E3D" w:rsidRPr="00523383" w:rsidRDefault="005F1E3D" w:rsidP="003F71D4">
            <w:pPr>
              <w:rPr>
                <w:rFonts w:asciiTheme="minorHAnsi" w:hAnsiTheme="minorHAnsi"/>
                <w:sz w:val="20"/>
                <w:szCs w:val="20"/>
                <w:lang w:val="fr-FR"/>
              </w:rPr>
            </w:pPr>
          </w:p>
          <w:p w:rsidR="005F1E3D" w:rsidRPr="00523383" w:rsidRDefault="005F1E3D" w:rsidP="003F71D4">
            <w:pPr>
              <w:rPr>
                <w:rFonts w:asciiTheme="minorHAnsi" w:hAnsiTheme="minorHAnsi"/>
                <w:sz w:val="20"/>
                <w:szCs w:val="20"/>
                <w:lang w:val="fr-FR"/>
              </w:rPr>
            </w:pPr>
            <w:r w:rsidRPr="00523383">
              <w:rPr>
                <w:rFonts w:asciiTheme="minorHAnsi" w:hAnsiTheme="minorHAnsi"/>
                <w:sz w:val="20"/>
                <w:szCs w:val="20"/>
                <w:lang w:val="fr-FR"/>
              </w:rPr>
              <w:t>SB, p. 96, ex. 1, Lire et comprendre</w:t>
            </w:r>
          </w:p>
          <w:p w:rsidR="004779A0" w:rsidRPr="00523383" w:rsidRDefault="004779A0" w:rsidP="003F71D4">
            <w:pPr>
              <w:rPr>
                <w:rFonts w:asciiTheme="minorHAnsi" w:hAnsiTheme="minorHAnsi"/>
                <w:sz w:val="20"/>
                <w:szCs w:val="20"/>
                <w:lang w:val="fr-FR"/>
              </w:rPr>
            </w:pPr>
          </w:p>
          <w:p w:rsidR="004779A0" w:rsidRPr="00523383" w:rsidRDefault="004779A0" w:rsidP="003F71D4">
            <w:pPr>
              <w:rPr>
                <w:rFonts w:asciiTheme="minorHAnsi" w:hAnsiTheme="minorHAnsi"/>
                <w:sz w:val="20"/>
                <w:szCs w:val="20"/>
                <w:lang w:val="fr-FR"/>
              </w:rPr>
            </w:pPr>
            <w:r w:rsidRPr="00523383">
              <w:rPr>
                <w:rFonts w:asciiTheme="minorHAnsi" w:hAnsiTheme="minorHAnsi"/>
                <w:sz w:val="20"/>
                <w:szCs w:val="20"/>
                <w:lang w:val="fr-FR"/>
              </w:rPr>
              <w:t>SB, p. 97, ex. 6, Ecrire : Faire le portrait du prof préféré des élèves</w:t>
            </w:r>
          </w:p>
          <w:p w:rsidR="005F1E3D" w:rsidRPr="00523383" w:rsidRDefault="005F1E3D" w:rsidP="003F71D4">
            <w:pPr>
              <w:rPr>
                <w:rFonts w:asciiTheme="minorHAnsi" w:hAnsiTheme="minorHAnsi"/>
                <w:sz w:val="20"/>
                <w:szCs w:val="20"/>
                <w:lang w:val="fr-FR"/>
              </w:rPr>
            </w:pPr>
            <w:r w:rsidRPr="00523383">
              <w:rPr>
                <w:rFonts w:asciiTheme="minorHAnsi" w:hAnsiTheme="minorHAnsi"/>
                <w:sz w:val="20"/>
                <w:szCs w:val="20"/>
                <w:lang w:val="fr-FR"/>
              </w:rPr>
              <w:br/>
              <w:t>SB, p. 98-99, Au secours !</w:t>
            </w:r>
          </w:p>
          <w:p w:rsidR="005F1E3D" w:rsidRPr="00523383" w:rsidRDefault="005F1E3D" w:rsidP="003F71D4">
            <w:pPr>
              <w:rPr>
                <w:rFonts w:asciiTheme="minorHAnsi" w:hAnsiTheme="minorHAnsi"/>
                <w:sz w:val="20"/>
                <w:szCs w:val="20"/>
                <w:lang w:val="fr-FR"/>
              </w:rPr>
            </w:pPr>
          </w:p>
          <w:p w:rsidR="005F1E3D" w:rsidRPr="00523383" w:rsidRDefault="004779A0" w:rsidP="003F71D4">
            <w:pPr>
              <w:rPr>
                <w:rFonts w:asciiTheme="minorHAnsi" w:hAnsiTheme="minorHAnsi"/>
                <w:sz w:val="20"/>
                <w:szCs w:val="20"/>
                <w:lang w:val="fr-FR"/>
              </w:rPr>
            </w:pPr>
            <w:r w:rsidRPr="00523383">
              <w:rPr>
                <w:rFonts w:asciiTheme="minorHAnsi" w:hAnsiTheme="minorHAnsi"/>
                <w:sz w:val="20"/>
                <w:szCs w:val="20"/>
                <w:lang w:val="fr-FR"/>
              </w:rPr>
              <w:t>SB</w:t>
            </w:r>
            <w:r w:rsidR="005F1E3D" w:rsidRPr="00523383">
              <w:rPr>
                <w:rFonts w:asciiTheme="minorHAnsi" w:hAnsiTheme="minorHAnsi"/>
                <w:sz w:val="20"/>
                <w:szCs w:val="20"/>
                <w:lang w:val="fr-FR"/>
              </w:rPr>
              <w:t>, p. 99, ex. 1, Lire et comprendre</w:t>
            </w:r>
          </w:p>
          <w:p w:rsidR="004779A0" w:rsidRPr="00523383" w:rsidRDefault="004779A0" w:rsidP="003F71D4">
            <w:pPr>
              <w:rPr>
                <w:rFonts w:asciiTheme="minorHAnsi" w:hAnsiTheme="minorHAnsi"/>
                <w:sz w:val="20"/>
                <w:szCs w:val="20"/>
                <w:lang w:val="fr-FR"/>
              </w:rPr>
            </w:pPr>
          </w:p>
          <w:p w:rsidR="004779A0" w:rsidRPr="00523383" w:rsidRDefault="0075189F" w:rsidP="003F71D4">
            <w:pPr>
              <w:rPr>
                <w:rFonts w:asciiTheme="minorHAnsi" w:hAnsiTheme="minorHAnsi"/>
                <w:sz w:val="20"/>
                <w:szCs w:val="20"/>
                <w:lang w:val="fr-FR"/>
              </w:rPr>
            </w:pPr>
            <w:r w:rsidRPr="00523383">
              <w:rPr>
                <w:rFonts w:asciiTheme="minorHAnsi" w:hAnsiTheme="minorHAnsi"/>
                <w:sz w:val="20"/>
                <w:szCs w:val="20"/>
                <w:lang w:val="fr-FR"/>
              </w:rPr>
              <w:t>SB, p. 155-157, 28-30, Méthodes: Schreiben</w:t>
            </w:r>
          </w:p>
          <w:p w:rsidR="0075189F" w:rsidRPr="00523383" w:rsidRDefault="0075189F" w:rsidP="003F71D4">
            <w:pPr>
              <w:rPr>
                <w:rFonts w:asciiTheme="minorHAnsi" w:hAnsiTheme="minorHAnsi"/>
                <w:sz w:val="20"/>
                <w:szCs w:val="20"/>
                <w:lang w:val="fr-FR"/>
              </w:rPr>
            </w:pPr>
          </w:p>
          <w:p w:rsidR="00302E54" w:rsidRPr="00523383" w:rsidRDefault="00302E54" w:rsidP="003F71D4">
            <w:pPr>
              <w:rPr>
                <w:rFonts w:asciiTheme="minorHAnsi" w:hAnsiTheme="minorHAnsi"/>
                <w:sz w:val="20"/>
                <w:szCs w:val="20"/>
                <w:lang w:val="fr-FR"/>
              </w:rPr>
            </w:pPr>
            <w:r w:rsidRPr="00523383">
              <w:rPr>
                <w:rFonts w:asciiTheme="minorHAnsi" w:hAnsiTheme="minorHAnsi"/>
                <w:sz w:val="20"/>
                <w:szCs w:val="20"/>
                <w:lang w:val="fr-FR"/>
              </w:rPr>
              <w:t>Cda, p. 62, ex. 9 : Raconte l’histoire et imagine les dialogues</w:t>
            </w:r>
          </w:p>
          <w:p w:rsidR="00302E54" w:rsidRPr="00523383" w:rsidRDefault="00302E54" w:rsidP="003F71D4">
            <w:pPr>
              <w:rPr>
                <w:rFonts w:asciiTheme="minorHAnsi" w:hAnsiTheme="minorHAnsi"/>
                <w:sz w:val="20"/>
                <w:szCs w:val="20"/>
                <w:lang w:val="fr-FR"/>
              </w:rPr>
            </w:pPr>
          </w:p>
          <w:p w:rsidR="0075189F" w:rsidRPr="00523383" w:rsidRDefault="0075189F" w:rsidP="003F71D4">
            <w:pPr>
              <w:rPr>
                <w:rFonts w:asciiTheme="minorHAnsi" w:hAnsiTheme="minorHAnsi"/>
                <w:sz w:val="20"/>
                <w:szCs w:val="20"/>
                <w:lang w:val="fr-FR"/>
              </w:rPr>
            </w:pPr>
            <w:r w:rsidRPr="00523383">
              <w:rPr>
                <w:rFonts w:asciiTheme="minorHAnsi" w:hAnsiTheme="minorHAnsi"/>
                <w:sz w:val="20"/>
                <w:szCs w:val="20"/>
                <w:lang w:val="fr-FR"/>
              </w:rPr>
              <w:t xml:space="preserve">SB, p. </w:t>
            </w:r>
            <w:r w:rsidR="009C0A79" w:rsidRPr="00523383">
              <w:rPr>
                <w:rFonts w:asciiTheme="minorHAnsi" w:hAnsiTheme="minorHAnsi"/>
                <w:sz w:val="20"/>
                <w:szCs w:val="20"/>
                <w:lang w:val="fr-FR"/>
              </w:rPr>
              <w:t>101, ex. 9 : Raconter l’histoire d’une agression dans son journal</w:t>
            </w:r>
          </w:p>
          <w:p w:rsidR="004779A0" w:rsidRPr="00523383" w:rsidRDefault="004779A0" w:rsidP="003F71D4">
            <w:pPr>
              <w:rPr>
                <w:rFonts w:asciiTheme="minorHAnsi" w:hAnsiTheme="minorHAnsi"/>
                <w:sz w:val="20"/>
                <w:szCs w:val="20"/>
                <w:lang w:val="fr-FR"/>
              </w:rPr>
            </w:pPr>
          </w:p>
          <w:p w:rsidR="004779A0" w:rsidRPr="00523383" w:rsidRDefault="004779A0" w:rsidP="003F71D4">
            <w:pPr>
              <w:rPr>
                <w:rFonts w:asciiTheme="minorHAnsi" w:hAnsiTheme="minorHAnsi"/>
                <w:sz w:val="20"/>
                <w:szCs w:val="20"/>
                <w:lang w:val="fr-FR"/>
              </w:rPr>
            </w:pPr>
            <w:r w:rsidRPr="00523383">
              <w:rPr>
                <w:rFonts w:asciiTheme="minorHAnsi" w:hAnsiTheme="minorHAnsi"/>
                <w:sz w:val="20"/>
                <w:szCs w:val="20"/>
                <w:lang w:val="fr-FR"/>
              </w:rPr>
              <w:t>SB, p. 102, Dites non à la violence !</w:t>
            </w:r>
          </w:p>
          <w:p w:rsidR="004779A0" w:rsidRPr="00523383" w:rsidRDefault="004779A0" w:rsidP="003F71D4">
            <w:pPr>
              <w:rPr>
                <w:rFonts w:asciiTheme="minorHAnsi" w:hAnsiTheme="minorHAnsi"/>
                <w:sz w:val="20"/>
                <w:szCs w:val="20"/>
                <w:lang w:val="fr-FR"/>
              </w:rPr>
            </w:pPr>
          </w:p>
          <w:p w:rsidR="004779A0" w:rsidRPr="00523383" w:rsidRDefault="004779A0" w:rsidP="003F71D4">
            <w:pPr>
              <w:rPr>
                <w:rFonts w:asciiTheme="minorHAnsi" w:hAnsiTheme="minorHAnsi"/>
                <w:sz w:val="20"/>
                <w:szCs w:val="20"/>
                <w:lang w:val="fr-FR"/>
              </w:rPr>
            </w:pPr>
            <w:r w:rsidRPr="00523383">
              <w:rPr>
                <w:rFonts w:asciiTheme="minorHAnsi" w:hAnsiTheme="minorHAnsi"/>
                <w:sz w:val="20"/>
                <w:szCs w:val="20"/>
                <w:lang w:val="fr-FR"/>
              </w:rPr>
              <w:t>SB, p. 103, ex. 1, Lire et comprendre</w:t>
            </w:r>
          </w:p>
          <w:p w:rsidR="004779A0" w:rsidRPr="00523383" w:rsidRDefault="004779A0" w:rsidP="003F71D4">
            <w:pPr>
              <w:rPr>
                <w:rFonts w:asciiTheme="minorHAnsi" w:hAnsiTheme="minorHAnsi"/>
                <w:sz w:val="20"/>
                <w:szCs w:val="20"/>
                <w:lang w:val="fr-FR"/>
              </w:rPr>
            </w:pPr>
          </w:p>
          <w:p w:rsidR="004779A0" w:rsidRPr="00523383" w:rsidRDefault="004779A0" w:rsidP="003F71D4">
            <w:pPr>
              <w:rPr>
                <w:rFonts w:asciiTheme="minorHAnsi" w:hAnsiTheme="minorHAnsi"/>
                <w:sz w:val="20"/>
                <w:szCs w:val="20"/>
                <w:lang w:val="fr-FR"/>
              </w:rPr>
            </w:pPr>
            <w:r w:rsidRPr="00523383">
              <w:rPr>
                <w:rFonts w:asciiTheme="minorHAnsi" w:hAnsiTheme="minorHAnsi"/>
                <w:sz w:val="20"/>
                <w:szCs w:val="20"/>
                <w:lang w:val="fr-FR"/>
              </w:rPr>
              <w:lastRenderedPageBreak/>
              <w:t>SB, p. 103 + 134-135, ex. 2 : Un jeune téléphone à un autre pour demander du secours</w:t>
            </w:r>
          </w:p>
          <w:p w:rsidR="004779A0" w:rsidRPr="00523383" w:rsidRDefault="004779A0" w:rsidP="003F71D4">
            <w:pPr>
              <w:rPr>
                <w:rFonts w:asciiTheme="minorHAnsi" w:hAnsiTheme="minorHAnsi"/>
                <w:sz w:val="20"/>
                <w:szCs w:val="20"/>
                <w:lang w:val="fr-FR"/>
              </w:rPr>
            </w:pPr>
          </w:p>
          <w:p w:rsidR="004779A0" w:rsidRPr="00523383" w:rsidRDefault="004779A0" w:rsidP="003F71D4">
            <w:pPr>
              <w:rPr>
                <w:rFonts w:asciiTheme="minorHAnsi" w:hAnsiTheme="minorHAnsi"/>
                <w:sz w:val="20"/>
                <w:szCs w:val="20"/>
              </w:rPr>
            </w:pPr>
            <w:r w:rsidRPr="00523383">
              <w:rPr>
                <w:rFonts w:asciiTheme="minorHAnsi" w:hAnsiTheme="minorHAnsi"/>
                <w:sz w:val="20"/>
                <w:szCs w:val="20"/>
              </w:rPr>
              <w:t>SB, p. 105, ex. 9a+b, Präsentation eines erarbeiteten, schriftlich festgehaltenen und auswendig gelernten Dialogs</w:t>
            </w:r>
          </w:p>
          <w:p w:rsidR="005F1E3D" w:rsidRPr="00523383" w:rsidRDefault="005F1E3D" w:rsidP="003F71D4">
            <w:pPr>
              <w:rPr>
                <w:rFonts w:asciiTheme="minorHAnsi" w:hAnsiTheme="minorHAnsi"/>
                <w:sz w:val="20"/>
                <w:szCs w:val="20"/>
              </w:rPr>
            </w:pPr>
          </w:p>
          <w:p w:rsidR="005F1E3D" w:rsidRPr="00523383" w:rsidRDefault="005F1E3D" w:rsidP="003F71D4">
            <w:pPr>
              <w:rPr>
                <w:rFonts w:asciiTheme="minorHAnsi" w:hAnsiTheme="minorHAnsi"/>
                <w:sz w:val="20"/>
                <w:szCs w:val="20"/>
              </w:rPr>
            </w:pPr>
          </w:p>
        </w:tc>
        <w:tc>
          <w:tcPr>
            <w:tcW w:w="3582" w:type="dxa"/>
          </w:tcPr>
          <w:p w:rsidR="005F1E3D" w:rsidRPr="00523383" w:rsidRDefault="005F1E3D" w:rsidP="005F1E3D">
            <w:pPr>
              <w:rPr>
                <w:rFonts w:asciiTheme="minorHAnsi" w:eastAsia="Cambria" w:hAnsiTheme="minorHAnsi" w:cs="Arial"/>
                <w:sz w:val="20"/>
                <w:szCs w:val="20"/>
                <w:lang w:val="fr-FR"/>
              </w:rPr>
            </w:pPr>
            <w:r w:rsidRPr="00523383">
              <w:rPr>
                <w:rFonts w:asciiTheme="minorHAnsi" w:eastAsia="Cambria" w:hAnsiTheme="minorHAnsi" w:cs="Arial"/>
                <w:sz w:val="20"/>
                <w:szCs w:val="20"/>
                <w:highlight w:val="green"/>
                <w:lang w:val="fr-FR"/>
              </w:rPr>
              <w:lastRenderedPageBreak/>
              <w:t>+</w:t>
            </w:r>
            <w:r w:rsidRPr="00523383">
              <w:rPr>
                <w:rFonts w:asciiTheme="minorHAnsi" w:eastAsia="Cambria" w:hAnsiTheme="minorHAnsi" w:cs="Arial"/>
                <w:sz w:val="20"/>
                <w:szCs w:val="20"/>
                <w:lang w:val="fr-FR"/>
              </w:rPr>
              <w:t xml:space="preserve"> Rollenkarten (les agresseurs, la victime, les spectateurs, la personne qui aide etc.)</w:t>
            </w:r>
          </w:p>
          <w:p w:rsidR="005F1E3D" w:rsidRPr="00523383" w:rsidRDefault="005F1E3D" w:rsidP="005F1E3D">
            <w:pPr>
              <w:ind w:left="170"/>
              <w:rPr>
                <w:rFonts w:asciiTheme="minorHAnsi" w:eastAsia="Cambria" w:hAnsiTheme="minorHAnsi" w:cs="Arial"/>
                <w:sz w:val="20"/>
                <w:szCs w:val="20"/>
                <w:lang w:val="fr-FR"/>
              </w:rPr>
            </w:pPr>
          </w:p>
          <w:p w:rsidR="005F1E3D" w:rsidRPr="00523383" w:rsidRDefault="005F1E3D" w:rsidP="005F1E3D">
            <w:pPr>
              <w:rPr>
                <w:rFonts w:asciiTheme="minorHAnsi" w:eastAsia="Cambria" w:hAnsiTheme="minorHAnsi" w:cs="Arial"/>
                <w:sz w:val="20"/>
                <w:szCs w:val="20"/>
                <w:lang w:val="fr-FR"/>
              </w:rPr>
            </w:pPr>
            <w:r w:rsidRPr="00523383">
              <w:rPr>
                <w:rFonts w:asciiTheme="minorHAnsi" w:eastAsia="Cambria" w:hAnsiTheme="minorHAnsi" w:cs="Arial"/>
                <w:sz w:val="20"/>
                <w:szCs w:val="20"/>
                <w:highlight w:val="green"/>
                <w:lang w:val="fr-FR"/>
              </w:rPr>
              <w:t>+</w:t>
            </w:r>
            <w:r w:rsidRPr="00523383">
              <w:rPr>
                <w:rFonts w:asciiTheme="minorHAnsi" w:eastAsia="Cambria" w:hAnsiTheme="minorHAnsi" w:cs="Arial"/>
                <w:sz w:val="20"/>
                <w:szCs w:val="20"/>
                <w:lang w:val="fr-FR"/>
              </w:rPr>
              <w:t xml:space="preserve"> Redemitttelliste zur Argumentation</w:t>
            </w:r>
          </w:p>
          <w:p w:rsidR="00A908C8" w:rsidRPr="00523383" w:rsidRDefault="00A908C8" w:rsidP="00CD259C">
            <w:pPr>
              <w:jc w:val="both"/>
              <w:rPr>
                <w:rFonts w:asciiTheme="minorHAnsi" w:hAnsiTheme="minorHAnsi"/>
                <w:sz w:val="20"/>
                <w:szCs w:val="20"/>
                <w:highlight w:val="green"/>
                <w:lang w:val="fr-FR"/>
              </w:rPr>
            </w:pPr>
          </w:p>
          <w:p w:rsidR="00490FB0" w:rsidRPr="00523383" w:rsidRDefault="009C0A79" w:rsidP="00641BBA">
            <w:pPr>
              <w:rPr>
                <w:rFonts w:asciiTheme="minorHAnsi" w:hAnsiTheme="minorHAnsi"/>
                <w:color w:val="00B050"/>
                <w:sz w:val="20"/>
                <w:szCs w:val="20"/>
                <w:lang w:val="fr-FR"/>
              </w:rPr>
            </w:pPr>
            <w:r w:rsidRPr="00523383">
              <w:rPr>
                <w:rFonts w:asciiTheme="minorHAnsi" w:hAnsiTheme="minorHAnsi"/>
                <w:sz w:val="20"/>
                <w:szCs w:val="20"/>
                <w:highlight w:val="green"/>
                <w:lang w:val="fr-FR"/>
              </w:rPr>
              <w:t>+</w:t>
            </w:r>
            <w:r w:rsidRPr="00523383">
              <w:rPr>
                <w:rFonts w:asciiTheme="minorHAnsi" w:hAnsiTheme="minorHAnsi"/>
                <w:sz w:val="20"/>
                <w:szCs w:val="20"/>
                <w:lang w:val="fr-FR"/>
              </w:rPr>
              <w:t xml:space="preserve"> fiches d’écriture et de production orale : Faire le portrait,</w:t>
            </w:r>
            <w:r w:rsidR="00641BBA" w:rsidRPr="00523383">
              <w:rPr>
                <w:rFonts w:asciiTheme="minorHAnsi" w:hAnsiTheme="minorHAnsi"/>
                <w:sz w:val="20"/>
                <w:szCs w:val="20"/>
                <w:lang w:val="fr-FR"/>
              </w:rPr>
              <w:t xml:space="preserve"> Ecrire dans un journal intime ; kostenloser Download unter : </w:t>
            </w:r>
            <w:hyperlink r:id="rId8" w:history="1">
              <w:r w:rsidR="00641BBA" w:rsidRPr="007A0BEC">
                <w:rPr>
                  <w:rStyle w:val="Hyperlink"/>
                  <w:rFonts w:asciiTheme="minorHAnsi" w:hAnsiTheme="minorHAnsi"/>
                  <w:sz w:val="20"/>
                  <w:szCs w:val="20"/>
                  <w:lang w:val="fr-FR"/>
                </w:rPr>
                <w:t>http://lehrerfortbildung-bw.de/faecher/franzoesisch/gym/fb6/5_schreib/2_fiches/</w:t>
              </w:r>
            </w:hyperlink>
            <w:r w:rsidR="00641BBA" w:rsidRPr="007A0BEC">
              <w:rPr>
                <w:rFonts w:asciiTheme="minorHAnsi" w:hAnsiTheme="minorHAnsi"/>
                <w:sz w:val="20"/>
                <w:szCs w:val="20"/>
                <w:lang w:val="fr-FR"/>
              </w:rPr>
              <w:t xml:space="preserve"> (letzter Aufruf : 24. 11. 2016)</w:t>
            </w:r>
          </w:p>
        </w:tc>
      </w:tr>
      <w:tr w:rsidR="00C63F85" w:rsidRPr="00523383" w:rsidTr="007A0BEC">
        <w:tc>
          <w:tcPr>
            <w:tcW w:w="14218" w:type="dxa"/>
            <w:gridSpan w:val="6"/>
            <w:vAlign w:val="center"/>
          </w:tcPr>
          <w:p w:rsidR="00C63F85" w:rsidRPr="00523383" w:rsidRDefault="007A0BEC" w:rsidP="007A0BEC">
            <w:pPr>
              <w:ind w:left="1726"/>
              <w:rPr>
                <w:rFonts w:asciiTheme="minorHAnsi" w:hAnsiTheme="minorHAnsi"/>
                <w:b/>
                <w:sz w:val="20"/>
                <w:szCs w:val="20"/>
                <w:highlight w:val="green"/>
              </w:rPr>
            </w:pPr>
            <w:r>
              <w:rPr>
                <w:rFonts w:asciiTheme="minorHAnsi" w:hAnsiTheme="minorHAnsi"/>
                <w:b/>
                <w:sz w:val="20"/>
                <w:szCs w:val="20"/>
              </w:rPr>
              <w:br/>
            </w:r>
            <w:r>
              <w:rPr>
                <w:b/>
                <w:noProof/>
                <w:sz w:val="20"/>
                <w:szCs w:val="20"/>
                <w:lang w:eastAsia="de-DE"/>
              </w:rPr>
              <mc:AlternateContent>
                <mc:Choice Requires="wps">
                  <w:drawing>
                    <wp:anchor distT="0" distB="0" distL="114300" distR="114300" simplePos="0" relativeHeight="251661312" behindDoc="1" locked="0" layoutInCell="1" allowOverlap="1" wp14:anchorId="2935FB98" wp14:editId="1701B0E4">
                      <wp:simplePos x="0" y="0"/>
                      <wp:positionH relativeFrom="column">
                        <wp:posOffset>37465</wp:posOffset>
                      </wp:positionH>
                      <wp:positionV relativeFrom="paragraph">
                        <wp:posOffset>25400</wp:posOffset>
                      </wp:positionV>
                      <wp:extent cx="962025" cy="447675"/>
                      <wp:effectExtent l="76200" t="76200" r="47625" b="85725"/>
                      <wp:wrapSquare wrapText="bothSides"/>
                      <wp:docPr id="1" name="Eingekerbter Pfeil nach rechts 2"/>
                      <wp:cNvGraphicFramePr/>
                      <a:graphic xmlns:a="http://schemas.openxmlformats.org/drawingml/2006/main">
                        <a:graphicData uri="http://schemas.microsoft.com/office/word/2010/wordprocessingShape">
                          <wps:wsp>
                            <wps:cNvSpPr/>
                            <wps:spPr>
                              <a:xfrm>
                                <a:off x="0" y="0"/>
                                <a:ext cx="962025" cy="447675"/>
                              </a:xfrm>
                              <a:prstGeom prst="notchedRightArrow">
                                <a:avLst/>
                              </a:prstGeom>
                              <a:solidFill>
                                <a:srgbClr val="FF0000"/>
                              </a:solidFill>
                              <a:ln/>
                              <a:scene3d>
                                <a:camera prst="orthographicFront"/>
                                <a:lightRig rig="threePt" dir="t"/>
                              </a:scene3d>
                              <a:sp3d>
                                <a:bevelT/>
                              </a:sp3d>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D1CE14" id="Eingekerbter Pfeil nach rechts 2" o:spid="_x0000_s1026" type="#_x0000_t94" style="position:absolute;margin-left:2.95pt;margin-top:2pt;width:75.75pt;height:35.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" adj="16574" fillcolor="red" strokecolor="#622423 [1605]" strokeweight="2pt">
                      <w10:wrap type="square"/>
                    </v:shape>
                  </w:pict>
                </mc:Fallback>
              </mc:AlternateContent>
            </w:r>
            <w:r w:rsidR="00E362C6" w:rsidRPr="00523383">
              <w:rPr>
                <w:rFonts w:asciiTheme="minorHAnsi" w:hAnsiTheme="minorHAnsi"/>
                <w:b/>
                <w:sz w:val="20"/>
                <w:szCs w:val="20"/>
              </w:rPr>
              <w:t>Abschluss:</w:t>
            </w:r>
            <w:r w:rsidR="004476B4" w:rsidRPr="00523383">
              <w:rPr>
                <w:rFonts w:ascii="Arial" w:eastAsia="Cambria" w:hAnsi="Arial" w:cs="Arial"/>
                <w:sz w:val="20"/>
                <w:szCs w:val="20"/>
              </w:rPr>
              <w:t xml:space="preserve"> </w:t>
            </w:r>
            <w:r w:rsidR="004476B4" w:rsidRPr="00523383">
              <w:rPr>
                <w:rFonts w:asciiTheme="minorHAnsi" w:eastAsia="Cambria" w:hAnsiTheme="minorHAnsi" w:cs="Arial"/>
                <w:sz w:val="20"/>
                <w:szCs w:val="20"/>
              </w:rPr>
              <w:t>eine vorbereitete Diskussion zum Them</w:t>
            </w:r>
            <w:r w:rsidR="00641BBA" w:rsidRPr="00523383">
              <w:rPr>
                <w:rFonts w:asciiTheme="minorHAnsi" w:eastAsia="Cambria" w:hAnsiTheme="minorHAnsi" w:cs="Arial"/>
                <w:sz w:val="20"/>
                <w:szCs w:val="20"/>
              </w:rPr>
              <w:t>a „Gewalt in der Schule“ führen</w:t>
            </w:r>
          </w:p>
        </w:tc>
      </w:tr>
      <w:tr w:rsidR="00B453F9" w:rsidRPr="00523383" w:rsidTr="00A908C8">
        <w:tc>
          <w:tcPr>
            <w:tcW w:w="1543" w:type="dxa"/>
          </w:tcPr>
          <w:p w:rsidR="004476B4" w:rsidRPr="00523383" w:rsidRDefault="009568D4" w:rsidP="00F25442">
            <w:pPr>
              <w:rPr>
                <w:rFonts w:asciiTheme="minorHAnsi" w:hAnsiTheme="minorHAnsi"/>
                <w:sz w:val="20"/>
                <w:szCs w:val="20"/>
                <w:lang w:val="fr-FR"/>
              </w:rPr>
            </w:pPr>
            <w:r w:rsidRPr="00523383">
              <w:rPr>
                <w:rFonts w:asciiTheme="minorHAnsi" w:hAnsiTheme="minorHAnsi"/>
                <w:sz w:val="20"/>
                <w:szCs w:val="20"/>
                <w:lang w:val="fr-FR"/>
              </w:rPr>
              <w:t>UW 25-28</w:t>
            </w:r>
          </w:p>
          <w:p w:rsidR="009568D4" w:rsidRPr="00523383" w:rsidRDefault="009568D4" w:rsidP="00F25442">
            <w:pPr>
              <w:rPr>
                <w:rFonts w:asciiTheme="minorHAnsi" w:hAnsiTheme="minorHAnsi"/>
                <w:sz w:val="20"/>
                <w:szCs w:val="20"/>
                <w:lang w:val="fr-FR"/>
              </w:rPr>
            </w:pPr>
          </w:p>
          <w:p w:rsidR="004476B4" w:rsidRPr="00523383" w:rsidRDefault="003C6761" w:rsidP="00F25442">
            <w:pPr>
              <w:rPr>
                <w:rFonts w:asciiTheme="minorHAnsi" w:hAnsiTheme="minorHAnsi"/>
                <w:sz w:val="20"/>
                <w:szCs w:val="20"/>
                <w:lang w:val="fr-FR"/>
              </w:rPr>
            </w:pPr>
            <w:r w:rsidRPr="00523383">
              <w:rPr>
                <w:rFonts w:asciiTheme="minorHAnsi" w:hAnsiTheme="minorHAnsi"/>
                <w:sz w:val="20"/>
                <w:szCs w:val="20"/>
                <w:lang w:val="fr-FR"/>
              </w:rPr>
              <w:t>Unité 6:</w:t>
            </w:r>
          </w:p>
          <w:p w:rsidR="003C6761" w:rsidRPr="00523383" w:rsidRDefault="003C6761" w:rsidP="00F25442">
            <w:pPr>
              <w:rPr>
                <w:rFonts w:asciiTheme="minorHAnsi" w:hAnsiTheme="minorHAnsi"/>
                <w:sz w:val="20"/>
                <w:szCs w:val="20"/>
                <w:lang w:val="fr-FR"/>
              </w:rPr>
            </w:pPr>
            <w:r w:rsidRPr="00523383">
              <w:rPr>
                <w:rFonts w:asciiTheme="minorHAnsi" w:hAnsiTheme="minorHAnsi"/>
                <w:sz w:val="20"/>
                <w:szCs w:val="20"/>
                <w:lang w:val="fr-FR"/>
              </w:rPr>
              <w:t>En Languedoc-Roussillon</w:t>
            </w:r>
          </w:p>
        </w:tc>
        <w:tc>
          <w:tcPr>
            <w:tcW w:w="2109" w:type="dxa"/>
          </w:tcPr>
          <w:p w:rsidR="00125449" w:rsidRPr="00523383" w:rsidRDefault="00125449" w:rsidP="005B5D22">
            <w:pPr>
              <w:pStyle w:val="Listenabsatz"/>
              <w:numPr>
                <w:ilvl w:val="0"/>
                <w:numId w:val="34"/>
              </w:numPr>
              <w:rPr>
                <w:rFonts w:asciiTheme="minorHAnsi" w:hAnsiTheme="minorHAnsi"/>
                <w:b/>
                <w:sz w:val="20"/>
                <w:szCs w:val="20"/>
              </w:rPr>
            </w:pPr>
            <w:r w:rsidRPr="00523383">
              <w:rPr>
                <w:rFonts w:asciiTheme="minorHAnsi" w:hAnsiTheme="minorHAnsi"/>
                <w:b/>
                <w:sz w:val="20"/>
                <w:szCs w:val="20"/>
              </w:rPr>
              <w:t>Interkulturelle kommunikative Kompetenz</w:t>
            </w:r>
          </w:p>
          <w:p w:rsidR="00125449" w:rsidRPr="00523383" w:rsidRDefault="00125449" w:rsidP="005B5D22">
            <w:pPr>
              <w:rPr>
                <w:rFonts w:asciiTheme="minorHAnsi" w:hAnsiTheme="minorHAnsi"/>
                <w:b/>
                <w:sz w:val="20"/>
                <w:szCs w:val="20"/>
              </w:rPr>
            </w:pPr>
          </w:p>
          <w:p w:rsidR="00125449" w:rsidRPr="00523383" w:rsidRDefault="00125449" w:rsidP="005B5D22">
            <w:pPr>
              <w:rPr>
                <w:rFonts w:asciiTheme="minorHAnsi" w:hAnsiTheme="minorHAnsi"/>
                <w:b/>
                <w:sz w:val="20"/>
                <w:szCs w:val="20"/>
              </w:rPr>
            </w:pPr>
          </w:p>
          <w:p w:rsidR="00F3333C" w:rsidRPr="00523383" w:rsidRDefault="00F3333C" w:rsidP="005B5D22">
            <w:pPr>
              <w:rPr>
                <w:rFonts w:asciiTheme="minorHAnsi" w:hAnsiTheme="minorHAnsi"/>
                <w:b/>
                <w:sz w:val="20"/>
                <w:szCs w:val="20"/>
              </w:rPr>
            </w:pPr>
          </w:p>
          <w:p w:rsidR="00125449" w:rsidRPr="00523383" w:rsidRDefault="00125449" w:rsidP="005B5D22">
            <w:pPr>
              <w:rPr>
                <w:rFonts w:asciiTheme="minorHAnsi" w:hAnsiTheme="minorHAnsi"/>
                <w:b/>
                <w:sz w:val="20"/>
                <w:szCs w:val="20"/>
              </w:rPr>
            </w:pPr>
          </w:p>
          <w:p w:rsidR="005B5D22" w:rsidRPr="00523383" w:rsidRDefault="005B5D22" w:rsidP="005B5D22">
            <w:pPr>
              <w:rPr>
                <w:rFonts w:asciiTheme="minorHAnsi" w:hAnsiTheme="minorHAnsi"/>
                <w:b/>
                <w:sz w:val="20"/>
                <w:szCs w:val="20"/>
              </w:rPr>
            </w:pPr>
          </w:p>
          <w:p w:rsidR="00B453F9" w:rsidRPr="00523383" w:rsidRDefault="00031FBF" w:rsidP="005B5D22">
            <w:pPr>
              <w:pStyle w:val="Listenabsatz"/>
              <w:numPr>
                <w:ilvl w:val="0"/>
                <w:numId w:val="16"/>
              </w:numPr>
              <w:rPr>
                <w:rFonts w:asciiTheme="minorHAnsi" w:hAnsiTheme="minorHAnsi"/>
                <w:b/>
                <w:sz w:val="20"/>
                <w:szCs w:val="20"/>
              </w:rPr>
            </w:pPr>
            <w:r w:rsidRPr="00523383">
              <w:rPr>
                <w:rFonts w:asciiTheme="minorHAnsi" w:hAnsiTheme="minorHAnsi"/>
                <w:b/>
                <w:sz w:val="20"/>
                <w:szCs w:val="20"/>
              </w:rPr>
              <w:t>Leseverstehen</w:t>
            </w:r>
          </w:p>
          <w:p w:rsidR="00E362C6" w:rsidRPr="00523383" w:rsidRDefault="00E362C6" w:rsidP="005B5D22">
            <w:pPr>
              <w:pStyle w:val="Listenabsatz"/>
              <w:ind w:left="284"/>
              <w:rPr>
                <w:rFonts w:asciiTheme="minorHAnsi" w:hAnsiTheme="minorHAnsi"/>
                <w:b/>
                <w:sz w:val="20"/>
                <w:szCs w:val="20"/>
              </w:rPr>
            </w:pPr>
          </w:p>
          <w:p w:rsidR="00606569" w:rsidRPr="00523383" w:rsidRDefault="00606569" w:rsidP="00E362C6">
            <w:pPr>
              <w:pStyle w:val="Listenabsatz"/>
              <w:ind w:left="284"/>
              <w:rPr>
                <w:rFonts w:asciiTheme="minorHAnsi" w:hAnsiTheme="minorHAnsi"/>
                <w:b/>
                <w:sz w:val="20"/>
                <w:szCs w:val="20"/>
              </w:rPr>
            </w:pPr>
          </w:p>
          <w:p w:rsidR="00606569" w:rsidRPr="00523383" w:rsidRDefault="00606569" w:rsidP="00E362C6">
            <w:pPr>
              <w:pStyle w:val="Listenabsatz"/>
              <w:ind w:left="284"/>
              <w:rPr>
                <w:rFonts w:asciiTheme="minorHAnsi" w:hAnsiTheme="minorHAnsi"/>
                <w:b/>
                <w:sz w:val="20"/>
                <w:szCs w:val="20"/>
              </w:rPr>
            </w:pPr>
          </w:p>
          <w:p w:rsidR="00606569" w:rsidRPr="00523383" w:rsidRDefault="00606569" w:rsidP="00E362C6">
            <w:pPr>
              <w:pStyle w:val="Listenabsatz"/>
              <w:ind w:left="284"/>
              <w:rPr>
                <w:rFonts w:asciiTheme="minorHAnsi" w:hAnsiTheme="minorHAnsi"/>
                <w:b/>
                <w:sz w:val="20"/>
                <w:szCs w:val="20"/>
              </w:rPr>
            </w:pPr>
          </w:p>
          <w:p w:rsidR="00606569" w:rsidRPr="00523383" w:rsidRDefault="00606569" w:rsidP="00E362C6">
            <w:pPr>
              <w:pStyle w:val="Listenabsatz"/>
              <w:ind w:left="284"/>
              <w:rPr>
                <w:rFonts w:asciiTheme="minorHAnsi" w:hAnsiTheme="minorHAnsi"/>
                <w:b/>
                <w:sz w:val="20"/>
                <w:szCs w:val="20"/>
              </w:rPr>
            </w:pPr>
          </w:p>
          <w:p w:rsidR="00606569" w:rsidRPr="00523383" w:rsidRDefault="00606569" w:rsidP="00E362C6">
            <w:pPr>
              <w:pStyle w:val="Listenabsatz"/>
              <w:ind w:left="284"/>
              <w:rPr>
                <w:rFonts w:asciiTheme="minorHAnsi" w:hAnsiTheme="minorHAnsi"/>
                <w:b/>
                <w:sz w:val="20"/>
                <w:szCs w:val="20"/>
              </w:rPr>
            </w:pPr>
          </w:p>
          <w:p w:rsidR="00606569" w:rsidRPr="00523383" w:rsidRDefault="00606569" w:rsidP="00E362C6">
            <w:pPr>
              <w:pStyle w:val="Listenabsatz"/>
              <w:ind w:left="284"/>
              <w:rPr>
                <w:rFonts w:asciiTheme="minorHAnsi" w:hAnsiTheme="minorHAnsi"/>
                <w:b/>
                <w:sz w:val="20"/>
                <w:szCs w:val="20"/>
              </w:rPr>
            </w:pPr>
          </w:p>
          <w:p w:rsidR="00606569" w:rsidRPr="00523383" w:rsidRDefault="00606569" w:rsidP="00E362C6">
            <w:pPr>
              <w:pStyle w:val="Listenabsatz"/>
              <w:ind w:left="284"/>
              <w:rPr>
                <w:rFonts w:asciiTheme="minorHAnsi" w:hAnsiTheme="minorHAnsi"/>
                <w:b/>
                <w:sz w:val="20"/>
                <w:szCs w:val="20"/>
              </w:rPr>
            </w:pPr>
          </w:p>
          <w:p w:rsidR="00606569" w:rsidRPr="00523383" w:rsidRDefault="00606569" w:rsidP="00E362C6">
            <w:pPr>
              <w:pStyle w:val="Listenabsatz"/>
              <w:ind w:left="284"/>
              <w:rPr>
                <w:rFonts w:asciiTheme="minorHAnsi" w:hAnsiTheme="minorHAnsi"/>
                <w:b/>
                <w:sz w:val="20"/>
                <w:szCs w:val="20"/>
              </w:rPr>
            </w:pPr>
          </w:p>
          <w:p w:rsidR="00606569" w:rsidRPr="00523383" w:rsidRDefault="00606569" w:rsidP="00E362C6">
            <w:pPr>
              <w:pStyle w:val="Listenabsatz"/>
              <w:ind w:left="284"/>
              <w:rPr>
                <w:rFonts w:asciiTheme="minorHAnsi" w:hAnsiTheme="minorHAnsi"/>
                <w:b/>
                <w:sz w:val="20"/>
                <w:szCs w:val="20"/>
              </w:rPr>
            </w:pPr>
          </w:p>
          <w:p w:rsidR="00606569" w:rsidRPr="00523383" w:rsidRDefault="00606569" w:rsidP="00E362C6">
            <w:pPr>
              <w:pStyle w:val="Listenabsatz"/>
              <w:ind w:left="284"/>
              <w:rPr>
                <w:rFonts w:asciiTheme="minorHAnsi" w:hAnsiTheme="minorHAnsi"/>
                <w:b/>
                <w:sz w:val="20"/>
                <w:szCs w:val="20"/>
              </w:rPr>
            </w:pPr>
          </w:p>
          <w:p w:rsidR="00606569" w:rsidRPr="00523383" w:rsidRDefault="00606569" w:rsidP="00E362C6">
            <w:pPr>
              <w:pStyle w:val="Listenabsatz"/>
              <w:ind w:left="284"/>
              <w:rPr>
                <w:rFonts w:asciiTheme="minorHAnsi" w:hAnsiTheme="minorHAnsi"/>
                <w:b/>
                <w:sz w:val="20"/>
                <w:szCs w:val="20"/>
              </w:rPr>
            </w:pPr>
          </w:p>
          <w:p w:rsidR="00606569" w:rsidRPr="00523383" w:rsidRDefault="00606569" w:rsidP="00E362C6">
            <w:pPr>
              <w:pStyle w:val="Listenabsatz"/>
              <w:ind w:left="284"/>
              <w:rPr>
                <w:rFonts w:asciiTheme="minorHAnsi" w:hAnsiTheme="minorHAnsi"/>
                <w:b/>
                <w:sz w:val="20"/>
                <w:szCs w:val="20"/>
              </w:rPr>
            </w:pPr>
          </w:p>
          <w:p w:rsidR="00606569" w:rsidRPr="00523383" w:rsidRDefault="00606569" w:rsidP="00E362C6">
            <w:pPr>
              <w:pStyle w:val="Listenabsatz"/>
              <w:ind w:left="284"/>
              <w:rPr>
                <w:rFonts w:asciiTheme="minorHAnsi" w:hAnsiTheme="minorHAnsi"/>
                <w:b/>
                <w:sz w:val="20"/>
                <w:szCs w:val="20"/>
              </w:rPr>
            </w:pPr>
          </w:p>
          <w:p w:rsidR="00125449" w:rsidRPr="00523383" w:rsidRDefault="00125449" w:rsidP="00E362C6">
            <w:pPr>
              <w:pStyle w:val="Listenabsatz"/>
              <w:ind w:left="284"/>
              <w:rPr>
                <w:rFonts w:asciiTheme="minorHAnsi" w:hAnsiTheme="minorHAnsi"/>
                <w:b/>
                <w:sz w:val="20"/>
                <w:szCs w:val="20"/>
              </w:rPr>
            </w:pPr>
          </w:p>
          <w:p w:rsidR="00125449" w:rsidRPr="00523383" w:rsidRDefault="00125449" w:rsidP="00E362C6">
            <w:pPr>
              <w:pStyle w:val="Listenabsatz"/>
              <w:ind w:left="284"/>
              <w:rPr>
                <w:rFonts w:asciiTheme="minorHAnsi" w:hAnsiTheme="minorHAnsi"/>
                <w:b/>
                <w:sz w:val="20"/>
                <w:szCs w:val="20"/>
              </w:rPr>
            </w:pPr>
          </w:p>
          <w:p w:rsidR="00125449" w:rsidRPr="00523383" w:rsidRDefault="00125449" w:rsidP="00E362C6">
            <w:pPr>
              <w:pStyle w:val="Listenabsatz"/>
              <w:ind w:left="284"/>
              <w:rPr>
                <w:rFonts w:asciiTheme="minorHAnsi" w:hAnsiTheme="minorHAnsi"/>
                <w:b/>
                <w:sz w:val="20"/>
                <w:szCs w:val="20"/>
              </w:rPr>
            </w:pPr>
          </w:p>
          <w:p w:rsidR="00125449" w:rsidRPr="00523383" w:rsidRDefault="00125449" w:rsidP="00E362C6">
            <w:pPr>
              <w:pStyle w:val="Listenabsatz"/>
              <w:ind w:left="284"/>
              <w:rPr>
                <w:rFonts w:asciiTheme="minorHAnsi" w:hAnsiTheme="minorHAnsi"/>
                <w:b/>
                <w:sz w:val="20"/>
                <w:szCs w:val="20"/>
              </w:rPr>
            </w:pPr>
          </w:p>
          <w:p w:rsidR="00125449" w:rsidRPr="00523383" w:rsidRDefault="00125449" w:rsidP="00E362C6">
            <w:pPr>
              <w:pStyle w:val="Listenabsatz"/>
              <w:ind w:left="284"/>
              <w:rPr>
                <w:rFonts w:asciiTheme="minorHAnsi" w:hAnsiTheme="minorHAnsi"/>
                <w:b/>
                <w:sz w:val="20"/>
                <w:szCs w:val="20"/>
              </w:rPr>
            </w:pPr>
          </w:p>
          <w:p w:rsidR="00606569" w:rsidRPr="00523383" w:rsidRDefault="00606569" w:rsidP="00F3333C">
            <w:pPr>
              <w:rPr>
                <w:rFonts w:asciiTheme="minorHAnsi" w:hAnsiTheme="minorHAnsi"/>
                <w:b/>
                <w:sz w:val="20"/>
                <w:szCs w:val="20"/>
              </w:rPr>
            </w:pPr>
          </w:p>
          <w:p w:rsidR="008A069E" w:rsidRPr="00523383" w:rsidRDefault="00031FBF" w:rsidP="003F71D4">
            <w:pPr>
              <w:pStyle w:val="Listenabsatz"/>
              <w:numPr>
                <w:ilvl w:val="0"/>
                <w:numId w:val="16"/>
              </w:numPr>
              <w:rPr>
                <w:rFonts w:asciiTheme="minorHAnsi" w:hAnsiTheme="minorHAnsi"/>
                <w:b/>
                <w:sz w:val="20"/>
                <w:szCs w:val="20"/>
              </w:rPr>
            </w:pPr>
            <w:r w:rsidRPr="00523383">
              <w:rPr>
                <w:rFonts w:asciiTheme="minorHAnsi" w:hAnsiTheme="minorHAnsi"/>
                <w:b/>
                <w:sz w:val="20"/>
                <w:szCs w:val="20"/>
              </w:rPr>
              <w:t>Sprechen – zusammen</w:t>
            </w:r>
            <w:r w:rsidR="008A069E" w:rsidRPr="00523383">
              <w:rPr>
                <w:rFonts w:asciiTheme="minorHAnsi" w:hAnsiTheme="minorHAnsi"/>
                <w:b/>
                <w:sz w:val="20"/>
                <w:szCs w:val="20"/>
              </w:rPr>
              <w:t>-</w:t>
            </w:r>
          </w:p>
          <w:p w:rsidR="00031FBF" w:rsidRPr="00523383" w:rsidRDefault="00031FBF" w:rsidP="008A069E">
            <w:pPr>
              <w:pStyle w:val="Listenabsatz"/>
              <w:ind w:left="284"/>
              <w:rPr>
                <w:rFonts w:asciiTheme="minorHAnsi" w:hAnsiTheme="minorHAnsi"/>
                <w:b/>
                <w:sz w:val="20"/>
                <w:szCs w:val="20"/>
              </w:rPr>
            </w:pPr>
            <w:r w:rsidRPr="00523383">
              <w:rPr>
                <w:rFonts w:asciiTheme="minorHAnsi" w:hAnsiTheme="minorHAnsi"/>
                <w:b/>
                <w:sz w:val="20"/>
                <w:szCs w:val="20"/>
              </w:rPr>
              <w:t>hängendes monologisches Sprechen</w:t>
            </w:r>
          </w:p>
          <w:p w:rsidR="00E362C6" w:rsidRPr="00523383" w:rsidRDefault="00E362C6"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606569" w:rsidRPr="00523383" w:rsidRDefault="00606569" w:rsidP="00E362C6">
            <w:pPr>
              <w:rPr>
                <w:rFonts w:asciiTheme="minorHAnsi" w:hAnsiTheme="minorHAnsi"/>
                <w:b/>
                <w:sz w:val="20"/>
                <w:szCs w:val="20"/>
              </w:rPr>
            </w:pPr>
          </w:p>
          <w:p w:rsidR="00125449" w:rsidRPr="00523383" w:rsidRDefault="00125449" w:rsidP="00E362C6">
            <w:pPr>
              <w:rPr>
                <w:rFonts w:asciiTheme="minorHAnsi" w:hAnsiTheme="minorHAnsi"/>
                <w:b/>
                <w:sz w:val="20"/>
                <w:szCs w:val="20"/>
              </w:rPr>
            </w:pPr>
          </w:p>
          <w:p w:rsidR="00125449" w:rsidRPr="00523383" w:rsidRDefault="00125449" w:rsidP="00E362C6">
            <w:pPr>
              <w:rPr>
                <w:rFonts w:asciiTheme="minorHAnsi" w:hAnsiTheme="minorHAnsi"/>
                <w:b/>
                <w:sz w:val="20"/>
                <w:szCs w:val="20"/>
              </w:rPr>
            </w:pPr>
          </w:p>
          <w:p w:rsidR="00125449" w:rsidRPr="00523383" w:rsidRDefault="00125449" w:rsidP="00E362C6">
            <w:pPr>
              <w:rPr>
                <w:rFonts w:asciiTheme="minorHAnsi" w:hAnsiTheme="minorHAnsi"/>
                <w:b/>
                <w:sz w:val="20"/>
                <w:szCs w:val="20"/>
              </w:rPr>
            </w:pPr>
          </w:p>
          <w:p w:rsidR="00125449" w:rsidRPr="00523383" w:rsidRDefault="00125449" w:rsidP="00E362C6">
            <w:pPr>
              <w:rPr>
                <w:rFonts w:asciiTheme="minorHAnsi" w:hAnsiTheme="minorHAnsi"/>
                <w:b/>
                <w:sz w:val="20"/>
                <w:szCs w:val="20"/>
              </w:rPr>
            </w:pPr>
          </w:p>
          <w:p w:rsidR="007F005C" w:rsidRPr="00523383" w:rsidRDefault="007F005C" w:rsidP="00E362C6">
            <w:pPr>
              <w:rPr>
                <w:rFonts w:asciiTheme="minorHAnsi" w:hAnsiTheme="minorHAnsi"/>
                <w:b/>
                <w:sz w:val="20"/>
                <w:szCs w:val="20"/>
              </w:rPr>
            </w:pPr>
          </w:p>
          <w:p w:rsidR="00E362C6" w:rsidRPr="00523383" w:rsidRDefault="007F005C" w:rsidP="003F71D4">
            <w:pPr>
              <w:pStyle w:val="Listenabsatz"/>
              <w:numPr>
                <w:ilvl w:val="0"/>
                <w:numId w:val="16"/>
              </w:numPr>
              <w:rPr>
                <w:rFonts w:asciiTheme="minorHAnsi" w:hAnsiTheme="minorHAnsi"/>
                <w:b/>
                <w:sz w:val="20"/>
                <w:szCs w:val="20"/>
              </w:rPr>
            </w:pPr>
            <w:r w:rsidRPr="00523383">
              <w:rPr>
                <w:rFonts w:asciiTheme="minorHAnsi" w:hAnsiTheme="minorHAnsi"/>
                <w:b/>
                <w:sz w:val="20"/>
                <w:szCs w:val="20"/>
              </w:rPr>
              <w:t xml:space="preserve">Text- und </w:t>
            </w:r>
            <w:r w:rsidR="00E362C6" w:rsidRPr="00523383">
              <w:rPr>
                <w:rFonts w:asciiTheme="minorHAnsi" w:hAnsiTheme="minorHAnsi"/>
                <w:b/>
                <w:sz w:val="20"/>
                <w:szCs w:val="20"/>
              </w:rPr>
              <w:t>Medien</w:t>
            </w:r>
            <w:r w:rsidRPr="00523383">
              <w:rPr>
                <w:rFonts w:asciiTheme="minorHAnsi" w:hAnsiTheme="minorHAnsi"/>
                <w:b/>
                <w:sz w:val="20"/>
                <w:szCs w:val="20"/>
              </w:rPr>
              <w:t>-</w:t>
            </w:r>
            <w:r w:rsidR="00E362C6" w:rsidRPr="00523383">
              <w:rPr>
                <w:rFonts w:asciiTheme="minorHAnsi" w:hAnsiTheme="minorHAnsi"/>
                <w:b/>
                <w:sz w:val="20"/>
                <w:szCs w:val="20"/>
              </w:rPr>
              <w:t>kompetenz</w:t>
            </w:r>
          </w:p>
        </w:tc>
        <w:tc>
          <w:tcPr>
            <w:tcW w:w="3402" w:type="dxa"/>
            <w:shd w:val="clear" w:color="auto" w:fill="auto"/>
          </w:tcPr>
          <w:p w:rsidR="00125449" w:rsidRPr="00523383" w:rsidRDefault="005B5D22" w:rsidP="00E362C6">
            <w:pPr>
              <w:rPr>
                <w:rFonts w:asciiTheme="minorHAnsi" w:eastAsia="Cambria" w:hAnsiTheme="minorHAnsi" w:cs="Arial"/>
                <w:sz w:val="20"/>
                <w:szCs w:val="20"/>
              </w:rPr>
            </w:pPr>
            <w:r w:rsidRPr="00523383">
              <w:rPr>
                <w:rFonts w:eastAsia="Times New Roman" w:cs="Arial"/>
                <w:sz w:val="20"/>
                <w:szCs w:val="20"/>
                <w:lang w:eastAsia="de-DE"/>
              </w:rPr>
              <w:lastRenderedPageBreak/>
              <w:t xml:space="preserve">… </w:t>
            </w:r>
            <w:r w:rsidR="00125449" w:rsidRPr="00523383">
              <w:rPr>
                <w:rFonts w:eastAsia="Times New Roman" w:cs="Arial"/>
                <w:sz w:val="20"/>
                <w:szCs w:val="20"/>
                <w:lang w:eastAsia="de-DE"/>
              </w:rPr>
              <w:t>die vergleichende Auseinandersetzung mit einfachen didaktisierten fiktionalen und nichtfiktionalen Texten zum Aufbau eines Grundverständnisses für den französischen Kulturraum nutzen 3.1.2 (4)</w:t>
            </w:r>
          </w:p>
          <w:p w:rsidR="00125449" w:rsidRPr="00523383" w:rsidRDefault="00125449" w:rsidP="00E362C6">
            <w:pPr>
              <w:rPr>
                <w:rFonts w:asciiTheme="minorHAnsi" w:eastAsia="Cambria" w:hAnsiTheme="minorHAnsi" w:cs="Arial"/>
                <w:sz w:val="20"/>
                <w:szCs w:val="20"/>
              </w:rPr>
            </w:pPr>
          </w:p>
          <w:p w:rsidR="00E362C6" w:rsidRPr="00523383" w:rsidRDefault="005B5D22" w:rsidP="00E362C6">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E362C6" w:rsidRPr="00523383">
              <w:rPr>
                <w:rFonts w:asciiTheme="minorHAnsi" w:eastAsia="Cambria" w:hAnsiTheme="minorHAnsi" w:cs="Arial"/>
                <w:sz w:val="20"/>
                <w:szCs w:val="20"/>
              </w:rPr>
              <w:t>einem Text verschiedene über mehrere Textabschnitte verteilte explizit  ausgedrückte Informationen, Zusammenhänge und Handlungslinien unter Anleitung bzw. mithilfe einer vorgegebenen Fragestellung entnehmen 3.1.3.2 (2)</w:t>
            </w:r>
          </w:p>
          <w:p w:rsidR="00E362C6" w:rsidRPr="00523383" w:rsidRDefault="00E362C6" w:rsidP="00E362C6">
            <w:pPr>
              <w:rPr>
                <w:rFonts w:asciiTheme="minorHAnsi" w:eastAsia="Cambria" w:hAnsiTheme="minorHAnsi" w:cs="Arial"/>
                <w:sz w:val="20"/>
                <w:szCs w:val="20"/>
              </w:rPr>
            </w:pPr>
          </w:p>
          <w:p w:rsidR="00E362C6" w:rsidRPr="00523383" w:rsidRDefault="005B5D22" w:rsidP="00E362C6">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E362C6" w:rsidRPr="00523383">
              <w:rPr>
                <w:rFonts w:asciiTheme="minorHAnsi" w:eastAsia="Cambria" w:hAnsiTheme="minorHAnsi" w:cs="Arial"/>
                <w:sz w:val="20"/>
                <w:szCs w:val="20"/>
              </w:rPr>
              <w:t>Aussagen und Handlungsstrukturen eines Textes zum eigenen Erfahrungshorizont bzw. Alltagswissen sowie den eigenen (inter-)kulturellen Kenntnissen in Beziehung setzen 3.1.3.2 (3)</w:t>
            </w:r>
          </w:p>
          <w:p w:rsidR="00125449" w:rsidRPr="00523383" w:rsidRDefault="00125449" w:rsidP="00E362C6">
            <w:pPr>
              <w:rPr>
                <w:rFonts w:asciiTheme="minorHAnsi" w:eastAsia="Cambria" w:hAnsiTheme="minorHAnsi" w:cs="Arial"/>
                <w:sz w:val="20"/>
                <w:szCs w:val="20"/>
              </w:rPr>
            </w:pPr>
          </w:p>
          <w:p w:rsidR="00125449" w:rsidRPr="00523383" w:rsidRDefault="005B5D22" w:rsidP="00E362C6">
            <w:pPr>
              <w:rPr>
                <w:rFonts w:asciiTheme="minorHAnsi" w:eastAsia="Cambria" w:hAnsiTheme="minorHAnsi" w:cs="Arial"/>
                <w:sz w:val="20"/>
                <w:szCs w:val="20"/>
              </w:rPr>
            </w:pPr>
            <w:r w:rsidRPr="00523383">
              <w:rPr>
                <w:rFonts w:cs="Calibri"/>
                <w:sz w:val="20"/>
                <w:szCs w:val="20"/>
              </w:rPr>
              <w:t xml:space="preserve">… </w:t>
            </w:r>
            <w:r w:rsidR="00125449" w:rsidRPr="00523383">
              <w:rPr>
                <w:rFonts w:cs="Calibri"/>
                <w:sz w:val="20"/>
                <w:szCs w:val="20"/>
              </w:rPr>
              <w:t>zur Texterschließung einfache Worterschließungstechniken, insbesondere über andere Sprachen, gegebenenfalls mit Unterstützung nutzen 3.1.3.2 (8)</w:t>
            </w:r>
          </w:p>
          <w:p w:rsidR="00E362C6" w:rsidRPr="00523383" w:rsidRDefault="00E362C6" w:rsidP="00E362C6">
            <w:pPr>
              <w:rPr>
                <w:rFonts w:asciiTheme="minorHAnsi" w:eastAsia="Cambria" w:hAnsiTheme="minorHAnsi" w:cs="Arial"/>
                <w:b/>
                <w:sz w:val="20"/>
                <w:szCs w:val="20"/>
              </w:rPr>
            </w:pPr>
          </w:p>
          <w:p w:rsidR="007C2DB7" w:rsidRPr="00523383" w:rsidRDefault="005B5D22" w:rsidP="00E362C6">
            <w:pPr>
              <w:rPr>
                <w:rFonts w:asciiTheme="minorHAnsi" w:eastAsia="Cambria" w:hAnsiTheme="minorHAnsi" w:cs="Arial"/>
                <w:sz w:val="20"/>
                <w:szCs w:val="20"/>
              </w:rPr>
            </w:pPr>
            <w:r w:rsidRPr="00523383">
              <w:rPr>
                <w:rFonts w:cstheme="minorHAnsi"/>
                <w:sz w:val="20"/>
                <w:szCs w:val="20"/>
              </w:rPr>
              <w:t xml:space="preserve">… </w:t>
            </w:r>
            <w:r w:rsidR="007C2DB7" w:rsidRPr="00523383">
              <w:rPr>
                <w:rFonts w:cstheme="minorHAnsi"/>
                <w:sz w:val="20"/>
                <w:szCs w:val="20"/>
              </w:rPr>
              <w:t>eine Geschichte wiedergeben, gegebenenfalls ausgehend von Schlüsselwörtern, Stichwörtern, optischen und/ oder akustischen Impulsen 3.1.3.4 (3)</w:t>
            </w:r>
          </w:p>
          <w:p w:rsidR="007C2DB7" w:rsidRPr="00523383" w:rsidRDefault="007C2DB7" w:rsidP="00E362C6">
            <w:pPr>
              <w:rPr>
                <w:rFonts w:asciiTheme="minorHAnsi" w:eastAsia="Cambria" w:hAnsiTheme="minorHAnsi" w:cs="Arial"/>
                <w:sz w:val="20"/>
                <w:szCs w:val="20"/>
              </w:rPr>
            </w:pPr>
          </w:p>
          <w:p w:rsidR="00E362C6" w:rsidRPr="00523383" w:rsidRDefault="005B5D22" w:rsidP="00E362C6">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E362C6" w:rsidRPr="00523383">
              <w:rPr>
                <w:rFonts w:asciiTheme="minorHAnsi" w:eastAsia="Cambria" w:hAnsiTheme="minorHAnsi" w:cs="Arial"/>
                <w:sz w:val="20"/>
                <w:szCs w:val="20"/>
              </w:rPr>
              <w:t>fiktionale und nichtfiktionale Texte mit Unterstützung zusammenfassen sowie ihre Gefühle und Einstellungen dazu äußern 3.1.3.4 (4)</w:t>
            </w:r>
          </w:p>
          <w:p w:rsidR="00E362C6" w:rsidRPr="00523383" w:rsidRDefault="00E362C6" w:rsidP="00E362C6">
            <w:pPr>
              <w:rPr>
                <w:rFonts w:asciiTheme="minorHAnsi" w:eastAsia="Cambria" w:hAnsiTheme="minorHAnsi" w:cs="Arial"/>
                <w:sz w:val="20"/>
                <w:szCs w:val="20"/>
              </w:rPr>
            </w:pPr>
          </w:p>
          <w:p w:rsidR="00E362C6" w:rsidRPr="00523383" w:rsidRDefault="005B5D22" w:rsidP="00E362C6">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E362C6" w:rsidRPr="00523383">
              <w:rPr>
                <w:rFonts w:asciiTheme="minorHAnsi" w:eastAsia="Cambria" w:hAnsiTheme="minorHAnsi" w:cs="Arial"/>
                <w:sz w:val="20"/>
                <w:szCs w:val="20"/>
              </w:rPr>
              <w:t xml:space="preserve">optisch kodierte Informationen in einfacher Form ggf. mit Unterstützung </w:t>
            </w:r>
            <w:r w:rsidR="00E362C6" w:rsidRPr="00523383">
              <w:rPr>
                <w:rFonts w:asciiTheme="minorHAnsi" w:eastAsia="Cambria" w:hAnsiTheme="minorHAnsi" w:cs="Arial"/>
                <w:sz w:val="20"/>
                <w:szCs w:val="20"/>
              </w:rPr>
              <w:lastRenderedPageBreak/>
              <w:t>beschreiben (zum Beispiel Bild, Foto) 3.1.3.4 (5)</w:t>
            </w:r>
          </w:p>
          <w:p w:rsidR="00E362C6" w:rsidRPr="00523383" w:rsidRDefault="00E362C6" w:rsidP="00E362C6">
            <w:pPr>
              <w:rPr>
                <w:rFonts w:asciiTheme="minorHAnsi" w:eastAsia="Cambria" w:hAnsiTheme="minorHAnsi" w:cs="Arial"/>
                <w:sz w:val="20"/>
                <w:szCs w:val="20"/>
              </w:rPr>
            </w:pPr>
          </w:p>
          <w:p w:rsidR="00E362C6" w:rsidRPr="00523383" w:rsidRDefault="005B5D22" w:rsidP="00E362C6">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E362C6" w:rsidRPr="00523383">
              <w:rPr>
                <w:rFonts w:asciiTheme="minorHAnsi" w:eastAsia="Cambria" w:hAnsiTheme="minorHAnsi" w:cs="Arial"/>
                <w:sz w:val="20"/>
                <w:szCs w:val="20"/>
              </w:rPr>
              <w:t>ein vertrautes Thema in den Grundzügen unter Verwendung einfacher gestischer Vortrags- und Präsentationsstrategien darstellen 3.1.3.4 (6)</w:t>
            </w:r>
          </w:p>
          <w:p w:rsidR="00E362C6" w:rsidRPr="00523383" w:rsidRDefault="00E362C6" w:rsidP="00E362C6">
            <w:pPr>
              <w:rPr>
                <w:rFonts w:asciiTheme="minorHAnsi" w:eastAsia="Cambria" w:hAnsiTheme="minorHAnsi" w:cs="Arial"/>
                <w:sz w:val="20"/>
                <w:szCs w:val="20"/>
              </w:rPr>
            </w:pPr>
          </w:p>
          <w:p w:rsidR="00E362C6" w:rsidRPr="00523383" w:rsidRDefault="005B5D22" w:rsidP="00E362C6">
            <w:pPr>
              <w:rPr>
                <w:rFonts w:asciiTheme="minorHAnsi" w:eastAsia="Cambria" w:hAnsiTheme="minorHAnsi" w:cs="Arial"/>
                <w:sz w:val="20"/>
                <w:szCs w:val="20"/>
              </w:rPr>
            </w:pPr>
            <w:r w:rsidRPr="00523383">
              <w:rPr>
                <w:rFonts w:asciiTheme="minorHAnsi" w:eastAsia="Cambria" w:hAnsiTheme="minorHAnsi" w:cs="Arial"/>
                <w:sz w:val="20"/>
                <w:szCs w:val="20"/>
              </w:rPr>
              <w:t xml:space="preserve">… </w:t>
            </w:r>
            <w:r w:rsidR="00E362C6" w:rsidRPr="00523383">
              <w:rPr>
                <w:rFonts w:asciiTheme="minorHAnsi" w:eastAsia="Cambria" w:hAnsiTheme="minorHAnsi" w:cs="Arial"/>
                <w:sz w:val="20"/>
                <w:szCs w:val="20"/>
              </w:rPr>
              <w:t>Strukturformen sowie Methoden zur Ideenfindung, Planung und Durchführung einer Präsentation ggf. mit Unterstützung anwenden (zum Beispiel Mindmap mit Untergliederung) 3.1.3.4 (8)</w:t>
            </w:r>
          </w:p>
          <w:p w:rsidR="00E362C6" w:rsidRPr="00523383" w:rsidRDefault="00E362C6" w:rsidP="00E362C6">
            <w:pPr>
              <w:rPr>
                <w:rFonts w:asciiTheme="minorHAnsi" w:eastAsia="Cambria" w:hAnsiTheme="minorHAnsi" w:cs="Arial"/>
                <w:b/>
                <w:sz w:val="20"/>
                <w:szCs w:val="20"/>
              </w:rPr>
            </w:pPr>
          </w:p>
          <w:p w:rsidR="00E362C6" w:rsidRPr="00523383" w:rsidRDefault="005B5D22" w:rsidP="00E362C6">
            <w:pPr>
              <w:rPr>
                <w:rFonts w:asciiTheme="minorHAnsi" w:hAnsiTheme="minorHAnsi" w:cs="Arial"/>
                <w:sz w:val="20"/>
                <w:szCs w:val="20"/>
              </w:rPr>
            </w:pPr>
            <w:r w:rsidRPr="00523383">
              <w:rPr>
                <w:rFonts w:asciiTheme="minorHAnsi" w:hAnsiTheme="minorHAnsi" w:cs="Arial"/>
                <w:sz w:val="20"/>
                <w:szCs w:val="20"/>
              </w:rPr>
              <w:t xml:space="preserve">… </w:t>
            </w:r>
            <w:r w:rsidR="00E362C6" w:rsidRPr="00523383">
              <w:rPr>
                <w:rFonts w:asciiTheme="minorHAnsi" w:hAnsiTheme="minorHAnsi" w:cs="Arial"/>
                <w:sz w:val="20"/>
                <w:szCs w:val="20"/>
              </w:rPr>
              <w:t>syntaktisch einfache didaktisierte fiktionale und nichtfiktionale Texte verstehen und die zentralen Aussagen gegebenenfalls mit Unterstützung wiedergeben 3.1.4 (2)</w:t>
            </w:r>
          </w:p>
          <w:p w:rsidR="00E362C6" w:rsidRPr="00523383" w:rsidRDefault="00E362C6" w:rsidP="00E362C6">
            <w:pPr>
              <w:rPr>
                <w:rFonts w:asciiTheme="minorHAnsi" w:hAnsiTheme="minorHAnsi" w:cs="Arial"/>
                <w:sz w:val="20"/>
                <w:szCs w:val="20"/>
              </w:rPr>
            </w:pPr>
          </w:p>
          <w:p w:rsidR="00E362C6" w:rsidRPr="00523383" w:rsidRDefault="005B5D22" w:rsidP="00E362C6">
            <w:pPr>
              <w:rPr>
                <w:rFonts w:asciiTheme="minorHAnsi" w:hAnsiTheme="minorHAnsi" w:cs="Arial"/>
                <w:sz w:val="20"/>
                <w:szCs w:val="20"/>
              </w:rPr>
            </w:pPr>
            <w:r w:rsidRPr="00523383">
              <w:rPr>
                <w:rFonts w:asciiTheme="minorHAnsi" w:hAnsiTheme="minorHAnsi" w:cs="Arial"/>
                <w:sz w:val="20"/>
                <w:szCs w:val="20"/>
              </w:rPr>
              <w:t xml:space="preserve">… </w:t>
            </w:r>
            <w:r w:rsidR="00E362C6" w:rsidRPr="00523383">
              <w:rPr>
                <w:rFonts w:asciiTheme="minorHAnsi" w:hAnsiTheme="minorHAnsi" w:cs="Arial"/>
                <w:sz w:val="20"/>
                <w:szCs w:val="20"/>
              </w:rPr>
              <w:t>nichtfiktionalen Texten gegebenenfalls mit Unterstützung die zentrale Botschaft entnehmen 3.1.4 (3)</w:t>
            </w:r>
          </w:p>
          <w:p w:rsidR="00E362C6" w:rsidRPr="00523383" w:rsidRDefault="00E362C6" w:rsidP="00E362C6">
            <w:pPr>
              <w:rPr>
                <w:rFonts w:asciiTheme="minorHAnsi" w:hAnsiTheme="minorHAnsi" w:cs="Arial"/>
                <w:sz w:val="20"/>
                <w:szCs w:val="20"/>
              </w:rPr>
            </w:pPr>
          </w:p>
          <w:p w:rsidR="00E362C6" w:rsidRPr="00523383" w:rsidRDefault="005B5D22" w:rsidP="00E362C6">
            <w:pPr>
              <w:rPr>
                <w:rFonts w:asciiTheme="minorHAnsi" w:hAnsiTheme="minorHAnsi" w:cs="Arial"/>
                <w:sz w:val="20"/>
                <w:szCs w:val="20"/>
              </w:rPr>
            </w:pPr>
            <w:r w:rsidRPr="00523383">
              <w:rPr>
                <w:rFonts w:asciiTheme="minorHAnsi" w:hAnsiTheme="minorHAnsi" w:cs="Arial"/>
                <w:sz w:val="20"/>
                <w:szCs w:val="20"/>
              </w:rPr>
              <w:t xml:space="preserve">… </w:t>
            </w:r>
            <w:r w:rsidR="00E362C6" w:rsidRPr="00523383">
              <w:rPr>
                <w:rFonts w:asciiTheme="minorHAnsi" w:hAnsiTheme="minorHAnsi" w:cs="Arial"/>
                <w:sz w:val="20"/>
                <w:szCs w:val="20"/>
              </w:rPr>
              <w:t>ausgewählte Medien – auch digitale – sowie die durch sie vermittelten Inhalte gegebenenfalls mit Unterstützung nutzen 3.1.4 (9)</w:t>
            </w:r>
          </w:p>
          <w:p w:rsidR="00B453F9" w:rsidRPr="00523383" w:rsidRDefault="00B453F9" w:rsidP="003F71D4">
            <w:pPr>
              <w:rPr>
                <w:rFonts w:asciiTheme="minorHAnsi" w:eastAsia="Cambria" w:hAnsiTheme="minorHAnsi" w:cs="Arial"/>
                <w:sz w:val="20"/>
                <w:szCs w:val="20"/>
              </w:rPr>
            </w:pPr>
          </w:p>
        </w:tc>
        <w:tc>
          <w:tcPr>
            <w:tcW w:w="3582" w:type="dxa"/>
            <w:gridSpan w:val="2"/>
          </w:tcPr>
          <w:p w:rsidR="008A069E" w:rsidRPr="00523383" w:rsidRDefault="00125449" w:rsidP="003F71D4">
            <w:pPr>
              <w:rPr>
                <w:rFonts w:asciiTheme="minorHAnsi" w:hAnsiTheme="minorHAnsi"/>
                <w:sz w:val="20"/>
                <w:szCs w:val="20"/>
                <w:lang w:val="fr-FR"/>
              </w:rPr>
            </w:pPr>
            <w:r w:rsidRPr="00523383">
              <w:rPr>
                <w:rFonts w:asciiTheme="minorHAnsi" w:hAnsiTheme="minorHAnsi"/>
                <w:sz w:val="20"/>
                <w:szCs w:val="20"/>
                <w:lang w:val="fr-FR"/>
              </w:rPr>
              <w:lastRenderedPageBreak/>
              <w:t>LB, p. 116, Une région au</w:t>
            </w:r>
            <w:r w:rsidR="00772FD4" w:rsidRPr="00523383">
              <w:rPr>
                <w:rFonts w:asciiTheme="minorHAnsi" w:hAnsiTheme="minorHAnsi"/>
                <w:sz w:val="20"/>
                <w:szCs w:val="20"/>
                <w:lang w:val="fr-FR"/>
              </w:rPr>
              <w:t>x</w:t>
            </w:r>
            <w:r w:rsidRPr="00523383">
              <w:rPr>
                <w:rFonts w:asciiTheme="minorHAnsi" w:hAnsiTheme="minorHAnsi"/>
                <w:sz w:val="20"/>
                <w:szCs w:val="20"/>
                <w:lang w:val="fr-FR"/>
              </w:rPr>
              <w:t xml:space="preserve"> mille visages</w:t>
            </w:r>
          </w:p>
          <w:p w:rsidR="00572D3D" w:rsidRPr="00523383" w:rsidRDefault="00572D3D" w:rsidP="003F71D4">
            <w:pPr>
              <w:rPr>
                <w:rFonts w:asciiTheme="minorHAnsi" w:hAnsiTheme="minorHAnsi"/>
                <w:sz w:val="20"/>
                <w:szCs w:val="20"/>
                <w:lang w:val="fr-FR"/>
              </w:rPr>
            </w:pPr>
          </w:p>
          <w:p w:rsidR="00572D3D" w:rsidRPr="00523383" w:rsidRDefault="00572D3D" w:rsidP="003F71D4">
            <w:pPr>
              <w:rPr>
                <w:rFonts w:asciiTheme="minorHAnsi" w:hAnsiTheme="minorHAnsi"/>
                <w:sz w:val="20"/>
                <w:szCs w:val="20"/>
                <w:lang w:val="fr-FR"/>
              </w:rPr>
            </w:pPr>
            <w:r w:rsidRPr="00523383">
              <w:rPr>
                <w:rFonts w:asciiTheme="minorHAnsi" w:hAnsiTheme="minorHAnsi"/>
                <w:sz w:val="20"/>
                <w:szCs w:val="20"/>
                <w:lang w:val="fr-FR"/>
              </w:rPr>
              <w:t>Cda, p. 68, ex. 1, Lire et comprendre</w:t>
            </w:r>
          </w:p>
          <w:p w:rsidR="00125449" w:rsidRPr="00523383" w:rsidRDefault="00125449" w:rsidP="003F71D4">
            <w:pPr>
              <w:rPr>
                <w:rFonts w:asciiTheme="minorHAnsi" w:hAnsiTheme="minorHAnsi"/>
                <w:sz w:val="20"/>
                <w:szCs w:val="20"/>
                <w:lang w:val="fr-FR"/>
              </w:rPr>
            </w:pPr>
          </w:p>
          <w:p w:rsidR="00772FD4" w:rsidRPr="00523383" w:rsidRDefault="00772FD4" w:rsidP="003F71D4">
            <w:pPr>
              <w:rPr>
                <w:rFonts w:asciiTheme="minorHAnsi" w:hAnsiTheme="minorHAnsi"/>
                <w:sz w:val="20"/>
                <w:szCs w:val="20"/>
              </w:rPr>
            </w:pPr>
            <w:r w:rsidRPr="00523383">
              <w:rPr>
                <w:rFonts w:asciiTheme="minorHAnsi" w:hAnsiTheme="minorHAnsi"/>
                <w:sz w:val="20"/>
                <w:szCs w:val="20"/>
              </w:rPr>
              <w:t>LB, p. 118, ex. 3, Apprendre à apprendre : Wie du unbekannte Wörter erschließen kannst</w:t>
            </w:r>
          </w:p>
          <w:p w:rsidR="00772FD4" w:rsidRPr="00523383" w:rsidRDefault="00772FD4" w:rsidP="003F71D4">
            <w:pPr>
              <w:rPr>
                <w:rFonts w:asciiTheme="minorHAnsi" w:hAnsiTheme="minorHAnsi"/>
                <w:sz w:val="20"/>
                <w:szCs w:val="20"/>
              </w:rPr>
            </w:pPr>
          </w:p>
          <w:p w:rsidR="00772FD4" w:rsidRPr="00523383" w:rsidRDefault="00772FD4" w:rsidP="003F71D4">
            <w:pPr>
              <w:rPr>
                <w:rFonts w:asciiTheme="minorHAnsi" w:hAnsiTheme="minorHAnsi"/>
                <w:sz w:val="20"/>
                <w:szCs w:val="20"/>
              </w:rPr>
            </w:pPr>
            <w:r w:rsidRPr="00523383">
              <w:rPr>
                <w:rFonts w:asciiTheme="minorHAnsi" w:hAnsiTheme="minorHAnsi"/>
                <w:sz w:val="20"/>
                <w:szCs w:val="20"/>
              </w:rPr>
              <w:t>LB, p. 153-154, 26, Méthodes: Unbekannte Wörter erschließen</w:t>
            </w:r>
          </w:p>
          <w:p w:rsidR="00572D3D" w:rsidRPr="00523383" w:rsidRDefault="00572D3D" w:rsidP="003F71D4">
            <w:pPr>
              <w:rPr>
                <w:rFonts w:asciiTheme="minorHAnsi" w:hAnsiTheme="minorHAnsi"/>
                <w:sz w:val="20"/>
                <w:szCs w:val="20"/>
              </w:rPr>
            </w:pPr>
          </w:p>
          <w:p w:rsidR="00572D3D" w:rsidRPr="00523383" w:rsidRDefault="00572D3D" w:rsidP="003F71D4">
            <w:pPr>
              <w:rPr>
                <w:rFonts w:asciiTheme="minorHAnsi" w:hAnsiTheme="minorHAnsi"/>
                <w:sz w:val="20"/>
                <w:szCs w:val="20"/>
                <w:lang w:val="fr-FR"/>
              </w:rPr>
            </w:pPr>
            <w:r w:rsidRPr="00523383">
              <w:rPr>
                <w:rFonts w:asciiTheme="minorHAnsi" w:hAnsiTheme="minorHAnsi"/>
                <w:sz w:val="20"/>
                <w:szCs w:val="20"/>
                <w:lang w:val="fr-FR"/>
              </w:rPr>
              <w:t>Cda, p. 71, ex. 7, Apprendre à apprendre</w:t>
            </w:r>
          </w:p>
          <w:p w:rsidR="00772FD4" w:rsidRPr="00523383" w:rsidRDefault="00772FD4" w:rsidP="003F71D4">
            <w:pPr>
              <w:rPr>
                <w:rFonts w:asciiTheme="minorHAnsi" w:hAnsiTheme="minorHAnsi"/>
                <w:sz w:val="20"/>
                <w:szCs w:val="20"/>
                <w:lang w:val="fr-FR"/>
              </w:rPr>
            </w:pPr>
          </w:p>
          <w:p w:rsidR="00772FD4" w:rsidRPr="00523383" w:rsidRDefault="00772FD4" w:rsidP="003F71D4">
            <w:pPr>
              <w:rPr>
                <w:rFonts w:asciiTheme="minorHAnsi" w:hAnsiTheme="minorHAnsi"/>
                <w:sz w:val="20"/>
                <w:szCs w:val="20"/>
                <w:lang w:val="fr-FR"/>
              </w:rPr>
            </w:pPr>
            <w:r w:rsidRPr="00523383">
              <w:rPr>
                <w:rFonts w:asciiTheme="minorHAnsi" w:hAnsiTheme="minorHAnsi"/>
                <w:sz w:val="20"/>
                <w:szCs w:val="20"/>
                <w:lang w:val="fr-FR"/>
              </w:rPr>
              <w:t>LB, p. 119, ex. 5a, Le canal du Midi</w:t>
            </w:r>
          </w:p>
          <w:p w:rsidR="00295B69" w:rsidRPr="00523383" w:rsidRDefault="00295B69" w:rsidP="003F71D4">
            <w:pPr>
              <w:rPr>
                <w:rFonts w:asciiTheme="minorHAnsi" w:hAnsiTheme="minorHAnsi"/>
                <w:sz w:val="20"/>
                <w:szCs w:val="20"/>
                <w:lang w:val="fr-FR"/>
              </w:rPr>
            </w:pPr>
          </w:p>
          <w:p w:rsidR="00295B69" w:rsidRPr="00523383" w:rsidRDefault="00295B69" w:rsidP="003F71D4">
            <w:pPr>
              <w:rPr>
                <w:rFonts w:asciiTheme="minorHAnsi" w:hAnsiTheme="minorHAnsi"/>
                <w:sz w:val="20"/>
                <w:szCs w:val="20"/>
              </w:rPr>
            </w:pPr>
            <w:r w:rsidRPr="00523383">
              <w:rPr>
                <w:rFonts w:asciiTheme="minorHAnsi" w:hAnsiTheme="minorHAnsi"/>
                <w:sz w:val="20"/>
                <w:szCs w:val="20"/>
              </w:rPr>
              <w:t>LH, Differenzierung, p. 71, Übung zur Worterschließung</w:t>
            </w:r>
          </w:p>
          <w:p w:rsidR="00572D3D" w:rsidRPr="00523383" w:rsidRDefault="00572D3D" w:rsidP="003F71D4">
            <w:pPr>
              <w:rPr>
                <w:rFonts w:asciiTheme="minorHAnsi" w:hAnsiTheme="minorHAnsi"/>
                <w:sz w:val="20"/>
                <w:szCs w:val="20"/>
              </w:rPr>
            </w:pPr>
          </w:p>
          <w:p w:rsidR="00772FD4" w:rsidRPr="00523383" w:rsidRDefault="00772FD4" w:rsidP="003F71D4">
            <w:pPr>
              <w:rPr>
                <w:rFonts w:asciiTheme="minorHAnsi" w:hAnsiTheme="minorHAnsi"/>
                <w:sz w:val="20"/>
                <w:szCs w:val="20"/>
                <w:lang w:val="fr-FR"/>
              </w:rPr>
            </w:pPr>
            <w:r w:rsidRPr="00523383">
              <w:rPr>
                <w:rFonts w:asciiTheme="minorHAnsi" w:hAnsiTheme="minorHAnsi"/>
                <w:sz w:val="20"/>
                <w:szCs w:val="20"/>
                <w:lang w:val="fr-FR"/>
              </w:rPr>
              <w:t>LB, p. 121 + 135, ex. 10, Activité: Décrire une photo</w:t>
            </w:r>
          </w:p>
          <w:p w:rsidR="00295B69" w:rsidRPr="00523383" w:rsidRDefault="00295B69" w:rsidP="003F71D4">
            <w:pPr>
              <w:rPr>
                <w:rFonts w:asciiTheme="minorHAnsi" w:hAnsiTheme="minorHAnsi"/>
                <w:sz w:val="20"/>
                <w:szCs w:val="20"/>
                <w:lang w:val="fr-FR"/>
              </w:rPr>
            </w:pPr>
          </w:p>
          <w:p w:rsidR="00295B69" w:rsidRPr="00523383" w:rsidRDefault="00295B69" w:rsidP="003F71D4">
            <w:pPr>
              <w:rPr>
                <w:rFonts w:asciiTheme="minorHAnsi" w:hAnsiTheme="minorHAnsi"/>
                <w:sz w:val="20"/>
                <w:szCs w:val="20"/>
                <w:lang w:val="fr-FR"/>
              </w:rPr>
            </w:pPr>
            <w:r w:rsidRPr="00523383">
              <w:rPr>
                <w:rFonts w:asciiTheme="minorHAnsi" w:hAnsiTheme="minorHAnsi"/>
                <w:sz w:val="20"/>
                <w:szCs w:val="20"/>
                <w:lang w:val="fr-FR"/>
              </w:rPr>
              <w:t>LH, Differenzierung, p. 76-77, Décrire une photo</w:t>
            </w:r>
          </w:p>
          <w:p w:rsidR="00295B69" w:rsidRPr="00523383" w:rsidRDefault="00295B69" w:rsidP="003F71D4">
            <w:pPr>
              <w:rPr>
                <w:rFonts w:asciiTheme="minorHAnsi" w:hAnsiTheme="minorHAnsi"/>
                <w:sz w:val="20"/>
                <w:szCs w:val="20"/>
                <w:lang w:val="fr-FR"/>
              </w:rPr>
            </w:pPr>
          </w:p>
          <w:p w:rsidR="00295B69" w:rsidRPr="00523383" w:rsidRDefault="00295B69" w:rsidP="003F71D4">
            <w:pPr>
              <w:rPr>
                <w:rFonts w:asciiTheme="minorHAnsi" w:hAnsiTheme="minorHAnsi"/>
                <w:sz w:val="20"/>
                <w:szCs w:val="20"/>
                <w:lang w:val="fr-FR"/>
              </w:rPr>
            </w:pPr>
            <w:r w:rsidRPr="00523383">
              <w:rPr>
                <w:rFonts w:asciiTheme="minorHAnsi" w:hAnsiTheme="minorHAnsi"/>
                <w:sz w:val="20"/>
                <w:szCs w:val="20"/>
                <w:lang w:val="fr-FR"/>
              </w:rPr>
              <w:t>LH, KV 60, En plus : Décrire une image</w:t>
            </w:r>
          </w:p>
          <w:p w:rsidR="00572D3D" w:rsidRPr="00523383" w:rsidRDefault="00572D3D" w:rsidP="003F71D4">
            <w:pPr>
              <w:rPr>
                <w:rFonts w:asciiTheme="minorHAnsi" w:hAnsiTheme="minorHAnsi"/>
                <w:sz w:val="20"/>
                <w:szCs w:val="20"/>
                <w:lang w:val="fr-FR"/>
              </w:rPr>
            </w:pPr>
          </w:p>
          <w:p w:rsidR="00572D3D" w:rsidRPr="00523383" w:rsidRDefault="00572D3D" w:rsidP="003F71D4">
            <w:pPr>
              <w:rPr>
                <w:rFonts w:asciiTheme="minorHAnsi" w:hAnsiTheme="minorHAnsi"/>
                <w:sz w:val="20"/>
                <w:szCs w:val="20"/>
                <w:lang w:val="fr-FR"/>
              </w:rPr>
            </w:pPr>
            <w:r w:rsidRPr="00523383">
              <w:rPr>
                <w:rFonts w:asciiTheme="minorHAnsi" w:hAnsiTheme="minorHAnsi"/>
                <w:sz w:val="20"/>
                <w:szCs w:val="20"/>
                <w:lang w:val="fr-FR"/>
              </w:rPr>
              <w:t>Cda, p. 74, ex. 8, Décrire un dessin</w:t>
            </w:r>
          </w:p>
          <w:p w:rsidR="00572D3D" w:rsidRPr="00523383" w:rsidRDefault="00572D3D" w:rsidP="003F71D4">
            <w:pPr>
              <w:rPr>
                <w:rFonts w:asciiTheme="minorHAnsi" w:hAnsiTheme="minorHAnsi"/>
                <w:sz w:val="20"/>
                <w:szCs w:val="20"/>
                <w:lang w:val="fr-FR"/>
              </w:rPr>
            </w:pPr>
          </w:p>
          <w:p w:rsidR="00572D3D" w:rsidRPr="00523383" w:rsidRDefault="00572D3D" w:rsidP="003F71D4">
            <w:pPr>
              <w:rPr>
                <w:rFonts w:asciiTheme="minorHAnsi" w:hAnsiTheme="minorHAnsi"/>
                <w:sz w:val="20"/>
                <w:szCs w:val="20"/>
                <w:lang w:val="fr-FR"/>
              </w:rPr>
            </w:pPr>
            <w:r w:rsidRPr="00523383">
              <w:rPr>
                <w:rFonts w:asciiTheme="minorHAnsi" w:hAnsiTheme="minorHAnsi"/>
                <w:sz w:val="20"/>
                <w:szCs w:val="20"/>
                <w:lang w:val="fr-FR"/>
              </w:rPr>
              <w:t>Cda, p. 75, ex. 9, Lire et comprendre : Vacances dans les Cévennes - camping</w:t>
            </w:r>
          </w:p>
          <w:p w:rsidR="00772FD4" w:rsidRPr="00523383" w:rsidRDefault="00772FD4" w:rsidP="003F71D4">
            <w:pPr>
              <w:rPr>
                <w:rFonts w:asciiTheme="minorHAnsi" w:hAnsiTheme="minorHAnsi"/>
                <w:sz w:val="20"/>
                <w:szCs w:val="20"/>
                <w:lang w:val="fr-FR"/>
              </w:rPr>
            </w:pPr>
          </w:p>
          <w:p w:rsidR="00772FD4" w:rsidRPr="00523383" w:rsidRDefault="00772FD4" w:rsidP="003F71D4">
            <w:pPr>
              <w:rPr>
                <w:rFonts w:asciiTheme="minorHAnsi" w:hAnsiTheme="minorHAnsi"/>
                <w:sz w:val="20"/>
                <w:szCs w:val="20"/>
                <w:lang w:val="fr-FR"/>
              </w:rPr>
            </w:pPr>
            <w:r w:rsidRPr="00523383">
              <w:rPr>
                <w:rFonts w:asciiTheme="minorHAnsi" w:hAnsiTheme="minorHAnsi"/>
                <w:sz w:val="20"/>
                <w:szCs w:val="20"/>
                <w:lang w:val="fr-FR"/>
              </w:rPr>
              <w:t>LB, p. 122, La légende du marchand de cages</w:t>
            </w:r>
          </w:p>
          <w:p w:rsidR="007C2DB7" w:rsidRPr="00523383" w:rsidRDefault="007C2DB7" w:rsidP="003F71D4">
            <w:pPr>
              <w:rPr>
                <w:rFonts w:asciiTheme="minorHAnsi" w:hAnsiTheme="minorHAnsi"/>
                <w:sz w:val="20"/>
                <w:szCs w:val="20"/>
                <w:lang w:val="fr-FR"/>
              </w:rPr>
            </w:pPr>
          </w:p>
          <w:p w:rsidR="007C2DB7" w:rsidRPr="00523383" w:rsidRDefault="007C2DB7" w:rsidP="003F71D4">
            <w:pPr>
              <w:rPr>
                <w:rFonts w:asciiTheme="minorHAnsi" w:hAnsiTheme="minorHAnsi"/>
                <w:sz w:val="20"/>
                <w:szCs w:val="20"/>
                <w:lang w:val="fr-FR"/>
              </w:rPr>
            </w:pPr>
            <w:r w:rsidRPr="00523383">
              <w:rPr>
                <w:rFonts w:asciiTheme="minorHAnsi" w:hAnsiTheme="minorHAnsi"/>
                <w:sz w:val="20"/>
                <w:szCs w:val="20"/>
                <w:lang w:val="fr-FR"/>
              </w:rPr>
              <w:t>LB, p. 122, ex. 1, Apprendre à apprendre : W-Fragen etc.</w:t>
            </w:r>
          </w:p>
          <w:p w:rsidR="007C2DB7" w:rsidRPr="00523383" w:rsidRDefault="007C2DB7" w:rsidP="003F71D4">
            <w:pPr>
              <w:rPr>
                <w:rFonts w:asciiTheme="minorHAnsi" w:hAnsiTheme="minorHAnsi"/>
                <w:sz w:val="20"/>
                <w:szCs w:val="20"/>
                <w:lang w:val="fr-FR"/>
              </w:rPr>
            </w:pPr>
          </w:p>
          <w:p w:rsidR="007C2DB7" w:rsidRPr="00523383" w:rsidRDefault="007C2DB7" w:rsidP="003F71D4">
            <w:pPr>
              <w:rPr>
                <w:rFonts w:asciiTheme="minorHAnsi" w:hAnsiTheme="minorHAnsi"/>
                <w:sz w:val="20"/>
                <w:szCs w:val="20"/>
              </w:rPr>
            </w:pPr>
            <w:r w:rsidRPr="00523383">
              <w:rPr>
                <w:rFonts w:asciiTheme="minorHAnsi" w:hAnsiTheme="minorHAnsi"/>
                <w:sz w:val="20"/>
                <w:szCs w:val="20"/>
              </w:rPr>
              <w:t>LB, p. 152, 25, Méthodes : Einen Lesetext genau verstehen</w:t>
            </w:r>
          </w:p>
          <w:p w:rsidR="007C2DB7" w:rsidRPr="00523383" w:rsidRDefault="007C2DB7" w:rsidP="003F71D4">
            <w:pPr>
              <w:rPr>
                <w:rFonts w:asciiTheme="minorHAnsi" w:hAnsiTheme="minorHAnsi"/>
                <w:sz w:val="20"/>
                <w:szCs w:val="20"/>
              </w:rPr>
            </w:pPr>
          </w:p>
          <w:p w:rsidR="007C2DB7" w:rsidRPr="00523383" w:rsidRDefault="007C2DB7" w:rsidP="003F71D4">
            <w:pPr>
              <w:rPr>
                <w:rFonts w:asciiTheme="minorHAnsi" w:hAnsiTheme="minorHAnsi"/>
                <w:sz w:val="20"/>
                <w:szCs w:val="20"/>
                <w:lang w:val="fr-FR"/>
              </w:rPr>
            </w:pPr>
            <w:r w:rsidRPr="00523383">
              <w:rPr>
                <w:rFonts w:asciiTheme="minorHAnsi" w:hAnsiTheme="minorHAnsi"/>
                <w:sz w:val="20"/>
                <w:szCs w:val="20"/>
                <w:lang w:val="fr-FR"/>
              </w:rPr>
              <w:t>LB, p</w:t>
            </w:r>
            <w:r w:rsidR="00572D3D" w:rsidRPr="00523383">
              <w:rPr>
                <w:rFonts w:asciiTheme="minorHAnsi" w:hAnsiTheme="minorHAnsi"/>
                <w:sz w:val="20"/>
                <w:szCs w:val="20"/>
                <w:lang w:val="fr-FR"/>
              </w:rPr>
              <w:t>. 123, ex. 2, Lire et comprendre</w:t>
            </w:r>
          </w:p>
          <w:p w:rsidR="00572D3D" w:rsidRPr="00523383" w:rsidRDefault="00572D3D" w:rsidP="003F71D4">
            <w:pPr>
              <w:rPr>
                <w:rFonts w:asciiTheme="minorHAnsi" w:hAnsiTheme="minorHAnsi"/>
                <w:sz w:val="20"/>
                <w:szCs w:val="20"/>
                <w:lang w:val="fr-FR"/>
              </w:rPr>
            </w:pPr>
          </w:p>
          <w:p w:rsidR="00295B69" w:rsidRPr="00523383" w:rsidRDefault="00295B69" w:rsidP="003F71D4">
            <w:pPr>
              <w:rPr>
                <w:rFonts w:asciiTheme="minorHAnsi" w:hAnsiTheme="minorHAnsi"/>
                <w:sz w:val="20"/>
                <w:szCs w:val="20"/>
                <w:lang w:val="fr-FR"/>
              </w:rPr>
            </w:pPr>
            <w:r w:rsidRPr="00523383">
              <w:rPr>
                <w:rFonts w:asciiTheme="minorHAnsi" w:hAnsiTheme="minorHAnsi"/>
                <w:sz w:val="20"/>
                <w:szCs w:val="20"/>
                <w:lang w:val="fr-FR"/>
              </w:rPr>
              <w:lastRenderedPageBreak/>
              <w:t xml:space="preserve">falls vorhanden : Folie </w:t>
            </w:r>
            <w:r w:rsidR="00633696" w:rsidRPr="00523383">
              <w:rPr>
                <w:rFonts w:asciiTheme="minorHAnsi" w:hAnsiTheme="minorHAnsi"/>
                <w:sz w:val="20"/>
                <w:szCs w:val="20"/>
                <w:lang w:val="fr-FR"/>
              </w:rPr>
              <w:t>22, La lé</w:t>
            </w:r>
            <w:r w:rsidRPr="00523383">
              <w:rPr>
                <w:rFonts w:asciiTheme="minorHAnsi" w:hAnsiTheme="minorHAnsi"/>
                <w:sz w:val="20"/>
                <w:szCs w:val="20"/>
                <w:lang w:val="fr-FR"/>
              </w:rPr>
              <w:t>gende du marchand de cages</w:t>
            </w:r>
          </w:p>
          <w:p w:rsidR="00295B69" w:rsidRPr="00523383" w:rsidRDefault="00295B69" w:rsidP="003F71D4">
            <w:pPr>
              <w:rPr>
                <w:rFonts w:asciiTheme="minorHAnsi" w:hAnsiTheme="minorHAnsi"/>
                <w:sz w:val="20"/>
                <w:szCs w:val="20"/>
                <w:lang w:val="fr-FR"/>
              </w:rPr>
            </w:pPr>
          </w:p>
          <w:p w:rsidR="00572D3D" w:rsidRPr="00523383" w:rsidRDefault="00572D3D" w:rsidP="003F71D4">
            <w:pPr>
              <w:rPr>
                <w:rFonts w:asciiTheme="minorHAnsi" w:hAnsiTheme="minorHAnsi"/>
                <w:sz w:val="20"/>
                <w:szCs w:val="20"/>
                <w:lang w:val="fr-FR"/>
              </w:rPr>
            </w:pPr>
            <w:r w:rsidRPr="00523383">
              <w:rPr>
                <w:rFonts w:asciiTheme="minorHAnsi" w:hAnsiTheme="minorHAnsi"/>
                <w:sz w:val="20"/>
                <w:szCs w:val="20"/>
                <w:lang w:val="fr-FR"/>
              </w:rPr>
              <w:t>LB, p. 125, ex. 6, Apprendre à apprendre : Ein Lesebild erstellen</w:t>
            </w:r>
          </w:p>
          <w:p w:rsidR="00572D3D" w:rsidRPr="00523383" w:rsidRDefault="00572D3D" w:rsidP="003F71D4">
            <w:pPr>
              <w:rPr>
                <w:rFonts w:asciiTheme="minorHAnsi" w:hAnsiTheme="minorHAnsi"/>
                <w:sz w:val="20"/>
                <w:szCs w:val="20"/>
                <w:lang w:val="fr-FR"/>
              </w:rPr>
            </w:pPr>
          </w:p>
          <w:p w:rsidR="00572D3D" w:rsidRPr="00523383" w:rsidRDefault="00572D3D" w:rsidP="003F71D4">
            <w:pPr>
              <w:rPr>
                <w:rFonts w:asciiTheme="minorHAnsi" w:hAnsiTheme="minorHAnsi"/>
                <w:sz w:val="20"/>
                <w:szCs w:val="20"/>
              </w:rPr>
            </w:pPr>
            <w:r w:rsidRPr="00523383">
              <w:rPr>
                <w:rFonts w:asciiTheme="minorHAnsi" w:hAnsiTheme="minorHAnsi"/>
                <w:sz w:val="20"/>
                <w:szCs w:val="20"/>
              </w:rPr>
              <w:t>LB, p. 154, 27, Méthodes : Einen Lesetext mit Hilfe eines Lesebildes präsentieren</w:t>
            </w:r>
          </w:p>
          <w:p w:rsidR="007C2DB7" w:rsidRPr="00523383" w:rsidRDefault="007C2DB7" w:rsidP="003F71D4">
            <w:pPr>
              <w:rPr>
                <w:rFonts w:asciiTheme="minorHAnsi" w:hAnsiTheme="minorHAnsi"/>
                <w:sz w:val="20"/>
                <w:szCs w:val="20"/>
              </w:rPr>
            </w:pPr>
          </w:p>
          <w:p w:rsidR="007C2DB7" w:rsidRPr="00523383" w:rsidRDefault="007C2DB7" w:rsidP="003F71D4">
            <w:pPr>
              <w:rPr>
                <w:rFonts w:asciiTheme="minorHAnsi" w:hAnsiTheme="minorHAnsi"/>
                <w:sz w:val="20"/>
                <w:szCs w:val="20"/>
                <w:lang w:val="fr-FR"/>
              </w:rPr>
            </w:pPr>
            <w:r w:rsidRPr="00523383">
              <w:rPr>
                <w:rFonts w:asciiTheme="minorHAnsi" w:hAnsiTheme="minorHAnsi"/>
                <w:sz w:val="20"/>
                <w:szCs w:val="20"/>
                <w:lang w:val="fr-FR"/>
              </w:rPr>
              <w:t>LB, p. 125, ex. 10, Pour aller plus loin : La légende des</w:t>
            </w:r>
            <w:r w:rsidR="007F005C" w:rsidRPr="00523383">
              <w:rPr>
                <w:rFonts w:asciiTheme="minorHAnsi" w:hAnsiTheme="minorHAnsi"/>
                <w:sz w:val="20"/>
                <w:szCs w:val="20"/>
                <w:lang w:val="fr-FR"/>
              </w:rPr>
              <w:t xml:space="preserve"> trois pics du Languedoc</w:t>
            </w:r>
            <w:r w:rsidRPr="00523383">
              <w:rPr>
                <w:rFonts w:asciiTheme="minorHAnsi" w:hAnsiTheme="minorHAnsi"/>
                <w:sz w:val="20"/>
                <w:szCs w:val="20"/>
                <w:lang w:val="fr-FR"/>
              </w:rPr>
              <w:t xml:space="preserve"> </w:t>
            </w:r>
          </w:p>
          <w:p w:rsidR="007F005C" w:rsidRPr="00523383" w:rsidRDefault="007F005C" w:rsidP="003F71D4">
            <w:pPr>
              <w:rPr>
                <w:rFonts w:asciiTheme="minorHAnsi" w:hAnsiTheme="minorHAnsi"/>
                <w:sz w:val="20"/>
                <w:szCs w:val="20"/>
                <w:lang w:val="fr-FR"/>
              </w:rPr>
            </w:pPr>
          </w:p>
          <w:p w:rsidR="007F005C" w:rsidRPr="00523383" w:rsidRDefault="007F005C" w:rsidP="003F71D4">
            <w:pPr>
              <w:rPr>
                <w:rFonts w:asciiTheme="minorHAnsi" w:hAnsiTheme="minorHAnsi"/>
                <w:sz w:val="20"/>
                <w:szCs w:val="20"/>
                <w:lang w:val="fr-FR"/>
              </w:rPr>
            </w:pPr>
            <w:r w:rsidRPr="00523383">
              <w:rPr>
                <w:rFonts w:asciiTheme="minorHAnsi" w:hAnsiTheme="minorHAnsi"/>
                <w:sz w:val="20"/>
                <w:szCs w:val="20"/>
                <w:lang w:val="fr-FR"/>
              </w:rPr>
              <w:t>LB, p. 126-127, Disparition à Montpellier</w:t>
            </w:r>
          </w:p>
          <w:p w:rsidR="00125449" w:rsidRPr="00523383" w:rsidRDefault="00125449" w:rsidP="003F71D4">
            <w:pPr>
              <w:rPr>
                <w:rFonts w:asciiTheme="minorHAnsi" w:hAnsiTheme="minorHAnsi"/>
                <w:sz w:val="20"/>
                <w:szCs w:val="20"/>
                <w:lang w:val="fr-FR"/>
              </w:rPr>
            </w:pPr>
          </w:p>
        </w:tc>
        <w:tc>
          <w:tcPr>
            <w:tcW w:w="3582" w:type="dxa"/>
          </w:tcPr>
          <w:p w:rsidR="00633696" w:rsidRPr="00523383" w:rsidRDefault="00633696" w:rsidP="00633696">
            <w:pPr>
              <w:rPr>
                <w:rFonts w:asciiTheme="minorHAnsi" w:hAnsiTheme="minorHAnsi"/>
                <w:sz w:val="20"/>
                <w:szCs w:val="20"/>
              </w:rPr>
            </w:pPr>
            <w:r w:rsidRPr="00523383">
              <w:rPr>
                <w:rFonts w:asciiTheme="minorHAnsi" w:hAnsiTheme="minorHAnsi"/>
                <w:sz w:val="20"/>
                <w:szCs w:val="20"/>
                <w:highlight w:val="green"/>
              </w:rPr>
              <w:lastRenderedPageBreak/>
              <w:t>+</w:t>
            </w:r>
            <w:r w:rsidRPr="00523383">
              <w:rPr>
                <w:rFonts w:asciiTheme="minorHAnsi" w:hAnsiTheme="minorHAnsi"/>
                <w:sz w:val="20"/>
                <w:szCs w:val="20"/>
              </w:rPr>
              <w:t xml:space="preserve"> ggf. ergänzen, um bei der Präsentation der Lesebilder Abwechslung zu gewährleisten: sprachlich geeignete </w:t>
            </w:r>
          </w:p>
          <w:p w:rsidR="00633696" w:rsidRPr="00523383" w:rsidRDefault="00633696" w:rsidP="00633696">
            <w:pPr>
              <w:rPr>
                <w:rFonts w:asciiTheme="minorHAnsi" w:hAnsiTheme="minorHAnsi"/>
                <w:color w:val="00B050"/>
                <w:sz w:val="20"/>
                <w:szCs w:val="20"/>
                <w:highlight w:val="green"/>
              </w:rPr>
            </w:pPr>
            <w:r w:rsidRPr="00523383">
              <w:rPr>
                <w:rFonts w:asciiTheme="minorHAnsi" w:hAnsiTheme="minorHAnsi"/>
                <w:sz w:val="20"/>
                <w:szCs w:val="20"/>
              </w:rPr>
              <w:t>Texte weiterer Légendes</w:t>
            </w:r>
          </w:p>
        </w:tc>
      </w:tr>
      <w:tr w:rsidR="00E362C6" w:rsidRPr="00523383" w:rsidTr="008A069E">
        <w:tc>
          <w:tcPr>
            <w:tcW w:w="14218" w:type="dxa"/>
            <w:gridSpan w:val="6"/>
          </w:tcPr>
          <w:p w:rsidR="00E362C6" w:rsidRPr="00523383" w:rsidRDefault="007A0BEC" w:rsidP="007A0BEC">
            <w:pPr>
              <w:spacing w:before="120"/>
              <w:ind w:left="1726"/>
              <w:jc w:val="both"/>
              <w:rPr>
                <w:rFonts w:asciiTheme="minorHAnsi" w:hAnsiTheme="minorHAnsi"/>
                <w:b/>
                <w:sz w:val="20"/>
                <w:szCs w:val="20"/>
                <w:highlight w:val="green"/>
              </w:rPr>
            </w:pPr>
            <w:r>
              <w:rPr>
                <w:b/>
                <w:noProof/>
                <w:sz w:val="20"/>
                <w:szCs w:val="20"/>
                <w:lang w:eastAsia="de-DE"/>
              </w:rPr>
              <w:lastRenderedPageBreak/>
              <mc:AlternateContent>
                <mc:Choice Requires="wps">
                  <w:drawing>
                    <wp:anchor distT="0" distB="0" distL="114300" distR="114300" simplePos="0" relativeHeight="251663360" behindDoc="1" locked="0" layoutInCell="1" allowOverlap="1" wp14:anchorId="081CAF8C" wp14:editId="4F873A71">
                      <wp:simplePos x="0" y="0"/>
                      <wp:positionH relativeFrom="column">
                        <wp:posOffset>-5080</wp:posOffset>
                      </wp:positionH>
                      <wp:positionV relativeFrom="paragraph">
                        <wp:posOffset>41910</wp:posOffset>
                      </wp:positionV>
                      <wp:extent cx="962025" cy="447675"/>
                      <wp:effectExtent l="76200" t="76200" r="47625" b="85725"/>
                      <wp:wrapThrough wrapText="bothSides">
                        <wp:wrapPolygon edited="0">
                          <wp:start x="15398" y="-3677"/>
                          <wp:lineTo x="-1711" y="-1838"/>
                          <wp:lineTo x="-1711" y="13787"/>
                          <wp:lineTo x="15398" y="24817"/>
                          <wp:lineTo x="17109" y="24817"/>
                          <wp:lineTo x="17537" y="22979"/>
                          <wp:lineTo x="22242" y="11949"/>
                          <wp:lineTo x="20103" y="5515"/>
                          <wp:lineTo x="17109" y="-3677"/>
                          <wp:lineTo x="15398" y="-3677"/>
                        </wp:wrapPolygon>
                      </wp:wrapThrough>
                      <wp:docPr id="3" name="Eingekerbter Pfeil nach rechts 2"/>
                      <wp:cNvGraphicFramePr/>
                      <a:graphic xmlns:a="http://schemas.openxmlformats.org/drawingml/2006/main">
                        <a:graphicData uri="http://schemas.microsoft.com/office/word/2010/wordprocessingShape">
                          <wps:wsp>
                            <wps:cNvSpPr/>
                            <wps:spPr>
                              <a:xfrm>
                                <a:off x="0" y="0"/>
                                <a:ext cx="962025" cy="447675"/>
                              </a:xfrm>
                              <a:prstGeom prst="notchedRightArrow">
                                <a:avLst/>
                              </a:prstGeom>
                              <a:solidFill>
                                <a:srgbClr val="FF0000"/>
                              </a:solidFill>
                              <a:ln/>
                              <a:scene3d>
                                <a:camera prst="orthographicFront"/>
                                <a:lightRig rig="threePt" dir="t"/>
                              </a:scene3d>
                              <a:sp3d>
                                <a:bevelT/>
                              </a:sp3d>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0DA59C" id="Eingekerbter Pfeil nach rechts 2" o:spid="_x0000_s1026" type="#_x0000_t94" style="position:absolute;margin-left:-.4pt;margin-top:3.3pt;width:75.75pt;height:35.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" adj="16574" fillcolor="red" strokecolor="#622423 [1605]" strokeweight="2pt">
                      <w10:wrap type="through"/>
                    </v:shape>
                  </w:pict>
                </mc:Fallback>
              </mc:AlternateContent>
            </w:r>
            <w:r w:rsidR="00E362C6" w:rsidRPr="00523383">
              <w:rPr>
                <w:rFonts w:asciiTheme="minorHAnsi" w:hAnsiTheme="minorHAnsi"/>
                <w:b/>
                <w:sz w:val="20"/>
                <w:szCs w:val="20"/>
              </w:rPr>
              <w:t>Abschluss:</w:t>
            </w:r>
            <w:r w:rsidR="00572D3D" w:rsidRPr="00523383">
              <w:rPr>
                <w:rFonts w:asciiTheme="minorHAnsi" w:hAnsiTheme="minorHAnsi"/>
                <w:b/>
                <w:sz w:val="20"/>
                <w:szCs w:val="20"/>
              </w:rPr>
              <w:t xml:space="preserve"> </w:t>
            </w:r>
            <w:r w:rsidR="00450975" w:rsidRPr="00523383">
              <w:rPr>
                <w:rFonts w:asciiTheme="minorHAnsi" w:hAnsiTheme="minorHAnsi"/>
                <w:sz w:val="20"/>
                <w:szCs w:val="20"/>
              </w:rPr>
              <w:t>i</w:t>
            </w:r>
            <w:r w:rsidR="00633696" w:rsidRPr="00523383">
              <w:rPr>
                <w:rFonts w:asciiTheme="minorHAnsi" w:hAnsiTheme="minorHAnsi"/>
                <w:sz w:val="20"/>
                <w:szCs w:val="20"/>
              </w:rPr>
              <w:t>n Anlehnung an</w:t>
            </w:r>
            <w:r w:rsidR="00633696" w:rsidRPr="00523383">
              <w:rPr>
                <w:rFonts w:asciiTheme="minorHAnsi" w:hAnsiTheme="minorHAnsi"/>
                <w:b/>
                <w:sz w:val="20"/>
                <w:szCs w:val="20"/>
              </w:rPr>
              <w:t xml:space="preserve"> </w:t>
            </w:r>
            <w:r w:rsidR="00572D3D" w:rsidRPr="00523383">
              <w:rPr>
                <w:rFonts w:asciiTheme="minorHAnsi" w:hAnsiTheme="minorHAnsi"/>
                <w:sz w:val="20"/>
                <w:szCs w:val="20"/>
              </w:rPr>
              <w:t>Tâche A</w:t>
            </w:r>
            <w:r w:rsidR="00633696" w:rsidRPr="00523383">
              <w:rPr>
                <w:rFonts w:asciiTheme="minorHAnsi" w:hAnsiTheme="minorHAnsi"/>
                <w:sz w:val="20"/>
                <w:szCs w:val="20"/>
              </w:rPr>
              <w:t>, p. 126:</w:t>
            </w:r>
            <w:r w:rsidR="00AB1F41" w:rsidRPr="00523383">
              <w:rPr>
                <w:rFonts w:asciiTheme="minorHAnsi" w:hAnsiTheme="minorHAnsi"/>
                <w:sz w:val="20"/>
                <w:szCs w:val="20"/>
              </w:rPr>
              <w:t xml:space="preserve"> m</w:t>
            </w:r>
            <w:r w:rsidR="00633696" w:rsidRPr="00523383">
              <w:rPr>
                <w:rFonts w:asciiTheme="minorHAnsi" w:hAnsiTheme="minorHAnsi"/>
                <w:sz w:val="20"/>
                <w:szCs w:val="20"/>
              </w:rPr>
              <w:t>ithilfe eines Lesebildes eine Geschichte p</w:t>
            </w:r>
            <w:r w:rsidR="00450975" w:rsidRPr="00523383">
              <w:rPr>
                <w:rFonts w:asciiTheme="minorHAnsi" w:hAnsiTheme="minorHAnsi"/>
                <w:sz w:val="20"/>
                <w:szCs w:val="20"/>
              </w:rPr>
              <w:t>räsentieren (falls vorhanden</w:t>
            </w:r>
            <w:r w:rsidR="00633696" w:rsidRPr="00523383">
              <w:rPr>
                <w:rFonts w:asciiTheme="minorHAnsi" w:hAnsiTheme="minorHAnsi"/>
                <w:sz w:val="20"/>
                <w:szCs w:val="20"/>
              </w:rPr>
              <w:t>: verschiedene Geschichten für möglichst viele Schülerinnen und Schüler)</w:t>
            </w:r>
          </w:p>
        </w:tc>
      </w:tr>
      <w:tr w:rsidR="00A01449" w:rsidRPr="00523383" w:rsidTr="00705D66">
        <w:tc>
          <w:tcPr>
            <w:tcW w:w="14218" w:type="dxa"/>
            <w:gridSpan w:val="6"/>
          </w:tcPr>
          <w:p w:rsidR="00A01449" w:rsidRPr="00523383" w:rsidRDefault="00A01449" w:rsidP="00CD259C">
            <w:pPr>
              <w:jc w:val="both"/>
              <w:rPr>
                <w:rFonts w:asciiTheme="minorHAnsi" w:hAnsiTheme="minorHAnsi"/>
                <w:b/>
                <w:sz w:val="20"/>
                <w:szCs w:val="20"/>
                <w:highlight w:val="green"/>
              </w:rPr>
            </w:pPr>
            <w:r w:rsidRPr="00523383">
              <w:rPr>
                <w:rFonts w:asciiTheme="minorHAnsi" w:hAnsiTheme="minorHAnsi"/>
                <w:b/>
                <w:sz w:val="20"/>
                <w:szCs w:val="20"/>
              </w:rPr>
              <w:t>Klasse 8</w:t>
            </w:r>
          </w:p>
        </w:tc>
      </w:tr>
      <w:tr w:rsidR="00A01449" w:rsidRPr="00523383" w:rsidTr="00A908C8">
        <w:tc>
          <w:tcPr>
            <w:tcW w:w="1543" w:type="dxa"/>
          </w:tcPr>
          <w:p w:rsidR="001127EC" w:rsidRPr="00523383" w:rsidRDefault="009568D4" w:rsidP="00F25442">
            <w:pPr>
              <w:rPr>
                <w:rFonts w:asciiTheme="minorHAnsi" w:hAnsiTheme="minorHAnsi"/>
                <w:sz w:val="20"/>
                <w:szCs w:val="20"/>
                <w:lang w:val="fr-FR"/>
              </w:rPr>
            </w:pPr>
            <w:r w:rsidRPr="00523383">
              <w:rPr>
                <w:rFonts w:asciiTheme="minorHAnsi" w:hAnsiTheme="minorHAnsi"/>
                <w:sz w:val="20"/>
                <w:szCs w:val="20"/>
                <w:lang w:val="fr-FR"/>
              </w:rPr>
              <w:t>UW 1-5</w:t>
            </w:r>
          </w:p>
          <w:p w:rsidR="001127EC" w:rsidRPr="00523383" w:rsidRDefault="001127EC" w:rsidP="00F25442">
            <w:pPr>
              <w:rPr>
                <w:rFonts w:asciiTheme="minorHAnsi" w:hAnsiTheme="minorHAnsi"/>
                <w:sz w:val="20"/>
                <w:szCs w:val="20"/>
                <w:lang w:val="fr-FR"/>
              </w:rPr>
            </w:pPr>
          </w:p>
          <w:p w:rsidR="00A01449" w:rsidRPr="00523383" w:rsidRDefault="00A01449" w:rsidP="00F25442">
            <w:pPr>
              <w:rPr>
                <w:rFonts w:asciiTheme="minorHAnsi" w:hAnsiTheme="minorHAnsi"/>
                <w:sz w:val="20"/>
                <w:szCs w:val="20"/>
                <w:lang w:val="fr-FR"/>
              </w:rPr>
            </w:pPr>
            <w:r w:rsidRPr="00523383">
              <w:rPr>
                <w:rFonts w:asciiTheme="minorHAnsi" w:hAnsiTheme="minorHAnsi"/>
                <w:sz w:val="20"/>
                <w:szCs w:val="20"/>
                <w:lang w:val="fr-FR"/>
              </w:rPr>
              <w:t>Unité 1</w:t>
            </w:r>
            <w:r w:rsidR="001975CB" w:rsidRPr="00523383">
              <w:rPr>
                <w:rFonts w:asciiTheme="minorHAnsi" w:hAnsiTheme="minorHAnsi"/>
                <w:sz w:val="20"/>
                <w:szCs w:val="20"/>
                <w:lang w:val="fr-FR"/>
              </w:rPr>
              <w:t>: Bienvenue à Pa</w:t>
            </w:r>
            <w:r w:rsidR="001127EC" w:rsidRPr="00523383">
              <w:rPr>
                <w:rFonts w:asciiTheme="minorHAnsi" w:hAnsiTheme="minorHAnsi"/>
                <w:sz w:val="20"/>
                <w:szCs w:val="20"/>
                <w:lang w:val="fr-FR"/>
              </w:rPr>
              <w:t>ris</w:t>
            </w:r>
          </w:p>
        </w:tc>
        <w:tc>
          <w:tcPr>
            <w:tcW w:w="2109" w:type="dxa"/>
          </w:tcPr>
          <w:p w:rsidR="00F919C7" w:rsidRPr="00523383" w:rsidRDefault="00F919C7" w:rsidP="00F919C7">
            <w:pPr>
              <w:pStyle w:val="Listenabsatz"/>
              <w:numPr>
                <w:ilvl w:val="0"/>
                <w:numId w:val="20"/>
              </w:numPr>
              <w:rPr>
                <w:rFonts w:asciiTheme="minorHAnsi" w:hAnsiTheme="minorHAnsi"/>
                <w:b/>
                <w:sz w:val="20"/>
                <w:szCs w:val="20"/>
              </w:rPr>
            </w:pPr>
            <w:r w:rsidRPr="00523383">
              <w:rPr>
                <w:rFonts w:asciiTheme="minorHAnsi" w:hAnsiTheme="minorHAnsi"/>
                <w:b/>
                <w:sz w:val="20"/>
                <w:szCs w:val="20"/>
              </w:rPr>
              <w:t>Interkulturelle kommunikative Kompetenz</w:t>
            </w:r>
          </w:p>
          <w:p w:rsidR="00F919C7" w:rsidRPr="00523383" w:rsidRDefault="00F919C7" w:rsidP="00F919C7">
            <w:pPr>
              <w:rPr>
                <w:rFonts w:asciiTheme="minorHAnsi" w:hAnsiTheme="minorHAnsi"/>
                <w:b/>
                <w:sz w:val="20"/>
                <w:szCs w:val="20"/>
              </w:rPr>
            </w:pPr>
          </w:p>
          <w:p w:rsidR="00F919C7" w:rsidRPr="00523383" w:rsidRDefault="00F919C7" w:rsidP="00F919C7">
            <w:pPr>
              <w:rPr>
                <w:rFonts w:asciiTheme="minorHAnsi" w:hAnsiTheme="minorHAnsi"/>
                <w:b/>
                <w:sz w:val="20"/>
                <w:szCs w:val="20"/>
              </w:rPr>
            </w:pPr>
          </w:p>
          <w:p w:rsidR="00F919C7" w:rsidRPr="00523383" w:rsidRDefault="00F919C7" w:rsidP="00F919C7">
            <w:pPr>
              <w:rPr>
                <w:rFonts w:asciiTheme="minorHAnsi" w:hAnsiTheme="minorHAnsi"/>
                <w:b/>
                <w:sz w:val="20"/>
                <w:szCs w:val="20"/>
              </w:rPr>
            </w:pPr>
          </w:p>
          <w:p w:rsidR="00A01449" w:rsidRPr="00523383" w:rsidRDefault="00A01449" w:rsidP="00E26C71">
            <w:pPr>
              <w:pStyle w:val="Listenabsatz"/>
              <w:numPr>
                <w:ilvl w:val="0"/>
                <w:numId w:val="19"/>
              </w:numPr>
              <w:rPr>
                <w:rFonts w:asciiTheme="minorHAnsi" w:hAnsiTheme="minorHAnsi"/>
                <w:b/>
                <w:sz w:val="20"/>
                <w:szCs w:val="20"/>
              </w:rPr>
            </w:pPr>
            <w:r w:rsidRPr="00523383">
              <w:rPr>
                <w:rFonts w:asciiTheme="minorHAnsi" w:hAnsiTheme="minorHAnsi"/>
                <w:b/>
                <w:sz w:val="20"/>
                <w:szCs w:val="20"/>
              </w:rPr>
              <w:t>Leseverstehen</w:t>
            </w: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E26C71" w:rsidRPr="00523383" w:rsidRDefault="00E26C71" w:rsidP="00E26C71">
            <w:pPr>
              <w:rPr>
                <w:rFonts w:asciiTheme="minorHAnsi" w:hAnsiTheme="minorHAnsi"/>
                <w:b/>
                <w:sz w:val="20"/>
                <w:szCs w:val="20"/>
              </w:rPr>
            </w:pPr>
          </w:p>
          <w:p w:rsidR="0001341C" w:rsidRPr="00523383" w:rsidRDefault="0001341C" w:rsidP="00E26C71">
            <w:pPr>
              <w:rPr>
                <w:rFonts w:asciiTheme="minorHAnsi" w:hAnsiTheme="minorHAnsi"/>
                <w:b/>
                <w:sz w:val="20"/>
                <w:szCs w:val="20"/>
              </w:rPr>
            </w:pPr>
          </w:p>
          <w:p w:rsidR="0001341C" w:rsidRPr="00523383" w:rsidRDefault="0001341C" w:rsidP="00E26C71">
            <w:pPr>
              <w:rPr>
                <w:rFonts w:asciiTheme="minorHAnsi" w:hAnsiTheme="minorHAnsi"/>
                <w:b/>
                <w:sz w:val="20"/>
                <w:szCs w:val="20"/>
              </w:rPr>
            </w:pPr>
          </w:p>
          <w:p w:rsidR="0001341C" w:rsidRPr="00523383" w:rsidRDefault="0001341C" w:rsidP="00E26C71">
            <w:pPr>
              <w:rPr>
                <w:rFonts w:asciiTheme="minorHAnsi" w:hAnsiTheme="minorHAnsi"/>
                <w:b/>
                <w:sz w:val="20"/>
                <w:szCs w:val="20"/>
              </w:rPr>
            </w:pPr>
          </w:p>
          <w:p w:rsidR="0001341C" w:rsidRPr="00523383" w:rsidRDefault="0001341C" w:rsidP="00E26C71">
            <w:pPr>
              <w:rPr>
                <w:rFonts w:asciiTheme="minorHAnsi" w:hAnsiTheme="minorHAnsi"/>
                <w:b/>
                <w:sz w:val="20"/>
                <w:szCs w:val="20"/>
              </w:rPr>
            </w:pPr>
          </w:p>
          <w:p w:rsidR="0001341C" w:rsidRPr="00523383" w:rsidRDefault="0001341C" w:rsidP="00E26C71">
            <w:pPr>
              <w:rPr>
                <w:rFonts w:asciiTheme="minorHAnsi" w:hAnsiTheme="minorHAnsi"/>
                <w:b/>
                <w:sz w:val="20"/>
                <w:szCs w:val="20"/>
              </w:rPr>
            </w:pPr>
          </w:p>
          <w:p w:rsidR="0001341C" w:rsidRPr="00523383" w:rsidRDefault="0001341C" w:rsidP="00E26C71">
            <w:pPr>
              <w:rPr>
                <w:rFonts w:asciiTheme="minorHAnsi" w:hAnsiTheme="minorHAnsi"/>
                <w:b/>
                <w:sz w:val="20"/>
                <w:szCs w:val="20"/>
              </w:rPr>
            </w:pPr>
          </w:p>
          <w:p w:rsidR="0001341C" w:rsidRPr="00523383" w:rsidRDefault="0001341C" w:rsidP="00E26C71">
            <w:pPr>
              <w:rPr>
                <w:rFonts w:asciiTheme="minorHAnsi" w:hAnsiTheme="minorHAnsi"/>
                <w:b/>
                <w:sz w:val="20"/>
                <w:szCs w:val="20"/>
              </w:rPr>
            </w:pPr>
          </w:p>
          <w:p w:rsidR="0001341C" w:rsidRPr="00523383" w:rsidRDefault="0001341C" w:rsidP="00E26C71">
            <w:pPr>
              <w:rPr>
                <w:rFonts w:asciiTheme="minorHAnsi" w:hAnsiTheme="minorHAnsi"/>
                <w:b/>
                <w:sz w:val="20"/>
                <w:szCs w:val="20"/>
              </w:rPr>
            </w:pPr>
          </w:p>
          <w:p w:rsidR="0001341C" w:rsidRPr="00523383" w:rsidRDefault="0001341C" w:rsidP="0001341C">
            <w:pPr>
              <w:pStyle w:val="Listenabsatz"/>
              <w:numPr>
                <w:ilvl w:val="0"/>
                <w:numId w:val="21"/>
              </w:numPr>
              <w:rPr>
                <w:rFonts w:asciiTheme="minorHAnsi" w:hAnsiTheme="minorHAnsi"/>
                <w:b/>
                <w:sz w:val="20"/>
                <w:szCs w:val="20"/>
              </w:rPr>
            </w:pPr>
            <w:r w:rsidRPr="00523383">
              <w:rPr>
                <w:rFonts w:asciiTheme="minorHAnsi" w:hAnsiTheme="minorHAnsi"/>
                <w:b/>
                <w:sz w:val="20"/>
                <w:szCs w:val="20"/>
              </w:rPr>
              <w:t>Schreiben</w:t>
            </w:r>
          </w:p>
        </w:tc>
        <w:tc>
          <w:tcPr>
            <w:tcW w:w="3402" w:type="dxa"/>
            <w:shd w:val="clear" w:color="auto" w:fill="auto"/>
          </w:tcPr>
          <w:p w:rsidR="00F919C7" w:rsidRPr="00523383" w:rsidRDefault="005B5D22" w:rsidP="003F71D4">
            <w:pPr>
              <w:rPr>
                <w:rFonts w:cs="Arial"/>
                <w:sz w:val="20"/>
                <w:szCs w:val="20"/>
              </w:rPr>
            </w:pPr>
            <w:r w:rsidRPr="00523383">
              <w:rPr>
                <w:rFonts w:eastAsia="Times New Roman" w:cs="Arial"/>
                <w:sz w:val="20"/>
                <w:szCs w:val="20"/>
                <w:lang w:eastAsia="de-DE"/>
              </w:rPr>
              <w:lastRenderedPageBreak/>
              <w:t xml:space="preserve">… </w:t>
            </w:r>
            <w:r w:rsidR="00F919C7" w:rsidRPr="00523383">
              <w:rPr>
                <w:rFonts w:eastAsia="Times New Roman" w:cs="Arial"/>
                <w:sz w:val="20"/>
                <w:szCs w:val="20"/>
                <w:lang w:eastAsia="de-DE"/>
              </w:rPr>
              <w:t>Unterschiede und Gemeinsamkeiten im Alltagsleben kennenlernen: Leben in Paris – Sehenswürdigkeiten, Leben, Arbeiten und Transportmittel in Paris (Tagesablauf) 3.1.2 (2)</w:t>
            </w:r>
          </w:p>
          <w:p w:rsidR="00F919C7" w:rsidRPr="00523383" w:rsidRDefault="00F919C7" w:rsidP="003F71D4">
            <w:pPr>
              <w:rPr>
                <w:rFonts w:cs="Arial"/>
                <w:sz w:val="20"/>
                <w:szCs w:val="20"/>
              </w:rPr>
            </w:pPr>
          </w:p>
          <w:p w:rsidR="00A01449" w:rsidRPr="00523383" w:rsidRDefault="005B5D22" w:rsidP="003F71D4">
            <w:pPr>
              <w:rPr>
                <w:rFonts w:cs="Arial"/>
                <w:sz w:val="20"/>
                <w:szCs w:val="20"/>
              </w:rPr>
            </w:pPr>
            <w:r w:rsidRPr="00523383">
              <w:rPr>
                <w:rFonts w:cs="Arial"/>
                <w:sz w:val="20"/>
                <w:szCs w:val="20"/>
              </w:rPr>
              <w:t xml:space="preserve">… </w:t>
            </w:r>
            <w:r w:rsidR="00B8455A" w:rsidRPr="00523383">
              <w:rPr>
                <w:rFonts w:cs="Arial"/>
                <w:sz w:val="20"/>
                <w:szCs w:val="20"/>
              </w:rPr>
              <w:t xml:space="preserve">Festigung: schriftliche Arbeitsanweisungen im Unterrichtszusammenhang verstehen und weitgehend selbstständig anwenden </w:t>
            </w:r>
            <w:r w:rsidR="00F919C7" w:rsidRPr="00523383">
              <w:rPr>
                <w:rFonts w:cs="Arial"/>
                <w:sz w:val="20"/>
                <w:szCs w:val="20"/>
              </w:rPr>
              <w:t xml:space="preserve">3.1.3.2 </w:t>
            </w:r>
            <w:r w:rsidR="00B8455A" w:rsidRPr="00523383">
              <w:rPr>
                <w:rFonts w:cs="Arial"/>
                <w:sz w:val="20"/>
                <w:szCs w:val="20"/>
              </w:rPr>
              <w:t>(1)</w:t>
            </w:r>
          </w:p>
          <w:p w:rsidR="00B8455A" w:rsidRPr="00523383" w:rsidRDefault="00B8455A" w:rsidP="003F71D4">
            <w:pPr>
              <w:rPr>
                <w:rFonts w:cs="Arial"/>
                <w:sz w:val="20"/>
                <w:szCs w:val="20"/>
              </w:rPr>
            </w:pPr>
          </w:p>
          <w:p w:rsidR="00B8455A" w:rsidRPr="00523383" w:rsidRDefault="005B5D22" w:rsidP="003F71D4">
            <w:pPr>
              <w:rPr>
                <w:rFonts w:cs="Calibri"/>
                <w:sz w:val="20"/>
                <w:szCs w:val="20"/>
              </w:rPr>
            </w:pPr>
            <w:r w:rsidRPr="00523383">
              <w:rPr>
                <w:rFonts w:cs="Calibri"/>
                <w:sz w:val="20"/>
                <w:szCs w:val="20"/>
              </w:rPr>
              <w:t xml:space="preserve">… </w:t>
            </w:r>
            <w:r w:rsidR="00B8455A" w:rsidRPr="00523383">
              <w:rPr>
                <w:rFonts w:cs="Calibri"/>
                <w:sz w:val="20"/>
                <w:szCs w:val="20"/>
              </w:rPr>
              <w:t>einem didaktisierten Text aus dem Lehrwerk verschiedene über mehrere Textabschnitte verteilte, explizit ausgedrückte Informationen, Zusammenhänge und Handlungslinien unter Anleitung beziehungsweise mithilfe einer vorgegebenen Fragestellung entnehmen</w:t>
            </w:r>
            <w:r w:rsidR="00BA66CA" w:rsidRPr="00523383">
              <w:rPr>
                <w:rFonts w:cs="Calibri"/>
                <w:sz w:val="20"/>
                <w:szCs w:val="20"/>
              </w:rPr>
              <w:t xml:space="preserve"> </w:t>
            </w:r>
            <w:r w:rsidR="00F919C7" w:rsidRPr="00523383">
              <w:rPr>
                <w:rFonts w:cs="Arial"/>
                <w:sz w:val="20"/>
                <w:szCs w:val="20"/>
              </w:rPr>
              <w:t xml:space="preserve">3.1.3.2 </w:t>
            </w:r>
            <w:r w:rsidR="00BA66CA" w:rsidRPr="00523383">
              <w:rPr>
                <w:rFonts w:cs="Calibri"/>
                <w:sz w:val="20"/>
                <w:szCs w:val="20"/>
              </w:rPr>
              <w:t>(2)</w:t>
            </w:r>
          </w:p>
          <w:p w:rsidR="00BA66CA" w:rsidRPr="00523383" w:rsidRDefault="00BA66CA" w:rsidP="003F71D4">
            <w:pPr>
              <w:rPr>
                <w:rFonts w:cs="Calibri"/>
                <w:sz w:val="20"/>
                <w:szCs w:val="20"/>
              </w:rPr>
            </w:pPr>
          </w:p>
          <w:p w:rsidR="00BA66CA" w:rsidRPr="00523383" w:rsidRDefault="005B5D22" w:rsidP="003F71D4">
            <w:pPr>
              <w:rPr>
                <w:rFonts w:cs="Calibri"/>
                <w:sz w:val="20"/>
                <w:szCs w:val="20"/>
              </w:rPr>
            </w:pPr>
            <w:r w:rsidRPr="00523383">
              <w:rPr>
                <w:rFonts w:cs="Calibri"/>
                <w:sz w:val="20"/>
                <w:szCs w:val="20"/>
              </w:rPr>
              <w:t xml:space="preserve">… </w:t>
            </w:r>
            <w:r w:rsidR="00BA66CA" w:rsidRPr="00523383">
              <w:rPr>
                <w:rFonts w:cs="Calibri"/>
                <w:sz w:val="20"/>
                <w:szCs w:val="20"/>
              </w:rPr>
              <w:t xml:space="preserve">Aussagen eines Textes zum eigenen Erfahrungshorizont bzw. Alltagswissen sowie den eigenen interkulturellen Kenntnissen in Beziehung setzen; nichtfiktionalen Texten mit einer vorgegebenen Fragestellung die zentrale Botschaft entnehmen </w:t>
            </w:r>
            <w:r w:rsidR="00F919C7" w:rsidRPr="00523383">
              <w:rPr>
                <w:rFonts w:cs="Arial"/>
                <w:sz w:val="20"/>
                <w:szCs w:val="20"/>
              </w:rPr>
              <w:t xml:space="preserve">3.1.3.2 </w:t>
            </w:r>
            <w:r w:rsidR="00BA66CA" w:rsidRPr="00523383">
              <w:rPr>
                <w:rFonts w:cs="Calibri"/>
                <w:sz w:val="20"/>
                <w:szCs w:val="20"/>
              </w:rPr>
              <w:t>(3)</w:t>
            </w:r>
          </w:p>
          <w:p w:rsidR="00BA66CA" w:rsidRPr="00523383" w:rsidRDefault="00BA66CA" w:rsidP="003F71D4">
            <w:pPr>
              <w:rPr>
                <w:rFonts w:cs="Calibri"/>
                <w:sz w:val="20"/>
                <w:szCs w:val="20"/>
              </w:rPr>
            </w:pPr>
          </w:p>
          <w:p w:rsidR="00BA66CA" w:rsidRPr="00523383" w:rsidRDefault="005B5D22" w:rsidP="003F71D4">
            <w:pPr>
              <w:rPr>
                <w:sz w:val="20"/>
                <w:szCs w:val="20"/>
              </w:rPr>
            </w:pPr>
            <w:r w:rsidRPr="00523383">
              <w:rPr>
                <w:sz w:val="20"/>
                <w:szCs w:val="20"/>
              </w:rPr>
              <w:lastRenderedPageBreak/>
              <w:t xml:space="preserve">… </w:t>
            </w:r>
            <w:r w:rsidR="00BA66CA" w:rsidRPr="00523383">
              <w:rPr>
                <w:sz w:val="20"/>
                <w:szCs w:val="20"/>
              </w:rPr>
              <w:t xml:space="preserve">Festigung: unterschiedliche Lesestile nutzen (global, detailliert, selektiv) </w:t>
            </w:r>
            <w:r w:rsidR="00F919C7" w:rsidRPr="00523383">
              <w:rPr>
                <w:rFonts w:cs="Arial"/>
                <w:sz w:val="20"/>
                <w:szCs w:val="20"/>
              </w:rPr>
              <w:t xml:space="preserve">3.1.3.2 </w:t>
            </w:r>
            <w:r w:rsidR="00BA66CA" w:rsidRPr="00523383">
              <w:rPr>
                <w:sz w:val="20"/>
                <w:szCs w:val="20"/>
              </w:rPr>
              <w:t>(6)</w:t>
            </w:r>
          </w:p>
          <w:p w:rsidR="00BA66CA" w:rsidRPr="00523383" w:rsidRDefault="00BA66CA" w:rsidP="003F71D4">
            <w:pPr>
              <w:rPr>
                <w:sz w:val="20"/>
                <w:szCs w:val="20"/>
              </w:rPr>
            </w:pPr>
          </w:p>
          <w:p w:rsidR="00BA66CA" w:rsidRPr="00523383" w:rsidRDefault="005B5D22" w:rsidP="003F71D4">
            <w:pPr>
              <w:rPr>
                <w:rFonts w:cs="Calibri"/>
                <w:sz w:val="20"/>
                <w:szCs w:val="20"/>
              </w:rPr>
            </w:pPr>
            <w:r w:rsidRPr="00523383">
              <w:rPr>
                <w:rFonts w:cs="Calibri"/>
                <w:sz w:val="20"/>
                <w:szCs w:val="20"/>
              </w:rPr>
              <w:t xml:space="preserve">… </w:t>
            </w:r>
            <w:r w:rsidR="00BA66CA" w:rsidRPr="00523383">
              <w:rPr>
                <w:rFonts w:cs="Calibri"/>
                <w:sz w:val="20"/>
                <w:szCs w:val="20"/>
              </w:rPr>
              <w:t xml:space="preserve">Methoden der Texterschließung unter Anleitung nutzen (unter anderem Unterstreichen, Markieren, Randnotizen) </w:t>
            </w:r>
            <w:r w:rsidR="00F919C7" w:rsidRPr="00523383">
              <w:rPr>
                <w:rFonts w:cs="Arial"/>
                <w:sz w:val="20"/>
                <w:szCs w:val="20"/>
              </w:rPr>
              <w:t xml:space="preserve">3.1.3.2 </w:t>
            </w:r>
            <w:r w:rsidR="00BA66CA" w:rsidRPr="00523383">
              <w:rPr>
                <w:rFonts w:cs="Calibri"/>
                <w:sz w:val="20"/>
                <w:szCs w:val="20"/>
              </w:rPr>
              <w:t>(7)</w:t>
            </w:r>
          </w:p>
          <w:p w:rsidR="00BA66CA" w:rsidRPr="00523383" w:rsidRDefault="00BA66CA" w:rsidP="003F71D4">
            <w:pPr>
              <w:rPr>
                <w:rFonts w:cs="Calibri"/>
                <w:sz w:val="20"/>
                <w:szCs w:val="20"/>
              </w:rPr>
            </w:pPr>
          </w:p>
          <w:p w:rsidR="00BA66CA" w:rsidRPr="00523383" w:rsidRDefault="005B5D22" w:rsidP="003F71D4">
            <w:pPr>
              <w:rPr>
                <w:rFonts w:cs="Calibri"/>
                <w:sz w:val="20"/>
                <w:szCs w:val="20"/>
              </w:rPr>
            </w:pPr>
            <w:r w:rsidRPr="00523383">
              <w:rPr>
                <w:rFonts w:cs="Calibri"/>
                <w:sz w:val="20"/>
                <w:szCs w:val="20"/>
              </w:rPr>
              <w:t xml:space="preserve">… </w:t>
            </w:r>
            <w:r w:rsidR="00BA66CA" w:rsidRPr="00523383">
              <w:rPr>
                <w:rFonts w:cs="Calibri"/>
                <w:sz w:val="20"/>
                <w:szCs w:val="20"/>
              </w:rPr>
              <w:t xml:space="preserve">das Vokabelverzeichnis ihres Lehrwerkes zur Texterschließung nutzen </w:t>
            </w:r>
            <w:r w:rsidR="00F919C7" w:rsidRPr="00523383">
              <w:rPr>
                <w:rFonts w:cs="Arial"/>
                <w:sz w:val="20"/>
                <w:szCs w:val="20"/>
              </w:rPr>
              <w:t xml:space="preserve">3.1.3.2 </w:t>
            </w:r>
            <w:r w:rsidR="00BA66CA" w:rsidRPr="00523383">
              <w:rPr>
                <w:rFonts w:cs="Calibri"/>
                <w:sz w:val="20"/>
                <w:szCs w:val="20"/>
              </w:rPr>
              <w:t>(8)</w:t>
            </w:r>
          </w:p>
          <w:p w:rsidR="0001341C" w:rsidRPr="00523383" w:rsidRDefault="0001341C" w:rsidP="003F71D4">
            <w:pPr>
              <w:rPr>
                <w:rFonts w:cs="Calibri"/>
                <w:sz w:val="20"/>
                <w:szCs w:val="20"/>
              </w:rPr>
            </w:pPr>
          </w:p>
          <w:p w:rsidR="00450975" w:rsidRPr="00523383" w:rsidRDefault="00450975" w:rsidP="003F71D4">
            <w:pPr>
              <w:rPr>
                <w:rFonts w:cs="Calibri"/>
                <w:sz w:val="20"/>
                <w:szCs w:val="20"/>
              </w:rPr>
            </w:pPr>
            <w:r w:rsidRPr="00523383">
              <w:rPr>
                <w:rFonts w:cs="Arial"/>
                <w:sz w:val="20"/>
                <w:szCs w:val="20"/>
              </w:rPr>
              <w:t>… eine persönliche Korrespondenz mit mehreren zusammenhängenden Informationen verfassen (zum Beispiel Briefe, E-Mails) 3.1.3.5 (2)</w:t>
            </w:r>
          </w:p>
          <w:p w:rsidR="00450975" w:rsidRPr="00523383" w:rsidRDefault="00450975" w:rsidP="003F71D4">
            <w:pPr>
              <w:rPr>
                <w:rFonts w:cs="Calibri"/>
                <w:sz w:val="20"/>
                <w:szCs w:val="20"/>
              </w:rPr>
            </w:pPr>
          </w:p>
          <w:p w:rsidR="0001341C" w:rsidRPr="00523383" w:rsidRDefault="005B5D22" w:rsidP="003F71D4">
            <w:pPr>
              <w:rPr>
                <w:sz w:val="20"/>
                <w:szCs w:val="20"/>
              </w:rPr>
            </w:pPr>
            <w:r w:rsidRPr="00523383">
              <w:rPr>
                <w:rFonts w:cs="Calibri"/>
                <w:sz w:val="20"/>
                <w:szCs w:val="20"/>
              </w:rPr>
              <w:t xml:space="preserve">… </w:t>
            </w:r>
            <w:r w:rsidR="00D044E9" w:rsidRPr="00523383">
              <w:rPr>
                <w:sz w:val="20"/>
                <w:szCs w:val="20"/>
              </w:rPr>
              <w:t>die Beschreibung eines Tagesablaufs und eine Wegbeschreibung verfassen (Konnektoren zur zeitlichen Strukturierung) 3.1.3.5 (3)</w:t>
            </w:r>
          </w:p>
          <w:p w:rsidR="00D044E9" w:rsidRPr="00523383" w:rsidRDefault="00D044E9" w:rsidP="003F71D4">
            <w:pPr>
              <w:rPr>
                <w:sz w:val="20"/>
                <w:szCs w:val="20"/>
              </w:rPr>
            </w:pPr>
          </w:p>
          <w:p w:rsidR="00D044E9" w:rsidRPr="00523383" w:rsidRDefault="005B5D22" w:rsidP="003F71D4">
            <w:pPr>
              <w:rPr>
                <w:rFonts w:cs="Arial"/>
                <w:sz w:val="20"/>
                <w:szCs w:val="20"/>
              </w:rPr>
            </w:pPr>
            <w:r w:rsidRPr="00523383">
              <w:rPr>
                <w:rFonts w:cs="Calibri"/>
                <w:sz w:val="20"/>
                <w:szCs w:val="20"/>
              </w:rPr>
              <w:t xml:space="preserve">… </w:t>
            </w:r>
            <w:r w:rsidR="00D044E9" w:rsidRPr="00523383">
              <w:rPr>
                <w:rFonts w:cs="Arial"/>
                <w:sz w:val="20"/>
                <w:szCs w:val="20"/>
              </w:rPr>
              <w:t>Strukturformen sowie Methoden zur Ideenfindung und Planung des Schreibvorgangs anwenden (Begriffsraster) 3.1.3.5 (9)</w:t>
            </w:r>
          </w:p>
          <w:p w:rsidR="00D044E9" w:rsidRPr="00523383" w:rsidRDefault="00D044E9" w:rsidP="003F71D4">
            <w:pPr>
              <w:rPr>
                <w:rFonts w:cs="Arial"/>
                <w:sz w:val="20"/>
                <w:szCs w:val="20"/>
              </w:rPr>
            </w:pPr>
          </w:p>
          <w:p w:rsidR="00D044E9" w:rsidRPr="00523383" w:rsidRDefault="005B5D22" w:rsidP="003F71D4">
            <w:pPr>
              <w:rPr>
                <w:rFonts w:cs="Arial"/>
                <w:sz w:val="20"/>
                <w:szCs w:val="20"/>
              </w:rPr>
            </w:pPr>
            <w:r w:rsidRPr="00523383">
              <w:rPr>
                <w:rFonts w:cs="Calibri"/>
                <w:sz w:val="20"/>
                <w:szCs w:val="20"/>
              </w:rPr>
              <w:t xml:space="preserve">… </w:t>
            </w:r>
            <w:r w:rsidR="00D044E9" w:rsidRPr="00523383">
              <w:rPr>
                <w:rFonts w:cs="Arial"/>
                <w:sz w:val="20"/>
                <w:szCs w:val="20"/>
              </w:rPr>
              <w:t xml:space="preserve">Hilfsmittel – auch digitale – zum Verfassen und Überarbeiten von eigenen Texte verwenden (zum Beispiel Wörterbücher, einfache Konnektorenlisten, Modelltexte, </w:t>
            </w:r>
            <w:r w:rsidR="00D044E9" w:rsidRPr="00523383">
              <w:rPr>
                <w:rFonts w:cs="Arial"/>
                <w:i/>
                <w:sz w:val="20"/>
                <w:szCs w:val="20"/>
              </w:rPr>
              <w:t>fiche d’écriture</w:t>
            </w:r>
            <w:r w:rsidR="00D044E9" w:rsidRPr="00523383">
              <w:rPr>
                <w:rFonts w:cs="Arial"/>
                <w:sz w:val="20"/>
                <w:szCs w:val="20"/>
              </w:rPr>
              <w:t xml:space="preserve"> zur Beschreibung eines Tagesablaufs) </w:t>
            </w:r>
            <w:r w:rsidR="00721C33" w:rsidRPr="00523383">
              <w:rPr>
                <w:rFonts w:cs="Arial"/>
                <w:sz w:val="20"/>
                <w:szCs w:val="20"/>
              </w:rPr>
              <w:t xml:space="preserve">3.1.3.5 </w:t>
            </w:r>
            <w:r w:rsidR="00D044E9" w:rsidRPr="00523383">
              <w:rPr>
                <w:rFonts w:cs="Arial"/>
                <w:sz w:val="20"/>
                <w:szCs w:val="20"/>
              </w:rPr>
              <w:t>(10)</w:t>
            </w:r>
          </w:p>
          <w:p w:rsidR="00D044E9" w:rsidRPr="00523383" w:rsidRDefault="00D044E9" w:rsidP="003F71D4">
            <w:pPr>
              <w:rPr>
                <w:rFonts w:cs="Arial"/>
                <w:sz w:val="20"/>
                <w:szCs w:val="20"/>
              </w:rPr>
            </w:pPr>
          </w:p>
          <w:p w:rsidR="00D044E9" w:rsidRPr="00523383" w:rsidRDefault="005B5D22" w:rsidP="003F71D4">
            <w:pPr>
              <w:rPr>
                <w:rFonts w:asciiTheme="minorHAnsi" w:eastAsia="Cambria" w:hAnsiTheme="minorHAnsi" w:cs="Arial"/>
                <w:sz w:val="20"/>
                <w:szCs w:val="20"/>
              </w:rPr>
            </w:pPr>
            <w:r w:rsidRPr="00523383">
              <w:rPr>
                <w:rFonts w:cs="Calibri"/>
                <w:sz w:val="20"/>
                <w:szCs w:val="20"/>
              </w:rPr>
              <w:t xml:space="preserve">… </w:t>
            </w:r>
            <w:r w:rsidR="00D044E9" w:rsidRPr="00523383">
              <w:rPr>
                <w:rFonts w:cs="Arial"/>
                <w:sz w:val="20"/>
                <w:szCs w:val="20"/>
              </w:rPr>
              <w:t>Strategien zur Vermeidung von Fehlern einsetzen (zum Beispiel Genus-Numerus-Abgleich, gesonderte Überprüfung der finiten Verben, Einführung einer Fehlerkartei) 3.1.3.5 (11)</w:t>
            </w:r>
          </w:p>
        </w:tc>
        <w:tc>
          <w:tcPr>
            <w:tcW w:w="3582" w:type="dxa"/>
            <w:gridSpan w:val="2"/>
          </w:tcPr>
          <w:p w:rsidR="00A01449" w:rsidRPr="00523383" w:rsidRDefault="00F919C7" w:rsidP="003F71D4">
            <w:pPr>
              <w:rPr>
                <w:rFonts w:asciiTheme="minorHAnsi" w:hAnsiTheme="minorHAnsi"/>
                <w:sz w:val="20"/>
                <w:szCs w:val="20"/>
                <w:lang w:val="fr-FR"/>
              </w:rPr>
            </w:pPr>
            <w:r w:rsidRPr="00523383">
              <w:rPr>
                <w:rFonts w:asciiTheme="minorHAnsi" w:hAnsiTheme="minorHAnsi"/>
                <w:sz w:val="20"/>
                <w:szCs w:val="20"/>
                <w:lang w:val="fr-FR"/>
              </w:rPr>
              <w:lastRenderedPageBreak/>
              <w:t>SB, p. 10-11, Balade dans Paris</w:t>
            </w:r>
          </w:p>
          <w:p w:rsidR="005315F3" w:rsidRPr="00523383" w:rsidRDefault="005315F3" w:rsidP="003F71D4">
            <w:pPr>
              <w:rPr>
                <w:rFonts w:asciiTheme="minorHAnsi" w:hAnsiTheme="minorHAnsi"/>
                <w:sz w:val="20"/>
                <w:szCs w:val="20"/>
                <w:lang w:val="fr-FR"/>
              </w:rPr>
            </w:pPr>
          </w:p>
          <w:p w:rsidR="005315F3" w:rsidRPr="00523383" w:rsidRDefault="005315F3" w:rsidP="003F71D4">
            <w:pPr>
              <w:rPr>
                <w:rFonts w:asciiTheme="minorHAnsi" w:hAnsiTheme="minorHAnsi"/>
                <w:sz w:val="20"/>
                <w:szCs w:val="20"/>
                <w:lang w:val="fr-FR"/>
              </w:rPr>
            </w:pPr>
            <w:r w:rsidRPr="00523383">
              <w:rPr>
                <w:rFonts w:asciiTheme="minorHAnsi" w:hAnsiTheme="minorHAnsi"/>
                <w:sz w:val="20"/>
                <w:szCs w:val="20"/>
                <w:lang w:val="fr-FR"/>
              </w:rPr>
              <w:t>Cda, p. 8, ex. 1 : Lire et comprendre</w:t>
            </w:r>
          </w:p>
          <w:p w:rsidR="0001341C" w:rsidRPr="00523383" w:rsidRDefault="0001341C" w:rsidP="003F71D4">
            <w:pPr>
              <w:rPr>
                <w:rFonts w:asciiTheme="minorHAnsi" w:hAnsiTheme="minorHAnsi"/>
                <w:sz w:val="20"/>
                <w:szCs w:val="20"/>
                <w:lang w:val="fr-FR"/>
              </w:rPr>
            </w:pPr>
            <w:r w:rsidRPr="00523383">
              <w:rPr>
                <w:rFonts w:asciiTheme="minorHAnsi" w:hAnsiTheme="minorHAnsi"/>
                <w:sz w:val="20"/>
                <w:szCs w:val="20"/>
                <w:lang w:val="fr-FR"/>
              </w:rPr>
              <w:t>(ggf. mit LH, Diff., p. 4, 1a-3)</w:t>
            </w:r>
          </w:p>
          <w:p w:rsidR="005315F3" w:rsidRPr="00523383" w:rsidRDefault="005315F3" w:rsidP="003F71D4">
            <w:pPr>
              <w:rPr>
                <w:rFonts w:asciiTheme="minorHAnsi" w:hAnsiTheme="minorHAnsi"/>
                <w:sz w:val="20"/>
                <w:szCs w:val="20"/>
                <w:lang w:val="fr-FR"/>
              </w:rPr>
            </w:pPr>
          </w:p>
          <w:p w:rsidR="005315F3" w:rsidRPr="00523383" w:rsidRDefault="005315F3" w:rsidP="003F71D4">
            <w:pPr>
              <w:rPr>
                <w:rFonts w:asciiTheme="minorHAnsi" w:hAnsiTheme="minorHAnsi"/>
                <w:sz w:val="20"/>
                <w:szCs w:val="20"/>
                <w:lang w:val="fr-FR"/>
              </w:rPr>
            </w:pPr>
            <w:r w:rsidRPr="00523383">
              <w:rPr>
                <w:rFonts w:asciiTheme="minorHAnsi" w:hAnsiTheme="minorHAnsi"/>
                <w:sz w:val="20"/>
                <w:szCs w:val="20"/>
                <w:lang w:val="fr-FR"/>
              </w:rPr>
              <w:t>Cda, p. 10, ex. 7 : Apprendre à apprendre (Kommentar : eher eine LV-Übung)</w:t>
            </w:r>
          </w:p>
          <w:p w:rsidR="00F919C7" w:rsidRPr="00523383" w:rsidRDefault="00F919C7" w:rsidP="003F71D4">
            <w:pPr>
              <w:rPr>
                <w:rFonts w:asciiTheme="minorHAnsi" w:hAnsiTheme="minorHAnsi"/>
                <w:sz w:val="20"/>
                <w:szCs w:val="20"/>
                <w:lang w:val="fr-FR"/>
              </w:rPr>
            </w:pPr>
          </w:p>
          <w:p w:rsidR="00F919C7" w:rsidRPr="00523383" w:rsidRDefault="00F919C7" w:rsidP="003F71D4">
            <w:pPr>
              <w:rPr>
                <w:rFonts w:asciiTheme="minorHAnsi" w:hAnsiTheme="minorHAnsi"/>
                <w:sz w:val="20"/>
                <w:szCs w:val="20"/>
                <w:lang w:val="fr-FR"/>
              </w:rPr>
            </w:pPr>
            <w:r w:rsidRPr="00523383">
              <w:rPr>
                <w:rFonts w:asciiTheme="minorHAnsi" w:hAnsiTheme="minorHAnsi"/>
                <w:sz w:val="20"/>
                <w:szCs w:val="20"/>
                <w:lang w:val="fr-FR"/>
              </w:rPr>
              <w:t>SB, p. 14-15, La vie à Paris</w:t>
            </w:r>
          </w:p>
          <w:p w:rsidR="00F919C7" w:rsidRPr="00523383" w:rsidRDefault="00F919C7" w:rsidP="003F71D4">
            <w:pPr>
              <w:rPr>
                <w:rFonts w:asciiTheme="minorHAnsi" w:hAnsiTheme="minorHAnsi"/>
                <w:sz w:val="20"/>
                <w:szCs w:val="20"/>
                <w:lang w:val="fr-FR"/>
              </w:rPr>
            </w:pPr>
          </w:p>
          <w:p w:rsidR="00F919C7" w:rsidRPr="00523383" w:rsidRDefault="00F919C7" w:rsidP="003F71D4">
            <w:pPr>
              <w:rPr>
                <w:rFonts w:asciiTheme="minorHAnsi" w:hAnsiTheme="minorHAnsi"/>
                <w:sz w:val="20"/>
                <w:szCs w:val="20"/>
                <w:lang w:val="fr-FR"/>
              </w:rPr>
            </w:pPr>
            <w:r w:rsidRPr="00523383">
              <w:rPr>
                <w:rFonts w:asciiTheme="minorHAnsi" w:hAnsiTheme="minorHAnsi"/>
                <w:sz w:val="20"/>
                <w:szCs w:val="20"/>
                <w:lang w:val="fr-FR"/>
              </w:rPr>
              <w:t>SB, p. 16, ex. 2a</w:t>
            </w:r>
            <w:r w:rsidR="00E26C71" w:rsidRPr="00523383">
              <w:rPr>
                <w:rFonts w:asciiTheme="minorHAnsi" w:hAnsiTheme="minorHAnsi"/>
                <w:sz w:val="20"/>
                <w:szCs w:val="20"/>
                <w:lang w:val="fr-FR"/>
              </w:rPr>
              <w:t>-c, Lire et comprendre</w:t>
            </w:r>
          </w:p>
          <w:p w:rsidR="00D044E9" w:rsidRPr="00523383" w:rsidRDefault="00D044E9" w:rsidP="003F71D4">
            <w:pPr>
              <w:rPr>
                <w:rFonts w:asciiTheme="minorHAnsi" w:hAnsiTheme="minorHAnsi"/>
                <w:sz w:val="20"/>
                <w:szCs w:val="20"/>
                <w:lang w:val="fr-FR"/>
              </w:rPr>
            </w:pPr>
          </w:p>
          <w:p w:rsidR="00D044E9" w:rsidRPr="00523383" w:rsidRDefault="00D044E9" w:rsidP="003F71D4">
            <w:pPr>
              <w:rPr>
                <w:rFonts w:asciiTheme="minorHAnsi" w:hAnsiTheme="minorHAnsi"/>
                <w:sz w:val="20"/>
                <w:szCs w:val="20"/>
              </w:rPr>
            </w:pPr>
            <w:r w:rsidRPr="00523383">
              <w:rPr>
                <w:rFonts w:asciiTheme="minorHAnsi" w:hAnsiTheme="minorHAnsi"/>
                <w:sz w:val="20"/>
                <w:szCs w:val="20"/>
              </w:rPr>
              <w:t xml:space="preserve">Cda, p. 11, ex. </w:t>
            </w:r>
            <w:r w:rsidR="00016B68" w:rsidRPr="00523383">
              <w:rPr>
                <w:rFonts w:asciiTheme="minorHAnsi" w:hAnsiTheme="minorHAnsi"/>
                <w:sz w:val="20"/>
                <w:szCs w:val="20"/>
              </w:rPr>
              <w:t>1a-b (auch als Gruppenwettspiel durchführbar)</w:t>
            </w:r>
          </w:p>
          <w:p w:rsidR="00E26C71" w:rsidRPr="00523383" w:rsidRDefault="00E26C71" w:rsidP="003F71D4">
            <w:pPr>
              <w:rPr>
                <w:rFonts w:asciiTheme="minorHAnsi" w:hAnsiTheme="minorHAnsi"/>
                <w:sz w:val="20"/>
                <w:szCs w:val="20"/>
              </w:rPr>
            </w:pPr>
          </w:p>
          <w:p w:rsidR="00E26C71" w:rsidRPr="00523383" w:rsidRDefault="00E26C71" w:rsidP="003F71D4">
            <w:pPr>
              <w:rPr>
                <w:rFonts w:asciiTheme="minorHAnsi" w:hAnsiTheme="minorHAnsi"/>
                <w:sz w:val="20"/>
                <w:szCs w:val="20"/>
                <w:lang w:val="fr-FR"/>
              </w:rPr>
            </w:pPr>
            <w:r w:rsidRPr="00523383">
              <w:rPr>
                <w:rFonts w:asciiTheme="minorHAnsi" w:hAnsiTheme="minorHAnsi"/>
                <w:sz w:val="20"/>
                <w:szCs w:val="20"/>
                <w:lang w:val="fr-FR"/>
              </w:rPr>
              <w:t>SB, p. 18, La dame de fer</w:t>
            </w:r>
          </w:p>
          <w:p w:rsidR="00E26C71" w:rsidRPr="00523383" w:rsidRDefault="00E26C71" w:rsidP="003F71D4">
            <w:pPr>
              <w:rPr>
                <w:rFonts w:asciiTheme="minorHAnsi" w:hAnsiTheme="minorHAnsi"/>
                <w:sz w:val="20"/>
                <w:szCs w:val="20"/>
                <w:lang w:val="fr-FR"/>
              </w:rPr>
            </w:pPr>
          </w:p>
          <w:p w:rsidR="0001341C" w:rsidRPr="00523383" w:rsidRDefault="00E26C71" w:rsidP="003F71D4">
            <w:pPr>
              <w:rPr>
                <w:rFonts w:asciiTheme="minorHAnsi" w:hAnsiTheme="minorHAnsi"/>
                <w:sz w:val="20"/>
                <w:szCs w:val="20"/>
                <w:lang w:val="fr-FR"/>
              </w:rPr>
            </w:pPr>
            <w:r w:rsidRPr="00523383">
              <w:rPr>
                <w:rFonts w:asciiTheme="minorHAnsi" w:hAnsiTheme="minorHAnsi"/>
                <w:sz w:val="20"/>
                <w:szCs w:val="20"/>
                <w:lang w:val="fr-FR"/>
              </w:rPr>
              <w:t>SB, p. 19, ex. 1, a-b, Lire et comprendre</w:t>
            </w:r>
            <w:r w:rsidR="0001341C" w:rsidRPr="00523383">
              <w:rPr>
                <w:rFonts w:asciiTheme="minorHAnsi" w:hAnsiTheme="minorHAnsi"/>
                <w:sz w:val="20"/>
                <w:szCs w:val="20"/>
                <w:lang w:val="fr-FR"/>
              </w:rPr>
              <w:t xml:space="preserve"> (ggf. mit LH, Diff, p. 9-11</w:t>
            </w:r>
          </w:p>
          <w:p w:rsidR="005315F3" w:rsidRPr="00523383" w:rsidRDefault="005315F3" w:rsidP="003F71D4">
            <w:pPr>
              <w:rPr>
                <w:rFonts w:asciiTheme="minorHAnsi" w:hAnsiTheme="minorHAnsi"/>
                <w:sz w:val="20"/>
                <w:szCs w:val="20"/>
                <w:lang w:val="fr-FR"/>
              </w:rPr>
            </w:pPr>
          </w:p>
          <w:p w:rsidR="005315F3" w:rsidRPr="00523383" w:rsidRDefault="005315F3" w:rsidP="003F71D4">
            <w:pPr>
              <w:rPr>
                <w:rFonts w:asciiTheme="minorHAnsi" w:hAnsiTheme="minorHAnsi"/>
                <w:sz w:val="20"/>
                <w:szCs w:val="20"/>
                <w:lang w:val="fr-FR"/>
              </w:rPr>
            </w:pPr>
            <w:r w:rsidRPr="00523383">
              <w:rPr>
                <w:rFonts w:asciiTheme="minorHAnsi" w:hAnsiTheme="minorHAnsi"/>
                <w:sz w:val="20"/>
                <w:szCs w:val="20"/>
                <w:lang w:val="fr-FR"/>
              </w:rPr>
              <w:t>Cda, p. 14, ex. 2, Lire et comprendre : Qui dit Paris dit tour Eiffel</w:t>
            </w:r>
          </w:p>
          <w:p w:rsidR="00E26C71" w:rsidRPr="00523383" w:rsidRDefault="00E26C71" w:rsidP="003F71D4">
            <w:pPr>
              <w:rPr>
                <w:rFonts w:asciiTheme="minorHAnsi" w:hAnsiTheme="minorHAnsi"/>
                <w:sz w:val="20"/>
                <w:szCs w:val="20"/>
                <w:lang w:val="fr-FR"/>
              </w:rPr>
            </w:pPr>
          </w:p>
          <w:p w:rsidR="0043654C" w:rsidRPr="00523383" w:rsidRDefault="0043654C" w:rsidP="003F71D4">
            <w:pPr>
              <w:rPr>
                <w:rFonts w:asciiTheme="minorHAnsi" w:hAnsiTheme="minorHAnsi"/>
                <w:sz w:val="20"/>
                <w:szCs w:val="20"/>
              </w:rPr>
            </w:pPr>
            <w:r w:rsidRPr="00523383">
              <w:rPr>
                <w:rFonts w:asciiTheme="minorHAnsi" w:hAnsiTheme="minorHAnsi"/>
                <w:sz w:val="20"/>
                <w:szCs w:val="20"/>
              </w:rPr>
              <w:t>Cda, p. 17, ex. 8 Apprendre à apprendre (kann auch als reine LV-Aufgabe umgesetzt werden)</w:t>
            </w:r>
          </w:p>
          <w:p w:rsidR="0043654C" w:rsidRPr="00523383" w:rsidRDefault="0043654C" w:rsidP="003F71D4">
            <w:pPr>
              <w:rPr>
                <w:rFonts w:asciiTheme="minorHAnsi" w:hAnsiTheme="minorHAnsi"/>
                <w:sz w:val="20"/>
                <w:szCs w:val="20"/>
              </w:rPr>
            </w:pPr>
          </w:p>
          <w:p w:rsidR="002B5C79" w:rsidRPr="00523383" w:rsidRDefault="00E26C71" w:rsidP="003F71D4">
            <w:pPr>
              <w:rPr>
                <w:rFonts w:asciiTheme="minorHAnsi" w:hAnsiTheme="minorHAnsi"/>
                <w:sz w:val="20"/>
                <w:szCs w:val="20"/>
                <w:lang w:val="fr-FR"/>
              </w:rPr>
            </w:pPr>
            <w:r w:rsidRPr="00523383">
              <w:rPr>
                <w:rFonts w:asciiTheme="minorHAnsi" w:hAnsiTheme="minorHAnsi"/>
                <w:sz w:val="20"/>
                <w:szCs w:val="20"/>
                <w:lang w:val="fr-FR"/>
              </w:rPr>
              <w:t>SB, p. 123, Victor Lustig, l’homme qu</w:t>
            </w:r>
            <w:r w:rsidR="00450975" w:rsidRPr="00523383">
              <w:rPr>
                <w:rFonts w:asciiTheme="minorHAnsi" w:hAnsiTheme="minorHAnsi"/>
                <w:sz w:val="20"/>
                <w:szCs w:val="20"/>
                <w:lang w:val="fr-FR"/>
              </w:rPr>
              <w:t>i voulait vendre la tour Eiffel</w:t>
            </w:r>
          </w:p>
          <w:p w:rsidR="00D044E9" w:rsidRPr="00523383" w:rsidRDefault="00D044E9" w:rsidP="003F71D4">
            <w:pPr>
              <w:rPr>
                <w:rFonts w:asciiTheme="minorHAnsi" w:hAnsiTheme="minorHAnsi"/>
                <w:sz w:val="20"/>
                <w:szCs w:val="20"/>
                <w:lang w:val="fr-FR"/>
              </w:rPr>
            </w:pPr>
          </w:p>
          <w:p w:rsidR="00016B68" w:rsidRPr="00523383" w:rsidRDefault="00016B68" w:rsidP="003F71D4">
            <w:pPr>
              <w:rPr>
                <w:rFonts w:asciiTheme="minorHAnsi" w:hAnsiTheme="minorHAnsi"/>
                <w:sz w:val="20"/>
                <w:szCs w:val="20"/>
                <w:lang w:val="fr-FR"/>
              </w:rPr>
            </w:pPr>
            <w:r w:rsidRPr="00523383">
              <w:rPr>
                <w:rFonts w:asciiTheme="minorHAnsi" w:hAnsiTheme="minorHAnsi"/>
                <w:sz w:val="20"/>
                <w:szCs w:val="20"/>
                <w:lang w:val="fr-FR"/>
              </w:rPr>
              <w:lastRenderedPageBreak/>
              <w:t>Wegbeschreibung :</w:t>
            </w:r>
          </w:p>
          <w:p w:rsidR="002F1663" w:rsidRPr="00523383" w:rsidRDefault="002F1663" w:rsidP="003F71D4">
            <w:pPr>
              <w:rPr>
                <w:rFonts w:asciiTheme="minorHAnsi" w:hAnsiTheme="minorHAnsi"/>
                <w:sz w:val="20"/>
                <w:szCs w:val="20"/>
                <w:lang w:val="fr-FR"/>
              </w:rPr>
            </w:pPr>
          </w:p>
          <w:p w:rsidR="002F1663" w:rsidRPr="00523383" w:rsidRDefault="002F1663" w:rsidP="002F1663">
            <w:pPr>
              <w:rPr>
                <w:rFonts w:asciiTheme="minorHAnsi" w:hAnsiTheme="minorHAnsi"/>
                <w:sz w:val="20"/>
                <w:szCs w:val="20"/>
                <w:lang w:val="fr-FR"/>
              </w:rPr>
            </w:pPr>
            <w:r w:rsidRPr="00523383">
              <w:rPr>
                <w:rFonts w:asciiTheme="minorHAnsi" w:hAnsiTheme="minorHAnsi"/>
                <w:sz w:val="20"/>
                <w:szCs w:val="20"/>
                <w:lang w:val="fr-FR"/>
              </w:rPr>
              <w:t>SB, p. 14, La vie à Paris : Ibrahim</w:t>
            </w:r>
          </w:p>
          <w:p w:rsidR="00016B68" w:rsidRPr="00523383" w:rsidRDefault="00016B68" w:rsidP="003F71D4">
            <w:pPr>
              <w:rPr>
                <w:rFonts w:asciiTheme="minorHAnsi" w:hAnsiTheme="minorHAnsi"/>
                <w:sz w:val="20"/>
                <w:szCs w:val="20"/>
                <w:lang w:val="fr-FR"/>
              </w:rPr>
            </w:pPr>
          </w:p>
          <w:p w:rsidR="00016B68" w:rsidRPr="00523383" w:rsidRDefault="00016B68" w:rsidP="00016B68">
            <w:pPr>
              <w:rPr>
                <w:rFonts w:asciiTheme="minorHAnsi" w:hAnsiTheme="minorHAnsi"/>
                <w:sz w:val="20"/>
                <w:szCs w:val="20"/>
              </w:rPr>
            </w:pPr>
            <w:r w:rsidRPr="00523383">
              <w:rPr>
                <w:rFonts w:asciiTheme="minorHAnsi" w:hAnsiTheme="minorHAnsi"/>
                <w:sz w:val="20"/>
                <w:szCs w:val="20"/>
              </w:rPr>
              <w:t>Einführung von Stationen und Linien (auch: Richtungsangaben) mit dem Métro- und RER-Plan, SB, p. 236</w:t>
            </w:r>
          </w:p>
          <w:p w:rsidR="00016B68" w:rsidRPr="00523383" w:rsidRDefault="00016B68" w:rsidP="00016B68">
            <w:pPr>
              <w:rPr>
                <w:rFonts w:asciiTheme="minorHAnsi" w:hAnsiTheme="minorHAnsi"/>
                <w:sz w:val="20"/>
                <w:szCs w:val="20"/>
              </w:rPr>
            </w:pPr>
          </w:p>
          <w:p w:rsidR="00016B68" w:rsidRPr="00523383" w:rsidRDefault="00016B68" w:rsidP="00016B68">
            <w:pPr>
              <w:rPr>
                <w:rFonts w:asciiTheme="minorHAnsi" w:hAnsiTheme="minorHAnsi"/>
                <w:sz w:val="20"/>
                <w:szCs w:val="20"/>
              </w:rPr>
            </w:pPr>
            <w:r w:rsidRPr="00523383">
              <w:rPr>
                <w:rFonts w:asciiTheme="minorHAnsi" w:hAnsiTheme="minorHAnsi"/>
                <w:sz w:val="20"/>
                <w:szCs w:val="20"/>
              </w:rPr>
              <w:t>Einführung des Beschreibungsvokabu</w:t>
            </w:r>
            <w:r w:rsidR="002F1663" w:rsidRPr="00523383">
              <w:rPr>
                <w:rFonts w:asciiTheme="minorHAnsi" w:hAnsiTheme="minorHAnsi"/>
                <w:sz w:val="20"/>
                <w:szCs w:val="20"/>
              </w:rPr>
              <w:t xml:space="preserve">lars mit einem Auszug aus dem Lektionstext und einzelnen </w:t>
            </w:r>
            <w:r w:rsidRPr="00523383">
              <w:rPr>
                <w:rFonts w:asciiTheme="minorHAnsi" w:hAnsiTheme="minorHAnsi"/>
                <w:sz w:val="20"/>
                <w:szCs w:val="20"/>
              </w:rPr>
              <w:t>HV-Aufgaben mit steigendem Schwierigkeitsgrad:</w:t>
            </w:r>
          </w:p>
          <w:p w:rsidR="002F1663" w:rsidRPr="00523383" w:rsidRDefault="002F1663" w:rsidP="00016B68">
            <w:pPr>
              <w:rPr>
                <w:rFonts w:asciiTheme="minorHAnsi" w:hAnsiTheme="minorHAnsi"/>
                <w:sz w:val="20"/>
                <w:szCs w:val="20"/>
                <w:lang w:val="fr-FR"/>
              </w:rPr>
            </w:pPr>
            <w:r w:rsidRPr="00523383">
              <w:rPr>
                <w:rFonts w:asciiTheme="minorHAnsi" w:hAnsiTheme="minorHAnsi"/>
                <w:sz w:val="20"/>
                <w:szCs w:val="20"/>
                <w:lang w:val="fr-FR"/>
              </w:rPr>
              <w:t>SB, p. 14, La vie à Paris : Ibrahim</w:t>
            </w:r>
          </w:p>
          <w:p w:rsidR="00016B68" w:rsidRPr="00523383" w:rsidRDefault="00016B68" w:rsidP="00016B68">
            <w:pPr>
              <w:rPr>
                <w:rFonts w:asciiTheme="minorHAnsi" w:hAnsiTheme="minorHAnsi"/>
                <w:sz w:val="20"/>
                <w:szCs w:val="20"/>
                <w:lang w:val="fr-FR"/>
              </w:rPr>
            </w:pPr>
            <w:r w:rsidRPr="00523383">
              <w:rPr>
                <w:rFonts w:asciiTheme="minorHAnsi" w:hAnsiTheme="minorHAnsi"/>
                <w:sz w:val="20"/>
                <w:szCs w:val="20"/>
                <w:lang w:val="fr-FR"/>
              </w:rPr>
              <w:t>Cda, p. 16, ex. 6</w:t>
            </w:r>
          </w:p>
          <w:p w:rsidR="002F1663" w:rsidRPr="00523383" w:rsidRDefault="002F1663" w:rsidP="00016B68">
            <w:pPr>
              <w:rPr>
                <w:rFonts w:asciiTheme="minorHAnsi" w:hAnsiTheme="minorHAnsi"/>
                <w:sz w:val="20"/>
                <w:szCs w:val="20"/>
                <w:lang w:val="fr-FR"/>
              </w:rPr>
            </w:pPr>
            <w:r w:rsidRPr="00523383">
              <w:rPr>
                <w:rFonts w:asciiTheme="minorHAnsi" w:hAnsiTheme="minorHAnsi"/>
                <w:sz w:val="20"/>
                <w:szCs w:val="20"/>
                <w:lang w:val="fr-FR"/>
              </w:rPr>
              <w:t>SB, p. 17, ex. 5a</w:t>
            </w:r>
          </w:p>
          <w:p w:rsidR="00016B68" w:rsidRPr="00523383" w:rsidRDefault="00016B68" w:rsidP="003F71D4">
            <w:pPr>
              <w:rPr>
                <w:rFonts w:asciiTheme="minorHAnsi" w:hAnsiTheme="minorHAnsi"/>
                <w:sz w:val="20"/>
                <w:szCs w:val="20"/>
                <w:lang w:val="fr-FR"/>
              </w:rPr>
            </w:pPr>
          </w:p>
          <w:p w:rsidR="00016B68" w:rsidRPr="00523383" w:rsidRDefault="00016B68" w:rsidP="003F71D4">
            <w:pPr>
              <w:rPr>
                <w:rFonts w:asciiTheme="minorHAnsi" w:hAnsiTheme="minorHAnsi"/>
                <w:sz w:val="20"/>
                <w:szCs w:val="20"/>
                <w:lang w:val="fr-FR"/>
              </w:rPr>
            </w:pPr>
            <w:r w:rsidRPr="00523383">
              <w:rPr>
                <w:rFonts w:asciiTheme="minorHAnsi" w:hAnsiTheme="minorHAnsi"/>
                <w:sz w:val="20"/>
                <w:szCs w:val="20"/>
                <w:lang w:val="fr-FR"/>
              </w:rPr>
              <w:t>Tagesablauf </w:t>
            </w:r>
            <w:r w:rsidR="005D68FC" w:rsidRPr="00523383">
              <w:rPr>
                <w:rFonts w:asciiTheme="minorHAnsi" w:hAnsiTheme="minorHAnsi"/>
                <w:sz w:val="20"/>
                <w:szCs w:val="20"/>
                <w:lang w:val="fr-FR"/>
              </w:rPr>
              <w:t>(im présent)</w:t>
            </w:r>
            <w:r w:rsidRPr="00523383">
              <w:rPr>
                <w:rFonts w:asciiTheme="minorHAnsi" w:hAnsiTheme="minorHAnsi"/>
                <w:sz w:val="20"/>
                <w:szCs w:val="20"/>
                <w:lang w:val="fr-FR"/>
              </w:rPr>
              <w:t>:</w:t>
            </w:r>
          </w:p>
          <w:p w:rsidR="00016B68" w:rsidRPr="00523383" w:rsidRDefault="00016B68" w:rsidP="003F71D4">
            <w:pPr>
              <w:rPr>
                <w:rFonts w:asciiTheme="minorHAnsi" w:hAnsiTheme="minorHAnsi"/>
                <w:sz w:val="20"/>
                <w:szCs w:val="20"/>
                <w:lang w:val="fr-FR"/>
              </w:rPr>
            </w:pPr>
          </w:p>
          <w:p w:rsidR="00D044E9" w:rsidRPr="00523383" w:rsidRDefault="00016B68" w:rsidP="003F71D4">
            <w:pPr>
              <w:rPr>
                <w:rFonts w:asciiTheme="minorHAnsi" w:hAnsiTheme="minorHAnsi"/>
                <w:sz w:val="20"/>
                <w:szCs w:val="20"/>
                <w:lang w:val="fr-FR"/>
              </w:rPr>
            </w:pPr>
            <w:r w:rsidRPr="00523383">
              <w:rPr>
                <w:rFonts w:asciiTheme="minorHAnsi" w:hAnsiTheme="minorHAnsi"/>
                <w:sz w:val="20"/>
                <w:szCs w:val="20"/>
                <w:lang w:val="fr-FR"/>
              </w:rPr>
              <w:t>Cda, p. 11, ex. 3a+b</w:t>
            </w:r>
          </w:p>
          <w:p w:rsidR="00450975" w:rsidRPr="00523383" w:rsidRDefault="00450975" w:rsidP="003F71D4">
            <w:pPr>
              <w:rPr>
                <w:rFonts w:asciiTheme="minorHAnsi" w:hAnsiTheme="minorHAnsi"/>
                <w:sz w:val="20"/>
                <w:szCs w:val="20"/>
                <w:lang w:val="fr-FR"/>
              </w:rPr>
            </w:pPr>
          </w:p>
          <w:p w:rsidR="00450975" w:rsidRPr="00523383" w:rsidRDefault="00450975" w:rsidP="003F71D4">
            <w:pPr>
              <w:rPr>
                <w:rFonts w:asciiTheme="minorHAnsi" w:hAnsiTheme="minorHAnsi"/>
                <w:sz w:val="20"/>
                <w:szCs w:val="20"/>
                <w:lang w:val="fr-FR"/>
              </w:rPr>
            </w:pPr>
            <w:r w:rsidRPr="00523383">
              <w:rPr>
                <w:rFonts w:asciiTheme="minorHAnsi" w:hAnsiTheme="minorHAnsi"/>
                <w:sz w:val="20"/>
                <w:szCs w:val="20"/>
                <w:lang w:val="fr-FR"/>
              </w:rPr>
              <w:t>SB, p. 17, ex. 9</w:t>
            </w:r>
          </w:p>
          <w:p w:rsidR="005D68FC" w:rsidRPr="00523383" w:rsidRDefault="005D68FC" w:rsidP="003F71D4">
            <w:pPr>
              <w:rPr>
                <w:rFonts w:asciiTheme="minorHAnsi" w:hAnsiTheme="minorHAnsi"/>
                <w:sz w:val="20"/>
                <w:szCs w:val="20"/>
                <w:lang w:val="fr-FR"/>
              </w:rPr>
            </w:pPr>
          </w:p>
          <w:p w:rsidR="00D044E9" w:rsidRPr="00523383" w:rsidRDefault="005D68FC" w:rsidP="003F71D4">
            <w:pPr>
              <w:rPr>
                <w:rFonts w:asciiTheme="minorHAnsi" w:hAnsiTheme="minorHAnsi"/>
                <w:sz w:val="20"/>
                <w:szCs w:val="20"/>
              </w:rPr>
            </w:pPr>
            <w:r w:rsidRPr="00523383">
              <w:rPr>
                <w:rFonts w:asciiTheme="minorHAnsi" w:hAnsiTheme="minorHAnsi"/>
                <w:sz w:val="20"/>
                <w:szCs w:val="20"/>
              </w:rPr>
              <w:t>SB, p. 17, ex. 9a unter Zuhilfenahme der fiche d’écriture « Ma journée » in LH, Diff, p. 8</w:t>
            </w:r>
          </w:p>
        </w:tc>
        <w:tc>
          <w:tcPr>
            <w:tcW w:w="3582" w:type="dxa"/>
          </w:tcPr>
          <w:p w:rsidR="00086015" w:rsidRPr="00523383" w:rsidRDefault="001127EC" w:rsidP="00450975">
            <w:pPr>
              <w:rPr>
                <w:rFonts w:asciiTheme="minorHAnsi" w:hAnsiTheme="minorHAnsi"/>
                <w:sz w:val="20"/>
                <w:szCs w:val="20"/>
              </w:rPr>
            </w:pPr>
            <w:r w:rsidRPr="00523383">
              <w:rPr>
                <w:rFonts w:asciiTheme="minorHAnsi" w:hAnsiTheme="minorHAnsi"/>
                <w:sz w:val="20"/>
                <w:szCs w:val="20"/>
                <w:highlight w:val="green"/>
              </w:rPr>
              <w:lastRenderedPageBreak/>
              <w:t>+</w:t>
            </w:r>
            <w:r w:rsidRPr="00523383">
              <w:rPr>
                <w:rFonts w:asciiTheme="minorHAnsi" w:hAnsiTheme="minorHAnsi"/>
                <w:sz w:val="20"/>
                <w:szCs w:val="20"/>
              </w:rPr>
              <w:t xml:space="preserve"> LV-Aufgaben</w:t>
            </w:r>
            <w:r w:rsidR="005315F3" w:rsidRPr="00523383">
              <w:rPr>
                <w:rFonts w:asciiTheme="minorHAnsi" w:hAnsiTheme="minorHAnsi"/>
                <w:sz w:val="20"/>
                <w:szCs w:val="20"/>
              </w:rPr>
              <w:t xml:space="preserve"> zu Victor Lustig, l’homme qui voulait vendre la tour Eiffel</w:t>
            </w:r>
            <w:r w:rsidRPr="00523383">
              <w:rPr>
                <w:rFonts w:asciiTheme="minorHAnsi" w:hAnsiTheme="minorHAnsi"/>
                <w:sz w:val="20"/>
                <w:szCs w:val="20"/>
              </w:rPr>
              <w:t>: geschlossene Aufga</w:t>
            </w:r>
            <w:r w:rsidR="00450975" w:rsidRPr="00523383">
              <w:rPr>
                <w:rFonts w:asciiTheme="minorHAnsi" w:hAnsiTheme="minorHAnsi"/>
                <w:sz w:val="20"/>
                <w:szCs w:val="20"/>
              </w:rPr>
              <w:t>ben und/oder Zuordnungsaufgaben</w:t>
            </w:r>
          </w:p>
          <w:p w:rsidR="00086015" w:rsidRPr="00523383" w:rsidRDefault="00086015" w:rsidP="00CD259C">
            <w:pPr>
              <w:jc w:val="both"/>
              <w:rPr>
                <w:rFonts w:asciiTheme="minorHAnsi" w:hAnsiTheme="minorHAnsi"/>
                <w:sz w:val="20"/>
                <w:szCs w:val="20"/>
                <w:highlight w:val="green"/>
              </w:rPr>
            </w:pPr>
          </w:p>
          <w:p w:rsidR="00086015" w:rsidRPr="00523383" w:rsidRDefault="00086015" w:rsidP="00086015">
            <w:pPr>
              <w:rPr>
                <w:rFonts w:asciiTheme="minorHAnsi" w:hAnsiTheme="minorHAnsi"/>
                <w:sz w:val="20"/>
                <w:szCs w:val="20"/>
              </w:rPr>
            </w:pPr>
            <w:r w:rsidRPr="00523383">
              <w:rPr>
                <w:rFonts w:asciiTheme="minorHAnsi" w:hAnsiTheme="minorHAnsi"/>
                <w:sz w:val="20"/>
                <w:szCs w:val="20"/>
                <w:highlight w:val="green"/>
              </w:rPr>
              <w:t>+</w:t>
            </w:r>
            <w:r w:rsidRPr="00523383">
              <w:rPr>
                <w:rFonts w:asciiTheme="minorHAnsi" w:hAnsiTheme="minorHAnsi"/>
                <w:sz w:val="20"/>
                <w:szCs w:val="20"/>
              </w:rPr>
              <w:t xml:space="preserve"> zusätzliche Schreibaufgaben, die mit dem Metro- und RER-Plan, SB, p. 236, zu lösen sind</w:t>
            </w:r>
          </w:p>
          <w:p w:rsidR="00086015" w:rsidRPr="00523383" w:rsidRDefault="00086015" w:rsidP="00086015">
            <w:pPr>
              <w:rPr>
                <w:rFonts w:asciiTheme="minorHAnsi" w:hAnsiTheme="minorHAnsi"/>
                <w:sz w:val="20"/>
                <w:szCs w:val="20"/>
              </w:rPr>
            </w:pPr>
          </w:p>
          <w:p w:rsidR="00086015" w:rsidRPr="00523383" w:rsidRDefault="00086015" w:rsidP="00086015">
            <w:pPr>
              <w:rPr>
                <w:rFonts w:asciiTheme="minorHAnsi" w:hAnsiTheme="minorHAnsi"/>
                <w:sz w:val="20"/>
                <w:szCs w:val="20"/>
                <w:highlight w:val="green"/>
              </w:rPr>
            </w:pPr>
            <w:r w:rsidRPr="00523383">
              <w:rPr>
                <w:rFonts w:asciiTheme="minorHAnsi" w:hAnsiTheme="minorHAnsi"/>
                <w:sz w:val="20"/>
                <w:szCs w:val="20"/>
                <w:highlight w:val="green"/>
              </w:rPr>
              <w:t>+</w:t>
            </w:r>
            <w:r w:rsidRPr="00523383">
              <w:rPr>
                <w:rFonts w:asciiTheme="minorHAnsi" w:hAnsiTheme="minorHAnsi"/>
                <w:sz w:val="20"/>
                <w:szCs w:val="20"/>
              </w:rPr>
              <w:t xml:space="preserve"> zur Unterstützung leistungsschwächerer Schülerinnen und Schüler: Beispieltexte (ggf. korrigierte gelungene Texte von Klassenkameraden) zum Lernen am Modell</w:t>
            </w:r>
          </w:p>
        </w:tc>
      </w:tr>
      <w:tr w:rsidR="002B5B71" w:rsidRPr="00523383" w:rsidTr="00705D66">
        <w:tc>
          <w:tcPr>
            <w:tcW w:w="14218" w:type="dxa"/>
            <w:gridSpan w:val="6"/>
          </w:tcPr>
          <w:p w:rsidR="002B5B71" w:rsidRPr="00523383" w:rsidRDefault="007A0BEC" w:rsidP="007A0BEC">
            <w:pPr>
              <w:ind w:left="1726"/>
              <w:jc w:val="both"/>
              <w:rPr>
                <w:rFonts w:asciiTheme="minorHAnsi" w:hAnsiTheme="minorHAnsi"/>
                <w:sz w:val="20"/>
                <w:szCs w:val="20"/>
                <w:highlight w:val="green"/>
              </w:rPr>
            </w:pPr>
            <w:r>
              <w:rPr>
                <w:b/>
                <w:noProof/>
                <w:sz w:val="20"/>
                <w:szCs w:val="20"/>
                <w:lang w:eastAsia="de-DE"/>
              </w:rPr>
              <w:lastRenderedPageBreak/>
              <mc:AlternateContent>
                <mc:Choice Requires="wps">
                  <w:drawing>
                    <wp:anchor distT="0" distB="0" distL="114300" distR="114300" simplePos="0" relativeHeight="251665408" behindDoc="1" locked="0" layoutInCell="1" allowOverlap="1" wp14:anchorId="081CAF8C" wp14:editId="4F873A71">
                      <wp:simplePos x="0" y="0"/>
                      <wp:positionH relativeFrom="column">
                        <wp:posOffset>-6350</wp:posOffset>
                      </wp:positionH>
                      <wp:positionV relativeFrom="paragraph">
                        <wp:posOffset>84809</wp:posOffset>
                      </wp:positionV>
                      <wp:extent cx="962025" cy="447675"/>
                      <wp:effectExtent l="76200" t="76200" r="47625" b="85725"/>
                      <wp:wrapSquare wrapText="bothSides"/>
                      <wp:docPr id="4" name="Eingekerbter Pfeil nach rechts 2"/>
                      <wp:cNvGraphicFramePr/>
                      <a:graphic xmlns:a="http://schemas.openxmlformats.org/drawingml/2006/main">
                        <a:graphicData uri="http://schemas.microsoft.com/office/word/2010/wordprocessingShape">
                          <wps:wsp>
                            <wps:cNvSpPr/>
                            <wps:spPr>
                              <a:xfrm>
                                <a:off x="0" y="0"/>
                                <a:ext cx="962025" cy="447675"/>
                              </a:xfrm>
                              <a:prstGeom prst="notchedRightArrow">
                                <a:avLst/>
                              </a:prstGeom>
                              <a:solidFill>
                                <a:srgbClr val="FF0000"/>
                              </a:solidFill>
                              <a:ln/>
                              <a:scene3d>
                                <a:camera prst="orthographicFront"/>
                                <a:lightRig rig="threePt" dir="t"/>
                              </a:scene3d>
                              <a:sp3d>
                                <a:bevelT/>
                              </a:sp3d>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8348FA" id="Eingekerbter Pfeil nach rechts 2" o:spid="_x0000_s1026" type="#_x0000_t94" style="position:absolute;margin-left:-.5pt;margin-top:6.7pt;width:75.75pt;height:35.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" adj="16574" fillcolor="red" strokecolor="#622423 [1605]" strokeweight="2pt">
                      <w10:wrap type="square"/>
                    </v:shape>
                  </w:pict>
                </mc:Fallback>
              </mc:AlternateContent>
            </w:r>
            <w:r>
              <w:rPr>
                <w:rFonts w:asciiTheme="minorHAnsi" w:hAnsiTheme="minorHAnsi"/>
                <w:b/>
                <w:sz w:val="20"/>
                <w:szCs w:val="20"/>
              </w:rPr>
              <w:br/>
            </w:r>
            <w:r w:rsidR="002B5B71" w:rsidRPr="00523383">
              <w:rPr>
                <w:rFonts w:asciiTheme="minorHAnsi" w:hAnsiTheme="minorHAnsi"/>
                <w:b/>
                <w:sz w:val="20"/>
                <w:szCs w:val="20"/>
              </w:rPr>
              <w:t xml:space="preserve">Abschluss: </w:t>
            </w:r>
            <w:r w:rsidR="00450975" w:rsidRPr="00523383">
              <w:rPr>
                <w:rFonts w:asciiTheme="minorHAnsi" w:hAnsiTheme="minorHAnsi"/>
                <w:sz w:val="20"/>
                <w:szCs w:val="20"/>
              </w:rPr>
              <w:t>in einer Mail an eine</w:t>
            </w:r>
            <w:r w:rsidR="00310B86" w:rsidRPr="00523383">
              <w:rPr>
                <w:rFonts w:asciiTheme="minorHAnsi" w:hAnsiTheme="minorHAnsi"/>
                <w:sz w:val="20"/>
                <w:szCs w:val="20"/>
              </w:rPr>
              <w:t>/</w:t>
            </w:r>
            <w:r w:rsidR="00450975" w:rsidRPr="00523383">
              <w:rPr>
                <w:rFonts w:asciiTheme="minorHAnsi" w:hAnsiTheme="minorHAnsi"/>
                <w:sz w:val="20"/>
                <w:szCs w:val="20"/>
              </w:rPr>
              <w:t>n französische</w:t>
            </w:r>
            <w:r w:rsidR="00310B86" w:rsidRPr="00523383">
              <w:rPr>
                <w:rFonts w:asciiTheme="minorHAnsi" w:hAnsiTheme="minorHAnsi"/>
                <w:sz w:val="20"/>
                <w:szCs w:val="20"/>
              </w:rPr>
              <w:t>/</w:t>
            </w:r>
            <w:r w:rsidR="00450975" w:rsidRPr="00523383">
              <w:rPr>
                <w:rFonts w:asciiTheme="minorHAnsi" w:hAnsiTheme="minorHAnsi"/>
                <w:sz w:val="20"/>
                <w:szCs w:val="20"/>
              </w:rPr>
              <w:t>n Freund/in</w:t>
            </w:r>
            <w:r w:rsidR="00310B86" w:rsidRPr="00523383">
              <w:rPr>
                <w:rFonts w:asciiTheme="minorHAnsi" w:hAnsiTheme="minorHAnsi"/>
                <w:sz w:val="20"/>
                <w:szCs w:val="20"/>
              </w:rPr>
              <w:t xml:space="preserve"> oder in </w:t>
            </w:r>
            <w:r w:rsidR="00450975" w:rsidRPr="00523383">
              <w:rPr>
                <w:rFonts w:asciiTheme="minorHAnsi" w:hAnsiTheme="minorHAnsi"/>
                <w:sz w:val="20"/>
                <w:szCs w:val="20"/>
              </w:rPr>
              <w:t>einem Blog den Verlauf eines normalen Schultags  (einschließlich Wege, die zurückgelegt werden) beschreiben</w:t>
            </w:r>
          </w:p>
        </w:tc>
      </w:tr>
      <w:tr w:rsidR="002B5B71" w:rsidRPr="00523383" w:rsidTr="00A908C8">
        <w:tc>
          <w:tcPr>
            <w:tcW w:w="1543" w:type="dxa"/>
          </w:tcPr>
          <w:p w:rsidR="002B5B71" w:rsidRPr="00523383" w:rsidRDefault="009568D4" w:rsidP="00F25442">
            <w:pPr>
              <w:rPr>
                <w:rFonts w:asciiTheme="minorHAnsi" w:hAnsiTheme="minorHAnsi"/>
                <w:sz w:val="20"/>
                <w:szCs w:val="20"/>
              </w:rPr>
            </w:pPr>
            <w:r w:rsidRPr="00523383">
              <w:rPr>
                <w:rFonts w:asciiTheme="minorHAnsi" w:hAnsiTheme="minorHAnsi"/>
                <w:sz w:val="20"/>
                <w:szCs w:val="20"/>
              </w:rPr>
              <w:t>UW 6-10</w:t>
            </w:r>
          </w:p>
          <w:p w:rsidR="009568D4" w:rsidRPr="00523383" w:rsidRDefault="009568D4" w:rsidP="00F25442">
            <w:pPr>
              <w:rPr>
                <w:rFonts w:asciiTheme="minorHAnsi" w:hAnsiTheme="minorHAnsi"/>
                <w:sz w:val="20"/>
                <w:szCs w:val="20"/>
              </w:rPr>
            </w:pPr>
          </w:p>
          <w:p w:rsidR="008F361B" w:rsidRPr="00523383" w:rsidRDefault="008F361B" w:rsidP="00F25442">
            <w:pPr>
              <w:rPr>
                <w:rFonts w:asciiTheme="minorHAnsi" w:hAnsiTheme="minorHAnsi"/>
                <w:sz w:val="20"/>
                <w:szCs w:val="20"/>
              </w:rPr>
            </w:pPr>
            <w:r w:rsidRPr="00523383">
              <w:rPr>
                <w:rFonts w:asciiTheme="minorHAnsi" w:hAnsiTheme="minorHAnsi"/>
                <w:sz w:val="20"/>
                <w:szCs w:val="20"/>
              </w:rPr>
              <w:t>Unité 2: Vivre ensemble</w:t>
            </w:r>
          </w:p>
        </w:tc>
        <w:tc>
          <w:tcPr>
            <w:tcW w:w="2109" w:type="dxa"/>
          </w:tcPr>
          <w:p w:rsidR="002B5B71" w:rsidRPr="00523383" w:rsidRDefault="00CE62B4" w:rsidP="00CE62B4">
            <w:pPr>
              <w:pStyle w:val="Listenabsatz"/>
              <w:numPr>
                <w:ilvl w:val="0"/>
                <w:numId w:val="36"/>
              </w:numPr>
              <w:rPr>
                <w:rFonts w:asciiTheme="minorHAnsi" w:hAnsiTheme="minorHAnsi"/>
                <w:b/>
                <w:sz w:val="20"/>
                <w:szCs w:val="20"/>
              </w:rPr>
            </w:pPr>
            <w:r w:rsidRPr="00523383">
              <w:rPr>
                <w:rFonts w:asciiTheme="minorHAnsi" w:hAnsiTheme="minorHAnsi"/>
                <w:b/>
                <w:sz w:val="20"/>
                <w:szCs w:val="20"/>
              </w:rPr>
              <w:t>Interkulturelle kommunikative Kompetenz</w:t>
            </w:r>
          </w:p>
          <w:p w:rsidR="00CE62B4" w:rsidRPr="00523383" w:rsidRDefault="00CE62B4" w:rsidP="00CE62B4">
            <w:pPr>
              <w:pStyle w:val="Listenabsatz"/>
              <w:ind w:left="284"/>
              <w:rPr>
                <w:rFonts w:asciiTheme="minorHAnsi" w:hAnsiTheme="minorHAnsi"/>
                <w:b/>
                <w:sz w:val="20"/>
                <w:szCs w:val="20"/>
              </w:rPr>
            </w:pPr>
          </w:p>
          <w:p w:rsidR="00CE62B4" w:rsidRPr="00523383" w:rsidRDefault="00CE62B4" w:rsidP="00CE62B4">
            <w:pPr>
              <w:pStyle w:val="Listenabsatz"/>
              <w:ind w:left="284"/>
              <w:rPr>
                <w:rFonts w:asciiTheme="minorHAnsi" w:hAnsiTheme="minorHAnsi"/>
                <w:b/>
                <w:sz w:val="20"/>
                <w:szCs w:val="20"/>
              </w:rPr>
            </w:pPr>
          </w:p>
          <w:p w:rsidR="008F361B" w:rsidRPr="00523383" w:rsidRDefault="008F361B" w:rsidP="008F361B">
            <w:pPr>
              <w:pStyle w:val="Listenabsatz"/>
              <w:numPr>
                <w:ilvl w:val="0"/>
                <w:numId w:val="27"/>
              </w:numPr>
              <w:rPr>
                <w:rFonts w:asciiTheme="minorHAnsi" w:hAnsiTheme="minorHAnsi"/>
                <w:b/>
                <w:sz w:val="20"/>
                <w:szCs w:val="20"/>
              </w:rPr>
            </w:pPr>
            <w:r w:rsidRPr="00523383">
              <w:rPr>
                <w:rFonts w:asciiTheme="minorHAnsi" w:hAnsiTheme="minorHAnsi"/>
                <w:b/>
                <w:sz w:val="20"/>
                <w:szCs w:val="20"/>
              </w:rPr>
              <w:t>Leseverstehen</w:t>
            </w:r>
          </w:p>
          <w:p w:rsidR="00646E77" w:rsidRPr="00523383" w:rsidRDefault="00646E77" w:rsidP="00646E77">
            <w:pPr>
              <w:rPr>
                <w:rFonts w:asciiTheme="minorHAnsi" w:hAnsiTheme="minorHAnsi"/>
                <w:b/>
                <w:sz w:val="20"/>
                <w:szCs w:val="20"/>
              </w:rPr>
            </w:pPr>
          </w:p>
          <w:p w:rsidR="00646E77" w:rsidRPr="00523383" w:rsidRDefault="00646E77"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1B5BF4" w:rsidRPr="00523383" w:rsidRDefault="001B5BF4" w:rsidP="00646E77">
            <w:pPr>
              <w:rPr>
                <w:rFonts w:asciiTheme="minorHAnsi" w:hAnsiTheme="minorHAnsi"/>
                <w:b/>
                <w:sz w:val="20"/>
                <w:szCs w:val="20"/>
              </w:rPr>
            </w:pPr>
          </w:p>
          <w:p w:rsidR="00646E77" w:rsidRPr="00523383" w:rsidRDefault="00646E77" w:rsidP="00646E77">
            <w:pPr>
              <w:rPr>
                <w:rFonts w:asciiTheme="minorHAnsi" w:hAnsiTheme="minorHAnsi"/>
                <w:b/>
                <w:sz w:val="20"/>
                <w:szCs w:val="20"/>
              </w:rPr>
            </w:pPr>
          </w:p>
          <w:p w:rsidR="00646E77" w:rsidRPr="00523383" w:rsidRDefault="00646E77" w:rsidP="00646E77">
            <w:pPr>
              <w:rPr>
                <w:rFonts w:asciiTheme="minorHAnsi" w:hAnsiTheme="minorHAnsi"/>
                <w:b/>
                <w:sz w:val="20"/>
                <w:szCs w:val="20"/>
              </w:rPr>
            </w:pPr>
          </w:p>
          <w:p w:rsidR="008F361B" w:rsidRPr="00523383" w:rsidRDefault="008F361B" w:rsidP="008F361B">
            <w:pPr>
              <w:pStyle w:val="Listenabsatz"/>
              <w:numPr>
                <w:ilvl w:val="0"/>
                <w:numId w:val="27"/>
              </w:numPr>
              <w:rPr>
                <w:rFonts w:asciiTheme="minorHAnsi" w:hAnsiTheme="minorHAnsi"/>
                <w:b/>
                <w:sz w:val="20"/>
                <w:szCs w:val="20"/>
              </w:rPr>
            </w:pPr>
            <w:r w:rsidRPr="00523383">
              <w:rPr>
                <w:rFonts w:asciiTheme="minorHAnsi" w:hAnsiTheme="minorHAnsi"/>
                <w:b/>
                <w:sz w:val="20"/>
                <w:szCs w:val="20"/>
              </w:rPr>
              <w:t>Sprechen – an Gesprächen teilnehmen</w:t>
            </w: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BD4D0A" w:rsidRPr="00523383" w:rsidRDefault="00BD4D0A" w:rsidP="00BD4D0A">
            <w:pPr>
              <w:rPr>
                <w:rFonts w:asciiTheme="minorHAnsi" w:hAnsiTheme="minorHAnsi"/>
                <w:b/>
                <w:sz w:val="20"/>
                <w:szCs w:val="20"/>
              </w:rPr>
            </w:pPr>
          </w:p>
          <w:p w:rsidR="008F361B" w:rsidRPr="00523383" w:rsidRDefault="008F361B" w:rsidP="008F361B">
            <w:pPr>
              <w:pStyle w:val="Listenabsatz"/>
              <w:numPr>
                <w:ilvl w:val="0"/>
                <w:numId w:val="27"/>
              </w:numPr>
              <w:rPr>
                <w:rFonts w:asciiTheme="minorHAnsi" w:hAnsiTheme="minorHAnsi"/>
                <w:b/>
                <w:sz w:val="20"/>
                <w:szCs w:val="20"/>
              </w:rPr>
            </w:pPr>
            <w:r w:rsidRPr="00523383">
              <w:rPr>
                <w:rFonts w:asciiTheme="minorHAnsi" w:hAnsiTheme="minorHAnsi"/>
                <w:b/>
                <w:sz w:val="20"/>
                <w:szCs w:val="20"/>
              </w:rPr>
              <w:t>Sprechen – zusammenhän</w:t>
            </w:r>
            <w:r w:rsidR="009A0FF5" w:rsidRPr="00523383">
              <w:rPr>
                <w:rFonts w:asciiTheme="minorHAnsi" w:hAnsiTheme="minorHAnsi"/>
                <w:b/>
                <w:sz w:val="20"/>
                <w:szCs w:val="20"/>
              </w:rPr>
              <w:t>-</w:t>
            </w:r>
            <w:r w:rsidRPr="00523383">
              <w:rPr>
                <w:rFonts w:asciiTheme="minorHAnsi" w:hAnsiTheme="minorHAnsi"/>
                <w:b/>
                <w:sz w:val="20"/>
                <w:szCs w:val="20"/>
              </w:rPr>
              <w:t>gendes monologisches Sprechen</w:t>
            </w:r>
          </w:p>
          <w:p w:rsidR="008F361B" w:rsidRPr="00523383" w:rsidRDefault="008F361B" w:rsidP="0039448F">
            <w:pPr>
              <w:rPr>
                <w:rFonts w:asciiTheme="minorHAnsi" w:hAnsiTheme="minorHAnsi"/>
                <w:b/>
                <w:sz w:val="20"/>
                <w:szCs w:val="20"/>
              </w:rPr>
            </w:pPr>
          </w:p>
          <w:p w:rsidR="00D13ECD" w:rsidRPr="00523383" w:rsidRDefault="00D13ECD" w:rsidP="00D13ECD">
            <w:pPr>
              <w:rPr>
                <w:rFonts w:asciiTheme="minorHAnsi" w:hAnsiTheme="minorHAnsi"/>
                <w:b/>
                <w:color w:val="00B050"/>
                <w:sz w:val="20"/>
                <w:szCs w:val="20"/>
              </w:rPr>
            </w:pPr>
          </w:p>
        </w:tc>
        <w:tc>
          <w:tcPr>
            <w:tcW w:w="3402" w:type="dxa"/>
            <w:shd w:val="clear" w:color="auto" w:fill="auto"/>
          </w:tcPr>
          <w:p w:rsidR="00CE62B4" w:rsidRPr="00523383" w:rsidRDefault="00CE62B4" w:rsidP="00CE62B4">
            <w:pPr>
              <w:rPr>
                <w:rFonts w:eastAsia="Times New Roman" w:cs="Arial"/>
                <w:sz w:val="20"/>
                <w:szCs w:val="20"/>
                <w:lang w:eastAsia="de-DE"/>
              </w:rPr>
            </w:pPr>
            <w:r w:rsidRPr="00523383">
              <w:rPr>
                <w:rFonts w:asciiTheme="minorHAnsi" w:eastAsia="Cambria" w:hAnsiTheme="minorHAnsi" w:cs="Arial"/>
                <w:sz w:val="20"/>
                <w:szCs w:val="20"/>
              </w:rPr>
              <w:lastRenderedPageBreak/>
              <w:t xml:space="preserve">… </w:t>
            </w:r>
            <w:r w:rsidRPr="00523383">
              <w:rPr>
                <w:rFonts w:eastAsia="Times New Roman" w:cs="Arial"/>
                <w:sz w:val="20"/>
                <w:szCs w:val="20"/>
                <w:lang w:eastAsia="de-DE"/>
              </w:rPr>
              <w:t>Unterschiede und Gemeinsamkeiten im Alltagsleben in Familie und Schule vergleichen und gegebenenfalls mit Unterstützung erklären 3.1.2 (2)</w:t>
            </w:r>
          </w:p>
          <w:p w:rsidR="002B5B71" w:rsidRPr="00523383" w:rsidRDefault="002B5B71" w:rsidP="003F71D4">
            <w:pPr>
              <w:rPr>
                <w:rFonts w:asciiTheme="minorHAnsi" w:eastAsia="Cambria" w:hAnsiTheme="minorHAnsi" w:cs="Arial"/>
                <w:sz w:val="20"/>
                <w:szCs w:val="20"/>
              </w:rPr>
            </w:pPr>
          </w:p>
          <w:p w:rsidR="00BD4D0A" w:rsidRPr="00523383" w:rsidRDefault="005B5D22" w:rsidP="003F71D4">
            <w:pPr>
              <w:rPr>
                <w:sz w:val="20"/>
                <w:szCs w:val="20"/>
              </w:rPr>
            </w:pPr>
            <w:r w:rsidRPr="00523383">
              <w:rPr>
                <w:rFonts w:cs="Calibri"/>
                <w:sz w:val="20"/>
                <w:szCs w:val="20"/>
              </w:rPr>
              <w:t xml:space="preserve">… </w:t>
            </w:r>
            <w:r w:rsidR="00964CB4" w:rsidRPr="00523383">
              <w:rPr>
                <w:rFonts w:cs="Calibri"/>
                <w:sz w:val="20"/>
                <w:szCs w:val="20"/>
              </w:rPr>
              <w:t>einer didaktisierten Ganzschrift verschiedene über mehrere Textabschnitte verteilte, explizit ausgedrückte Informationen, Zusammenhänge und Handlungslinien unter Anleitung beziehungsweise mithilfe einer vorgegebenen Fragestellung entnehmen</w:t>
            </w:r>
            <w:r w:rsidR="001B5BF4" w:rsidRPr="00523383">
              <w:rPr>
                <w:rFonts w:cs="Calibri"/>
                <w:sz w:val="20"/>
                <w:szCs w:val="20"/>
              </w:rPr>
              <w:t xml:space="preserve"> 3.1.3.2 (2)</w:t>
            </w:r>
          </w:p>
          <w:p w:rsidR="00BD4D0A" w:rsidRPr="00523383" w:rsidRDefault="00BD4D0A" w:rsidP="003F71D4">
            <w:pPr>
              <w:rPr>
                <w:sz w:val="20"/>
                <w:szCs w:val="20"/>
              </w:rPr>
            </w:pPr>
          </w:p>
          <w:p w:rsidR="00BD4D0A" w:rsidRPr="00523383" w:rsidRDefault="005B5D22" w:rsidP="003F71D4">
            <w:pPr>
              <w:rPr>
                <w:sz w:val="20"/>
                <w:szCs w:val="20"/>
              </w:rPr>
            </w:pPr>
            <w:r w:rsidRPr="00523383">
              <w:rPr>
                <w:rFonts w:cs="Calibri"/>
                <w:sz w:val="20"/>
                <w:szCs w:val="20"/>
              </w:rPr>
              <w:t xml:space="preserve">… </w:t>
            </w:r>
            <w:r w:rsidR="00964CB4" w:rsidRPr="00523383">
              <w:rPr>
                <w:rFonts w:cs="Calibri"/>
                <w:sz w:val="20"/>
                <w:szCs w:val="20"/>
              </w:rPr>
              <w:t>Aussagen und Handlungs</w:t>
            </w:r>
            <w:r w:rsidR="007A0BEC">
              <w:rPr>
                <w:rFonts w:cs="Calibri"/>
                <w:sz w:val="20"/>
                <w:szCs w:val="20"/>
              </w:rPr>
              <w:t>s</w:t>
            </w:r>
            <w:r w:rsidR="00964CB4" w:rsidRPr="00523383">
              <w:rPr>
                <w:rFonts w:cs="Calibri"/>
                <w:sz w:val="20"/>
                <w:szCs w:val="20"/>
              </w:rPr>
              <w:t>trukturen eines Textes zum eigenen Erfahrungshorizont bzw. Alltagswissen in Beziehung setzen; nichtfiktionalen Texten die zentrale Botschaft entnehmen</w:t>
            </w:r>
            <w:r w:rsidR="001B5BF4" w:rsidRPr="00523383">
              <w:rPr>
                <w:rFonts w:cs="Calibri"/>
                <w:sz w:val="20"/>
                <w:szCs w:val="20"/>
              </w:rPr>
              <w:t xml:space="preserve"> 3.1.3.2 (3)</w:t>
            </w:r>
          </w:p>
          <w:p w:rsidR="00BD4D0A" w:rsidRPr="00523383" w:rsidRDefault="00BD4D0A" w:rsidP="003F71D4">
            <w:pPr>
              <w:rPr>
                <w:sz w:val="20"/>
                <w:szCs w:val="20"/>
              </w:rPr>
            </w:pPr>
          </w:p>
          <w:p w:rsidR="00964CB4" w:rsidRPr="00523383" w:rsidRDefault="005B5D22" w:rsidP="00964CB4">
            <w:pPr>
              <w:rPr>
                <w:rFonts w:cs="Calibri"/>
                <w:b/>
                <w:sz w:val="20"/>
                <w:szCs w:val="20"/>
              </w:rPr>
            </w:pPr>
            <w:r w:rsidRPr="00523383">
              <w:rPr>
                <w:rFonts w:cs="Calibri"/>
                <w:sz w:val="20"/>
                <w:szCs w:val="20"/>
              </w:rPr>
              <w:t xml:space="preserve">… </w:t>
            </w:r>
            <w:r w:rsidR="00964CB4" w:rsidRPr="00523383">
              <w:rPr>
                <w:rFonts w:cs="Calibri"/>
                <w:sz w:val="20"/>
                <w:szCs w:val="20"/>
              </w:rPr>
              <w:t>zu fiktionalen Texten mit vertrauter Thematik in einfacher Form mündlich Stellung beziehen</w:t>
            </w:r>
            <w:r w:rsidR="001B5BF4" w:rsidRPr="00523383">
              <w:rPr>
                <w:rFonts w:cs="Calibri"/>
                <w:sz w:val="20"/>
                <w:szCs w:val="20"/>
              </w:rPr>
              <w:t xml:space="preserve"> 3.1.3.2 (4)</w:t>
            </w:r>
          </w:p>
          <w:p w:rsidR="00964CB4" w:rsidRPr="00523383" w:rsidRDefault="00964CB4" w:rsidP="003F71D4">
            <w:pPr>
              <w:rPr>
                <w:sz w:val="20"/>
                <w:szCs w:val="20"/>
              </w:rPr>
            </w:pPr>
          </w:p>
          <w:p w:rsidR="001B5BF4" w:rsidRPr="00523383" w:rsidRDefault="005B5D22" w:rsidP="003F71D4">
            <w:pPr>
              <w:rPr>
                <w:sz w:val="20"/>
                <w:szCs w:val="20"/>
              </w:rPr>
            </w:pPr>
            <w:r w:rsidRPr="00523383">
              <w:rPr>
                <w:rFonts w:cs="Calibri"/>
                <w:sz w:val="20"/>
                <w:szCs w:val="20"/>
              </w:rPr>
              <w:t xml:space="preserve">… </w:t>
            </w:r>
            <w:r w:rsidR="001B5BF4" w:rsidRPr="00523383">
              <w:rPr>
                <w:sz w:val="20"/>
                <w:szCs w:val="20"/>
              </w:rPr>
              <w:t>Festigung: unterschiedliche Lesestile nutzen (global, detailliert, selektiv) 3.1.3.2 (6)</w:t>
            </w:r>
          </w:p>
          <w:p w:rsidR="001B5BF4" w:rsidRPr="00523383" w:rsidRDefault="001B5BF4" w:rsidP="003F71D4">
            <w:pPr>
              <w:rPr>
                <w:sz w:val="20"/>
                <w:szCs w:val="20"/>
              </w:rPr>
            </w:pPr>
          </w:p>
          <w:p w:rsidR="001B5BF4" w:rsidRPr="00523383" w:rsidRDefault="005B5D22" w:rsidP="003F71D4">
            <w:pPr>
              <w:rPr>
                <w:sz w:val="20"/>
                <w:szCs w:val="20"/>
              </w:rPr>
            </w:pPr>
            <w:r w:rsidRPr="00523383">
              <w:rPr>
                <w:rFonts w:cs="Calibri"/>
                <w:sz w:val="20"/>
                <w:szCs w:val="20"/>
              </w:rPr>
              <w:t xml:space="preserve">… </w:t>
            </w:r>
            <w:r w:rsidR="001B5BF4" w:rsidRPr="00523383">
              <w:rPr>
                <w:rFonts w:cs="Calibri"/>
                <w:sz w:val="20"/>
                <w:szCs w:val="20"/>
              </w:rPr>
              <w:t>das Vokabelverzeichnis ihres Lehrwerkes und zweisprachige Wörterbücher zur Texterschließung nutzen 3.1.3.2 (9)</w:t>
            </w:r>
          </w:p>
          <w:p w:rsidR="00BD4D0A" w:rsidRPr="00523383" w:rsidRDefault="00BD4D0A" w:rsidP="003F71D4">
            <w:pPr>
              <w:rPr>
                <w:sz w:val="20"/>
                <w:szCs w:val="20"/>
              </w:rPr>
            </w:pPr>
          </w:p>
          <w:p w:rsidR="00ED1102" w:rsidRPr="00523383" w:rsidRDefault="005B5D22" w:rsidP="003F71D4">
            <w:pPr>
              <w:rPr>
                <w:rFonts w:cs="Arial"/>
                <w:sz w:val="20"/>
                <w:szCs w:val="20"/>
              </w:rPr>
            </w:pPr>
            <w:r w:rsidRPr="00523383">
              <w:rPr>
                <w:rFonts w:cs="Calibri"/>
                <w:sz w:val="20"/>
                <w:szCs w:val="20"/>
              </w:rPr>
              <w:t xml:space="preserve">… </w:t>
            </w:r>
            <w:r w:rsidR="00BD4D0A" w:rsidRPr="00523383">
              <w:rPr>
                <w:rFonts w:cs="Arial"/>
                <w:sz w:val="20"/>
                <w:szCs w:val="20"/>
              </w:rPr>
              <w:t>in Alltagssituationen mehrere zentrale Informationen erfragen und geben 3.1.3.3 (2)</w:t>
            </w:r>
          </w:p>
          <w:p w:rsidR="00BD4D0A" w:rsidRPr="00523383" w:rsidRDefault="00BD4D0A" w:rsidP="003F71D4">
            <w:pPr>
              <w:rPr>
                <w:rFonts w:cs="Arial"/>
                <w:sz w:val="20"/>
                <w:szCs w:val="20"/>
              </w:rPr>
            </w:pPr>
          </w:p>
          <w:p w:rsidR="00BD4D0A" w:rsidRPr="00523383" w:rsidRDefault="005B5D22" w:rsidP="00BD4D0A">
            <w:pPr>
              <w:rPr>
                <w:rFonts w:cs="Arial"/>
                <w:sz w:val="20"/>
                <w:szCs w:val="20"/>
              </w:rPr>
            </w:pPr>
            <w:r w:rsidRPr="00523383">
              <w:rPr>
                <w:rFonts w:cs="Calibri"/>
                <w:sz w:val="20"/>
                <w:szCs w:val="20"/>
              </w:rPr>
              <w:t xml:space="preserve">… </w:t>
            </w:r>
            <w:r w:rsidR="00BD4D0A" w:rsidRPr="00523383">
              <w:rPr>
                <w:rFonts w:cs="Arial"/>
                <w:sz w:val="20"/>
                <w:szCs w:val="20"/>
              </w:rPr>
              <w:t>Fragen, Bitten, Gefühle, Vorlieben, Abneigungen sowie</w:t>
            </w:r>
          </w:p>
          <w:p w:rsidR="00BD4D0A" w:rsidRPr="00523383" w:rsidRDefault="00BD4D0A" w:rsidP="00BD4D0A">
            <w:pPr>
              <w:rPr>
                <w:rFonts w:cs="Arial"/>
                <w:sz w:val="20"/>
                <w:szCs w:val="20"/>
              </w:rPr>
            </w:pPr>
            <w:r w:rsidRPr="00523383">
              <w:rPr>
                <w:rFonts w:cs="Arial"/>
                <w:iCs/>
                <w:sz w:val="20"/>
                <w:szCs w:val="20"/>
              </w:rPr>
              <w:t xml:space="preserve"> </w:t>
            </w:r>
            <w:r w:rsidRPr="00523383">
              <w:rPr>
                <w:rFonts w:cs="Arial"/>
                <w:sz w:val="20"/>
                <w:szCs w:val="20"/>
              </w:rPr>
              <w:t xml:space="preserve">die eigene Meinung </w:t>
            </w:r>
          </w:p>
          <w:p w:rsidR="00BD4D0A" w:rsidRPr="00523383" w:rsidRDefault="00BD4D0A" w:rsidP="003F71D4">
            <w:pPr>
              <w:rPr>
                <w:rFonts w:cs="Arial"/>
                <w:sz w:val="20"/>
                <w:szCs w:val="20"/>
              </w:rPr>
            </w:pPr>
            <w:r w:rsidRPr="00523383">
              <w:rPr>
                <w:rFonts w:cs="Arial"/>
                <w:sz w:val="20"/>
                <w:szCs w:val="20"/>
              </w:rPr>
              <w:t>vorwiegend zu</w:t>
            </w:r>
            <w:r w:rsidRPr="00523383">
              <w:rPr>
                <w:rFonts w:cs="Arial"/>
                <w:iCs/>
                <w:sz w:val="20"/>
                <w:szCs w:val="20"/>
              </w:rPr>
              <w:t xml:space="preserve"> Fragen des Alltags</w:t>
            </w:r>
            <w:r w:rsidRPr="00523383">
              <w:rPr>
                <w:rFonts w:cs="Arial"/>
                <w:sz w:val="20"/>
                <w:szCs w:val="20"/>
              </w:rPr>
              <w:t xml:space="preserve"> sachgerecht formulieren 3.1.3.3 (4)</w:t>
            </w:r>
          </w:p>
          <w:p w:rsidR="00BD4D0A" w:rsidRPr="00523383" w:rsidRDefault="00BD4D0A" w:rsidP="003F71D4">
            <w:pPr>
              <w:rPr>
                <w:rFonts w:cs="Arial"/>
                <w:sz w:val="20"/>
                <w:szCs w:val="20"/>
              </w:rPr>
            </w:pPr>
          </w:p>
          <w:p w:rsidR="00BD4D0A" w:rsidRPr="00523383" w:rsidRDefault="005B5D22" w:rsidP="003F71D4">
            <w:pPr>
              <w:rPr>
                <w:rFonts w:cs="Calibri"/>
                <w:sz w:val="20"/>
                <w:szCs w:val="20"/>
              </w:rPr>
            </w:pPr>
            <w:r w:rsidRPr="00523383">
              <w:rPr>
                <w:rFonts w:cs="Calibri"/>
                <w:sz w:val="20"/>
                <w:szCs w:val="20"/>
              </w:rPr>
              <w:t xml:space="preserve">… </w:t>
            </w:r>
            <w:r w:rsidR="00BD4D0A" w:rsidRPr="00523383">
              <w:rPr>
                <w:rFonts w:cs="Calibri"/>
                <w:sz w:val="20"/>
                <w:szCs w:val="20"/>
              </w:rPr>
              <w:t>ein Gespräch über vertraute Themen beginnen, führen, beenden sowie bei Verständnis- und Ausdrucksproblemen mit einfachen Strategien aufrechterhalten 3.1.3.3 (6)</w:t>
            </w:r>
          </w:p>
          <w:p w:rsidR="00BD4D0A" w:rsidRPr="00523383" w:rsidRDefault="00BD4D0A" w:rsidP="003F71D4">
            <w:pPr>
              <w:rPr>
                <w:rFonts w:cs="Calibri"/>
                <w:sz w:val="20"/>
                <w:szCs w:val="20"/>
              </w:rPr>
            </w:pPr>
          </w:p>
          <w:p w:rsidR="00BD4D0A" w:rsidRPr="00523383" w:rsidRDefault="005B5D22" w:rsidP="003F71D4">
            <w:pPr>
              <w:rPr>
                <w:rFonts w:cs="Calibri"/>
                <w:sz w:val="20"/>
                <w:szCs w:val="20"/>
              </w:rPr>
            </w:pPr>
            <w:r w:rsidRPr="00523383">
              <w:rPr>
                <w:rFonts w:cs="Calibri"/>
                <w:sz w:val="20"/>
                <w:szCs w:val="20"/>
              </w:rPr>
              <w:t xml:space="preserve">… </w:t>
            </w:r>
            <w:r w:rsidR="00BD4D0A" w:rsidRPr="00523383">
              <w:rPr>
                <w:rFonts w:cs="Calibri"/>
                <w:sz w:val="20"/>
                <w:szCs w:val="20"/>
              </w:rPr>
              <w:t>ihr Verständnis sichern, indem sie geeignete Techniken sowie automatisierte Strukturen einsetzen (zum Beispiel Formen des Nachfragens beim Gesprächspartner, Bitte um Wiederholung, Formulierung des Nichtverstehens) 3.1.3.3 (8)</w:t>
            </w:r>
          </w:p>
          <w:p w:rsidR="00BD4D0A" w:rsidRPr="00523383" w:rsidRDefault="00BD4D0A" w:rsidP="003F71D4">
            <w:pPr>
              <w:rPr>
                <w:rFonts w:cs="Calibri"/>
                <w:sz w:val="20"/>
                <w:szCs w:val="20"/>
              </w:rPr>
            </w:pPr>
          </w:p>
          <w:p w:rsidR="00BD4D0A" w:rsidRPr="00523383" w:rsidRDefault="005B5D22" w:rsidP="003F71D4">
            <w:pPr>
              <w:rPr>
                <w:rFonts w:cs="Calibri"/>
                <w:sz w:val="20"/>
                <w:szCs w:val="20"/>
              </w:rPr>
            </w:pPr>
            <w:r w:rsidRPr="00523383">
              <w:rPr>
                <w:rFonts w:cs="Calibri"/>
                <w:sz w:val="20"/>
                <w:szCs w:val="20"/>
              </w:rPr>
              <w:lastRenderedPageBreak/>
              <w:t xml:space="preserve">… </w:t>
            </w:r>
            <w:r w:rsidR="00BD4D0A" w:rsidRPr="00523383">
              <w:rPr>
                <w:rFonts w:cs="Calibri"/>
                <w:sz w:val="20"/>
                <w:szCs w:val="20"/>
              </w:rPr>
              <w:t>Gestik, Mimik und Situation nutzen, um das vom Gesprächspartner Gemeinte leichter zu erschließen oder den Sinn eigener Worte zu verdeutlichen 3.1.3.3 (9)</w:t>
            </w:r>
          </w:p>
          <w:p w:rsidR="00BD4D0A" w:rsidRPr="00523383" w:rsidRDefault="00BD4D0A" w:rsidP="003F71D4">
            <w:pPr>
              <w:rPr>
                <w:rFonts w:cs="Calibri"/>
                <w:sz w:val="20"/>
                <w:szCs w:val="20"/>
              </w:rPr>
            </w:pPr>
          </w:p>
          <w:p w:rsidR="00BD4D0A" w:rsidRPr="00523383" w:rsidRDefault="005B5D22" w:rsidP="003F71D4">
            <w:pPr>
              <w:rPr>
                <w:rFonts w:cs="Calibri"/>
                <w:sz w:val="20"/>
                <w:szCs w:val="20"/>
              </w:rPr>
            </w:pPr>
            <w:r w:rsidRPr="00523383">
              <w:rPr>
                <w:rFonts w:cs="Calibri"/>
                <w:sz w:val="20"/>
                <w:szCs w:val="20"/>
              </w:rPr>
              <w:t xml:space="preserve">… </w:t>
            </w:r>
            <w:r w:rsidR="00BD4D0A" w:rsidRPr="00523383">
              <w:rPr>
                <w:rFonts w:cs="Calibri"/>
                <w:sz w:val="20"/>
                <w:szCs w:val="20"/>
              </w:rPr>
              <w:t>zur Vermittlung des von ihnen Gemeinten einfache Techniken einsetzen (zum Beispiel Angabe eines Beispiels) 3.1.3.3 (10)</w:t>
            </w:r>
          </w:p>
          <w:p w:rsidR="00BD4D0A" w:rsidRPr="00523383" w:rsidRDefault="00BD4D0A" w:rsidP="003F71D4">
            <w:pPr>
              <w:rPr>
                <w:rFonts w:cs="Arial"/>
                <w:sz w:val="20"/>
                <w:szCs w:val="20"/>
              </w:rPr>
            </w:pPr>
          </w:p>
          <w:p w:rsidR="00F339A6" w:rsidRPr="00523383" w:rsidRDefault="005B5D22" w:rsidP="00F339A6">
            <w:pPr>
              <w:rPr>
                <w:rFonts w:cstheme="minorHAnsi"/>
                <w:sz w:val="20"/>
                <w:szCs w:val="20"/>
              </w:rPr>
            </w:pPr>
            <w:r w:rsidRPr="00523383">
              <w:rPr>
                <w:rFonts w:cs="Calibri"/>
                <w:sz w:val="20"/>
                <w:szCs w:val="20"/>
              </w:rPr>
              <w:t xml:space="preserve">… </w:t>
            </w:r>
            <w:r w:rsidR="00F339A6" w:rsidRPr="00523383">
              <w:rPr>
                <w:rFonts w:cstheme="minorHAnsi"/>
                <w:sz w:val="20"/>
                <w:szCs w:val="20"/>
              </w:rPr>
              <w:t>Alltagssituationen und die wichtigsten Aspekte vertrauter Themen sowie ihre Gefühle dazu darstellen 3.1.3.4 (1)</w:t>
            </w:r>
          </w:p>
          <w:p w:rsidR="00F339A6" w:rsidRPr="00523383" w:rsidRDefault="00F339A6" w:rsidP="003F71D4">
            <w:pPr>
              <w:rPr>
                <w:rFonts w:cs="Arial"/>
                <w:sz w:val="20"/>
                <w:szCs w:val="20"/>
              </w:rPr>
            </w:pPr>
          </w:p>
          <w:p w:rsidR="00F339A6" w:rsidRPr="00523383" w:rsidRDefault="005B5D22" w:rsidP="003F71D4">
            <w:pPr>
              <w:rPr>
                <w:rFonts w:cstheme="minorHAnsi"/>
                <w:sz w:val="20"/>
                <w:szCs w:val="20"/>
              </w:rPr>
            </w:pPr>
            <w:r w:rsidRPr="00523383">
              <w:rPr>
                <w:rFonts w:cs="Calibri"/>
                <w:sz w:val="20"/>
                <w:szCs w:val="20"/>
              </w:rPr>
              <w:t xml:space="preserve">… </w:t>
            </w:r>
            <w:r w:rsidR="00F339A6" w:rsidRPr="00523383">
              <w:rPr>
                <w:sz w:val="20"/>
                <w:szCs w:val="20"/>
              </w:rPr>
              <w:t xml:space="preserve">wichtige inhaltliche Aspekte </w:t>
            </w:r>
            <w:r w:rsidR="00F339A6" w:rsidRPr="00523383">
              <w:rPr>
                <w:rFonts w:cstheme="minorHAnsi"/>
                <w:sz w:val="20"/>
                <w:szCs w:val="20"/>
              </w:rPr>
              <w:t>fiktionaler Texte mit altersgerechter Thematik wiedergeben sowie ihre Gefühle und Einstellungen dazu äußern 3.1.3.4 (4)</w:t>
            </w:r>
          </w:p>
          <w:p w:rsidR="00F339A6" w:rsidRPr="00523383" w:rsidRDefault="00F339A6" w:rsidP="003F71D4">
            <w:pPr>
              <w:rPr>
                <w:rFonts w:cstheme="minorHAnsi"/>
                <w:sz w:val="20"/>
                <w:szCs w:val="20"/>
              </w:rPr>
            </w:pPr>
          </w:p>
          <w:p w:rsidR="00F339A6" w:rsidRPr="00523383" w:rsidRDefault="005B5D22" w:rsidP="003F71D4">
            <w:pPr>
              <w:rPr>
                <w:rFonts w:cstheme="minorHAnsi"/>
                <w:sz w:val="20"/>
                <w:szCs w:val="20"/>
              </w:rPr>
            </w:pPr>
            <w:r w:rsidRPr="00523383">
              <w:rPr>
                <w:rFonts w:cs="Calibri"/>
                <w:sz w:val="20"/>
                <w:szCs w:val="20"/>
              </w:rPr>
              <w:t xml:space="preserve">… </w:t>
            </w:r>
            <w:r w:rsidR="00F339A6" w:rsidRPr="00523383">
              <w:rPr>
                <w:rFonts w:cstheme="minorHAnsi"/>
                <w:sz w:val="20"/>
                <w:szCs w:val="20"/>
              </w:rPr>
              <w:t>ein vertrautes Thema in den Grundzügen unter Verwendung einfacher Vortrags- und Präsentationsstrategien darstellen 3.1.3.4 (6)</w:t>
            </w:r>
          </w:p>
          <w:p w:rsidR="00F339A6" w:rsidRPr="00523383" w:rsidRDefault="00F339A6" w:rsidP="003F71D4">
            <w:pPr>
              <w:rPr>
                <w:rFonts w:cstheme="minorHAnsi"/>
                <w:sz w:val="20"/>
                <w:szCs w:val="20"/>
              </w:rPr>
            </w:pPr>
          </w:p>
          <w:p w:rsidR="00F339A6" w:rsidRPr="00523383" w:rsidRDefault="005B5D22" w:rsidP="003F71D4">
            <w:pPr>
              <w:rPr>
                <w:rFonts w:cs="Arial"/>
                <w:sz w:val="20"/>
                <w:szCs w:val="20"/>
              </w:rPr>
            </w:pPr>
            <w:r w:rsidRPr="00523383">
              <w:rPr>
                <w:rFonts w:cs="Calibri"/>
                <w:sz w:val="20"/>
                <w:szCs w:val="20"/>
              </w:rPr>
              <w:t xml:space="preserve">… </w:t>
            </w:r>
            <w:r w:rsidR="00F339A6" w:rsidRPr="00523383">
              <w:rPr>
                <w:rFonts w:cs="Arial"/>
                <w:sz w:val="20"/>
                <w:szCs w:val="20"/>
              </w:rPr>
              <w:t xml:space="preserve">einfache Umschreibungs- und Korrekturtechniken anwenden </w:t>
            </w:r>
            <w:r w:rsidR="00F339A6" w:rsidRPr="00523383">
              <w:rPr>
                <w:rFonts w:cstheme="minorHAnsi"/>
                <w:sz w:val="20"/>
                <w:szCs w:val="20"/>
              </w:rPr>
              <w:t>3.1.3.4 (7)</w:t>
            </w:r>
          </w:p>
          <w:p w:rsidR="00F339A6" w:rsidRPr="00523383" w:rsidRDefault="00F339A6" w:rsidP="003F71D4">
            <w:pPr>
              <w:rPr>
                <w:rFonts w:cs="Arial"/>
                <w:sz w:val="20"/>
                <w:szCs w:val="20"/>
              </w:rPr>
            </w:pPr>
          </w:p>
          <w:p w:rsidR="00F339A6" w:rsidRPr="00523383" w:rsidRDefault="005B5D22" w:rsidP="003F71D4">
            <w:pPr>
              <w:rPr>
                <w:rFonts w:cs="Arial"/>
                <w:sz w:val="20"/>
                <w:szCs w:val="20"/>
              </w:rPr>
            </w:pPr>
            <w:r w:rsidRPr="00523383">
              <w:rPr>
                <w:rFonts w:cs="Calibri"/>
                <w:sz w:val="20"/>
                <w:szCs w:val="20"/>
              </w:rPr>
              <w:t xml:space="preserve">… </w:t>
            </w:r>
            <w:r w:rsidR="00F339A6" w:rsidRPr="00523383">
              <w:rPr>
                <w:sz w:val="20"/>
                <w:szCs w:val="20"/>
              </w:rPr>
              <w:t xml:space="preserve">einfache </w:t>
            </w:r>
            <w:r w:rsidR="00F339A6" w:rsidRPr="00523383">
              <w:rPr>
                <w:rFonts w:cs="Calibri"/>
                <w:sz w:val="20"/>
                <w:szCs w:val="20"/>
              </w:rPr>
              <w:t xml:space="preserve">Strukturformen sowie Methoden zur Ideenfindung, Planung </w:t>
            </w:r>
            <w:r w:rsidR="00F339A6" w:rsidRPr="00523383">
              <w:rPr>
                <w:rFonts w:cs="Calibri"/>
                <w:sz w:val="20"/>
                <w:szCs w:val="20"/>
              </w:rPr>
              <w:lastRenderedPageBreak/>
              <w:t xml:space="preserve">und Durchführung einer Präsentation anwenden </w:t>
            </w:r>
            <w:r w:rsidR="00F339A6" w:rsidRPr="00523383">
              <w:rPr>
                <w:rFonts w:cstheme="minorHAnsi"/>
                <w:sz w:val="20"/>
                <w:szCs w:val="20"/>
              </w:rPr>
              <w:t>3.1.3.4 (8)</w:t>
            </w:r>
          </w:p>
        </w:tc>
        <w:tc>
          <w:tcPr>
            <w:tcW w:w="3582" w:type="dxa"/>
            <w:gridSpan w:val="2"/>
          </w:tcPr>
          <w:p w:rsidR="00242619" w:rsidRPr="00523383" w:rsidRDefault="00242619" w:rsidP="003F71D4">
            <w:pPr>
              <w:rPr>
                <w:rFonts w:asciiTheme="minorHAnsi" w:hAnsiTheme="minorHAnsi"/>
                <w:sz w:val="20"/>
                <w:szCs w:val="20"/>
              </w:rPr>
            </w:pPr>
            <w:r w:rsidRPr="00523383">
              <w:rPr>
                <w:rFonts w:asciiTheme="minorHAnsi" w:hAnsiTheme="minorHAnsi"/>
                <w:sz w:val="20"/>
                <w:szCs w:val="20"/>
              </w:rPr>
              <w:lastRenderedPageBreak/>
              <w:t>Brainstorming zur Vorentlastung bzw. Hinführung: Le rôle d’un bon ami, ggf. mit der Vokabelliste in Cda, p. 22, ex. 1 a+b</w:t>
            </w:r>
            <w:r w:rsidR="00646E77" w:rsidRPr="00523383">
              <w:rPr>
                <w:rFonts w:asciiTheme="minorHAnsi" w:hAnsiTheme="minorHAnsi"/>
                <w:sz w:val="20"/>
                <w:szCs w:val="20"/>
              </w:rPr>
              <w:t xml:space="preserve"> als unterstützenden</w:t>
            </w:r>
            <w:r w:rsidRPr="00523383">
              <w:rPr>
                <w:rFonts w:asciiTheme="minorHAnsi" w:hAnsiTheme="minorHAnsi"/>
                <w:sz w:val="20"/>
                <w:szCs w:val="20"/>
              </w:rPr>
              <w:t xml:space="preserve"> Impuls</w:t>
            </w:r>
          </w:p>
          <w:p w:rsidR="00242619" w:rsidRPr="00523383" w:rsidRDefault="00242619" w:rsidP="003F71D4">
            <w:pPr>
              <w:rPr>
                <w:rFonts w:asciiTheme="minorHAnsi" w:hAnsiTheme="minorHAnsi"/>
                <w:sz w:val="20"/>
                <w:szCs w:val="20"/>
              </w:rPr>
            </w:pPr>
          </w:p>
          <w:p w:rsidR="008F361B" w:rsidRPr="00523383" w:rsidRDefault="008F361B" w:rsidP="003F71D4">
            <w:pPr>
              <w:rPr>
                <w:rFonts w:asciiTheme="minorHAnsi" w:hAnsiTheme="minorHAnsi"/>
                <w:sz w:val="20"/>
                <w:szCs w:val="20"/>
                <w:lang w:val="fr-FR"/>
              </w:rPr>
            </w:pPr>
            <w:r w:rsidRPr="00523383">
              <w:rPr>
                <w:rFonts w:asciiTheme="minorHAnsi" w:hAnsiTheme="minorHAnsi"/>
                <w:sz w:val="20"/>
                <w:szCs w:val="20"/>
                <w:lang w:val="fr-FR"/>
              </w:rPr>
              <w:t>SB, p. 32, C’est quoi, un vrai ami – une vraie amie? Des jeunes ont répondu à notre enquête</w:t>
            </w:r>
          </w:p>
          <w:p w:rsidR="00646E77" w:rsidRPr="00523383" w:rsidRDefault="00646E77" w:rsidP="003F71D4">
            <w:pPr>
              <w:rPr>
                <w:rFonts w:asciiTheme="minorHAnsi" w:hAnsiTheme="minorHAnsi"/>
                <w:sz w:val="20"/>
                <w:szCs w:val="20"/>
                <w:lang w:val="fr-FR"/>
              </w:rPr>
            </w:pPr>
          </w:p>
          <w:p w:rsidR="00646E77" w:rsidRPr="00523383" w:rsidRDefault="00E81E16" w:rsidP="003F71D4">
            <w:pPr>
              <w:rPr>
                <w:rFonts w:asciiTheme="minorHAnsi" w:hAnsiTheme="minorHAnsi"/>
                <w:sz w:val="20"/>
                <w:szCs w:val="20"/>
                <w:lang w:val="fr-FR"/>
              </w:rPr>
            </w:pPr>
            <w:r w:rsidRPr="00523383">
              <w:rPr>
                <w:rFonts w:asciiTheme="minorHAnsi" w:hAnsiTheme="minorHAnsi"/>
                <w:sz w:val="20"/>
                <w:szCs w:val="20"/>
                <w:lang w:val="fr-FR"/>
              </w:rPr>
              <w:t>SB, p. 33, ex. 1,</w:t>
            </w:r>
            <w:r w:rsidR="00646E77" w:rsidRPr="00523383">
              <w:rPr>
                <w:rFonts w:asciiTheme="minorHAnsi" w:hAnsiTheme="minorHAnsi"/>
                <w:sz w:val="20"/>
                <w:szCs w:val="20"/>
                <w:lang w:val="fr-FR"/>
              </w:rPr>
              <w:t xml:space="preserve"> Lire et comprendre</w:t>
            </w:r>
          </w:p>
          <w:p w:rsidR="00E81E16" w:rsidRPr="00523383" w:rsidRDefault="00E81E16" w:rsidP="003F71D4">
            <w:pPr>
              <w:rPr>
                <w:rFonts w:asciiTheme="minorHAnsi" w:hAnsiTheme="minorHAnsi"/>
                <w:sz w:val="20"/>
                <w:szCs w:val="20"/>
                <w:lang w:val="fr-FR"/>
              </w:rPr>
            </w:pPr>
          </w:p>
          <w:p w:rsidR="00E81E16" w:rsidRPr="00523383" w:rsidRDefault="00E81E16" w:rsidP="003F71D4">
            <w:pPr>
              <w:rPr>
                <w:rFonts w:asciiTheme="minorHAnsi" w:hAnsiTheme="minorHAnsi"/>
                <w:sz w:val="20"/>
                <w:szCs w:val="20"/>
                <w:lang w:val="fr-FR"/>
              </w:rPr>
            </w:pPr>
            <w:r w:rsidRPr="00523383">
              <w:rPr>
                <w:rFonts w:asciiTheme="minorHAnsi" w:hAnsiTheme="minorHAnsi"/>
                <w:sz w:val="20"/>
                <w:szCs w:val="20"/>
                <w:lang w:val="fr-FR"/>
              </w:rPr>
              <w:t>Cda, p. 24, ex. 1, Lire et comprendre</w:t>
            </w:r>
          </w:p>
          <w:p w:rsidR="00646E77" w:rsidRPr="00523383" w:rsidRDefault="00646E77" w:rsidP="003F71D4">
            <w:pPr>
              <w:rPr>
                <w:rFonts w:asciiTheme="minorHAnsi" w:hAnsiTheme="minorHAnsi"/>
                <w:sz w:val="20"/>
                <w:szCs w:val="20"/>
                <w:lang w:val="fr-FR"/>
              </w:rPr>
            </w:pPr>
          </w:p>
          <w:p w:rsidR="00646E77" w:rsidRPr="00523383" w:rsidRDefault="00646E77" w:rsidP="003F71D4">
            <w:pPr>
              <w:rPr>
                <w:rFonts w:asciiTheme="minorHAnsi" w:hAnsiTheme="minorHAnsi"/>
                <w:sz w:val="20"/>
                <w:szCs w:val="20"/>
                <w:lang w:val="fr-FR"/>
              </w:rPr>
            </w:pPr>
            <w:r w:rsidRPr="00523383">
              <w:rPr>
                <w:rFonts w:asciiTheme="minorHAnsi" w:hAnsiTheme="minorHAnsi"/>
                <w:sz w:val="20"/>
                <w:szCs w:val="20"/>
                <w:lang w:val="fr-FR"/>
              </w:rPr>
              <w:t>SB, p. 33, ex. 2, Parler</w:t>
            </w:r>
          </w:p>
          <w:p w:rsidR="00646E77" w:rsidRPr="00523383" w:rsidRDefault="00646E77" w:rsidP="003F71D4">
            <w:pPr>
              <w:rPr>
                <w:rFonts w:asciiTheme="minorHAnsi" w:hAnsiTheme="minorHAnsi"/>
                <w:sz w:val="20"/>
                <w:szCs w:val="20"/>
                <w:lang w:val="fr-FR"/>
              </w:rPr>
            </w:pPr>
            <w:r w:rsidRPr="00523383">
              <w:rPr>
                <w:rFonts w:asciiTheme="minorHAnsi" w:hAnsiTheme="minorHAnsi"/>
                <w:sz w:val="20"/>
                <w:szCs w:val="20"/>
                <w:lang w:val="fr-FR"/>
              </w:rPr>
              <w:br/>
              <w:t xml:space="preserve">SB, p. 35, </w:t>
            </w:r>
            <w:r w:rsidR="0056196B" w:rsidRPr="00523383">
              <w:rPr>
                <w:rFonts w:asciiTheme="minorHAnsi" w:hAnsiTheme="minorHAnsi"/>
                <w:sz w:val="20"/>
                <w:szCs w:val="20"/>
                <w:lang w:val="fr-FR"/>
              </w:rPr>
              <w:t>Vous avez aimé le film ?</w:t>
            </w:r>
          </w:p>
          <w:p w:rsidR="00821484" w:rsidRPr="00523383" w:rsidRDefault="00821484" w:rsidP="003F71D4">
            <w:pPr>
              <w:rPr>
                <w:rFonts w:asciiTheme="minorHAnsi" w:hAnsiTheme="minorHAnsi"/>
                <w:sz w:val="20"/>
                <w:szCs w:val="20"/>
                <w:lang w:val="fr-FR"/>
              </w:rPr>
            </w:pPr>
          </w:p>
          <w:p w:rsidR="00821484" w:rsidRPr="00523383" w:rsidRDefault="00821484" w:rsidP="003F71D4">
            <w:pPr>
              <w:rPr>
                <w:rFonts w:asciiTheme="minorHAnsi" w:hAnsiTheme="minorHAnsi"/>
                <w:sz w:val="20"/>
                <w:szCs w:val="20"/>
                <w:lang w:val="fr-FR"/>
              </w:rPr>
            </w:pPr>
            <w:r w:rsidRPr="00523383">
              <w:rPr>
                <w:rFonts w:asciiTheme="minorHAnsi" w:hAnsiTheme="minorHAnsi"/>
                <w:sz w:val="20"/>
                <w:szCs w:val="20"/>
                <w:lang w:val="fr-FR"/>
              </w:rPr>
              <w:t>SB, p. 35, ex. 2, Lire et comprendre</w:t>
            </w:r>
          </w:p>
          <w:p w:rsidR="00821484" w:rsidRPr="00523383" w:rsidRDefault="00821484" w:rsidP="003F71D4">
            <w:pPr>
              <w:rPr>
                <w:rFonts w:asciiTheme="minorHAnsi" w:hAnsiTheme="minorHAnsi"/>
                <w:sz w:val="20"/>
                <w:szCs w:val="20"/>
                <w:lang w:val="fr-FR"/>
              </w:rPr>
            </w:pPr>
          </w:p>
          <w:p w:rsidR="00821484" w:rsidRPr="00523383" w:rsidRDefault="00821484" w:rsidP="003F71D4">
            <w:pPr>
              <w:rPr>
                <w:rFonts w:asciiTheme="minorHAnsi" w:hAnsiTheme="minorHAnsi"/>
                <w:sz w:val="20"/>
                <w:szCs w:val="20"/>
                <w:lang w:val="fr-FR"/>
              </w:rPr>
            </w:pPr>
            <w:r w:rsidRPr="00523383">
              <w:rPr>
                <w:rFonts w:asciiTheme="minorHAnsi" w:hAnsiTheme="minorHAnsi"/>
                <w:sz w:val="20"/>
                <w:szCs w:val="20"/>
                <w:lang w:val="fr-FR"/>
              </w:rPr>
              <w:t>SB, p. 36, ex. 3, Parler</w:t>
            </w:r>
          </w:p>
          <w:p w:rsidR="00E81E16" w:rsidRPr="00523383" w:rsidRDefault="00E81E16" w:rsidP="003F71D4">
            <w:pPr>
              <w:rPr>
                <w:rFonts w:asciiTheme="minorHAnsi" w:hAnsiTheme="minorHAnsi"/>
                <w:sz w:val="20"/>
                <w:szCs w:val="20"/>
                <w:lang w:val="fr-FR"/>
              </w:rPr>
            </w:pPr>
          </w:p>
          <w:p w:rsidR="00E81E16" w:rsidRPr="00523383" w:rsidRDefault="00E81E16" w:rsidP="003F71D4">
            <w:pPr>
              <w:rPr>
                <w:rFonts w:asciiTheme="minorHAnsi" w:hAnsiTheme="minorHAnsi"/>
                <w:sz w:val="20"/>
                <w:szCs w:val="20"/>
                <w:lang w:val="fr-FR"/>
              </w:rPr>
            </w:pPr>
            <w:r w:rsidRPr="00523383">
              <w:rPr>
                <w:rFonts w:asciiTheme="minorHAnsi" w:hAnsiTheme="minorHAnsi"/>
                <w:sz w:val="20"/>
                <w:szCs w:val="20"/>
                <w:lang w:val="fr-FR"/>
              </w:rPr>
              <w:t>Cda, p. 29, ex. 10, Parler</w:t>
            </w:r>
          </w:p>
          <w:p w:rsidR="00821484" w:rsidRPr="00523383" w:rsidRDefault="00821484" w:rsidP="003F71D4">
            <w:pPr>
              <w:rPr>
                <w:rFonts w:asciiTheme="minorHAnsi" w:hAnsiTheme="minorHAnsi"/>
                <w:sz w:val="20"/>
                <w:szCs w:val="20"/>
                <w:lang w:val="fr-FR"/>
              </w:rPr>
            </w:pPr>
          </w:p>
          <w:p w:rsidR="00821484" w:rsidRPr="00523383" w:rsidRDefault="00821484" w:rsidP="003F71D4">
            <w:pPr>
              <w:rPr>
                <w:rFonts w:asciiTheme="minorHAnsi" w:hAnsiTheme="minorHAnsi"/>
                <w:sz w:val="20"/>
                <w:szCs w:val="20"/>
                <w:lang w:val="fr-FR"/>
              </w:rPr>
            </w:pPr>
            <w:r w:rsidRPr="00523383">
              <w:rPr>
                <w:rFonts w:asciiTheme="minorHAnsi" w:hAnsiTheme="minorHAnsi"/>
                <w:sz w:val="20"/>
                <w:szCs w:val="20"/>
                <w:lang w:val="fr-FR"/>
              </w:rPr>
              <w:t>SB, p. 38-39, J’ai choisi ce livre</w:t>
            </w:r>
          </w:p>
          <w:p w:rsidR="00821484" w:rsidRPr="00523383" w:rsidRDefault="00821484" w:rsidP="003F71D4">
            <w:pPr>
              <w:rPr>
                <w:rFonts w:asciiTheme="minorHAnsi" w:hAnsiTheme="minorHAnsi"/>
                <w:sz w:val="20"/>
                <w:szCs w:val="20"/>
                <w:lang w:val="fr-FR"/>
              </w:rPr>
            </w:pPr>
          </w:p>
          <w:p w:rsidR="00821484" w:rsidRPr="00523383" w:rsidRDefault="00821484" w:rsidP="003F71D4">
            <w:pPr>
              <w:rPr>
                <w:rFonts w:asciiTheme="minorHAnsi" w:hAnsiTheme="minorHAnsi"/>
                <w:sz w:val="20"/>
                <w:szCs w:val="20"/>
                <w:lang w:val="fr-FR"/>
              </w:rPr>
            </w:pPr>
            <w:r w:rsidRPr="00523383">
              <w:rPr>
                <w:rFonts w:asciiTheme="minorHAnsi" w:hAnsiTheme="minorHAnsi"/>
                <w:sz w:val="20"/>
                <w:szCs w:val="20"/>
                <w:lang w:val="fr-FR"/>
              </w:rPr>
              <w:t>SB, p. 39, ex. 1, Lire et comprendre</w:t>
            </w:r>
          </w:p>
          <w:p w:rsidR="00821484" w:rsidRPr="00523383" w:rsidRDefault="00821484" w:rsidP="003F71D4">
            <w:pPr>
              <w:rPr>
                <w:rFonts w:asciiTheme="minorHAnsi" w:hAnsiTheme="minorHAnsi"/>
                <w:sz w:val="20"/>
                <w:szCs w:val="20"/>
                <w:lang w:val="fr-FR"/>
              </w:rPr>
            </w:pPr>
          </w:p>
          <w:p w:rsidR="00821484" w:rsidRPr="00523383" w:rsidRDefault="00821484" w:rsidP="003F71D4">
            <w:pPr>
              <w:rPr>
                <w:rFonts w:asciiTheme="minorHAnsi" w:hAnsiTheme="minorHAnsi"/>
                <w:sz w:val="20"/>
                <w:szCs w:val="20"/>
                <w:lang w:val="fr-FR"/>
              </w:rPr>
            </w:pPr>
            <w:r w:rsidRPr="00523383">
              <w:rPr>
                <w:rFonts w:asciiTheme="minorHAnsi" w:hAnsiTheme="minorHAnsi"/>
                <w:sz w:val="20"/>
                <w:szCs w:val="20"/>
                <w:lang w:val="fr-FR"/>
              </w:rPr>
              <w:t>SB, p. 40, ex. 2, Parler</w:t>
            </w:r>
          </w:p>
          <w:p w:rsidR="006D763E" w:rsidRPr="00523383" w:rsidRDefault="006D763E" w:rsidP="003F71D4">
            <w:pPr>
              <w:rPr>
                <w:rFonts w:asciiTheme="minorHAnsi" w:hAnsiTheme="minorHAnsi"/>
                <w:sz w:val="20"/>
                <w:szCs w:val="20"/>
                <w:lang w:val="fr-FR"/>
              </w:rPr>
            </w:pPr>
          </w:p>
          <w:p w:rsidR="006D763E" w:rsidRPr="00523383" w:rsidRDefault="006D763E" w:rsidP="003F71D4">
            <w:pPr>
              <w:rPr>
                <w:rFonts w:asciiTheme="minorHAnsi" w:hAnsiTheme="minorHAnsi"/>
                <w:sz w:val="20"/>
                <w:szCs w:val="20"/>
                <w:lang w:val="fr-FR"/>
              </w:rPr>
            </w:pPr>
            <w:r w:rsidRPr="00523383">
              <w:rPr>
                <w:rFonts w:asciiTheme="minorHAnsi" w:hAnsiTheme="minorHAnsi"/>
                <w:sz w:val="20"/>
                <w:szCs w:val="20"/>
                <w:lang w:val="fr-FR"/>
              </w:rPr>
              <w:t xml:space="preserve">SB, </w:t>
            </w:r>
            <w:r w:rsidR="00BE0670" w:rsidRPr="00523383">
              <w:rPr>
                <w:rFonts w:asciiTheme="minorHAnsi" w:hAnsiTheme="minorHAnsi"/>
                <w:sz w:val="20"/>
                <w:szCs w:val="20"/>
                <w:lang w:val="fr-FR"/>
              </w:rPr>
              <w:t xml:space="preserve">Module A, </w:t>
            </w:r>
            <w:r w:rsidRPr="00523383">
              <w:rPr>
                <w:rFonts w:asciiTheme="minorHAnsi" w:hAnsiTheme="minorHAnsi"/>
                <w:sz w:val="20"/>
                <w:szCs w:val="20"/>
                <w:lang w:val="fr-FR"/>
              </w:rPr>
              <w:t>p. 26, Le français en classe</w:t>
            </w:r>
          </w:p>
          <w:p w:rsidR="003410FC" w:rsidRPr="00523383" w:rsidRDefault="003410FC" w:rsidP="003F71D4">
            <w:pPr>
              <w:rPr>
                <w:rFonts w:asciiTheme="minorHAnsi" w:hAnsiTheme="minorHAnsi"/>
                <w:sz w:val="20"/>
                <w:szCs w:val="20"/>
                <w:lang w:val="fr-FR"/>
              </w:rPr>
            </w:pPr>
          </w:p>
          <w:p w:rsidR="003410FC" w:rsidRPr="00523383" w:rsidRDefault="003410FC" w:rsidP="003F71D4">
            <w:pPr>
              <w:rPr>
                <w:rFonts w:asciiTheme="minorHAnsi" w:hAnsiTheme="minorHAnsi"/>
                <w:sz w:val="20"/>
                <w:szCs w:val="20"/>
                <w:lang w:val="fr-FR"/>
              </w:rPr>
            </w:pPr>
            <w:r w:rsidRPr="00523383">
              <w:rPr>
                <w:rFonts w:asciiTheme="minorHAnsi" w:hAnsiTheme="minorHAnsi"/>
                <w:sz w:val="20"/>
                <w:szCs w:val="20"/>
                <w:lang w:val="fr-FR"/>
              </w:rPr>
              <w:t>SB, p. 68-69, Module C : Le système scolaire français</w:t>
            </w:r>
          </w:p>
          <w:p w:rsidR="00D13ECD" w:rsidRPr="00523383" w:rsidRDefault="00D13ECD" w:rsidP="003F71D4">
            <w:pPr>
              <w:rPr>
                <w:rFonts w:asciiTheme="minorHAnsi" w:hAnsiTheme="minorHAnsi"/>
                <w:sz w:val="20"/>
                <w:szCs w:val="20"/>
                <w:lang w:val="fr-FR"/>
              </w:rPr>
            </w:pPr>
          </w:p>
          <w:p w:rsidR="00D13ECD" w:rsidRPr="00523383" w:rsidRDefault="00D13ECD" w:rsidP="003F71D4">
            <w:pPr>
              <w:rPr>
                <w:rFonts w:asciiTheme="minorHAnsi" w:hAnsiTheme="minorHAnsi"/>
                <w:sz w:val="20"/>
                <w:szCs w:val="20"/>
              </w:rPr>
            </w:pPr>
            <w:r w:rsidRPr="00523383">
              <w:rPr>
                <w:rFonts w:asciiTheme="minorHAnsi" w:hAnsiTheme="minorHAnsi"/>
                <w:sz w:val="20"/>
                <w:szCs w:val="20"/>
              </w:rPr>
              <w:t>SB, p. 142-43</w:t>
            </w:r>
            <w:r w:rsidR="006D763E" w:rsidRPr="00523383">
              <w:rPr>
                <w:rFonts w:asciiTheme="minorHAnsi" w:hAnsiTheme="minorHAnsi"/>
                <w:sz w:val="20"/>
                <w:szCs w:val="20"/>
              </w:rPr>
              <w:t>, 18-20, Methoden: Einen Vortrag vorbereiten, Einen Vortrag halten, Eine Rückmeldung geben</w:t>
            </w:r>
          </w:p>
          <w:p w:rsidR="006D763E" w:rsidRPr="00523383" w:rsidRDefault="006D763E" w:rsidP="003F71D4">
            <w:pPr>
              <w:rPr>
                <w:rFonts w:asciiTheme="minorHAnsi" w:hAnsiTheme="minorHAnsi"/>
                <w:sz w:val="20"/>
                <w:szCs w:val="20"/>
              </w:rPr>
            </w:pPr>
          </w:p>
          <w:p w:rsidR="006D763E" w:rsidRPr="00523383" w:rsidRDefault="006D763E" w:rsidP="003F71D4">
            <w:pPr>
              <w:rPr>
                <w:rFonts w:asciiTheme="minorHAnsi" w:hAnsiTheme="minorHAnsi"/>
                <w:sz w:val="20"/>
                <w:szCs w:val="20"/>
              </w:rPr>
            </w:pPr>
            <w:r w:rsidRPr="00523383">
              <w:rPr>
                <w:rFonts w:asciiTheme="minorHAnsi" w:hAnsiTheme="minorHAnsi"/>
                <w:sz w:val="20"/>
                <w:szCs w:val="20"/>
              </w:rPr>
              <w:t>SB, p. 141, 15: Der Kniff mit dem Knick</w:t>
            </w:r>
          </w:p>
          <w:p w:rsidR="008F361B" w:rsidRPr="00523383" w:rsidRDefault="008F361B" w:rsidP="003F71D4">
            <w:pPr>
              <w:rPr>
                <w:rFonts w:asciiTheme="minorHAnsi" w:hAnsiTheme="minorHAnsi"/>
                <w:sz w:val="20"/>
                <w:szCs w:val="20"/>
              </w:rPr>
            </w:pPr>
          </w:p>
          <w:p w:rsidR="008F71B1" w:rsidRPr="00523383" w:rsidRDefault="008F71B1" w:rsidP="003F71D4">
            <w:pPr>
              <w:rPr>
                <w:rFonts w:asciiTheme="minorHAnsi" w:hAnsiTheme="minorHAnsi"/>
                <w:sz w:val="20"/>
                <w:szCs w:val="20"/>
              </w:rPr>
            </w:pPr>
          </w:p>
        </w:tc>
        <w:tc>
          <w:tcPr>
            <w:tcW w:w="3582" w:type="dxa"/>
          </w:tcPr>
          <w:p w:rsidR="00E81E16" w:rsidRPr="00523383" w:rsidRDefault="00E81E16" w:rsidP="00E81E16">
            <w:pPr>
              <w:rPr>
                <w:rFonts w:asciiTheme="minorHAnsi" w:hAnsiTheme="minorHAnsi"/>
                <w:sz w:val="20"/>
                <w:szCs w:val="20"/>
              </w:rPr>
            </w:pPr>
            <w:r w:rsidRPr="00523383">
              <w:rPr>
                <w:rFonts w:asciiTheme="minorHAnsi" w:hAnsiTheme="minorHAnsi"/>
                <w:sz w:val="20"/>
                <w:szCs w:val="20"/>
                <w:highlight w:val="green"/>
              </w:rPr>
              <w:lastRenderedPageBreak/>
              <w:t>+</w:t>
            </w:r>
            <w:r w:rsidRPr="00523383">
              <w:rPr>
                <w:rFonts w:asciiTheme="minorHAnsi" w:hAnsiTheme="minorHAnsi"/>
                <w:sz w:val="20"/>
                <w:szCs w:val="20"/>
              </w:rPr>
              <w:t xml:space="preserve"> </w:t>
            </w:r>
            <w:r w:rsidR="00975552" w:rsidRPr="00523383">
              <w:rPr>
                <w:rFonts w:asciiTheme="minorHAnsi" w:hAnsiTheme="minorHAnsi"/>
                <w:sz w:val="20"/>
                <w:szCs w:val="20"/>
              </w:rPr>
              <w:t>falls vorhanden:</w:t>
            </w:r>
            <w:r w:rsidRPr="00523383">
              <w:rPr>
                <w:rFonts w:asciiTheme="minorHAnsi" w:hAnsiTheme="minorHAnsi"/>
                <w:sz w:val="20"/>
                <w:szCs w:val="20"/>
              </w:rPr>
              <w:t xml:space="preserve"> altersgerechte geeignete Filme </w:t>
            </w:r>
            <w:r w:rsidR="00B30852" w:rsidRPr="00523383">
              <w:rPr>
                <w:rFonts w:asciiTheme="minorHAnsi" w:hAnsiTheme="minorHAnsi"/>
                <w:sz w:val="20"/>
                <w:szCs w:val="20"/>
              </w:rPr>
              <w:t xml:space="preserve">mit Untertiteln </w:t>
            </w:r>
            <w:r w:rsidRPr="00523383">
              <w:rPr>
                <w:rFonts w:asciiTheme="minorHAnsi" w:hAnsiTheme="minorHAnsi"/>
                <w:sz w:val="20"/>
                <w:szCs w:val="20"/>
              </w:rPr>
              <w:t>und geeignete Lektüren, unter denen die Jugendlichen eine/n als Grundlage ihrer</w:t>
            </w:r>
            <w:r w:rsidR="00ED1102" w:rsidRPr="00523383">
              <w:rPr>
                <w:rFonts w:asciiTheme="minorHAnsi" w:hAnsiTheme="minorHAnsi"/>
                <w:sz w:val="20"/>
                <w:szCs w:val="20"/>
              </w:rPr>
              <w:t xml:space="preserve"> Kurzp</w:t>
            </w:r>
            <w:r w:rsidRPr="00523383">
              <w:rPr>
                <w:rFonts w:asciiTheme="minorHAnsi" w:hAnsiTheme="minorHAnsi"/>
                <w:sz w:val="20"/>
                <w:szCs w:val="20"/>
              </w:rPr>
              <w:t>räsentation auswählen können</w:t>
            </w:r>
            <w:r w:rsidR="00FB2A02" w:rsidRPr="00523383">
              <w:rPr>
                <w:rFonts w:asciiTheme="minorHAnsi" w:hAnsiTheme="minorHAnsi"/>
                <w:sz w:val="20"/>
                <w:szCs w:val="20"/>
              </w:rPr>
              <w:t>, zum Beispiel</w:t>
            </w:r>
          </w:p>
          <w:p w:rsidR="00E81E16" w:rsidRPr="00523383" w:rsidRDefault="00E81E16" w:rsidP="00E81E16">
            <w:pPr>
              <w:rPr>
                <w:rFonts w:asciiTheme="minorHAnsi" w:hAnsiTheme="minorHAnsi"/>
                <w:sz w:val="20"/>
                <w:szCs w:val="20"/>
              </w:rPr>
            </w:pPr>
          </w:p>
          <w:p w:rsidR="00975552" w:rsidRPr="00523383" w:rsidRDefault="00975552" w:rsidP="00E81E16">
            <w:pPr>
              <w:rPr>
                <w:rFonts w:asciiTheme="minorHAnsi" w:hAnsiTheme="minorHAnsi"/>
                <w:sz w:val="20"/>
                <w:szCs w:val="20"/>
                <w:lang w:val="fr-FR"/>
              </w:rPr>
            </w:pPr>
            <w:r w:rsidRPr="00523383">
              <w:rPr>
                <w:rFonts w:asciiTheme="minorHAnsi" w:hAnsiTheme="minorHAnsi"/>
                <w:sz w:val="20"/>
                <w:szCs w:val="20"/>
                <w:lang w:val="fr-FR"/>
              </w:rPr>
              <w:t>Filme:</w:t>
            </w:r>
          </w:p>
          <w:p w:rsidR="00975552" w:rsidRPr="00523383" w:rsidRDefault="00975552" w:rsidP="00E81E16">
            <w:pPr>
              <w:rPr>
                <w:rFonts w:asciiTheme="minorHAnsi" w:hAnsiTheme="minorHAnsi"/>
                <w:sz w:val="20"/>
                <w:szCs w:val="20"/>
                <w:lang w:val="fr-FR"/>
              </w:rPr>
            </w:pPr>
          </w:p>
          <w:p w:rsidR="00534030" w:rsidRPr="00523383" w:rsidRDefault="00ED1102" w:rsidP="00E81E16">
            <w:pPr>
              <w:rPr>
                <w:rFonts w:asciiTheme="minorHAnsi" w:hAnsiTheme="minorHAnsi"/>
                <w:sz w:val="20"/>
                <w:szCs w:val="20"/>
                <w:lang w:val="fr-FR"/>
              </w:rPr>
            </w:pPr>
            <w:r w:rsidRPr="00523383">
              <w:rPr>
                <w:rFonts w:asciiTheme="minorHAnsi" w:hAnsiTheme="minorHAnsi"/>
                <w:sz w:val="20"/>
                <w:szCs w:val="20"/>
                <w:lang w:val="fr-FR"/>
              </w:rPr>
              <w:t xml:space="preserve">Christophe Barratier, </w:t>
            </w:r>
            <w:r w:rsidR="00534030" w:rsidRPr="00523383">
              <w:rPr>
                <w:rFonts w:asciiTheme="minorHAnsi" w:hAnsiTheme="minorHAnsi"/>
                <w:i/>
                <w:sz w:val="20"/>
                <w:szCs w:val="20"/>
                <w:lang w:val="fr-FR"/>
              </w:rPr>
              <w:t>Les choristes</w:t>
            </w:r>
            <w:r w:rsidRPr="00523383">
              <w:rPr>
                <w:rFonts w:asciiTheme="minorHAnsi" w:hAnsiTheme="minorHAnsi"/>
                <w:sz w:val="20"/>
                <w:szCs w:val="20"/>
                <w:lang w:val="fr-FR"/>
              </w:rPr>
              <w:t xml:space="preserve"> (2004)</w:t>
            </w:r>
          </w:p>
          <w:p w:rsidR="00FB2A02" w:rsidRPr="00523383" w:rsidRDefault="00FB2A02" w:rsidP="00E81E16">
            <w:pPr>
              <w:rPr>
                <w:rFonts w:asciiTheme="minorHAnsi" w:hAnsiTheme="minorHAnsi"/>
                <w:sz w:val="20"/>
                <w:szCs w:val="20"/>
                <w:lang w:val="fr-FR"/>
              </w:rPr>
            </w:pPr>
          </w:p>
          <w:p w:rsidR="00FB2A02" w:rsidRPr="00523383" w:rsidRDefault="00FB2A02" w:rsidP="00E81E16">
            <w:pPr>
              <w:rPr>
                <w:rFonts w:asciiTheme="minorHAnsi" w:hAnsiTheme="minorHAnsi"/>
                <w:sz w:val="20"/>
                <w:szCs w:val="20"/>
              </w:rPr>
            </w:pPr>
            <w:r w:rsidRPr="00523383">
              <w:rPr>
                <w:rFonts w:asciiTheme="minorHAnsi" w:hAnsiTheme="minorHAnsi"/>
                <w:sz w:val="20"/>
                <w:szCs w:val="20"/>
              </w:rPr>
              <w:t xml:space="preserve">Christian Ditter, </w:t>
            </w:r>
            <w:r w:rsidRPr="00523383">
              <w:rPr>
                <w:rFonts w:asciiTheme="minorHAnsi" w:hAnsiTheme="minorHAnsi"/>
                <w:i/>
                <w:sz w:val="20"/>
                <w:szCs w:val="20"/>
              </w:rPr>
              <w:t>Französisch für Anfänger</w:t>
            </w:r>
            <w:r w:rsidRPr="00523383">
              <w:rPr>
                <w:rFonts w:asciiTheme="minorHAnsi" w:hAnsiTheme="minorHAnsi"/>
                <w:sz w:val="20"/>
                <w:szCs w:val="20"/>
              </w:rPr>
              <w:t xml:space="preserve"> (2006)</w:t>
            </w:r>
          </w:p>
          <w:p w:rsidR="00FB2A02" w:rsidRPr="00523383" w:rsidRDefault="00FB2A02" w:rsidP="00E81E16">
            <w:pPr>
              <w:rPr>
                <w:rFonts w:asciiTheme="minorHAnsi" w:hAnsiTheme="minorHAnsi"/>
                <w:sz w:val="20"/>
                <w:szCs w:val="20"/>
              </w:rPr>
            </w:pPr>
          </w:p>
          <w:p w:rsidR="00FB2A02" w:rsidRPr="00523383" w:rsidRDefault="00FB2A02" w:rsidP="00E81E16">
            <w:pPr>
              <w:rPr>
                <w:rFonts w:asciiTheme="minorHAnsi" w:hAnsiTheme="minorHAnsi"/>
                <w:sz w:val="20"/>
                <w:szCs w:val="20"/>
                <w:lang w:val="fr-FR"/>
              </w:rPr>
            </w:pPr>
            <w:r w:rsidRPr="00523383">
              <w:rPr>
                <w:rFonts w:asciiTheme="minorHAnsi" w:hAnsiTheme="minorHAnsi"/>
                <w:sz w:val="20"/>
                <w:szCs w:val="20"/>
                <w:lang w:val="fr-FR"/>
              </w:rPr>
              <w:t xml:space="preserve">Brad Bird, </w:t>
            </w:r>
            <w:r w:rsidRPr="00523383">
              <w:rPr>
                <w:rFonts w:asciiTheme="minorHAnsi" w:hAnsiTheme="minorHAnsi"/>
                <w:i/>
                <w:sz w:val="20"/>
                <w:szCs w:val="20"/>
                <w:lang w:val="fr-FR"/>
              </w:rPr>
              <w:t>Ratatouille</w:t>
            </w:r>
            <w:r w:rsidRPr="00523383">
              <w:rPr>
                <w:rFonts w:asciiTheme="minorHAnsi" w:hAnsiTheme="minorHAnsi"/>
                <w:sz w:val="20"/>
                <w:szCs w:val="20"/>
                <w:lang w:val="fr-FR"/>
              </w:rPr>
              <w:t xml:space="preserve"> (2007)</w:t>
            </w:r>
          </w:p>
          <w:p w:rsidR="00ED1102" w:rsidRPr="00523383" w:rsidRDefault="00ED1102" w:rsidP="00E81E16">
            <w:pPr>
              <w:rPr>
                <w:rFonts w:asciiTheme="minorHAnsi" w:hAnsiTheme="minorHAnsi"/>
                <w:sz w:val="20"/>
                <w:szCs w:val="20"/>
                <w:lang w:val="fr-FR"/>
              </w:rPr>
            </w:pPr>
          </w:p>
          <w:p w:rsidR="00ED1102" w:rsidRPr="00523383" w:rsidRDefault="00ED1102" w:rsidP="00E81E16">
            <w:pPr>
              <w:rPr>
                <w:rFonts w:asciiTheme="minorHAnsi" w:hAnsiTheme="minorHAnsi"/>
                <w:sz w:val="20"/>
                <w:szCs w:val="20"/>
                <w:lang w:val="fr-FR"/>
              </w:rPr>
            </w:pPr>
            <w:r w:rsidRPr="00523383">
              <w:rPr>
                <w:rFonts w:asciiTheme="minorHAnsi" w:hAnsiTheme="minorHAnsi"/>
                <w:sz w:val="20"/>
                <w:szCs w:val="20"/>
                <w:lang w:val="fr-FR"/>
              </w:rPr>
              <w:t xml:space="preserve">Lucien Jean-Baptiste, </w:t>
            </w:r>
            <w:r w:rsidRPr="00523383">
              <w:rPr>
                <w:rFonts w:asciiTheme="minorHAnsi" w:hAnsiTheme="minorHAnsi"/>
                <w:i/>
                <w:sz w:val="20"/>
                <w:szCs w:val="20"/>
                <w:lang w:val="fr-FR"/>
              </w:rPr>
              <w:t>La première étoile</w:t>
            </w:r>
            <w:r w:rsidRPr="00523383">
              <w:rPr>
                <w:rFonts w:asciiTheme="minorHAnsi" w:hAnsiTheme="minorHAnsi"/>
                <w:sz w:val="20"/>
                <w:szCs w:val="20"/>
                <w:lang w:val="fr-FR"/>
              </w:rPr>
              <w:t xml:space="preserve"> (2009)</w:t>
            </w:r>
          </w:p>
          <w:p w:rsidR="004E7B3B" w:rsidRPr="00523383" w:rsidRDefault="004E7B3B" w:rsidP="00E81E16">
            <w:pPr>
              <w:rPr>
                <w:rFonts w:asciiTheme="minorHAnsi" w:hAnsiTheme="minorHAnsi"/>
                <w:sz w:val="20"/>
                <w:szCs w:val="20"/>
                <w:lang w:val="fr-FR"/>
              </w:rPr>
            </w:pPr>
          </w:p>
          <w:p w:rsidR="004E7B3B" w:rsidRPr="00523383" w:rsidRDefault="004E7B3B" w:rsidP="00E81E16">
            <w:pPr>
              <w:rPr>
                <w:rFonts w:asciiTheme="minorHAnsi" w:hAnsiTheme="minorHAnsi"/>
                <w:sz w:val="20"/>
                <w:szCs w:val="20"/>
                <w:lang w:val="fr-FR"/>
              </w:rPr>
            </w:pPr>
            <w:r w:rsidRPr="00523383">
              <w:rPr>
                <w:rFonts w:asciiTheme="minorHAnsi" w:hAnsiTheme="minorHAnsi"/>
                <w:sz w:val="20"/>
                <w:szCs w:val="20"/>
                <w:lang w:val="fr-FR"/>
              </w:rPr>
              <w:t xml:space="preserve">Laurent Tirard, </w:t>
            </w:r>
            <w:r w:rsidRPr="00523383">
              <w:rPr>
                <w:rFonts w:asciiTheme="minorHAnsi" w:hAnsiTheme="minorHAnsi"/>
                <w:i/>
                <w:sz w:val="20"/>
                <w:szCs w:val="20"/>
                <w:lang w:val="fr-FR"/>
              </w:rPr>
              <w:t>Le petit Nicolas</w:t>
            </w:r>
            <w:r w:rsidRPr="00523383">
              <w:rPr>
                <w:rFonts w:asciiTheme="minorHAnsi" w:hAnsiTheme="minorHAnsi"/>
                <w:sz w:val="20"/>
                <w:szCs w:val="20"/>
                <w:lang w:val="fr-FR"/>
              </w:rPr>
              <w:t xml:space="preserve"> (2009)</w:t>
            </w:r>
          </w:p>
          <w:p w:rsidR="002B5C79" w:rsidRPr="00523383" w:rsidRDefault="002B5C79" w:rsidP="00E81E16">
            <w:pPr>
              <w:rPr>
                <w:rFonts w:asciiTheme="minorHAnsi" w:hAnsiTheme="minorHAnsi"/>
                <w:sz w:val="20"/>
                <w:szCs w:val="20"/>
                <w:lang w:val="fr-FR"/>
              </w:rPr>
            </w:pPr>
          </w:p>
          <w:p w:rsidR="002B5C79" w:rsidRPr="00523383" w:rsidRDefault="002B5C79" w:rsidP="00E81E16">
            <w:pPr>
              <w:rPr>
                <w:rFonts w:asciiTheme="minorHAnsi" w:hAnsiTheme="minorHAnsi"/>
                <w:sz w:val="20"/>
                <w:szCs w:val="20"/>
                <w:lang w:val="fr-FR"/>
              </w:rPr>
            </w:pPr>
            <w:r w:rsidRPr="00523383">
              <w:rPr>
                <w:rFonts w:asciiTheme="minorHAnsi" w:hAnsiTheme="minorHAnsi"/>
                <w:sz w:val="20"/>
                <w:szCs w:val="20"/>
                <w:lang w:val="fr-FR"/>
              </w:rPr>
              <w:t xml:space="preserve">Céline Sciamma, </w:t>
            </w:r>
            <w:r w:rsidRPr="00523383">
              <w:rPr>
                <w:rFonts w:asciiTheme="minorHAnsi" w:hAnsiTheme="minorHAnsi"/>
                <w:i/>
                <w:sz w:val="20"/>
                <w:szCs w:val="20"/>
                <w:lang w:val="fr-FR"/>
              </w:rPr>
              <w:t>Tomboy</w:t>
            </w:r>
            <w:r w:rsidRPr="00523383">
              <w:rPr>
                <w:rFonts w:asciiTheme="minorHAnsi" w:hAnsiTheme="minorHAnsi"/>
                <w:sz w:val="20"/>
                <w:szCs w:val="20"/>
                <w:lang w:val="fr-FR"/>
              </w:rPr>
              <w:t xml:space="preserve"> (2011)</w:t>
            </w:r>
          </w:p>
          <w:p w:rsidR="00ED1102" w:rsidRPr="00523383" w:rsidRDefault="00ED1102" w:rsidP="00E81E16">
            <w:pPr>
              <w:rPr>
                <w:rFonts w:asciiTheme="minorHAnsi" w:hAnsiTheme="minorHAnsi"/>
                <w:sz w:val="20"/>
                <w:szCs w:val="20"/>
                <w:lang w:val="fr-FR"/>
              </w:rPr>
            </w:pPr>
          </w:p>
          <w:p w:rsidR="00E81E16" w:rsidRPr="00523383" w:rsidRDefault="00ED1102" w:rsidP="00E81E16">
            <w:pPr>
              <w:rPr>
                <w:rFonts w:asciiTheme="minorHAnsi" w:hAnsiTheme="minorHAnsi"/>
                <w:sz w:val="20"/>
                <w:szCs w:val="20"/>
                <w:lang w:val="fr-FR"/>
              </w:rPr>
            </w:pPr>
            <w:r w:rsidRPr="00523383">
              <w:rPr>
                <w:rFonts w:asciiTheme="minorHAnsi" w:hAnsiTheme="minorHAnsi"/>
                <w:sz w:val="20"/>
                <w:szCs w:val="20"/>
                <w:lang w:val="fr-FR"/>
              </w:rPr>
              <w:lastRenderedPageBreak/>
              <w:t xml:space="preserve">David Charhon, </w:t>
            </w:r>
            <w:r w:rsidR="00534030" w:rsidRPr="00523383">
              <w:rPr>
                <w:rFonts w:asciiTheme="minorHAnsi" w:hAnsiTheme="minorHAnsi"/>
                <w:i/>
                <w:sz w:val="20"/>
                <w:szCs w:val="20"/>
                <w:lang w:val="fr-FR"/>
              </w:rPr>
              <w:t>De l’autre côté du périph</w:t>
            </w:r>
            <w:r w:rsidRPr="00523383">
              <w:rPr>
                <w:rFonts w:asciiTheme="minorHAnsi" w:hAnsiTheme="minorHAnsi"/>
                <w:sz w:val="20"/>
                <w:szCs w:val="20"/>
                <w:lang w:val="fr-FR"/>
              </w:rPr>
              <w:t xml:space="preserve"> (2012)</w:t>
            </w:r>
          </w:p>
          <w:p w:rsidR="0039448F" w:rsidRPr="00523383" w:rsidRDefault="0039448F" w:rsidP="00E81E16">
            <w:pPr>
              <w:rPr>
                <w:rFonts w:asciiTheme="minorHAnsi" w:hAnsiTheme="minorHAnsi"/>
                <w:sz w:val="20"/>
                <w:szCs w:val="20"/>
                <w:lang w:val="fr-FR"/>
              </w:rPr>
            </w:pPr>
          </w:p>
          <w:p w:rsidR="0039448F" w:rsidRPr="00523383" w:rsidRDefault="0039448F" w:rsidP="00E81E16">
            <w:pPr>
              <w:rPr>
                <w:rFonts w:asciiTheme="minorHAnsi" w:hAnsiTheme="minorHAnsi"/>
                <w:sz w:val="20"/>
                <w:szCs w:val="20"/>
                <w:lang w:val="fr-FR"/>
              </w:rPr>
            </w:pPr>
            <w:r w:rsidRPr="00523383">
              <w:rPr>
                <w:rFonts w:asciiTheme="minorHAnsi" w:hAnsiTheme="minorHAnsi"/>
                <w:sz w:val="20"/>
                <w:szCs w:val="20"/>
                <w:lang w:val="fr-FR"/>
              </w:rPr>
              <w:t xml:space="preserve">Nils Tavernier, </w:t>
            </w:r>
            <w:r w:rsidRPr="00523383">
              <w:rPr>
                <w:rFonts w:asciiTheme="minorHAnsi" w:hAnsiTheme="minorHAnsi"/>
                <w:i/>
                <w:sz w:val="20"/>
                <w:szCs w:val="20"/>
                <w:lang w:val="fr-FR"/>
              </w:rPr>
              <w:t>De toutes nos forces</w:t>
            </w:r>
            <w:r w:rsidRPr="00523383">
              <w:rPr>
                <w:rFonts w:asciiTheme="minorHAnsi" w:hAnsiTheme="minorHAnsi"/>
                <w:sz w:val="20"/>
                <w:szCs w:val="20"/>
                <w:lang w:val="fr-FR"/>
              </w:rPr>
              <w:t xml:space="preserve"> (2013)</w:t>
            </w:r>
          </w:p>
          <w:p w:rsidR="00ED1102" w:rsidRPr="00523383" w:rsidRDefault="00ED1102" w:rsidP="00E81E16">
            <w:pPr>
              <w:rPr>
                <w:rFonts w:asciiTheme="minorHAnsi" w:hAnsiTheme="minorHAnsi"/>
                <w:sz w:val="20"/>
                <w:szCs w:val="20"/>
                <w:lang w:val="fr-FR"/>
              </w:rPr>
            </w:pPr>
          </w:p>
          <w:p w:rsidR="00534030" w:rsidRPr="00523383" w:rsidRDefault="00534030" w:rsidP="00E81E16">
            <w:pPr>
              <w:rPr>
                <w:rFonts w:asciiTheme="minorHAnsi" w:hAnsiTheme="minorHAnsi"/>
                <w:sz w:val="20"/>
                <w:szCs w:val="20"/>
                <w:lang w:val="fr-FR"/>
              </w:rPr>
            </w:pPr>
            <w:r w:rsidRPr="00523383">
              <w:rPr>
                <w:rFonts w:asciiTheme="minorHAnsi" w:hAnsiTheme="minorHAnsi"/>
                <w:sz w:val="20"/>
                <w:szCs w:val="20"/>
                <w:lang w:val="fr-FR"/>
              </w:rPr>
              <w:t xml:space="preserve">Eric Lartigau, </w:t>
            </w:r>
            <w:r w:rsidRPr="00523383">
              <w:rPr>
                <w:rFonts w:asciiTheme="minorHAnsi" w:hAnsiTheme="minorHAnsi"/>
                <w:i/>
                <w:sz w:val="20"/>
                <w:szCs w:val="20"/>
                <w:lang w:val="fr-FR"/>
              </w:rPr>
              <w:t>La famille Bélier</w:t>
            </w:r>
            <w:r w:rsidRPr="00523383">
              <w:rPr>
                <w:rFonts w:asciiTheme="minorHAnsi" w:hAnsiTheme="minorHAnsi"/>
                <w:sz w:val="20"/>
                <w:szCs w:val="20"/>
                <w:lang w:val="fr-FR"/>
              </w:rPr>
              <w:t xml:space="preserve"> (2014)</w:t>
            </w:r>
          </w:p>
          <w:p w:rsidR="0039448F" w:rsidRPr="00523383" w:rsidRDefault="0039448F" w:rsidP="00E81E16">
            <w:pPr>
              <w:rPr>
                <w:rFonts w:asciiTheme="minorHAnsi" w:hAnsiTheme="minorHAnsi"/>
                <w:sz w:val="20"/>
                <w:szCs w:val="20"/>
                <w:lang w:val="fr-FR"/>
              </w:rPr>
            </w:pPr>
          </w:p>
          <w:p w:rsidR="00534030" w:rsidRPr="00523383" w:rsidRDefault="00534030" w:rsidP="00E81E16">
            <w:pPr>
              <w:rPr>
                <w:rFonts w:asciiTheme="minorHAnsi" w:hAnsiTheme="minorHAnsi"/>
                <w:sz w:val="20"/>
                <w:szCs w:val="20"/>
                <w:lang w:val="fr-FR"/>
              </w:rPr>
            </w:pPr>
            <w:r w:rsidRPr="00523383">
              <w:rPr>
                <w:rFonts w:asciiTheme="minorHAnsi" w:hAnsiTheme="minorHAnsi"/>
                <w:sz w:val="20"/>
                <w:szCs w:val="20"/>
                <w:lang w:val="fr-FR"/>
              </w:rPr>
              <w:t xml:space="preserve">Sophie Reine, </w:t>
            </w:r>
            <w:r w:rsidRPr="00523383">
              <w:rPr>
                <w:rFonts w:asciiTheme="minorHAnsi" w:hAnsiTheme="minorHAnsi"/>
                <w:i/>
                <w:sz w:val="20"/>
                <w:szCs w:val="20"/>
                <w:lang w:val="fr-FR"/>
              </w:rPr>
              <w:t>Cigarettes et chocolat</w:t>
            </w:r>
            <w:r w:rsidRPr="00523383">
              <w:rPr>
                <w:rFonts w:asciiTheme="minorHAnsi" w:hAnsiTheme="minorHAnsi"/>
                <w:sz w:val="20"/>
                <w:szCs w:val="20"/>
                <w:lang w:val="fr-FR"/>
              </w:rPr>
              <w:t xml:space="preserve"> </w:t>
            </w:r>
            <w:r w:rsidRPr="00523383">
              <w:rPr>
                <w:rFonts w:asciiTheme="minorHAnsi" w:hAnsiTheme="minorHAnsi"/>
                <w:i/>
                <w:sz w:val="20"/>
                <w:szCs w:val="20"/>
                <w:lang w:val="fr-FR"/>
              </w:rPr>
              <w:t>chaud</w:t>
            </w:r>
            <w:r w:rsidRPr="00523383">
              <w:rPr>
                <w:rFonts w:asciiTheme="minorHAnsi" w:hAnsiTheme="minorHAnsi"/>
                <w:sz w:val="20"/>
                <w:szCs w:val="20"/>
                <w:lang w:val="fr-FR"/>
              </w:rPr>
              <w:t xml:space="preserve"> (2016)</w:t>
            </w:r>
          </w:p>
          <w:p w:rsidR="001C53FE" w:rsidRPr="00523383" w:rsidRDefault="001C53FE" w:rsidP="00E81E16">
            <w:pPr>
              <w:rPr>
                <w:rFonts w:asciiTheme="minorHAnsi" w:hAnsiTheme="minorHAnsi"/>
                <w:sz w:val="20"/>
                <w:szCs w:val="20"/>
                <w:lang w:val="fr-FR"/>
              </w:rPr>
            </w:pPr>
          </w:p>
          <w:p w:rsidR="004E7B3B" w:rsidRPr="00523383" w:rsidRDefault="004E7B3B" w:rsidP="00E81E16">
            <w:pPr>
              <w:rPr>
                <w:rFonts w:asciiTheme="minorHAnsi" w:hAnsiTheme="minorHAnsi"/>
                <w:i/>
                <w:sz w:val="20"/>
                <w:szCs w:val="20"/>
              </w:rPr>
            </w:pPr>
            <w:r w:rsidRPr="00523383">
              <w:rPr>
                <w:rFonts w:asciiTheme="minorHAnsi" w:hAnsiTheme="minorHAnsi"/>
                <w:sz w:val="20"/>
                <w:szCs w:val="20"/>
              </w:rPr>
              <w:t>etc.</w:t>
            </w:r>
          </w:p>
          <w:p w:rsidR="001C53FE" w:rsidRPr="00523383" w:rsidRDefault="001C53FE" w:rsidP="00E81E16">
            <w:pPr>
              <w:rPr>
                <w:rFonts w:asciiTheme="minorHAnsi" w:hAnsiTheme="minorHAnsi"/>
                <w:i/>
                <w:color w:val="00B050"/>
                <w:sz w:val="20"/>
                <w:szCs w:val="20"/>
                <w:highlight w:val="green"/>
              </w:rPr>
            </w:pPr>
          </w:p>
          <w:p w:rsidR="00ED1102" w:rsidRPr="00523383" w:rsidRDefault="00975552" w:rsidP="00E81E16">
            <w:pPr>
              <w:rPr>
                <w:rFonts w:asciiTheme="minorHAnsi" w:hAnsiTheme="minorHAnsi"/>
                <w:sz w:val="20"/>
                <w:szCs w:val="20"/>
              </w:rPr>
            </w:pPr>
            <w:r w:rsidRPr="00523383">
              <w:rPr>
                <w:rFonts w:asciiTheme="minorHAnsi" w:hAnsiTheme="minorHAnsi"/>
                <w:sz w:val="20"/>
                <w:szCs w:val="20"/>
              </w:rPr>
              <w:t>Lektüren (</w:t>
            </w:r>
            <w:r w:rsidR="00FB2A02" w:rsidRPr="00523383">
              <w:rPr>
                <w:rFonts w:asciiTheme="minorHAnsi" w:hAnsiTheme="minorHAnsi"/>
                <w:sz w:val="20"/>
                <w:szCs w:val="20"/>
              </w:rPr>
              <w:t>leicht unterhalb des</w:t>
            </w:r>
            <w:r w:rsidRPr="00523383">
              <w:rPr>
                <w:rFonts w:asciiTheme="minorHAnsi" w:hAnsiTheme="minorHAnsi"/>
                <w:sz w:val="20"/>
                <w:szCs w:val="20"/>
              </w:rPr>
              <w:t xml:space="preserve"> GeR</w:t>
            </w:r>
            <w:r w:rsidR="00FB2A02" w:rsidRPr="00523383">
              <w:rPr>
                <w:rFonts w:asciiTheme="minorHAnsi" w:hAnsiTheme="minorHAnsi"/>
                <w:sz w:val="20"/>
                <w:szCs w:val="20"/>
              </w:rPr>
              <w:t>-Niveaus</w:t>
            </w:r>
            <w:r w:rsidRPr="00523383">
              <w:rPr>
                <w:rFonts w:asciiTheme="minorHAnsi" w:hAnsiTheme="minorHAnsi"/>
                <w:sz w:val="20"/>
                <w:szCs w:val="20"/>
              </w:rPr>
              <w:t xml:space="preserve"> A2, da für die häusliche Erarbeitung mit dem Ziel einer mündlichen Präsentation):</w:t>
            </w:r>
          </w:p>
          <w:p w:rsidR="00975552" w:rsidRPr="00523383" w:rsidRDefault="00975552" w:rsidP="00E81E16">
            <w:pPr>
              <w:rPr>
                <w:rFonts w:asciiTheme="minorHAnsi" w:hAnsiTheme="minorHAnsi"/>
                <w:sz w:val="20"/>
                <w:szCs w:val="20"/>
              </w:rPr>
            </w:pPr>
          </w:p>
          <w:p w:rsidR="004E7B3B" w:rsidRPr="00523383" w:rsidRDefault="004E7B3B" w:rsidP="00E81E16">
            <w:pPr>
              <w:rPr>
                <w:rFonts w:asciiTheme="minorHAnsi" w:hAnsiTheme="minorHAnsi"/>
                <w:sz w:val="20"/>
                <w:szCs w:val="20"/>
                <w:lang w:val="fr-FR"/>
              </w:rPr>
            </w:pPr>
            <w:r w:rsidRPr="00523383">
              <w:rPr>
                <w:rFonts w:asciiTheme="minorHAnsi" w:hAnsiTheme="minorHAnsi"/>
                <w:sz w:val="20"/>
                <w:szCs w:val="20"/>
                <w:lang w:val="fr-FR"/>
              </w:rPr>
              <w:t xml:space="preserve">Ulrike Bocquillon, </w:t>
            </w:r>
            <w:r w:rsidRPr="00523383">
              <w:rPr>
                <w:rFonts w:asciiTheme="minorHAnsi" w:hAnsiTheme="minorHAnsi"/>
                <w:i/>
                <w:sz w:val="20"/>
                <w:szCs w:val="20"/>
                <w:lang w:val="fr-FR"/>
              </w:rPr>
              <w:t>La maison hantée</w:t>
            </w:r>
            <w:r w:rsidRPr="00523383">
              <w:rPr>
                <w:rFonts w:asciiTheme="minorHAnsi" w:hAnsiTheme="minorHAnsi"/>
                <w:sz w:val="20"/>
                <w:szCs w:val="20"/>
                <w:lang w:val="fr-FR"/>
              </w:rPr>
              <w:t xml:space="preserve"> (Klett 2005)</w:t>
            </w:r>
          </w:p>
          <w:p w:rsidR="004E7B3B" w:rsidRPr="00523383" w:rsidRDefault="004E7B3B" w:rsidP="00E81E16">
            <w:pPr>
              <w:rPr>
                <w:rFonts w:asciiTheme="minorHAnsi" w:hAnsiTheme="minorHAnsi"/>
                <w:sz w:val="20"/>
                <w:szCs w:val="20"/>
                <w:lang w:val="fr-FR"/>
              </w:rPr>
            </w:pPr>
          </w:p>
          <w:p w:rsidR="004E7B3B" w:rsidRPr="00523383" w:rsidRDefault="004E7B3B" w:rsidP="004E7B3B">
            <w:pPr>
              <w:rPr>
                <w:rFonts w:asciiTheme="minorHAnsi" w:hAnsiTheme="minorHAnsi"/>
                <w:sz w:val="20"/>
                <w:szCs w:val="20"/>
                <w:lang w:val="fr-FR"/>
              </w:rPr>
            </w:pPr>
            <w:r w:rsidRPr="00523383">
              <w:rPr>
                <w:rFonts w:asciiTheme="minorHAnsi" w:hAnsiTheme="minorHAnsi"/>
                <w:sz w:val="20"/>
                <w:szCs w:val="20"/>
                <w:lang w:val="fr-FR"/>
              </w:rPr>
              <w:t xml:space="preserve">Anne-Marie Le Plouhinec, </w:t>
            </w:r>
            <w:r w:rsidRPr="00523383">
              <w:rPr>
                <w:rFonts w:asciiTheme="minorHAnsi" w:hAnsiTheme="minorHAnsi"/>
                <w:i/>
                <w:sz w:val="20"/>
                <w:szCs w:val="20"/>
                <w:lang w:val="fr-FR"/>
              </w:rPr>
              <w:t>Opération cadeau</w:t>
            </w:r>
            <w:r w:rsidRPr="00523383">
              <w:rPr>
                <w:rFonts w:asciiTheme="minorHAnsi" w:hAnsiTheme="minorHAnsi"/>
                <w:sz w:val="20"/>
                <w:szCs w:val="20"/>
                <w:lang w:val="fr-FR"/>
              </w:rPr>
              <w:t xml:space="preserve"> (Klett 1997)</w:t>
            </w:r>
          </w:p>
          <w:p w:rsidR="00C5349D" w:rsidRPr="00523383" w:rsidRDefault="00C5349D" w:rsidP="004E7B3B">
            <w:pPr>
              <w:rPr>
                <w:rFonts w:asciiTheme="minorHAnsi" w:hAnsiTheme="minorHAnsi"/>
                <w:sz w:val="20"/>
                <w:szCs w:val="20"/>
                <w:lang w:val="fr-FR"/>
              </w:rPr>
            </w:pPr>
          </w:p>
          <w:p w:rsidR="00C5349D" w:rsidRPr="00523383" w:rsidRDefault="00C5349D" w:rsidP="004E7B3B">
            <w:pPr>
              <w:rPr>
                <w:rFonts w:asciiTheme="minorHAnsi" w:hAnsiTheme="minorHAnsi"/>
                <w:sz w:val="20"/>
                <w:szCs w:val="20"/>
                <w:lang w:val="fr-FR"/>
              </w:rPr>
            </w:pPr>
            <w:r w:rsidRPr="00523383">
              <w:rPr>
                <w:rFonts w:asciiTheme="minorHAnsi" w:hAnsiTheme="minorHAnsi"/>
                <w:sz w:val="20"/>
                <w:szCs w:val="20"/>
                <w:lang w:val="fr-FR"/>
              </w:rPr>
              <w:t xml:space="preserve">Sylvie Schenk-Gonsolin, </w:t>
            </w:r>
            <w:r w:rsidRPr="00523383">
              <w:rPr>
                <w:rFonts w:asciiTheme="minorHAnsi" w:hAnsiTheme="minorHAnsi"/>
                <w:i/>
                <w:sz w:val="20"/>
                <w:szCs w:val="20"/>
                <w:lang w:val="fr-FR"/>
              </w:rPr>
              <w:t>La dernière heure de cours</w:t>
            </w:r>
            <w:r w:rsidRPr="00523383">
              <w:rPr>
                <w:rFonts w:asciiTheme="minorHAnsi" w:hAnsiTheme="minorHAnsi"/>
                <w:sz w:val="20"/>
                <w:szCs w:val="20"/>
                <w:lang w:val="fr-FR"/>
              </w:rPr>
              <w:t xml:space="preserve"> (Cornelsen 1998)</w:t>
            </w:r>
          </w:p>
          <w:p w:rsidR="004E7B3B" w:rsidRPr="00523383" w:rsidRDefault="004E7B3B" w:rsidP="00E81E16">
            <w:pPr>
              <w:rPr>
                <w:rFonts w:asciiTheme="minorHAnsi" w:hAnsiTheme="minorHAnsi"/>
                <w:sz w:val="20"/>
                <w:szCs w:val="20"/>
                <w:lang w:val="fr-FR"/>
              </w:rPr>
            </w:pPr>
          </w:p>
          <w:p w:rsidR="004E7B3B" w:rsidRPr="00523383" w:rsidRDefault="004E7B3B" w:rsidP="004E7B3B">
            <w:pPr>
              <w:rPr>
                <w:rFonts w:asciiTheme="minorHAnsi" w:hAnsiTheme="minorHAnsi"/>
                <w:sz w:val="20"/>
                <w:szCs w:val="20"/>
                <w:lang w:val="fr-FR"/>
              </w:rPr>
            </w:pPr>
            <w:r w:rsidRPr="00523383">
              <w:rPr>
                <w:rFonts w:asciiTheme="minorHAnsi" w:hAnsiTheme="minorHAnsi"/>
                <w:sz w:val="20"/>
                <w:szCs w:val="20"/>
                <w:lang w:val="fr-FR"/>
              </w:rPr>
              <w:t xml:space="preserve">Laurent Jouvet, </w:t>
            </w:r>
            <w:r w:rsidRPr="00523383">
              <w:rPr>
                <w:rFonts w:asciiTheme="minorHAnsi" w:hAnsiTheme="minorHAnsi"/>
                <w:i/>
                <w:sz w:val="20"/>
                <w:szCs w:val="20"/>
                <w:lang w:val="fr-FR"/>
              </w:rPr>
              <w:t>Les fantômes, ça n’existe pas !</w:t>
            </w:r>
            <w:r w:rsidRPr="00523383">
              <w:rPr>
                <w:rFonts w:asciiTheme="minorHAnsi" w:hAnsiTheme="minorHAnsi"/>
                <w:sz w:val="20"/>
                <w:szCs w:val="20"/>
                <w:lang w:val="fr-FR"/>
              </w:rPr>
              <w:t xml:space="preserve"> (Klett 2009)</w:t>
            </w:r>
          </w:p>
          <w:p w:rsidR="004E7B3B" w:rsidRPr="00523383" w:rsidRDefault="004E7B3B" w:rsidP="00E81E16">
            <w:pPr>
              <w:rPr>
                <w:rFonts w:asciiTheme="minorHAnsi" w:hAnsiTheme="minorHAnsi"/>
                <w:sz w:val="20"/>
                <w:szCs w:val="20"/>
                <w:lang w:val="fr-FR"/>
              </w:rPr>
            </w:pPr>
          </w:p>
          <w:p w:rsidR="00975552" w:rsidRPr="00523383" w:rsidRDefault="00975552" w:rsidP="00E81E16">
            <w:pPr>
              <w:rPr>
                <w:rFonts w:asciiTheme="minorHAnsi" w:hAnsiTheme="minorHAnsi"/>
                <w:sz w:val="20"/>
                <w:szCs w:val="20"/>
                <w:lang w:val="fr-FR"/>
              </w:rPr>
            </w:pPr>
            <w:r w:rsidRPr="00523383">
              <w:rPr>
                <w:rFonts w:asciiTheme="minorHAnsi" w:hAnsiTheme="minorHAnsi"/>
                <w:sz w:val="20"/>
                <w:szCs w:val="20"/>
                <w:lang w:val="fr-FR"/>
              </w:rPr>
              <w:t xml:space="preserve">Mirela Vardi, </w:t>
            </w:r>
            <w:r w:rsidRPr="00523383">
              <w:rPr>
                <w:rFonts w:asciiTheme="minorHAnsi" w:hAnsiTheme="minorHAnsi"/>
                <w:i/>
                <w:sz w:val="20"/>
                <w:szCs w:val="20"/>
                <w:lang w:val="fr-FR"/>
              </w:rPr>
              <w:t>La nuit blanche de Zoé</w:t>
            </w:r>
            <w:r w:rsidRPr="00523383">
              <w:rPr>
                <w:rFonts w:asciiTheme="minorHAnsi" w:hAnsiTheme="minorHAnsi"/>
                <w:sz w:val="20"/>
                <w:szCs w:val="20"/>
                <w:lang w:val="fr-FR"/>
              </w:rPr>
              <w:t xml:space="preserve"> (Hachette 2008)</w:t>
            </w:r>
          </w:p>
          <w:p w:rsidR="00975552" w:rsidRPr="00523383" w:rsidRDefault="00975552" w:rsidP="00E81E16">
            <w:pPr>
              <w:rPr>
                <w:rFonts w:asciiTheme="minorHAnsi" w:hAnsiTheme="minorHAnsi"/>
                <w:sz w:val="20"/>
                <w:szCs w:val="20"/>
                <w:lang w:val="fr-FR"/>
              </w:rPr>
            </w:pPr>
          </w:p>
          <w:p w:rsidR="00975552" w:rsidRPr="00523383" w:rsidRDefault="00975552" w:rsidP="00E81E16">
            <w:pPr>
              <w:rPr>
                <w:rFonts w:asciiTheme="minorHAnsi" w:hAnsiTheme="minorHAnsi"/>
                <w:sz w:val="20"/>
                <w:szCs w:val="20"/>
                <w:lang w:val="fr-FR"/>
              </w:rPr>
            </w:pPr>
            <w:r w:rsidRPr="00523383">
              <w:rPr>
                <w:rFonts w:asciiTheme="minorHAnsi" w:hAnsiTheme="minorHAnsi"/>
                <w:sz w:val="20"/>
                <w:szCs w:val="20"/>
                <w:lang w:val="fr-FR"/>
              </w:rPr>
              <w:t xml:space="preserve">Léo Koesten, </w:t>
            </w:r>
            <w:r w:rsidRPr="00523383">
              <w:rPr>
                <w:rFonts w:asciiTheme="minorHAnsi" w:hAnsiTheme="minorHAnsi"/>
                <w:i/>
                <w:sz w:val="20"/>
                <w:szCs w:val="20"/>
                <w:lang w:val="fr-FR"/>
              </w:rPr>
              <w:t>L’école du Labrador</w:t>
            </w:r>
            <w:r w:rsidRPr="00523383">
              <w:rPr>
                <w:rFonts w:asciiTheme="minorHAnsi" w:hAnsiTheme="minorHAnsi"/>
                <w:sz w:val="20"/>
                <w:szCs w:val="20"/>
                <w:lang w:val="fr-FR"/>
              </w:rPr>
              <w:t xml:space="preserve"> (Klett </w:t>
            </w:r>
            <w:r w:rsidR="00B30852" w:rsidRPr="00523383">
              <w:rPr>
                <w:rFonts w:asciiTheme="minorHAnsi" w:hAnsiTheme="minorHAnsi"/>
                <w:sz w:val="20"/>
                <w:szCs w:val="20"/>
                <w:lang w:val="fr-FR"/>
              </w:rPr>
              <w:t>2012)</w:t>
            </w:r>
          </w:p>
          <w:p w:rsidR="00975552" w:rsidRPr="00523383" w:rsidRDefault="00975552" w:rsidP="00E81E16">
            <w:pPr>
              <w:rPr>
                <w:rFonts w:asciiTheme="minorHAnsi" w:hAnsiTheme="minorHAnsi"/>
                <w:sz w:val="20"/>
                <w:szCs w:val="20"/>
                <w:lang w:val="fr-FR"/>
              </w:rPr>
            </w:pPr>
          </w:p>
          <w:p w:rsidR="00975552" w:rsidRPr="00523383" w:rsidRDefault="00975552" w:rsidP="00E81E16">
            <w:pPr>
              <w:rPr>
                <w:rFonts w:asciiTheme="minorHAnsi" w:hAnsiTheme="minorHAnsi"/>
                <w:sz w:val="20"/>
                <w:szCs w:val="20"/>
                <w:lang w:val="fr-FR"/>
              </w:rPr>
            </w:pPr>
            <w:r w:rsidRPr="00523383">
              <w:rPr>
                <w:rFonts w:asciiTheme="minorHAnsi" w:hAnsiTheme="minorHAnsi"/>
                <w:sz w:val="20"/>
                <w:szCs w:val="20"/>
                <w:lang w:val="fr-FR"/>
              </w:rPr>
              <w:t xml:space="preserve">Pierre Delaise, </w:t>
            </w:r>
            <w:r w:rsidRPr="00523383">
              <w:rPr>
                <w:rFonts w:asciiTheme="minorHAnsi" w:hAnsiTheme="minorHAnsi"/>
                <w:i/>
                <w:sz w:val="20"/>
                <w:szCs w:val="20"/>
                <w:lang w:val="fr-FR"/>
              </w:rPr>
              <w:t xml:space="preserve">Mais où est Louise? </w:t>
            </w:r>
            <w:r w:rsidRPr="00523383">
              <w:rPr>
                <w:rFonts w:asciiTheme="minorHAnsi" w:hAnsiTheme="minorHAnsi"/>
                <w:sz w:val="20"/>
                <w:szCs w:val="20"/>
                <w:lang w:val="fr-FR"/>
              </w:rPr>
              <w:t>(Cornelsen/Didier 2012)</w:t>
            </w:r>
          </w:p>
          <w:p w:rsidR="004E7B3B" w:rsidRPr="00523383" w:rsidRDefault="004E7B3B" w:rsidP="00E81E16">
            <w:pPr>
              <w:rPr>
                <w:rFonts w:asciiTheme="minorHAnsi" w:hAnsiTheme="minorHAnsi"/>
                <w:sz w:val="20"/>
                <w:szCs w:val="20"/>
                <w:lang w:val="fr-FR"/>
              </w:rPr>
            </w:pPr>
          </w:p>
          <w:p w:rsidR="004E7B3B" w:rsidRPr="00523383" w:rsidRDefault="004E7B3B" w:rsidP="00E81E16">
            <w:pPr>
              <w:rPr>
                <w:rFonts w:asciiTheme="minorHAnsi" w:hAnsiTheme="minorHAnsi"/>
                <w:sz w:val="20"/>
                <w:szCs w:val="20"/>
                <w:lang w:val="fr-FR"/>
              </w:rPr>
            </w:pPr>
            <w:r w:rsidRPr="00523383">
              <w:rPr>
                <w:rFonts w:asciiTheme="minorHAnsi" w:hAnsiTheme="minorHAnsi"/>
                <w:sz w:val="20"/>
                <w:szCs w:val="20"/>
                <w:lang w:val="fr-FR"/>
              </w:rPr>
              <w:t xml:space="preserve">Catherine Grabowski, </w:t>
            </w:r>
            <w:r w:rsidRPr="00523383">
              <w:rPr>
                <w:rFonts w:asciiTheme="minorHAnsi" w:hAnsiTheme="minorHAnsi"/>
                <w:i/>
                <w:sz w:val="20"/>
                <w:szCs w:val="20"/>
                <w:lang w:val="fr-FR"/>
              </w:rPr>
              <w:t>Aventure à Montpellier</w:t>
            </w:r>
            <w:r w:rsidRPr="00523383">
              <w:rPr>
                <w:rFonts w:asciiTheme="minorHAnsi" w:hAnsiTheme="minorHAnsi"/>
                <w:sz w:val="20"/>
                <w:szCs w:val="20"/>
                <w:lang w:val="fr-FR"/>
              </w:rPr>
              <w:t xml:space="preserve"> (Cornelsen</w:t>
            </w:r>
            <w:r w:rsidR="00C5349D" w:rsidRPr="00523383">
              <w:rPr>
                <w:rFonts w:asciiTheme="minorHAnsi" w:hAnsiTheme="minorHAnsi"/>
                <w:sz w:val="20"/>
                <w:szCs w:val="20"/>
                <w:lang w:val="fr-FR"/>
              </w:rPr>
              <w:t xml:space="preserve"> 2014</w:t>
            </w:r>
            <w:r w:rsidRPr="00523383">
              <w:rPr>
                <w:rFonts w:asciiTheme="minorHAnsi" w:hAnsiTheme="minorHAnsi"/>
                <w:sz w:val="20"/>
                <w:szCs w:val="20"/>
                <w:lang w:val="fr-FR"/>
              </w:rPr>
              <w:t>)</w:t>
            </w:r>
          </w:p>
          <w:p w:rsidR="004E7B3B" w:rsidRPr="00523383" w:rsidRDefault="004E7B3B" w:rsidP="00E81E16">
            <w:pPr>
              <w:rPr>
                <w:rFonts w:asciiTheme="minorHAnsi" w:hAnsiTheme="minorHAnsi"/>
                <w:sz w:val="20"/>
                <w:szCs w:val="20"/>
                <w:lang w:val="fr-FR"/>
              </w:rPr>
            </w:pPr>
          </w:p>
          <w:p w:rsidR="00B30852" w:rsidRPr="00523383" w:rsidRDefault="00B30852" w:rsidP="00E81E16">
            <w:pPr>
              <w:rPr>
                <w:rFonts w:asciiTheme="minorHAnsi" w:hAnsiTheme="minorHAnsi"/>
                <w:sz w:val="20"/>
                <w:szCs w:val="20"/>
                <w:lang w:val="fr-FR"/>
              </w:rPr>
            </w:pPr>
            <w:r w:rsidRPr="00523383">
              <w:rPr>
                <w:rFonts w:asciiTheme="minorHAnsi" w:hAnsiTheme="minorHAnsi"/>
                <w:sz w:val="20"/>
                <w:szCs w:val="20"/>
                <w:lang w:val="fr-FR"/>
              </w:rPr>
              <w:t xml:space="preserve">Isabelle Darras-Manboou, </w:t>
            </w:r>
            <w:r w:rsidRPr="00523383">
              <w:rPr>
                <w:rFonts w:asciiTheme="minorHAnsi" w:hAnsiTheme="minorHAnsi"/>
                <w:i/>
                <w:sz w:val="20"/>
                <w:szCs w:val="20"/>
                <w:lang w:val="fr-FR"/>
              </w:rPr>
              <w:t>Félix et les diabolos menthe</w:t>
            </w:r>
            <w:r w:rsidRPr="00523383">
              <w:rPr>
                <w:rFonts w:asciiTheme="minorHAnsi" w:hAnsiTheme="minorHAnsi"/>
                <w:sz w:val="20"/>
                <w:szCs w:val="20"/>
                <w:lang w:val="fr-FR"/>
              </w:rPr>
              <w:t xml:space="preserve"> (Klett 2014)</w:t>
            </w:r>
          </w:p>
          <w:p w:rsidR="00EF2A1A" w:rsidRPr="00523383" w:rsidRDefault="00EF2A1A" w:rsidP="00E81E16">
            <w:pPr>
              <w:rPr>
                <w:rFonts w:asciiTheme="minorHAnsi" w:hAnsiTheme="minorHAnsi"/>
                <w:sz w:val="20"/>
                <w:szCs w:val="20"/>
                <w:highlight w:val="green"/>
                <w:lang w:val="fr-FR"/>
              </w:rPr>
            </w:pPr>
          </w:p>
          <w:p w:rsidR="00C5349D" w:rsidRPr="00523383" w:rsidRDefault="00C5349D" w:rsidP="00C5349D">
            <w:pPr>
              <w:rPr>
                <w:rFonts w:asciiTheme="minorHAnsi" w:hAnsiTheme="minorHAnsi"/>
                <w:sz w:val="20"/>
                <w:szCs w:val="20"/>
                <w:lang w:val="fr-FR"/>
              </w:rPr>
            </w:pPr>
            <w:r w:rsidRPr="00523383">
              <w:rPr>
                <w:rFonts w:asciiTheme="minorHAnsi" w:hAnsiTheme="minorHAnsi"/>
                <w:sz w:val="20"/>
                <w:szCs w:val="20"/>
                <w:lang w:val="fr-FR"/>
              </w:rPr>
              <w:t>Catherine Grabowski, Dix ânes dans les Cévennes (Cornelsen 2015)</w:t>
            </w:r>
          </w:p>
          <w:p w:rsidR="00C5349D" w:rsidRPr="00523383" w:rsidRDefault="00C5349D" w:rsidP="00C5349D">
            <w:pPr>
              <w:rPr>
                <w:rFonts w:asciiTheme="minorHAnsi" w:hAnsiTheme="minorHAnsi"/>
                <w:sz w:val="20"/>
                <w:szCs w:val="20"/>
                <w:lang w:val="fr-FR"/>
              </w:rPr>
            </w:pPr>
          </w:p>
          <w:p w:rsidR="00C5349D" w:rsidRPr="00523383" w:rsidRDefault="00C5349D" w:rsidP="00C5349D">
            <w:pPr>
              <w:rPr>
                <w:rFonts w:asciiTheme="minorHAnsi" w:hAnsiTheme="minorHAnsi"/>
                <w:sz w:val="20"/>
                <w:szCs w:val="20"/>
                <w:lang w:val="fr-FR"/>
              </w:rPr>
            </w:pPr>
            <w:r w:rsidRPr="00523383">
              <w:rPr>
                <w:rFonts w:asciiTheme="minorHAnsi" w:hAnsiTheme="minorHAnsi"/>
                <w:sz w:val="20"/>
                <w:szCs w:val="20"/>
                <w:lang w:val="fr-FR"/>
              </w:rPr>
              <w:t>etc.</w:t>
            </w:r>
          </w:p>
          <w:p w:rsidR="00C5349D" w:rsidRPr="00523383" w:rsidRDefault="00C5349D" w:rsidP="00E81E16">
            <w:pPr>
              <w:rPr>
                <w:rFonts w:asciiTheme="minorHAnsi" w:hAnsiTheme="minorHAnsi"/>
                <w:sz w:val="20"/>
                <w:szCs w:val="20"/>
                <w:highlight w:val="green"/>
                <w:lang w:val="fr-FR"/>
              </w:rPr>
            </w:pPr>
          </w:p>
        </w:tc>
      </w:tr>
      <w:tr w:rsidR="00821484" w:rsidRPr="00523383" w:rsidTr="0039448F">
        <w:tc>
          <w:tcPr>
            <w:tcW w:w="14218" w:type="dxa"/>
            <w:gridSpan w:val="6"/>
          </w:tcPr>
          <w:p w:rsidR="00821484" w:rsidRPr="00523383" w:rsidRDefault="007A0BEC" w:rsidP="007A0BEC">
            <w:pPr>
              <w:spacing w:before="240"/>
              <w:ind w:left="1726"/>
              <w:jc w:val="both"/>
              <w:rPr>
                <w:rFonts w:asciiTheme="minorHAnsi" w:hAnsiTheme="minorHAnsi"/>
                <w:sz w:val="20"/>
                <w:szCs w:val="20"/>
                <w:highlight w:val="green"/>
              </w:rPr>
            </w:pPr>
            <w:r>
              <w:rPr>
                <w:b/>
                <w:noProof/>
                <w:sz w:val="20"/>
                <w:szCs w:val="20"/>
                <w:lang w:eastAsia="de-DE"/>
              </w:rPr>
              <w:lastRenderedPageBreak/>
              <mc:AlternateContent>
                <mc:Choice Requires="wps">
                  <w:drawing>
                    <wp:anchor distT="0" distB="0" distL="114300" distR="114300" simplePos="0" relativeHeight="251667456" behindDoc="1" locked="0" layoutInCell="1" allowOverlap="1" wp14:anchorId="081CAF8C" wp14:editId="4F873A71">
                      <wp:simplePos x="0" y="0"/>
                      <wp:positionH relativeFrom="column">
                        <wp:posOffset>46813</wp:posOffset>
                      </wp:positionH>
                      <wp:positionV relativeFrom="paragraph">
                        <wp:posOffset>19449</wp:posOffset>
                      </wp:positionV>
                      <wp:extent cx="962025" cy="447675"/>
                      <wp:effectExtent l="76200" t="76200" r="47625" b="85725"/>
                      <wp:wrapSquare wrapText="bothSides"/>
                      <wp:docPr id="5" name="Eingekerbter Pfeil nach rechts 2"/>
                      <wp:cNvGraphicFramePr/>
                      <a:graphic xmlns:a="http://schemas.openxmlformats.org/drawingml/2006/main">
                        <a:graphicData uri="http://schemas.microsoft.com/office/word/2010/wordprocessingShape">
                          <wps:wsp>
                            <wps:cNvSpPr/>
                            <wps:spPr>
                              <a:xfrm>
                                <a:off x="0" y="0"/>
                                <a:ext cx="962025" cy="447675"/>
                              </a:xfrm>
                              <a:prstGeom prst="notchedRightArrow">
                                <a:avLst/>
                              </a:prstGeom>
                              <a:solidFill>
                                <a:srgbClr val="FF0000"/>
                              </a:solidFill>
                              <a:ln/>
                              <a:scene3d>
                                <a:camera prst="orthographicFront"/>
                                <a:lightRig rig="threePt" dir="t"/>
                              </a:scene3d>
                              <a:sp3d>
                                <a:bevelT/>
                              </a:sp3d>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E1B515" id="Eingekerbter Pfeil nach rechts 2" o:spid="_x0000_s1026" type="#_x0000_t94" style="position:absolute;margin-left:3.7pt;margin-top:1.55pt;width:75.75pt;height:35.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" adj="16574" fillcolor="red" strokecolor="#622423 [1605]" strokeweight="2pt">
                      <w10:wrap type="square"/>
                    </v:shape>
                  </w:pict>
                </mc:Fallback>
              </mc:AlternateContent>
            </w:r>
            <w:r w:rsidR="00821484" w:rsidRPr="00523383">
              <w:rPr>
                <w:rFonts w:asciiTheme="minorHAnsi" w:hAnsiTheme="minorHAnsi"/>
                <w:b/>
                <w:sz w:val="20"/>
                <w:szCs w:val="20"/>
              </w:rPr>
              <w:t xml:space="preserve">Abschluss: </w:t>
            </w:r>
            <w:r w:rsidR="00FB2A02" w:rsidRPr="00523383">
              <w:rPr>
                <w:rFonts w:asciiTheme="minorHAnsi" w:hAnsiTheme="minorHAnsi"/>
                <w:sz w:val="20"/>
                <w:szCs w:val="20"/>
              </w:rPr>
              <w:t>in Anlehnung an Tâche A: das gewählte Buch bzw. den gewählten Film in einer mündlichen Kurzpräsentation vorstellen</w:t>
            </w:r>
          </w:p>
        </w:tc>
      </w:tr>
      <w:tr w:rsidR="002B5B71" w:rsidRPr="00523383" w:rsidTr="00692138">
        <w:tc>
          <w:tcPr>
            <w:tcW w:w="1543" w:type="dxa"/>
            <w:shd w:val="clear" w:color="auto" w:fill="auto"/>
          </w:tcPr>
          <w:p w:rsidR="002B5B71" w:rsidRPr="00523383" w:rsidRDefault="003410FC" w:rsidP="00F25442">
            <w:pPr>
              <w:rPr>
                <w:rFonts w:asciiTheme="minorHAnsi" w:hAnsiTheme="minorHAnsi"/>
                <w:sz w:val="20"/>
                <w:szCs w:val="20"/>
                <w:lang w:val="fr-FR"/>
              </w:rPr>
            </w:pPr>
            <w:r w:rsidRPr="00523383">
              <w:rPr>
                <w:rFonts w:asciiTheme="minorHAnsi" w:hAnsiTheme="minorHAnsi"/>
                <w:sz w:val="20"/>
                <w:szCs w:val="20"/>
                <w:lang w:val="fr-FR"/>
              </w:rPr>
              <w:t>UW 11-16</w:t>
            </w:r>
          </w:p>
          <w:p w:rsidR="009568D4" w:rsidRPr="00523383" w:rsidRDefault="009568D4" w:rsidP="00F25442">
            <w:pPr>
              <w:rPr>
                <w:rFonts w:asciiTheme="minorHAnsi" w:hAnsiTheme="minorHAnsi"/>
                <w:sz w:val="20"/>
                <w:szCs w:val="20"/>
                <w:lang w:val="fr-FR"/>
              </w:rPr>
            </w:pPr>
          </w:p>
          <w:p w:rsidR="00F601ED" w:rsidRPr="00523383" w:rsidRDefault="00F601ED" w:rsidP="00F25442">
            <w:pPr>
              <w:rPr>
                <w:rFonts w:asciiTheme="minorHAnsi" w:hAnsiTheme="minorHAnsi"/>
                <w:sz w:val="20"/>
                <w:szCs w:val="20"/>
                <w:lang w:val="fr-FR"/>
              </w:rPr>
            </w:pPr>
            <w:r w:rsidRPr="00523383">
              <w:rPr>
                <w:rFonts w:asciiTheme="minorHAnsi" w:hAnsiTheme="minorHAnsi"/>
                <w:sz w:val="20"/>
                <w:szCs w:val="20"/>
                <w:lang w:val="fr-FR"/>
              </w:rPr>
              <w:t xml:space="preserve">Unité </w:t>
            </w:r>
            <w:r w:rsidR="00623AA6" w:rsidRPr="00523383">
              <w:rPr>
                <w:rFonts w:asciiTheme="minorHAnsi" w:hAnsiTheme="minorHAnsi"/>
                <w:sz w:val="20"/>
                <w:szCs w:val="20"/>
                <w:lang w:val="fr-FR"/>
              </w:rPr>
              <w:t>3</w:t>
            </w:r>
          </w:p>
          <w:p w:rsidR="00F601ED" w:rsidRPr="00523383" w:rsidRDefault="00F601ED" w:rsidP="00F25442">
            <w:pPr>
              <w:rPr>
                <w:rFonts w:asciiTheme="minorHAnsi" w:hAnsiTheme="minorHAnsi"/>
                <w:sz w:val="20"/>
                <w:szCs w:val="20"/>
                <w:lang w:val="fr-FR"/>
              </w:rPr>
            </w:pPr>
          </w:p>
          <w:p w:rsidR="002B5C79" w:rsidRPr="00523383" w:rsidRDefault="002B5C79" w:rsidP="00F25442">
            <w:pPr>
              <w:rPr>
                <w:rFonts w:asciiTheme="minorHAnsi" w:hAnsiTheme="minorHAnsi"/>
                <w:sz w:val="20"/>
                <w:szCs w:val="20"/>
                <w:lang w:val="fr-FR"/>
              </w:rPr>
            </w:pPr>
            <w:r w:rsidRPr="00523383">
              <w:rPr>
                <w:rFonts w:asciiTheme="minorHAnsi" w:hAnsiTheme="minorHAnsi"/>
                <w:sz w:val="20"/>
                <w:szCs w:val="20"/>
                <w:lang w:val="fr-FR"/>
              </w:rPr>
              <w:t>Vive le Québec!</w:t>
            </w:r>
          </w:p>
        </w:tc>
        <w:tc>
          <w:tcPr>
            <w:tcW w:w="2109" w:type="dxa"/>
          </w:tcPr>
          <w:p w:rsidR="00F601ED" w:rsidRPr="00523383" w:rsidRDefault="00F601ED" w:rsidP="00A11349">
            <w:pPr>
              <w:pStyle w:val="Listenabsatz"/>
              <w:numPr>
                <w:ilvl w:val="0"/>
                <w:numId w:val="25"/>
              </w:numPr>
              <w:rPr>
                <w:rFonts w:asciiTheme="minorHAnsi" w:hAnsiTheme="minorHAnsi"/>
                <w:b/>
                <w:sz w:val="20"/>
                <w:szCs w:val="20"/>
              </w:rPr>
            </w:pPr>
            <w:r w:rsidRPr="00523383">
              <w:rPr>
                <w:rFonts w:asciiTheme="minorHAnsi" w:hAnsiTheme="minorHAnsi"/>
                <w:b/>
                <w:sz w:val="20"/>
                <w:szCs w:val="20"/>
              </w:rPr>
              <w:t>Interkulturelle kommunikative Kompetenz</w:t>
            </w:r>
          </w:p>
          <w:p w:rsidR="000F4037" w:rsidRPr="00523383" w:rsidRDefault="000F4037" w:rsidP="00A11349">
            <w:pPr>
              <w:rPr>
                <w:rFonts w:asciiTheme="minorHAnsi" w:hAnsiTheme="minorHAnsi"/>
                <w:b/>
                <w:sz w:val="20"/>
                <w:szCs w:val="20"/>
              </w:rPr>
            </w:pPr>
          </w:p>
          <w:p w:rsidR="000F4037" w:rsidRPr="00523383" w:rsidRDefault="000F4037" w:rsidP="00A11349">
            <w:pPr>
              <w:rPr>
                <w:rFonts w:asciiTheme="minorHAnsi" w:hAnsiTheme="minorHAnsi"/>
                <w:b/>
                <w:sz w:val="20"/>
                <w:szCs w:val="20"/>
              </w:rPr>
            </w:pPr>
          </w:p>
          <w:p w:rsidR="000F4037" w:rsidRPr="00523383" w:rsidRDefault="000F4037" w:rsidP="00A11349">
            <w:pPr>
              <w:rPr>
                <w:rFonts w:asciiTheme="minorHAnsi" w:hAnsiTheme="minorHAnsi"/>
                <w:b/>
                <w:sz w:val="20"/>
                <w:szCs w:val="20"/>
              </w:rPr>
            </w:pPr>
          </w:p>
          <w:p w:rsidR="000F4037" w:rsidRPr="00523383" w:rsidRDefault="000F4037" w:rsidP="00A11349">
            <w:pPr>
              <w:rPr>
                <w:rFonts w:asciiTheme="minorHAnsi" w:hAnsiTheme="minorHAnsi"/>
                <w:b/>
                <w:sz w:val="20"/>
                <w:szCs w:val="20"/>
              </w:rPr>
            </w:pPr>
          </w:p>
          <w:p w:rsidR="000F4037" w:rsidRPr="00523383" w:rsidRDefault="000F4037" w:rsidP="00A11349">
            <w:pPr>
              <w:rPr>
                <w:rFonts w:asciiTheme="minorHAnsi" w:hAnsiTheme="minorHAnsi"/>
                <w:b/>
                <w:sz w:val="20"/>
                <w:szCs w:val="20"/>
              </w:rPr>
            </w:pPr>
          </w:p>
          <w:p w:rsidR="000F4037" w:rsidRPr="00523383" w:rsidRDefault="000F4037" w:rsidP="00A11349">
            <w:pPr>
              <w:rPr>
                <w:rFonts w:asciiTheme="minorHAnsi" w:hAnsiTheme="minorHAnsi"/>
                <w:b/>
                <w:sz w:val="20"/>
                <w:szCs w:val="20"/>
              </w:rPr>
            </w:pPr>
          </w:p>
          <w:p w:rsidR="000F4037" w:rsidRPr="00523383" w:rsidRDefault="000F4037" w:rsidP="00A11349">
            <w:pPr>
              <w:rPr>
                <w:rFonts w:asciiTheme="minorHAnsi" w:hAnsiTheme="minorHAnsi"/>
                <w:b/>
                <w:sz w:val="20"/>
                <w:szCs w:val="20"/>
              </w:rPr>
            </w:pPr>
          </w:p>
          <w:p w:rsidR="000F4037" w:rsidRDefault="000F4037" w:rsidP="00A11349">
            <w:pPr>
              <w:rPr>
                <w:rFonts w:asciiTheme="minorHAnsi" w:hAnsiTheme="minorHAnsi"/>
                <w:b/>
                <w:sz w:val="20"/>
                <w:szCs w:val="20"/>
              </w:rPr>
            </w:pPr>
          </w:p>
          <w:p w:rsidR="007A0BEC" w:rsidRPr="00523383" w:rsidRDefault="007A0BEC" w:rsidP="00A11349">
            <w:pPr>
              <w:rPr>
                <w:rFonts w:asciiTheme="minorHAnsi" w:hAnsiTheme="minorHAnsi"/>
                <w:b/>
                <w:sz w:val="20"/>
                <w:szCs w:val="20"/>
              </w:rPr>
            </w:pPr>
          </w:p>
          <w:p w:rsidR="000F4037" w:rsidRPr="00523383" w:rsidRDefault="000F4037" w:rsidP="00A11349">
            <w:pPr>
              <w:rPr>
                <w:rFonts w:asciiTheme="minorHAnsi" w:hAnsiTheme="minorHAnsi"/>
                <w:b/>
                <w:sz w:val="20"/>
                <w:szCs w:val="20"/>
              </w:rPr>
            </w:pPr>
          </w:p>
          <w:p w:rsidR="00F601ED" w:rsidRPr="00523383" w:rsidRDefault="00F601ED" w:rsidP="00A11349">
            <w:pPr>
              <w:pStyle w:val="Listenabsatz"/>
              <w:numPr>
                <w:ilvl w:val="0"/>
                <w:numId w:val="25"/>
              </w:numPr>
              <w:rPr>
                <w:rFonts w:asciiTheme="minorHAnsi" w:hAnsiTheme="minorHAnsi"/>
                <w:b/>
                <w:sz w:val="20"/>
                <w:szCs w:val="20"/>
              </w:rPr>
            </w:pPr>
            <w:r w:rsidRPr="00523383">
              <w:rPr>
                <w:rFonts w:asciiTheme="minorHAnsi" w:hAnsiTheme="minorHAnsi"/>
                <w:b/>
                <w:sz w:val="20"/>
                <w:szCs w:val="20"/>
              </w:rPr>
              <w:t>Leseverstehen</w:t>
            </w: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F06E52" w:rsidRPr="00523383" w:rsidRDefault="00F06E52" w:rsidP="00A11349">
            <w:pPr>
              <w:rPr>
                <w:rFonts w:asciiTheme="minorHAnsi" w:hAnsiTheme="minorHAnsi"/>
                <w:b/>
                <w:sz w:val="20"/>
                <w:szCs w:val="20"/>
              </w:rPr>
            </w:pPr>
          </w:p>
          <w:p w:rsidR="00DF1378" w:rsidRPr="00523383" w:rsidRDefault="00DF1378" w:rsidP="00A11349">
            <w:pPr>
              <w:rPr>
                <w:rFonts w:asciiTheme="minorHAnsi" w:hAnsiTheme="minorHAnsi"/>
                <w:b/>
                <w:sz w:val="20"/>
                <w:szCs w:val="20"/>
              </w:rPr>
            </w:pPr>
          </w:p>
          <w:p w:rsidR="00F601ED" w:rsidRPr="00523383" w:rsidRDefault="00F601ED" w:rsidP="00A11349">
            <w:pPr>
              <w:pStyle w:val="Listenabsatz"/>
              <w:numPr>
                <w:ilvl w:val="0"/>
                <w:numId w:val="25"/>
              </w:numPr>
              <w:rPr>
                <w:rFonts w:asciiTheme="minorHAnsi" w:hAnsiTheme="minorHAnsi"/>
                <w:b/>
                <w:sz w:val="20"/>
                <w:szCs w:val="20"/>
              </w:rPr>
            </w:pPr>
            <w:r w:rsidRPr="00523383">
              <w:rPr>
                <w:rFonts w:asciiTheme="minorHAnsi" w:hAnsiTheme="minorHAnsi"/>
                <w:b/>
                <w:sz w:val="20"/>
                <w:szCs w:val="20"/>
              </w:rPr>
              <w:t>Zusammen</w:t>
            </w:r>
            <w:r w:rsidR="00F06E52" w:rsidRPr="00523383">
              <w:rPr>
                <w:rFonts w:asciiTheme="minorHAnsi" w:hAnsiTheme="minorHAnsi"/>
                <w:b/>
                <w:sz w:val="20"/>
                <w:szCs w:val="20"/>
              </w:rPr>
              <w:t>-</w:t>
            </w:r>
            <w:r w:rsidRPr="00523383">
              <w:rPr>
                <w:rFonts w:asciiTheme="minorHAnsi" w:hAnsiTheme="minorHAnsi"/>
                <w:b/>
                <w:sz w:val="20"/>
                <w:szCs w:val="20"/>
              </w:rPr>
              <w:t>hängendes monologisches Sprechen</w:t>
            </w: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6D06F3" w:rsidRPr="00523383" w:rsidRDefault="006D06F3" w:rsidP="00A11349">
            <w:pPr>
              <w:rPr>
                <w:rFonts w:asciiTheme="minorHAnsi" w:hAnsiTheme="minorHAnsi"/>
                <w:b/>
                <w:sz w:val="20"/>
                <w:szCs w:val="20"/>
              </w:rPr>
            </w:pPr>
          </w:p>
          <w:p w:rsidR="00F06E52" w:rsidRPr="00523383" w:rsidRDefault="00F06E52" w:rsidP="006D06F3">
            <w:pPr>
              <w:rPr>
                <w:rFonts w:asciiTheme="minorHAnsi" w:hAnsiTheme="minorHAnsi"/>
                <w:b/>
                <w:sz w:val="20"/>
                <w:szCs w:val="20"/>
              </w:rPr>
            </w:pPr>
          </w:p>
          <w:p w:rsidR="00F06E52" w:rsidRPr="00523383" w:rsidRDefault="00F06E52" w:rsidP="006D06F3">
            <w:pPr>
              <w:rPr>
                <w:rFonts w:asciiTheme="minorHAnsi" w:hAnsiTheme="minorHAnsi"/>
                <w:b/>
                <w:sz w:val="20"/>
                <w:szCs w:val="20"/>
              </w:rPr>
            </w:pPr>
          </w:p>
          <w:p w:rsidR="006D06F3" w:rsidRPr="00523383" w:rsidRDefault="006D06F3" w:rsidP="006D06F3">
            <w:pPr>
              <w:rPr>
                <w:rFonts w:asciiTheme="minorHAnsi" w:hAnsiTheme="minorHAnsi"/>
                <w:b/>
                <w:sz w:val="20"/>
                <w:szCs w:val="20"/>
              </w:rPr>
            </w:pPr>
          </w:p>
          <w:p w:rsidR="00623AA6" w:rsidRPr="00523383" w:rsidRDefault="00623AA6" w:rsidP="006D06F3">
            <w:pPr>
              <w:rPr>
                <w:rFonts w:asciiTheme="minorHAnsi" w:hAnsiTheme="minorHAnsi"/>
                <w:b/>
                <w:sz w:val="20"/>
                <w:szCs w:val="20"/>
              </w:rPr>
            </w:pPr>
          </w:p>
          <w:p w:rsidR="00623AA6" w:rsidRPr="00523383" w:rsidRDefault="00623AA6" w:rsidP="006D06F3">
            <w:pPr>
              <w:rPr>
                <w:rFonts w:asciiTheme="minorHAnsi" w:hAnsiTheme="minorHAnsi"/>
                <w:b/>
                <w:sz w:val="20"/>
                <w:szCs w:val="20"/>
              </w:rPr>
            </w:pPr>
          </w:p>
          <w:p w:rsidR="00623AA6" w:rsidRPr="00523383" w:rsidRDefault="00623AA6" w:rsidP="006D06F3">
            <w:pPr>
              <w:rPr>
                <w:rFonts w:asciiTheme="minorHAnsi" w:hAnsiTheme="minorHAnsi"/>
                <w:b/>
                <w:sz w:val="20"/>
                <w:szCs w:val="20"/>
              </w:rPr>
            </w:pPr>
          </w:p>
          <w:p w:rsidR="00623AA6" w:rsidRPr="00523383" w:rsidRDefault="00623AA6" w:rsidP="006D06F3">
            <w:pPr>
              <w:rPr>
                <w:rFonts w:asciiTheme="minorHAnsi" w:hAnsiTheme="minorHAnsi"/>
                <w:b/>
                <w:sz w:val="20"/>
                <w:szCs w:val="20"/>
              </w:rPr>
            </w:pPr>
          </w:p>
          <w:p w:rsidR="007D1C24" w:rsidRPr="00523383" w:rsidRDefault="007D1C24" w:rsidP="006D06F3">
            <w:pPr>
              <w:rPr>
                <w:rFonts w:asciiTheme="minorHAnsi" w:hAnsiTheme="minorHAnsi"/>
                <w:b/>
                <w:sz w:val="20"/>
                <w:szCs w:val="20"/>
              </w:rPr>
            </w:pPr>
          </w:p>
          <w:p w:rsidR="007D1C24" w:rsidRPr="00523383" w:rsidRDefault="007D1C24" w:rsidP="006D06F3">
            <w:pPr>
              <w:rPr>
                <w:rFonts w:asciiTheme="minorHAnsi" w:hAnsiTheme="minorHAnsi"/>
                <w:b/>
                <w:sz w:val="20"/>
                <w:szCs w:val="20"/>
              </w:rPr>
            </w:pPr>
          </w:p>
          <w:p w:rsidR="00623AA6" w:rsidRPr="00523383" w:rsidRDefault="00623AA6" w:rsidP="006D06F3">
            <w:pPr>
              <w:rPr>
                <w:rFonts w:asciiTheme="minorHAnsi" w:hAnsiTheme="minorHAnsi"/>
                <w:b/>
                <w:sz w:val="20"/>
                <w:szCs w:val="20"/>
              </w:rPr>
            </w:pPr>
          </w:p>
          <w:p w:rsidR="00623AA6" w:rsidRPr="00523383" w:rsidRDefault="00623AA6" w:rsidP="006D06F3">
            <w:pPr>
              <w:rPr>
                <w:rFonts w:asciiTheme="minorHAnsi" w:hAnsiTheme="minorHAnsi"/>
                <w:b/>
                <w:sz w:val="20"/>
                <w:szCs w:val="20"/>
              </w:rPr>
            </w:pPr>
          </w:p>
          <w:p w:rsidR="00DF1378" w:rsidRPr="00523383" w:rsidRDefault="00DF1378" w:rsidP="006D06F3">
            <w:pPr>
              <w:rPr>
                <w:rFonts w:asciiTheme="minorHAnsi" w:hAnsiTheme="minorHAnsi"/>
                <w:b/>
                <w:sz w:val="20"/>
                <w:szCs w:val="20"/>
              </w:rPr>
            </w:pPr>
          </w:p>
          <w:p w:rsidR="00DF1378" w:rsidRPr="00523383" w:rsidRDefault="00DF1378" w:rsidP="006D06F3">
            <w:pPr>
              <w:rPr>
                <w:rFonts w:asciiTheme="minorHAnsi" w:hAnsiTheme="minorHAnsi"/>
                <w:b/>
                <w:sz w:val="20"/>
                <w:szCs w:val="20"/>
              </w:rPr>
            </w:pPr>
          </w:p>
          <w:p w:rsidR="00DF1378" w:rsidRPr="00523383" w:rsidRDefault="00DF1378" w:rsidP="006D06F3">
            <w:pPr>
              <w:rPr>
                <w:rFonts w:asciiTheme="minorHAnsi" w:hAnsiTheme="minorHAnsi"/>
                <w:b/>
                <w:sz w:val="20"/>
                <w:szCs w:val="20"/>
              </w:rPr>
            </w:pPr>
          </w:p>
          <w:p w:rsidR="00DF1378" w:rsidRPr="00523383" w:rsidRDefault="00DF1378" w:rsidP="006D06F3">
            <w:pPr>
              <w:rPr>
                <w:rFonts w:asciiTheme="minorHAnsi" w:hAnsiTheme="minorHAnsi"/>
                <w:b/>
                <w:sz w:val="20"/>
                <w:szCs w:val="20"/>
              </w:rPr>
            </w:pPr>
          </w:p>
          <w:p w:rsidR="00DF1378" w:rsidRPr="00523383" w:rsidRDefault="00DF1378" w:rsidP="006D06F3">
            <w:pPr>
              <w:rPr>
                <w:rFonts w:asciiTheme="minorHAnsi" w:hAnsiTheme="minorHAnsi"/>
                <w:b/>
                <w:sz w:val="20"/>
                <w:szCs w:val="20"/>
              </w:rPr>
            </w:pPr>
          </w:p>
          <w:p w:rsidR="00DF1378" w:rsidRPr="00523383" w:rsidRDefault="00DF1378" w:rsidP="006D06F3">
            <w:pPr>
              <w:rPr>
                <w:rFonts w:asciiTheme="minorHAnsi" w:hAnsiTheme="minorHAnsi"/>
                <w:b/>
                <w:sz w:val="20"/>
                <w:szCs w:val="20"/>
              </w:rPr>
            </w:pPr>
          </w:p>
          <w:p w:rsidR="00F601ED" w:rsidRPr="00523383" w:rsidRDefault="00F601ED" w:rsidP="00F601ED">
            <w:pPr>
              <w:pStyle w:val="Listenabsatz"/>
              <w:numPr>
                <w:ilvl w:val="0"/>
                <w:numId w:val="25"/>
              </w:numPr>
              <w:rPr>
                <w:rFonts w:asciiTheme="minorHAnsi" w:hAnsiTheme="minorHAnsi"/>
                <w:b/>
                <w:sz w:val="20"/>
                <w:szCs w:val="20"/>
              </w:rPr>
            </w:pPr>
            <w:r w:rsidRPr="00523383">
              <w:rPr>
                <w:rFonts w:asciiTheme="minorHAnsi" w:hAnsiTheme="minorHAnsi"/>
                <w:b/>
                <w:sz w:val="20"/>
                <w:szCs w:val="20"/>
              </w:rPr>
              <w:t>Text- und Medienkompe</w:t>
            </w:r>
            <w:r w:rsidR="00623AA6" w:rsidRPr="00523383">
              <w:rPr>
                <w:rFonts w:asciiTheme="minorHAnsi" w:hAnsiTheme="minorHAnsi"/>
                <w:b/>
                <w:sz w:val="20"/>
                <w:szCs w:val="20"/>
              </w:rPr>
              <w:t>-</w:t>
            </w:r>
            <w:r w:rsidRPr="00523383">
              <w:rPr>
                <w:rFonts w:asciiTheme="minorHAnsi" w:hAnsiTheme="minorHAnsi"/>
                <w:b/>
                <w:sz w:val="20"/>
                <w:szCs w:val="20"/>
              </w:rPr>
              <w:t>tenz</w:t>
            </w:r>
          </w:p>
        </w:tc>
        <w:tc>
          <w:tcPr>
            <w:tcW w:w="3431" w:type="dxa"/>
            <w:gridSpan w:val="2"/>
            <w:shd w:val="clear" w:color="auto" w:fill="auto"/>
          </w:tcPr>
          <w:p w:rsidR="000F4037" w:rsidRPr="00523383" w:rsidRDefault="005B5D22" w:rsidP="000F4037">
            <w:pPr>
              <w:rPr>
                <w:rFonts w:eastAsia="Times New Roman" w:cs="Arial"/>
                <w:sz w:val="20"/>
                <w:szCs w:val="20"/>
                <w:lang w:eastAsia="de-DE"/>
              </w:rPr>
            </w:pPr>
            <w:r w:rsidRPr="00523383">
              <w:rPr>
                <w:rFonts w:cs="Calibri"/>
                <w:sz w:val="20"/>
                <w:szCs w:val="20"/>
              </w:rPr>
              <w:lastRenderedPageBreak/>
              <w:t xml:space="preserve">… </w:t>
            </w:r>
            <w:r w:rsidR="000F4037" w:rsidRPr="00523383">
              <w:rPr>
                <w:rFonts w:eastAsia="Times New Roman" w:cs="Arial"/>
                <w:sz w:val="20"/>
                <w:szCs w:val="20"/>
                <w:lang w:eastAsia="de-DE"/>
              </w:rPr>
              <w:t>Unterschiede und Gemeinsamkeiten im Alltagsleben in Familie und Schule vergleichen und gegebenenfalls mit Unterstützung erklären 3.1.2 (2)</w:t>
            </w:r>
          </w:p>
          <w:p w:rsidR="00B61673" w:rsidRPr="00523383" w:rsidRDefault="00B61673" w:rsidP="003F71D4">
            <w:pPr>
              <w:rPr>
                <w:rFonts w:asciiTheme="minorHAnsi" w:eastAsia="Cambria" w:hAnsiTheme="minorHAnsi" w:cs="Arial"/>
                <w:sz w:val="20"/>
                <w:szCs w:val="20"/>
              </w:rPr>
            </w:pPr>
          </w:p>
          <w:p w:rsidR="00F06E52" w:rsidRPr="00523383" w:rsidRDefault="005B5D22" w:rsidP="00F06E52">
            <w:pPr>
              <w:rPr>
                <w:rFonts w:asciiTheme="minorHAnsi" w:eastAsia="Cambria" w:hAnsiTheme="minorHAnsi" w:cs="Arial"/>
                <w:sz w:val="20"/>
                <w:szCs w:val="20"/>
              </w:rPr>
            </w:pPr>
            <w:r w:rsidRPr="00523383">
              <w:rPr>
                <w:rFonts w:cs="Calibri"/>
                <w:sz w:val="20"/>
                <w:szCs w:val="20"/>
              </w:rPr>
              <w:t xml:space="preserve">… </w:t>
            </w:r>
            <w:r w:rsidR="000F4037" w:rsidRPr="00523383">
              <w:rPr>
                <w:rFonts w:eastAsia="Times New Roman" w:cs="Arial"/>
                <w:sz w:val="20"/>
                <w:szCs w:val="20"/>
                <w:lang w:eastAsia="de-DE"/>
              </w:rPr>
              <w:t>die vergleichende Auseinandersetzung mit einfachen authentischen oder didaktisierten nichtfiktionalen Texten zum Aufbau eines Grundverständnisses für den frankophonen Kulturraum nutzen 3.1.2 (4)</w:t>
            </w:r>
          </w:p>
          <w:p w:rsidR="000F4037" w:rsidRPr="00523383" w:rsidRDefault="000F4037" w:rsidP="00F06E52">
            <w:pPr>
              <w:rPr>
                <w:rFonts w:asciiTheme="minorHAnsi" w:eastAsia="Cambria" w:hAnsiTheme="minorHAnsi" w:cs="Arial"/>
                <w:sz w:val="20"/>
                <w:szCs w:val="20"/>
              </w:rPr>
            </w:pPr>
          </w:p>
          <w:p w:rsidR="00F06E52" w:rsidRPr="00523383" w:rsidRDefault="005B5D22" w:rsidP="00F06E52">
            <w:pPr>
              <w:rPr>
                <w:rFonts w:cs="Calibri"/>
                <w:sz w:val="20"/>
                <w:szCs w:val="20"/>
              </w:rPr>
            </w:pPr>
            <w:r w:rsidRPr="00523383">
              <w:rPr>
                <w:rFonts w:cs="Calibri"/>
                <w:sz w:val="20"/>
                <w:szCs w:val="20"/>
              </w:rPr>
              <w:t xml:space="preserve">… </w:t>
            </w:r>
            <w:r w:rsidR="00F06E52" w:rsidRPr="00523383">
              <w:rPr>
                <w:rFonts w:cs="Calibri"/>
                <w:sz w:val="20"/>
                <w:szCs w:val="20"/>
              </w:rPr>
              <w:t>schriftliche Arbeitsanweisungen im Unterrichtszusammenhang verstehen und selbstständig anwenden 3.1.3.2 (1)</w:t>
            </w:r>
          </w:p>
          <w:p w:rsidR="00F06E52" w:rsidRPr="00523383" w:rsidRDefault="00F06E52" w:rsidP="00F06E52">
            <w:pPr>
              <w:rPr>
                <w:rFonts w:cs="Calibri"/>
                <w:sz w:val="20"/>
                <w:szCs w:val="20"/>
              </w:rPr>
            </w:pPr>
          </w:p>
          <w:p w:rsidR="00B61673" w:rsidRPr="00523383" w:rsidRDefault="005B5D22" w:rsidP="003F71D4">
            <w:pPr>
              <w:rPr>
                <w:rFonts w:cs="Calibri"/>
                <w:sz w:val="20"/>
                <w:szCs w:val="20"/>
              </w:rPr>
            </w:pPr>
            <w:r w:rsidRPr="00523383">
              <w:rPr>
                <w:rFonts w:cs="Calibri"/>
                <w:sz w:val="20"/>
                <w:szCs w:val="20"/>
              </w:rPr>
              <w:t xml:space="preserve">… </w:t>
            </w:r>
            <w:r w:rsidR="00F06E52" w:rsidRPr="00523383">
              <w:rPr>
                <w:rFonts w:cs="Calibri"/>
                <w:sz w:val="20"/>
                <w:szCs w:val="20"/>
              </w:rPr>
              <w:t>einem Text verschiedene über mehrere Textabschnitte verteilte, explizit ausgedrückte Informationen, Zusammenhänge und Handlungslinien unter Anleitung beziehungsweise mithilfe einer vorgegebenen Fragestellung entnehmen 3.1.3.2 (2)</w:t>
            </w:r>
          </w:p>
          <w:p w:rsidR="00B61673" w:rsidRPr="00523383" w:rsidRDefault="00B61673" w:rsidP="003F71D4">
            <w:pPr>
              <w:rPr>
                <w:rFonts w:asciiTheme="minorHAnsi" w:eastAsia="Cambria" w:hAnsiTheme="minorHAnsi" w:cs="Arial"/>
                <w:sz w:val="20"/>
                <w:szCs w:val="20"/>
              </w:rPr>
            </w:pPr>
          </w:p>
          <w:p w:rsidR="00F06E52" w:rsidRPr="00523383" w:rsidRDefault="005B5D22" w:rsidP="00F06E52">
            <w:pPr>
              <w:rPr>
                <w:rFonts w:cs="Calibri"/>
                <w:sz w:val="20"/>
                <w:szCs w:val="20"/>
              </w:rPr>
            </w:pPr>
            <w:r w:rsidRPr="00523383">
              <w:rPr>
                <w:rFonts w:cs="Calibri"/>
                <w:sz w:val="20"/>
                <w:szCs w:val="20"/>
              </w:rPr>
              <w:t xml:space="preserve">… </w:t>
            </w:r>
            <w:r w:rsidR="006D06F3" w:rsidRPr="00523383">
              <w:rPr>
                <w:rFonts w:cs="Calibri"/>
                <w:sz w:val="20"/>
                <w:szCs w:val="20"/>
              </w:rPr>
              <w:t xml:space="preserve">Aussagen und Handlungsstrukturen eines Textes zum eigenen Erfahrungshorizont bzw. Alltagswissen sowie den eigenen (inter-) kulturellen </w:t>
            </w:r>
            <w:r w:rsidR="006D06F3" w:rsidRPr="00523383">
              <w:rPr>
                <w:rFonts w:cs="Calibri"/>
                <w:sz w:val="20"/>
                <w:szCs w:val="20"/>
              </w:rPr>
              <w:lastRenderedPageBreak/>
              <w:t>Kenntnissen in Beziehung setzen, ihre Bedeutung analysieren und unter Anleitung erklären; nichtfiktionalen Texten die zentrale Botschaft entnehmen 3.1.3.2 (3)</w:t>
            </w:r>
          </w:p>
          <w:p w:rsidR="00F06E52" w:rsidRPr="00523383" w:rsidRDefault="00F06E52" w:rsidP="006D06F3">
            <w:pPr>
              <w:rPr>
                <w:rFonts w:cs="Calibri"/>
                <w:sz w:val="20"/>
                <w:szCs w:val="20"/>
              </w:rPr>
            </w:pPr>
          </w:p>
          <w:p w:rsidR="00F06E52" w:rsidRPr="00523383" w:rsidRDefault="005B5D22" w:rsidP="00F06E52">
            <w:pPr>
              <w:rPr>
                <w:rFonts w:cs="Calibri"/>
                <w:sz w:val="20"/>
                <w:szCs w:val="20"/>
              </w:rPr>
            </w:pPr>
            <w:r w:rsidRPr="00523383">
              <w:rPr>
                <w:rFonts w:cs="Calibri"/>
                <w:sz w:val="20"/>
                <w:szCs w:val="20"/>
              </w:rPr>
              <w:t xml:space="preserve">… </w:t>
            </w:r>
            <w:r w:rsidR="00F06E52" w:rsidRPr="00523383">
              <w:rPr>
                <w:rFonts w:cs="Calibri"/>
                <w:sz w:val="20"/>
                <w:szCs w:val="20"/>
              </w:rPr>
              <w:t>zu fiktionalen und nichtfiktionalen Texten mit vertrauter Thematik in einfacher Form mündlich und/oder schriftlich Stellung beziehen 3.1.3.2 (4)</w:t>
            </w:r>
          </w:p>
          <w:p w:rsidR="00F06E52" w:rsidRPr="00523383" w:rsidRDefault="00F06E52" w:rsidP="003F71D4">
            <w:pPr>
              <w:rPr>
                <w:rFonts w:cs="Calibri"/>
                <w:sz w:val="20"/>
                <w:szCs w:val="20"/>
              </w:rPr>
            </w:pPr>
          </w:p>
          <w:p w:rsidR="00B61673" w:rsidRPr="00523383" w:rsidRDefault="005B5D22" w:rsidP="003F71D4">
            <w:pPr>
              <w:rPr>
                <w:rFonts w:cs="Calibri"/>
                <w:sz w:val="20"/>
                <w:szCs w:val="20"/>
              </w:rPr>
            </w:pPr>
            <w:r w:rsidRPr="00523383">
              <w:rPr>
                <w:rFonts w:cs="Calibri"/>
                <w:sz w:val="20"/>
                <w:szCs w:val="20"/>
              </w:rPr>
              <w:t xml:space="preserve">… </w:t>
            </w:r>
            <w:r w:rsidR="00F06E52" w:rsidRPr="00523383">
              <w:rPr>
                <w:rFonts w:cs="Calibri"/>
                <w:sz w:val="20"/>
                <w:szCs w:val="20"/>
              </w:rPr>
              <w:t>unterschiedliche Lesestile nutzen (global, detailliert, selektiv) 3.1.3.2 (6)</w:t>
            </w:r>
          </w:p>
          <w:p w:rsidR="00F06E52" w:rsidRPr="00523383" w:rsidRDefault="00F06E52" w:rsidP="003F71D4">
            <w:pPr>
              <w:rPr>
                <w:rFonts w:cs="Calibri"/>
                <w:sz w:val="20"/>
                <w:szCs w:val="20"/>
              </w:rPr>
            </w:pPr>
          </w:p>
          <w:p w:rsidR="00F06E52" w:rsidRPr="00523383" w:rsidRDefault="005B5D22" w:rsidP="003F71D4">
            <w:pPr>
              <w:rPr>
                <w:rFonts w:asciiTheme="minorHAnsi" w:eastAsia="Cambria" w:hAnsiTheme="minorHAnsi" w:cs="Arial"/>
                <w:sz w:val="20"/>
                <w:szCs w:val="20"/>
              </w:rPr>
            </w:pPr>
            <w:r w:rsidRPr="00523383">
              <w:rPr>
                <w:rFonts w:cs="Calibri"/>
                <w:sz w:val="20"/>
                <w:szCs w:val="20"/>
              </w:rPr>
              <w:t xml:space="preserve">… </w:t>
            </w:r>
            <w:r w:rsidR="00F06E52" w:rsidRPr="00523383">
              <w:rPr>
                <w:rFonts w:cs="Calibri"/>
                <w:sz w:val="20"/>
                <w:szCs w:val="20"/>
              </w:rPr>
              <w:t>zur Texterschließung einfache Worterschließungstechniken, insbesondere über andere Sprachen, gegebenenfalls mit Unterstützung nutzen</w:t>
            </w:r>
            <w:r w:rsidR="00F06E52" w:rsidRPr="00523383">
              <w:rPr>
                <w:rFonts w:cs="Calibri"/>
                <w:i/>
                <w:sz w:val="20"/>
                <w:szCs w:val="20"/>
              </w:rPr>
              <w:t xml:space="preserve"> </w:t>
            </w:r>
            <w:r w:rsidR="00F06E52" w:rsidRPr="00523383">
              <w:rPr>
                <w:rFonts w:cs="Calibri"/>
                <w:sz w:val="20"/>
                <w:szCs w:val="20"/>
              </w:rPr>
              <w:t>3.1.3.2 (8)</w:t>
            </w:r>
          </w:p>
          <w:p w:rsidR="007D1C24" w:rsidRPr="00523383" w:rsidRDefault="007D1C24" w:rsidP="003F71D4">
            <w:pPr>
              <w:rPr>
                <w:rFonts w:asciiTheme="minorHAnsi" w:hAnsiTheme="minorHAnsi" w:cstheme="minorHAnsi"/>
                <w:color w:val="FF0000"/>
                <w:sz w:val="20"/>
                <w:szCs w:val="20"/>
              </w:rPr>
            </w:pPr>
          </w:p>
          <w:p w:rsidR="007D1C24" w:rsidRPr="00523383" w:rsidRDefault="005B5D22" w:rsidP="003F71D4">
            <w:pPr>
              <w:rPr>
                <w:rFonts w:asciiTheme="minorHAnsi" w:hAnsiTheme="minorHAnsi" w:cstheme="minorHAnsi"/>
                <w:sz w:val="20"/>
                <w:szCs w:val="20"/>
              </w:rPr>
            </w:pPr>
            <w:r w:rsidRPr="00523383">
              <w:rPr>
                <w:rFonts w:cs="Calibri"/>
                <w:sz w:val="20"/>
                <w:szCs w:val="20"/>
              </w:rPr>
              <w:t xml:space="preserve">… </w:t>
            </w:r>
            <w:r w:rsidR="007D1C24" w:rsidRPr="00523383">
              <w:rPr>
                <w:rFonts w:asciiTheme="minorHAnsi" w:hAnsiTheme="minorHAnsi" w:cstheme="minorHAnsi"/>
                <w:sz w:val="20"/>
                <w:szCs w:val="20"/>
              </w:rPr>
              <w:t>Erlebnisse, Erfahrungen, Pläne und Absichten zusammenhängend darstellen 3.1.3.4 (2)</w:t>
            </w:r>
          </w:p>
          <w:p w:rsidR="00F06E52" w:rsidRPr="00523383" w:rsidRDefault="00F06E52" w:rsidP="003F71D4">
            <w:pPr>
              <w:rPr>
                <w:rFonts w:asciiTheme="minorHAnsi" w:hAnsiTheme="minorHAnsi" w:cstheme="minorHAnsi"/>
                <w:sz w:val="20"/>
                <w:szCs w:val="20"/>
              </w:rPr>
            </w:pPr>
          </w:p>
          <w:p w:rsidR="007F005C" w:rsidRPr="00523383" w:rsidRDefault="005B5D22" w:rsidP="007F005C">
            <w:pPr>
              <w:rPr>
                <w:rFonts w:eastAsia="Times New Roman" w:cstheme="minorHAnsi"/>
                <w:sz w:val="20"/>
                <w:szCs w:val="20"/>
                <w:lang w:eastAsia="de-DE"/>
              </w:rPr>
            </w:pPr>
            <w:r w:rsidRPr="00523383">
              <w:rPr>
                <w:rFonts w:cs="Calibri"/>
                <w:sz w:val="20"/>
                <w:szCs w:val="20"/>
              </w:rPr>
              <w:t xml:space="preserve">… </w:t>
            </w:r>
            <w:r w:rsidR="007F005C" w:rsidRPr="00523383">
              <w:rPr>
                <w:rFonts w:cstheme="minorHAnsi"/>
                <w:sz w:val="20"/>
                <w:szCs w:val="20"/>
              </w:rPr>
              <w:t>eine Geschichte aus dem Bereich der eigenen Lebenswelt erzählen, gegebenenfalls ausgehend von Schlüsselwörtern, Stichwörtern, optischen und/oder akustischen Impulsen 3.1.3.4 (3)</w:t>
            </w:r>
          </w:p>
          <w:p w:rsidR="007F005C" w:rsidRPr="00523383" w:rsidRDefault="007F005C" w:rsidP="003F71D4">
            <w:pPr>
              <w:rPr>
                <w:rFonts w:asciiTheme="minorHAnsi" w:hAnsiTheme="minorHAnsi" w:cstheme="minorHAnsi"/>
                <w:sz w:val="20"/>
                <w:szCs w:val="20"/>
              </w:rPr>
            </w:pPr>
          </w:p>
          <w:p w:rsidR="003F4F2E" w:rsidRPr="00523383" w:rsidRDefault="005B5D22" w:rsidP="003F71D4">
            <w:pPr>
              <w:rPr>
                <w:rFonts w:asciiTheme="minorHAnsi" w:hAnsiTheme="minorHAnsi" w:cstheme="minorHAnsi"/>
                <w:sz w:val="20"/>
                <w:szCs w:val="20"/>
              </w:rPr>
            </w:pPr>
            <w:r w:rsidRPr="00523383">
              <w:rPr>
                <w:rFonts w:cs="Calibri"/>
                <w:sz w:val="20"/>
                <w:szCs w:val="20"/>
              </w:rPr>
              <w:t xml:space="preserve">… </w:t>
            </w:r>
            <w:r w:rsidR="003F4F2E" w:rsidRPr="00523383">
              <w:rPr>
                <w:rFonts w:asciiTheme="minorHAnsi" w:hAnsiTheme="minorHAnsi" w:cstheme="minorHAnsi"/>
                <w:sz w:val="20"/>
                <w:szCs w:val="20"/>
              </w:rPr>
              <w:t>fiktionale und nichtfiktionale Texte zusammenfassen sowie ihre Gefühle und Einstellungen dazu äußern 3.1.3.4 (4)</w:t>
            </w:r>
          </w:p>
          <w:p w:rsidR="003F4F2E" w:rsidRPr="00523383" w:rsidRDefault="003F4F2E" w:rsidP="003F71D4">
            <w:pPr>
              <w:rPr>
                <w:rFonts w:asciiTheme="minorHAnsi" w:hAnsiTheme="minorHAnsi" w:cstheme="minorHAnsi"/>
                <w:sz w:val="20"/>
                <w:szCs w:val="20"/>
              </w:rPr>
            </w:pPr>
          </w:p>
          <w:p w:rsidR="00B61673" w:rsidRPr="00523383" w:rsidRDefault="005B5D22" w:rsidP="003F71D4">
            <w:pPr>
              <w:rPr>
                <w:rFonts w:asciiTheme="minorHAnsi" w:hAnsiTheme="minorHAnsi" w:cstheme="minorHAnsi"/>
                <w:sz w:val="20"/>
                <w:szCs w:val="20"/>
              </w:rPr>
            </w:pPr>
            <w:r w:rsidRPr="00523383">
              <w:rPr>
                <w:rFonts w:cs="Calibri"/>
                <w:sz w:val="20"/>
                <w:szCs w:val="20"/>
              </w:rPr>
              <w:t xml:space="preserve">… </w:t>
            </w:r>
            <w:r w:rsidR="00B61673" w:rsidRPr="00523383">
              <w:rPr>
                <w:rFonts w:asciiTheme="minorHAnsi" w:hAnsiTheme="minorHAnsi" w:cstheme="minorHAnsi"/>
                <w:sz w:val="20"/>
                <w:szCs w:val="20"/>
              </w:rPr>
              <w:t>ein vertrautes Thema in den Grundzügen unter Verwendung einfacher Vortrags- und Präsentationsstrategien darstellen 3.1.3.4 (6)</w:t>
            </w:r>
          </w:p>
          <w:p w:rsidR="00B61673" w:rsidRPr="00523383" w:rsidRDefault="00B61673" w:rsidP="003F71D4">
            <w:pPr>
              <w:rPr>
                <w:rFonts w:asciiTheme="minorHAnsi" w:hAnsiTheme="minorHAnsi" w:cstheme="minorHAnsi"/>
                <w:sz w:val="20"/>
                <w:szCs w:val="20"/>
              </w:rPr>
            </w:pPr>
          </w:p>
          <w:p w:rsidR="00B61673" w:rsidRPr="00523383" w:rsidRDefault="005B5D22" w:rsidP="003F71D4">
            <w:pPr>
              <w:rPr>
                <w:rFonts w:cs="Arial"/>
                <w:sz w:val="20"/>
                <w:szCs w:val="20"/>
              </w:rPr>
            </w:pPr>
            <w:r w:rsidRPr="00523383">
              <w:rPr>
                <w:rFonts w:cs="Calibri"/>
                <w:sz w:val="20"/>
                <w:szCs w:val="20"/>
              </w:rPr>
              <w:t xml:space="preserve">… </w:t>
            </w:r>
            <w:r w:rsidR="00B61673" w:rsidRPr="00523383">
              <w:rPr>
                <w:rFonts w:cs="Arial"/>
                <w:sz w:val="20"/>
                <w:szCs w:val="20"/>
              </w:rPr>
              <w:t>einfache Umschreibungs- und Korrekturtechniken anwenden 3.1.3.4 (7)</w:t>
            </w:r>
          </w:p>
          <w:p w:rsidR="00B61673" w:rsidRPr="00523383" w:rsidRDefault="00B61673" w:rsidP="003F71D4">
            <w:pPr>
              <w:rPr>
                <w:rFonts w:cs="Arial"/>
                <w:sz w:val="20"/>
                <w:szCs w:val="20"/>
              </w:rPr>
            </w:pPr>
          </w:p>
          <w:p w:rsidR="00B61673" w:rsidRPr="00523383" w:rsidRDefault="005B5D22" w:rsidP="003F71D4">
            <w:pPr>
              <w:rPr>
                <w:rFonts w:cs="Calibri"/>
                <w:sz w:val="20"/>
                <w:szCs w:val="20"/>
              </w:rPr>
            </w:pPr>
            <w:r w:rsidRPr="00523383">
              <w:rPr>
                <w:rFonts w:cs="Calibri"/>
                <w:sz w:val="20"/>
                <w:szCs w:val="20"/>
              </w:rPr>
              <w:t xml:space="preserve">… </w:t>
            </w:r>
            <w:r w:rsidR="00B61673" w:rsidRPr="00523383">
              <w:rPr>
                <w:rFonts w:cs="Calibri"/>
                <w:sz w:val="20"/>
                <w:szCs w:val="20"/>
              </w:rPr>
              <w:t>Strukturformen sowie Methoden zur Ideenfindung, Planung und Durchführung einer Präsentation anwenden (zum Beispiel Mindmap mit Untergliederung) 3.1.3.4 (8)</w:t>
            </w:r>
          </w:p>
          <w:p w:rsidR="006D06F3" w:rsidRPr="00523383" w:rsidRDefault="006D06F3" w:rsidP="003F71D4">
            <w:pPr>
              <w:rPr>
                <w:rFonts w:cs="Calibri"/>
                <w:sz w:val="20"/>
                <w:szCs w:val="20"/>
              </w:rPr>
            </w:pPr>
          </w:p>
          <w:p w:rsidR="006D06F3" w:rsidRPr="00523383" w:rsidRDefault="005B5D22" w:rsidP="003F71D4">
            <w:pPr>
              <w:rPr>
                <w:rFonts w:cs="Calibri"/>
                <w:sz w:val="20"/>
                <w:szCs w:val="20"/>
              </w:rPr>
            </w:pPr>
            <w:r w:rsidRPr="00523383">
              <w:rPr>
                <w:rFonts w:cs="Calibri"/>
                <w:sz w:val="20"/>
                <w:szCs w:val="20"/>
              </w:rPr>
              <w:t xml:space="preserve">… </w:t>
            </w:r>
            <w:r w:rsidR="006D06F3" w:rsidRPr="00523383">
              <w:rPr>
                <w:rFonts w:cs="Calibri"/>
                <w:sz w:val="20"/>
                <w:szCs w:val="20"/>
              </w:rPr>
              <w:t>gehörte und gesehene Informationen aufeinander beziehen und in ihrem Zusammenhang verstehen (zum Beispiel Filmausschnitt) 3.1.4 (8)</w:t>
            </w:r>
          </w:p>
          <w:p w:rsidR="006D06F3" w:rsidRPr="00523383" w:rsidRDefault="006D06F3" w:rsidP="003F71D4">
            <w:pPr>
              <w:rPr>
                <w:rFonts w:cs="Calibri"/>
                <w:sz w:val="20"/>
                <w:szCs w:val="20"/>
              </w:rPr>
            </w:pPr>
          </w:p>
          <w:p w:rsidR="006D06F3" w:rsidRPr="00523383" w:rsidRDefault="005B5D22" w:rsidP="003F71D4">
            <w:pPr>
              <w:rPr>
                <w:rFonts w:eastAsia="SimSun" w:cs="Calibri"/>
                <w:kern w:val="1"/>
                <w:sz w:val="20"/>
                <w:szCs w:val="20"/>
                <w:lang w:eastAsia="hi-IN" w:bidi="hi-IN"/>
              </w:rPr>
            </w:pPr>
            <w:r w:rsidRPr="00523383">
              <w:rPr>
                <w:rFonts w:cs="Calibri"/>
                <w:sz w:val="20"/>
                <w:szCs w:val="20"/>
              </w:rPr>
              <w:t xml:space="preserve">… </w:t>
            </w:r>
            <w:r w:rsidR="006D06F3" w:rsidRPr="00523383">
              <w:rPr>
                <w:rFonts w:eastAsia="SimSun" w:cs="Calibri"/>
                <w:kern w:val="1"/>
                <w:sz w:val="20"/>
                <w:szCs w:val="20"/>
                <w:lang w:eastAsia="hi-IN" w:bidi="hi-IN"/>
              </w:rPr>
              <w:t>ausgewählte Medien – auch digitale – sowie die durch sie vermittelten Inhalte nutzen 3.1.4 (9)</w:t>
            </w:r>
          </w:p>
          <w:p w:rsidR="006D06F3" w:rsidRPr="00523383" w:rsidRDefault="006D06F3" w:rsidP="003F71D4">
            <w:pPr>
              <w:rPr>
                <w:rFonts w:eastAsia="SimSun" w:cs="Calibri"/>
                <w:kern w:val="1"/>
                <w:sz w:val="20"/>
                <w:szCs w:val="20"/>
                <w:lang w:eastAsia="hi-IN" w:bidi="hi-IN"/>
              </w:rPr>
            </w:pPr>
          </w:p>
          <w:p w:rsidR="006D06F3" w:rsidRDefault="005B5D22" w:rsidP="003F71D4">
            <w:pPr>
              <w:rPr>
                <w:rFonts w:eastAsia="SimSun" w:cs="Calibri"/>
                <w:kern w:val="1"/>
                <w:sz w:val="20"/>
                <w:szCs w:val="20"/>
                <w:lang w:eastAsia="hi-IN" w:bidi="hi-IN"/>
              </w:rPr>
            </w:pPr>
            <w:r w:rsidRPr="00523383">
              <w:rPr>
                <w:rFonts w:cs="Calibri"/>
                <w:sz w:val="20"/>
                <w:szCs w:val="20"/>
              </w:rPr>
              <w:t xml:space="preserve">… </w:t>
            </w:r>
            <w:r w:rsidR="006D06F3" w:rsidRPr="00523383">
              <w:rPr>
                <w:rFonts w:eastAsia="SimSun" w:cs="Calibri"/>
                <w:kern w:val="1"/>
                <w:sz w:val="20"/>
                <w:szCs w:val="20"/>
                <w:lang w:eastAsia="hi-IN" w:bidi="hi-IN"/>
              </w:rPr>
              <w:t>Arbeitsergebnisse mit geeigneten Medien -  auch digitalen - gestalten und auf einfache Weise präsentieren 3.1.4 (10)</w:t>
            </w:r>
          </w:p>
          <w:p w:rsidR="007A0BEC" w:rsidRPr="00523383" w:rsidRDefault="007A0BEC" w:rsidP="003F71D4">
            <w:pPr>
              <w:rPr>
                <w:rFonts w:asciiTheme="minorHAnsi" w:eastAsia="Cambria" w:hAnsiTheme="minorHAnsi" w:cs="Arial"/>
                <w:sz w:val="20"/>
                <w:szCs w:val="20"/>
              </w:rPr>
            </w:pPr>
          </w:p>
        </w:tc>
        <w:tc>
          <w:tcPr>
            <w:tcW w:w="3553" w:type="dxa"/>
          </w:tcPr>
          <w:p w:rsidR="000F4037" w:rsidRPr="00523383" w:rsidRDefault="005D1B7C" w:rsidP="003F71D4">
            <w:pPr>
              <w:rPr>
                <w:rFonts w:asciiTheme="minorHAnsi" w:hAnsiTheme="minorHAnsi"/>
                <w:sz w:val="20"/>
                <w:szCs w:val="20"/>
                <w:lang w:val="fr-FR"/>
              </w:rPr>
            </w:pPr>
            <w:r w:rsidRPr="00523383">
              <w:rPr>
                <w:rFonts w:asciiTheme="minorHAnsi" w:hAnsiTheme="minorHAnsi"/>
                <w:sz w:val="20"/>
                <w:szCs w:val="20"/>
                <w:lang w:val="fr-FR"/>
              </w:rPr>
              <w:lastRenderedPageBreak/>
              <w:t>SB, p. 52-53, Une nouvelle vie à Montréal</w:t>
            </w:r>
          </w:p>
          <w:p w:rsidR="005D1B7C" w:rsidRPr="00523383" w:rsidRDefault="005D1B7C" w:rsidP="003F71D4">
            <w:pPr>
              <w:rPr>
                <w:rFonts w:asciiTheme="minorHAnsi" w:hAnsiTheme="minorHAnsi"/>
                <w:sz w:val="20"/>
                <w:szCs w:val="20"/>
                <w:lang w:val="fr-FR"/>
              </w:rPr>
            </w:pPr>
          </w:p>
          <w:p w:rsidR="00FF1A8D" w:rsidRPr="00523383" w:rsidRDefault="00623AA6" w:rsidP="00FF1A8D">
            <w:pPr>
              <w:rPr>
                <w:rFonts w:asciiTheme="minorHAnsi" w:hAnsiTheme="minorHAnsi"/>
                <w:sz w:val="20"/>
                <w:szCs w:val="20"/>
                <w:lang w:val="fr-FR"/>
              </w:rPr>
            </w:pPr>
            <w:r w:rsidRPr="00523383">
              <w:rPr>
                <w:rFonts w:asciiTheme="minorHAnsi" w:hAnsiTheme="minorHAnsi"/>
                <w:sz w:val="20"/>
                <w:szCs w:val="20"/>
                <w:lang w:val="fr-FR"/>
              </w:rPr>
              <w:t>ggf. LH, KV 25, p. 22 :</w:t>
            </w:r>
            <w:r w:rsidR="00FF1A8D" w:rsidRPr="00523383">
              <w:rPr>
                <w:rFonts w:asciiTheme="minorHAnsi" w:hAnsiTheme="minorHAnsi"/>
                <w:sz w:val="20"/>
                <w:szCs w:val="20"/>
                <w:lang w:val="fr-FR"/>
              </w:rPr>
              <w:t xml:space="preserve"> Lire et comprendre</w:t>
            </w:r>
          </w:p>
          <w:p w:rsidR="00FF1A8D" w:rsidRPr="00523383" w:rsidRDefault="00FF1A8D" w:rsidP="00FF1A8D">
            <w:pPr>
              <w:jc w:val="center"/>
              <w:rPr>
                <w:rFonts w:asciiTheme="minorHAnsi" w:hAnsiTheme="minorHAnsi"/>
                <w:sz w:val="20"/>
                <w:szCs w:val="20"/>
                <w:lang w:val="fr-FR"/>
              </w:rPr>
            </w:pPr>
          </w:p>
          <w:p w:rsidR="005D1B7C" w:rsidRPr="00523383" w:rsidRDefault="005D1B7C" w:rsidP="003F71D4">
            <w:pPr>
              <w:rPr>
                <w:rFonts w:asciiTheme="minorHAnsi" w:hAnsiTheme="minorHAnsi"/>
                <w:sz w:val="20"/>
                <w:szCs w:val="20"/>
                <w:lang w:val="fr-FR"/>
              </w:rPr>
            </w:pPr>
            <w:r w:rsidRPr="00523383">
              <w:rPr>
                <w:rFonts w:asciiTheme="minorHAnsi" w:hAnsiTheme="minorHAnsi"/>
                <w:sz w:val="20"/>
                <w:szCs w:val="20"/>
                <w:lang w:val="fr-FR"/>
              </w:rPr>
              <w:t>SB, p. 52, ex. 1, Lire et comprendre</w:t>
            </w:r>
          </w:p>
          <w:p w:rsidR="00FF1A8D" w:rsidRPr="00523383" w:rsidRDefault="00FF1A8D" w:rsidP="003F71D4">
            <w:pPr>
              <w:rPr>
                <w:rFonts w:asciiTheme="minorHAnsi" w:hAnsiTheme="minorHAnsi"/>
                <w:sz w:val="20"/>
                <w:szCs w:val="20"/>
                <w:lang w:val="fr-FR"/>
              </w:rPr>
            </w:pPr>
          </w:p>
          <w:p w:rsidR="00FF1A8D" w:rsidRPr="00523383" w:rsidRDefault="00FF1A8D" w:rsidP="003F71D4">
            <w:pPr>
              <w:rPr>
                <w:rFonts w:asciiTheme="minorHAnsi" w:hAnsiTheme="minorHAnsi"/>
                <w:sz w:val="20"/>
                <w:szCs w:val="20"/>
                <w:lang w:val="fr-FR"/>
              </w:rPr>
            </w:pPr>
            <w:r w:rsidRPr="00523383">
              <w:rPr>
                <w:rFonts w:asciiTheme="minorHAnsi" w:hAnsiTheme="minorHAnsi"/>
                <w:sz w:val="20"/>
                <w:szCs w:val="20"/>
                <w:lang w:val="fr-FR"/>
              </w:rPr>
              <w:t>LH, Diff, p. 29-30 : Lire et comprendre</w:t>
            </w:r>
          </w:p>
          <w:p w:rsidR="003F4F2E" w:rsidRPr="00523383" w:rsidRDefault="003F4F2E" w:rsidP="003F71D4">
            <w:pPr>
              <w:rPr>
                <w:rFonts w:asciiTheme="minorHAnsi" w:hAnsiTheme="minorHAnsi"/>
                <w:sz w:val="20"/>
                <w:szCs w:val="20"/>
                <w:lang w:val="fr-FR"/>
              </w:rPr>
            </w:pPr>
          </w:p>
          <w:p w:rsidR="003F4F2E" w:rsidRPr="00523383" w:rsidRDefault="003F4F2E" w:rsidP="003F71D4">
            <w:pPr>
              <w:rPr>
                <w:rFonts w:asciiTheme="minorHAnsi" w:hAnsiTheme="minorHAnsi"/>
                <w:sz w:val="20"/>
                <w:szCs w:val="20"/>
                <w:lang w:val="fr-FR"/>
              </w:rPr>
            </w:pPr>
            <w:r w:rsidRPr="00523383">
              <w:rPr>
                <w:rFonts w:asciiTheme="minorHAnsi" w:hAnsiTheme="minorHAnsi"/>
                <w:sz w:val="20"/>
                <w:szCs w:val="20"/>
                <w:lang w:val="fr-FR"/>
              </w:rPr>
              <w:t>SB, p. 56-57, Le blog de Jérémy</w:t>
            </w:r>
          </w:p>
          <w:p w:rsidR="00B92880" w:rsidRPr="00523383" w:rsidRDefault="00B92880" w:rsidP="003F71D4">
            <w:pPr>
              <w:rPr>
                <w:rFonts w:asciiTheme="minorHAnsi" w:hAnsiTheme="minorHAnsi"/>
                <w:sz w:val="20"/>
                <w:szCs w:val="20"/>
                <w:lang w:val="fr-FR"/>
              </w:rPr>
            </w:pPr>
          </w:p>
          <w:p w:rsidR="00B92880" w:rsidRPr="00523383" w:rsidRDefault="00B92880" w:rsidP="003F71D4">
            <w:pPr>
              <w:rPr>
                <w:rFonts w:asciiTheme="minorHAnsi" w:hAnsiTheme="minorHAnsi"/>
                <w:sz w:val="20"/>
                <w:szCs w:val="20"/>
                <w:lang w:val="fr-FR"/>
              </w:rPr>
            </w:pPr>
            <w:r w:rsidRPr="00523383">
              <w:rPr>
                <w:rFonts w:asciiTheme="minorHAnsi" w:hAnsiTheme="minorHAnsi"/>
                <w:sz w:val="20"/>
                <w:szCs w:val="20"/>
                <w:lang w:val="fr-FR"/>
              </w:rPr>
              <w:t>Cda, p. 41, ex. 2 : Lire et comprendre</w:t>
            </w:r>
          </w:p>
          <w:p w:rsidR="003F4F2E" w:rsidRPr="00523383" w:rsidRDefault="003F4F2E" w:rsidP="003F71D4">
            <w:pPr>
              <w:rPr>
                <w:rFonts w:asciiTheme="minorHAnsi" w:hAnsiTheme="minorHAnsi"/>
                <w:sz w:val="20"/>
                <w:szCs w:val="20"/>
                <w:lang w:val="fr-FR"/>
              </w:rPr>
            </w:pPr>
          </w:p>
          <w:p w:rsidR="003F4F2E" w:rsidRPr="00523383" w:rsidRDefault="003F4F2E" w:rsidP="003F71D4">
            <w:pPr>
              <w:rPr>
                <w:rFonts w:asciiTheme="minorHAnsi" w:hAnsiTheme="minorHAnsi"/>
                <w:sz w:val="20"/>
                <w:szCs w:val="20"/>
              </w:rPr>
            </w:pPr>
            <w:r w:rsidRPr="00523383">
              <w:rPr>
                <w:rFonts w:asciiTheme="minorHAnsi" w:hAnsiTheme="minorHAnsi"/>
                <w:sz w:val="20"/>
                <w:szCs w:val="20"/>
              </w:rPr>
              <w:t>SB, p. 56, ex. 2a+b, Lire et comprendre; Übung zum Leseverstehen und zusammenhängenden monologischen Sprechen</w:t>
            </w:r>
          </w:p>
          <w:p w:rsidR="00623AA6" w:rsidRPr="00523383" w:rsidRDefault="00623AA6" w:rsidP="003F71D4">
            <w:pPr>
              <w:rPr>
                <w:rFonts w:asciiTheme="minorHAnsi" w:hAnsiTheme="minorHAnsi"/>
                <w:sz w:val="20"/>
                <w:szCs w:val="20"/>
              </w:rPr>
            </w:pPr>
          </w:p>
          <w:p w:rsidR="00623AA6" w:rsidRPr="00523383" w:rsidRDefault="00623AA6" w:rsidP="003F71D4">
            <w:pPr>
              <w:rPr>
                <w:rFonts w:asciiTheme="minorHAnsi" w:hAnsiTheme="minorHAnsi"/>
                <w:sz w:val="20"/>
                <w:szCs w:val="20"/>
                <w:lang w:val="fr-FR"/>
              </w:rPr>
            </w:pPr>
            <w:r w:rsidRPr="00523383">
              <w:rPr>
                <w:rFonts w:asciiTheme="minorHAnsi" w:hAnsiTheme="minorHAnsi"/>
                <w:sz w:val="20"/>
                <w:szCs w:val="20"/>
                <w:lang w:val="fr-FR"/>
              </w:rPr>
              <w:t>SB, p. 59, ex. 9, Apprendre à apprendre: Gliederung eines Vortrags</w:t>
            </w:r>
          </w:p>
          <w:p w:rsidR="0079086E" w:rsidRPr="00523383" w:rsidRDefault="0079086E" w:rsidP="003F71D4">
            <w:pPr>
              <w:rPr>
                <w:rFonts w:asciiTheme="minorHAnsi" w:hAnsiTheme="minorHAnsi"/>
                <w:sz w:val="20"/>
                <w:szCs w:val="20"/>
                <w:lang w:val="fr-FR"/>
              </w:rPr>
            </w:pPr>
          </w:p>
          <w:p w:rsidR="0079086E" w:rsidRPr="00523383" w:rsidRDefault="0079086E" w:rsidP="003F71D4">
            <w:pPr>
              <w:rPr>
                <w:rFonts w:asciiTheme="minorHAnsi" w:hAnsiTheme="minorHAnsi"/>
                <w:sz w:val="20"/>
                <w:szCs w:val="20"/>
                <w:lang w:val="fr-FR"/>
              </w:rPr>
            </w:pPr>
            <w:r w:rsidRPr="00523383">
              <w:rPr>
                <w:rFonts w:asciiTheme="minorHAnsi" w:hAnsiTheme="minorHAnsi"/>
                <w:sz w:val="20"/>
                <w:szCs w:val="20"/>
                <w:lang w:val="fr-FR"/>
              </w:rPr>
              <w:t>SB, p. 26-27, Le français en classe</w:t>
            </w:r>
          </w:p>
          <w:p w:rsidR="0079086E" w:rsidRPr="00523383" w:rsidRDefault="0079086E" w:rsidP="003F71D4">
            <w:pPr>
              <w:rPr>
                <w:rFonts w:asciiTheme="minorHAnsi" w:hAnsiTheme="minorHAnsi"/>
                <w:sz w:val="20"/>
                <w:szCs w:val="20"/>
                <w:lang w:val="fr-FR"/>
              </w:rPr>
            </w:pPr>
          </w:p>
          <w:p w:rsidR="0079086E" w:rsidRPr="00523383" w:rsidRDefault="00B92880" w:rsidP="003F71D4">
            <w:pPr>
              <w:rPr>
                <w:rFonts w:asciiTheme="minorHAnsi" w:hAnsiTheme="minorHAnsi"/>
                <w:sz w:val="20"/>
                <w:szCs w:val="20"/>
                <w:lang w:val="fr-FR"/>
              </w:rPr>
            </w:pPr>
            <w:r w:rsidRPr="00523383">
              <w:rPr>
                <w:rFonts w:asciiTheme="minorHAnsi" w:hAnsiTheme="minorHAnsi"/>
                <w:sz w:val="20"/>
                <w:szCs w:val="20"/>
                <w:lang w:val="fr-FR"/>
              </w:rPr>
              <w:t>SB, p. 60, Plus loin que loin</w:t>
            </w:r>
          </w:p>
          <w:p w:rsidR="00705D66" w:rsidRPr="00523383" w:rsidRDefault="00705D66" w:rsidP="003F71D4">
            <w:pPr>
              <w:rPr>
                <w:rFonts w:asciiTheme="minorHAnsi" w:hAnsiTheme="minorHAnsi"/>
                <w:sz w:val="20"/>
                <w:szCs w:val="20"/>
                <w:lang w:val="fr-FR"/>
              </w:rPr>
            </w:pPr>
          </w:p>
          <w:p w:rsidR="00705D66" w:rsidRPr="00523383" w:rsidRDefault="00B933C6" w:rsidP="003F71D4">
            <w:pPr>
              <w:rPr>
                <w:rFonts w:asciiTheme="minorHAnsi" w:hAnsiTheme="minorHAnsi"/>
                <w:sz w:val="20"/>
                <w:szCs w:val="20"/>
              </w:rPr>
            </w:pPr>
            <w:r w:rsidRPr="00523383">
              <w:rPr>
                <w:rFonts w:asciiTheme="minorHAnsi" w:hAnsiTheme="minorHAnsi"/>
                <w:sz w:val="20"/>
                <w:szCs w:val="20"/>
              </w:rPr>
              <w:t>SB, p. 60, ex. 1a-c,</w:t>
            </w:r>
            <w:r w:rsidR="00705D66" w:rsidRPr="00523383">
              <w:rPr>
                <w:rFonts w:asciiTheme="minorHAnsi" w:hAnsiTheme="minorHAnsi"/>
                <w:sz w:val="20"/>
                <w:szCs w:val="20"/>
              </w:rPr>
              <w:t xml:space="preserve"> Lire et comprendre (zugleich : Übung des zusammenhängenden monologischen Sprechens)</w:t>
            </w:r>
          </w:p>
          <w:p w:rsidR="00705D66" w:rsidRPr="00523383" w:rsidRDefault="00705D66" w:rsidP="003F71D4">
            <w:pPr>
              <w:rPr>
                <w:rFonts w:asciiTheme="minorHAnsi" w:hAnsiTheme="minorHAnsi"/>
                <w:sz w:val="20"/>
                <w:szCs w:val="20"/>
              </w:rPr>
            </w:pPr>
          </w:p>
          <w:p w:rsidR="00705D66" w:rsidRPr="00523383" w:rsidRDefault="00705D66" w:rsidP="003F71D4">
            <w:pPr>
              <w:rPr>
                <w:rFonts w:asciiTheme="minorHAnsi" w:hAnsiTheme="minorHAnsi"/>
                <w:sz w:val="20"/>
                <w:szCs w:val="20"/>
              </w:rPr>
            </w:pPr>
            <w:r w:rsidRPr="00523383">
              <w:rPr>
                <w:rFonts w:asciiTheme="minorHAnsi" w:hAnsiTheme="minorHAnsi"/>
                <w:sz w:val="20"/>
                <w:szCs w:val="20"/>
              </w:rPr>
              <w:t>ggf. zur Unterstützung: Cda, p. 44, ex. 2, Lire et comprendre</w:t>
            </w:r>
            <w:r w:rsidR="00B933C6" w:rsidRPr="00523383">
              <w:rPr>
                <w:rFonts w:asciiTheme="minorHAnsi" w:hAnsiTheme="minorHAnsi"/>
                <w:sz w:val="20"/>
                <w:szCs w:val="20"/>
              </w:rPr>
              <w:t xml:space="preserve"> (dabei je nach Zeitpunkt und Funktion Aufteilung der Fragen)</w:t>
            </w:r>
          </w:p>
          <w:p w:rsidR="00B933C6" w:rsidRPr="00523383" w:rsidRDefault="00B933C6" w:rsidP="003F71D4">
            <w:pPr>
              <w:rPr>
                <w:rFonts w:asciiTheme="minorHAnsi" w:hAnsiTheme="minorHAnsi"/>
                <w:sz w:val="20"/>
                <w:szCs w:val="20"/>
              </w:rPr>
            </w:pPr>
          </w:p>
          <w:p w:rsidR="00B933C6" w:rsidRPr="00523383" w:rsidRDefault="00B933C6" w:rsidP="003F71D4">
            <w:pPr>
              <w:rPr>
                <w:rFonts w:asciiTheme="minorHAnsi" w:hAnsiTheme="minorHAnsi"/>
                <w:sz w:val="20"/>
                <w:szCs w:val="20"/>
              </w:rPr>
            </w:pPr>
            <w:r w:rsidRPr="00523383">
              <w:rPr>
                <w:rFonts w:asciiTheme="minorHAnsi" w:hAnsiTheme="minorHAnsi"/>
                <w:sz w:val="20"/>
                <w:szCs w:val="20"/>
              </w:rPr>
              <w:t>SB, p.63, ex. 10 a+b, Apprendre à apprendre, einem Text die wichtigsten Informationen entnehmen</w:t>
            </w:r>
          </w:p>
          <w:p w:rsidR="00B92880" w:rsidRPr="00523383" w:rsidRDefault="00B92880" w:rsidP="003F71D4">
            <w:pPr>
              <w:rPr>
                <w:rFonts w:asciiTheme="minorHAnsi" w:hAnsiTheme="minorHAnsi"/>
                <w:sz w:val="20"/>
                <w:szCs w:val="20"/>
              </w:rPr>
            </w:pPr>
          </w:p>
          <w:p w:rsidR="001B269E" w:rsidRPr="00523383" w:rsidRDefault="001B269E" w:rsidP="003F71D4">
            <w:pPr>
              <w:rPr>
                <w:rFonts w:asciiTheme="minorHAnsi" w:hAnsiTheme="minorHAnsi"/>
                <w:sz w:val="20"/>
                <w:szCs w:val="20"/>
              </w:rPr>
            </w:pPr>
            <w:r w:rsidRPr="00523383">
              <w:rPr>
                <w:rFonts w:asciiTheme="minorHAnsi" w:hAnsiTheme="minorHAnsi"/>
                <w:sz w:val="20"/>
                <w:szCs w:val="20"/>
              </w:rPr>
              <w:t>SB, p. 146, 25.1-3, Inhalte von Texten wiedergeben: Artike</w:t>
            </w:r>
            <w:r w:rsidR="00692138" w:rsidRPr="00523383">
              <w:rPr>
                <w:rFonts w:asciiTheme="minorHAnsi" w:hAnsiTheme="minorHAnsi"/>
                <w:sz w:val="20"/>
                <w:szCs w:val="20"/>
              </w:rPr>
              <w:t xml:space="preserve">l über die Eisstraßen in Québe; zum kostenlosen Download unter </w:t>
            </w:r>
            <w:hyperlink r:id="rId9" w:history="1">
              <w:r w:rsidR="00692138" w:rsidRPr="00523383">
                <w:rPr>
                  <w:rStyle w:val="Hyperlink"/>
                  <w:rFonts w:asciiTheme="minorHAnsi" w:hAnsiTheme="minorHAnsi"/>
                  <w:sz w:val="20"/>
                  <w:szCs w:val="20"/>
                </w:rPr>
                <w:t>www.cornelsen.de/webcodes</w:t>
              </w:r>
              <w:r w:rsidR="00692138" w:rsidRPr="00523383">
                <w:rPr>
                  <w:rStyle w:val="Hyperlink"/>
                  <w:rFonts w:asciiTheme="minorHAnsi" w:hAnsiTheme="minorHAnsi"/>
                  <w:color w:val="auto"/>
                  <w:sz w:val="20"/>
                  <w:szCs w:val="20"/>
                  <w:u w:val="none"/>
                </w:rPr>
                <w:t xml:space="preserve"> ,</w:t>
              </w:r>
              <w:r w:rsidR="00692138" w:rsidRPr="00523383">
                <w:rPr>
                  <w:rStyle w:val="Hyperlink"/>
                  <w:rFonts w:asciiTheme="minorHAnsi" w:hAnsiTheme="minorHAnsi"/>
                  <w:sz w:val="20"/>
                  <w:szCs w:val="20"/>
                </w:rPr>
                <w:t xml:space="preserve">  </w:t>
              </w:r>
              <w:r w:rsidR="00692138" w:rsidRPr="00523383">
                <w:rPr>
                  <w:rStyle w:val="Hyperlink"/>
                  <w:rFonts w:asciiTheme="minorHAnsi" w:hAnsiTheme="minorHAnsi"/>
                  <w:color w:val="auto"/>
                  <w:sz w:val="20"/>
                  <w:szCs w:val="20"/>
                  <w:u w:val="none"/>
                </w:rPr>
                <w:t>webcode: APLUS-3-63</w:t>
              </w:r>
            </w:hyperlink>
            <w:r w:rsidR="00692138" w:rsidRPr="00523383">
              <w:rPr>
                <w:rFonts w:asciiTheme="minorHAnsi" w:hAnsiTheme="minorHAnsi"/>
                <w:sz w:val="20"/>
                <w:szCs w:val="20"/>
              </w:rPr>
              <w:t xml:space="preserve"> </w:t>
            </w:r>
          </w:p>
          <w:p w:rsidR="007D1C24" w:rsidRPr="00D45543" w:rsidRDefault="00692138" w:rsidP="00692138">
            <w:pPr>
              <w:tabs>
                <w:tab w:val="left" w:pos="2508"/>
              </w:tabs>
              <w:rPr>
                <w:rFonts w:asciiTheme="minorHAnsi" w:hAnsiTheme="minorHAnsi"/>
                <w:sz w:val="20"/>
                <w:szCs w:val="20"/>
                <w:lang w:val="fr-FR"/>
              </w:rPr>
            </w:pPr>
            <w:r w:rsidRPr="00D45543">
              <w:rPr>
                <w:rFonts w:asciiTheme="minorHAnsi" w:hAnsiTheme="minorHAnsi"/>
                <w:sz w:val="20"/>
                <w:szCs w:val="20"/>
                <w:lang w:val="fr-FR"/>
              </w:rPr>
              <w:t>(letzter Aufruf: 24. 11. 2016)</w:t>
            </w:r>
          </w:p>
          <w:p w:rsidR="00692138" w:rsidRPr="00D45543" w:rsidRDefault="00692138" w:rsidP="00692138">
            <w:pPr>
              <w:tabs>
                <w:tab w:val="left" w:pos="2508"/>
              </w:tabs>
              <w:rPr>
                <w:rFonts w:asciiTheme="minorHAnsi" w:hAnsiTheme="minorHAnsi"/>
                <w:color w:val="FF0000"/>
                <w:sz w:val="20"/>
                <w:szCs w:val="20"/>
                <w:lang w:val="fr-FR"/>
              </w:rPr>
            </w:pPr>
          </w:p>
          <w:p w:rsidR="001B269E" w:rsidRPr="00D45543" w:rsidRDefault="001B269E" w:rsidP="003F71D4">
            <w:pPr>
              <w:rPr>
                <w:rFonts w:asciiTheme="minorHAnsi" w:hAnsiTheme="minorHAnsi"/>
                <w:sz w:val="20"/>
                <w:szCs w:val="20"/>
                <w:lang w:val="fr-FR"/>
              </w:rPr>
            </w:pPr>
            <w:r w:rsidRPr="00D45543">
              <w:rPr>
                <w:rFonts w:asciiTheme="minorHAnsi" w:hAnsiTheme="minorHAnsi"/>
                <w:sz w:val="20"/>
                <w:szCs w:val="20"/>
                <w:lang w:val="fr-FR"/>
              </w:rPr>
              <w:t>Cda, p. 47, ex 9 a-c, Apprendre à apprendre, On vous attend en Gaspésie</w:t>
            </w:r>
          </w:p>
          <w:p w:rsidR="001B269E" w:rsidRPr="00D45543" w:rsidRDefault="001B269E" w:rsidP="003F71D4">
            <w:pPr>
              <w:rPr>
                <w:rFonts w:asciiTheme="minorHAnsi" w:hAnsiTheme="minorHAnsi"/>
                <w:sz w:val="20"/>
                <w:szCs w:val="20"/>
                <w:lang w:val="fr-FR"/>
              </w:rPr>
            </w:pPr>
          </w:p>
          <w:p w:rsidR="001B269E" w:rsidRPr="00D45543" w:rsidRDefault="001B269E" w:rsidP="003F71D4">
            <w:pPr>
              <w:rPr>
                <w:rFonts w:asciiTheme="minorHAnsi" w:hAnsiTheme="minorHAnsi"/>
                <w:sz w:val="20"/>
                <w:szCs w:val="20"/>
                <w:lang w:val="fr-FR"/>
              </w:rPr>
            </w:pPr>
          </w:p>
        </w:tc>
        <w:tc>
          <w:tcPr>
            <w:tcW w:w="3582" w:type="dxa"/>
          </w:tcPr>
          <w:p w:rsidR="00B933C6" w:rsidRPr="00523383" w:rsidRDefault="00B933C6" w:rsidP="005D1B7C">
            <w:pPr>
              <w:suppressLineNumbers/>
              <w:rPr>
                <w:rFonts w:asciiTheme="minorHAnsi" w:hAnsiTheme="minorHAnsi"/>
                <w:sz w:val="20"/>
                <w:szCs w:val="20"/>
              </w:rPr>
            </w:pPr>
            <w:r w:rsidRPr="00523383">
              <w:rPr>
                <w:rFonts w:asciiTheme="minorHAnsi" w:hAnsiTheme="minorHAnsi"/>
                <w:sz w:val="20"/>
                <w:szCs w:val="20"/>
                <w:highlight w:val="green"/>
              </w:rPr>
              <w:lastRenderedPageBreak/>
              <w:t>+</w:t>
            </w:r>
            <w:r w:rsidRPr="00523383">
              <w:rPr>
                <w:rFonts w:asciiTheme="minorHAnsi" w:hAnsiTheme="minorHAnsi"/>
                <w:sz w:val="20"/>
                <w:szCs w:val="20"/>
              </w:rPr>
              <w:t xml:space="preserve"> ggf. Advance Organizer (Prezi) zur Unterrichtseinheit zum Thema </w:t>
            </w:r>
            <w:r w:rsidRPr="00523383">
              <w:rPr>
                <w:rFonts w:asciiTheme="minorHAnsi" w:hAnsiTheme="minorHAnsi"/>
                <w:i/>
                <w:sz w:val="20"/>
                <w:szCs w:val="20"/>
              </w:rPr>
              <w:t>Francophonie</w:t>
            </w:r>
            <w:r w:rsidR="00A11349" w:rsidRPr="00523383">
              <w:rPr>
                <w:rFonts w:asciiTheme="minorHAnsi" w:hAnsiTheme="minorHAnsi"/>
                <w:sz w:val="20"/>
                <w:szCs w:val="20"/>
              </w:rPr>
              <w:t xml:space="preserve">; vgl. </w:t>
            </w:r>
            <w:hyperlink r:id="rId10" w:history="1">
              <w:r w:rsidR="00A11349" w:rsidRPr="007A0BEC">
                <w:rPr>
                  <w:rStyle w:val="Hyperlink"/>
                  <w:rFonts w:asciiTheme="minorHAnsi" w:hAnsiTheme="minorHAnsi"/>
                  <w:sz w:val="20"/>
                  <w:szCs w:val="20"/>
                </w:rPr>
                <w:t>http://lehrerfortbildung-bw.de/faecher/franzoesisch/gym/fb6/3_aufgabe/3_medien/</w:t>
              </w:r>
            </w:hyperlink>
            <w:r w:rsidR="00A11349" w:rsidRPr="007A0BEC">
              <w:rPr>
                <w:rFonts w:asciiTheme="minorHAnsi" w:hAnsiTheme="minorHAnsi"/>
                <w:sz w:val="20"/>
                <w:szCs w:val="20"/>
              </w:rPr>
              <w:t xml:space="preserve"> und </w:t>
            </w:r>
            <w:hyperlink r:id="rId11" w:history="1">
              <w:r w:rsidR="00A11349" w:rsidRPr="007A0BEC">
                <w:rPr>
                  <w:rStyle w:val="Hyperlink"/>
                  <w:rFonts w:asciiTheme="minorHAnsi" w:hAnsiTheme="minorHAnsi"/>
                  <w:sz w:val="20"/>
                  <w:szCs w:val="20"/>
                </w:rPr>
                <w:t>http://lehrerfortbildung-bw.de/faecher/franzoesisch/gym/fb6/3_aufgabe/1_praes/</w:t>
              </w:r>
            </w:hyperlink>
            <w:r w:rsidR="00BE6D83">
              <w:rPr>
                <w:rFonts w:asciiTheme="minorHAnsi" w:hAnsiTheme="minorHAnsi"/>
                <w:sz w:val="20"/>
                <w:szCs w:val="20"/>
              </w:rPr>
              <w:t xml:space="preserve"> (letzter Aufruf 24. 11. 201</w:t>
            </w:r>
            <w:r w:rsidR="00A11349" w:rsidRPr="00523383">
              <w:rPr>
                <w:rFonts w:asciiTheme="minorHAnsi" w:hAnsiTheme="minorHAnsi"/>
                <w:sz w:val="20"/>
                <w:szCs w:val="20"/>
              </w:rPr>
              <w:t>6)</w:t>
            </w:r>
          </w:p>
          <w:p w:rsidR="00B933C6" w:rsidRPr="00523383" w:rsidRDefault="00B933C6" w:rsidP="005D1B7C">
            <w:pPr>
              <w:suppressLineNumbers/>
              <w:rPr>
                <w:rFonts w:asciiTheme="minorHAnsi" w:hAnsiTheme="minorHAnsi"/>
                <w:sz w:val="20"/>
                <w:szCs w:val="20"/>
                <w:highlight w:val="green"/>
              </w:rPr>
            </w:pPr>
          </w:p>
          <w:p w:rsidR="00742E5F" w:rsidRPr="00523383" w:rsidRDefault="00B933C6" w:rsidP="00A11349">
            <w:pPr>
              <w:suppressLineNumbers/>
              <w:rPr>
                <w:sz w:val="20"/>
                <w:szCs w:val="20"/>
              </w:rPr>
            </w:pPr>
            <w:r w:rsidRPr="00523383">
              <w:rPr>
                <w:rFonts w:asciiTheme="minorHAnsi" w:hAnsiTheme="minorHAnsi"/>
                <w:sz w:val="20"/>
                <w:szCs w:val="20"/>
                <w:highlight w:val="green"/>
              </w:rPr>
              <w:t>+</w:t>
            </w:r>
            <w:r w:rsidR="005D1B7C" w:rsidRPr="00523383">
              <w:rPr>
                <w:rFonts w:asciiTheme="minorHAnsi" w:hAnsiTheme="minorHAnsi"/>
                <w:sz w:val="20"/>
                <w:szCs w:val="20"/>
              </w:rPr>
              <w:t xml:space="preserve"> Interview avec Emily et Johann, in : </w:t>
            </w:r>
            <w:r w:rsidR="005D1B7C" w:rsidRPr="00523383">
              <w:rPr>
                <w:sz w:val="20"/>
                <w:szCs w:val="20"/>
              </w:rPr>
              <w:t>Vorschläge für eine aufgabenorientierte Unterrichtseinheit</w:t>
            </w:r>
            <w:r w:rsidR="005D1B7C" w:rsidRPr="00523383">
              <w:rPr>
                <w:sz w:val="20"/>
                <w:szCs w:val="20"/>
              </w:rPr>
              <w:br/>
              <w:t xml:space="preserve">zum Thema </w:t>
            </w:r>
            <w:r w:rsidR="005D1B7C" w:rsidRPr="00523383">
              <w:rPr>
                <w:i/>
                <w:sz w:val="20"/>
                <w:szCs w:val="20"/>
              </w:rPr>
              <w:t>Francophonie</w:t>
            </w:r>
            <w:r w:rsidR="00A11349" w:rsidRPr="00523383">
              <w:rPr>
                <w:sz w:val="20"/>
                <w:szCs w:val="20"/>
              </w:rPr>
              <w:t xml:space="preserve">, fdt 8-9; zum kostenlosen Download unter </w:t>
            </w:r>
            <w:hyperlink r:id="rId12" w:history="1">
              <w:r w:rsidR="00A11349" w:rsidRPr="007A0BEC">
                <w:rPr>
                  <w:rStyle w:val="Hyperlink"/>
                  <w:sz w:val="20"/>
                  <w:szCs w:val="20"/>
                </w:rPr>
                <w:t>http://lehrerfortbildung-bw.de/faecher/franzoesisch/gym/fb6/3_aufgabe/2_quebec/</w:t>
              </w:r>
            </w:hyperlink>
            <w:r w:rsidR="00A11349" w:rsidRPr="00523383">
              <w:rPr>
                <w:sz w:val="20"/>
                <w:szCs w:val="20"/>
              </w:rPr>
              <w:t xml:space="preserve"> (letzter Aufruf: 24. 11. 2016)</w:t>
            </w:r>
          </w:p>
          <w:p w:rsidR="00742E5F" w:rsidRPr="00523383" w:rsidRDefault="00742E5F" w:rsidP="00CD259C">
            <w:pPr>
              <w:jc w:val="both"/>
              <w:rPr>
                <w:rFonts w:asciiTheme="minorHAnsi" w:hAnsiTheme="minorHAnsi"/>
                <w:sz w:val="20"/>
                <w:szCs w:val="20"/>
                <w:highlight w:val="green"/>
              </w:rPr>
            </w:pPr>
          </w:p>
          <w:p w:rsidR="00742E5F" w:rsidRPr="00523383" w:rsidRDefault="00FF1A8D" w:rsidP="0079086E">
            <w:pPr>
              <w:suppressLineNumbers/>
              <w:rPr>
                <w:rFonts w:asciiTheme="minorHAnsi" w:hAnsiTheme="minorHAnsi"/>
                <w:sz w:val="20"/>
                <w:szCs w:val="20"/>
              </w:rPr>
            </w:pPr>
            <w:r w:rsidRPr="00523383">
              <w:rPr>
                <w:rFonts w:asciiTheme="minorHAnsi" w:hAnsiTheme="minorHAnsi"/>
                <w:sz w:val="20"/>
                <w:szCs w:val="20"/>
                <w:highlight w:val="green"/>
              </w:rPr>
              <w:t>+</w:t>
            </w:r>
            <w:r w:rsidRPr="00523383">
              <w:rPr>
                <w:rFonts w:asciiTheme="minorHAnsi" w:hAnsiTheme="minorHAnsi"/>
                <w:sz w:val="20"/>
                <w:szCs w:val="20"/>
              </w:rPr>
              <w:t xml:space="preserve"> Mini-exposés: </w:t>
            </w:r>
          </w:p>
          <w:p w:rsidR="00742E5F" w:rsidRPr="00523383" w:rsidRDefault="00FF1A8D" w:rsidP="00742E5F">
            <w:pPr>
              <w:pStyle w:val="Listenabsatz"/>
              <w:numPr>
                <w:ilvl w:val="0"/>
                <w:numId w:val="30"/>
              </w:numPr>
              <w:suppressLineNumbers/>
              <w:rPr>
                <w:color w:val="FF0000"/>
                <w:sz w:val="20"/>
                <w:szCs w:val="20"/>
                <w:lang w:val="fr-FR"/>
              </w:rPr>
            </w:pPr>
            <w:r w:rsidRPr="00523383">
              <w:rPr>
                <w:rFonts w:asciiTheme="minorHAnsi" w:hAnsiTheme="minorHAnsi"/>
                <w:sz w:val="20"/>
                <w:szCs w:val="20"/>
                <w:lang w:val="fr-FR"/>
              </w:rPr>
              <w:t>Notre coin de rue p</w:t>
            </w:r>
            <w:r w:rsidR="00742E5F" w:rsidRPr="00523383">
              <w:rPr>
                <w:rFonts w:asciiTheme="minorHAnsi" w:hAnsiTheme="minorHAnsi"/>
                <w:sz w:val="20"/>
                <w:szCs w:val="20"/>
                <w:lang w:val="fr-FR"/>
              </w:rPr>
              <w:t>référé à Montréal</w:t>
            </w:r>
          </w:p>
          <w:p w:rsidR="00742E5F" w:rsidRPr="00523383" w:rsidRDefault="00742E5F" w:rsidP="00742E5F">
            <w:pPr>
              <w:pStyle w:val="Listenabsatz"/>
              <w:numPr>
                <w:ilvl w:val="0"/>
                <w:numId w:val="30"/>
              </w:numPr>
              <w:suppressLineNumbers/>
              <w:rPr>
                <w:color w:val="FF0000"/>
                <w:sz w:val="20"/>
                <w:szCs w:val="20"/>
                <w:lang w:val="fr-FR"/>
              </w:rPr>
            </w:pPr>
            <w:r w:rsidRPr="00523383">
              <w:rPr>
                <w:rFonts w:asciiTheme="minorHAnsi" w:hAnsiTheme="minorHAnsi"/>
                <w:sz w:val="20"/>
                <w:szCs w:val="20"/>
                <w:lang w:val="fr-FR"/>
              </w:rPr>
              <w:t>Nos photos préférées</w:t>
            </w:r>
          </w:p>
          <w:p w:rsidR="00742E5F" w:rsidRPr="00523383" w:rsidRDefault="00FF1A8D" w:rsidP="00742E5F">
            <w:pPr>
              <w:pStyle w:val="Listenabsatz"/>
              <w:numPr>
                <w:ilvl w:val="0"/>
                <w:numId w:val="30"/>
              </w:numPr>
              <w:suppressLineNumbers/>
              <w:rPr>
                <w:color w:val="FF0000"/>
                <w:sz w:val="20"/>
                <w:szCs w:val="20"/>
                <w:lang w:val="fr-FR"/>
              </w:rPr>
            </w:pPr>
            <w:r w:rsidRPr="00523383">
              <w:rPr>
                <w:rFonts w:asciiTheme="minorHAnsi" w:hAnsiTheme="minorHAnsi"/>
                <w:sz w:val="20"/>
                <w:szCs w:val="20"/>
                <w:lang w:val="fr-FR"/>
              </w:rPr>
              <w:t>Un clip qui</w:t>
            </w:r>
            <w:r w:rsidR="00742E5F" w:rsidRPr="00523383">
              <w:rPr>
                <w:rFonts w:asciiTheme="minorHAnsi" w:hAnsiTheme="minorHAnsi"/>
                <w:sz w:val="20"/>
                <w:szCs w:val="20"/>
                <w:lang w:val="fr-FR"/>
              </w:rPr>
              <w:t xml:space="preserve"> présente la ville de Montréal</w:t>
            </w:r>
          </w:p>
          <w:p w:rsidR="00742E5F" w:rsidRPr="00523383" w:rsidRDefault="0079086E" w:rsidP="00742E5F">
            <w:pPr>
              <w:pStyle w:val="Listenabsatz"/>
              <w:numPr>
                <w:ilvl w:val="0"/>
                <w:numId w:val="30"/>
              </w:numPr>
              <w:suppressLineNumbers/>
              <w:rPr>
                <w:color w:val="FF0000"/>
                <w:sz w:val="20"/>
                <w:szCs w:val="20"/>
                <w:lang w:val="fr-FR"/>
              </w:rPr>
            </w:pPr>
            <w:r w:rsidRPr="00523383">
              <w:rPr>
                <w:rFonts w:asciiTheme="minorHAnsi" w:hAnsiTheme="minorHAnsi"/>
                <w:sz w:val="20"/>
                <w:szCs w:val="20"/>
                <w:lang w:val="fr-FR"/>
              </w:rPr>
              <w:t>Notre recette typiquement québécoise pré</w:t>
            </w:r>
            <w:r w:rsidR="00742E5F" w:rsidRPr="00523383">
              <w:rPr>
                <w:rFonts w:asciiTheme="minorHAnsi" w:hAnsiTheme="minorHAnsi"/>
                <w:sz w:val="20"/>
                <w:szCs w:val="20"/>
                <w:lang w:val="fr-FR"/>
              </w:rPr>
              <w:t>férée</w:t>
            </w:r>
          </w:p>
          <w:p w:rsidR="00742E5F" w:rsidRPr="00523383" w:rsidRDefault="0079086E" w:rsidP="00742E5F">
            <w:pPr>
              <w:pStyle w:val="Listenabsatz"/>
              <w:numPr>
                <w:ilvl w:val="0"/>
                <w:numId w:val="30"/>
              </w:numPr>
              <w:suppressLineNumbers/>
              <w:rPr>
                <w:color w:val="FF0000"/>
                <w:sz w:val="20"/>
                <w:szCs w:val="20"/>
                <w:lang w:val="fr-FR"/>
              </w:rPr>
            </w:pPr>
            <w:r w:rsidRPr="00523383">
              <w:rPr>
                <w:rFonts w:asciiTheme="minorHAnsi" w:hAnsiTheme="minorHAnsi"/>
                <w:sz w:val="20"/>
                <w:szCs w:val="20"/>
                <w:lang w:val="fr-FR"/>
              </w:rPr>
              <w:t>On f</w:t>
            </w:r>
            <w:r w:rsidR="00742E5F" w:rsidRPr="00523383">
              <w:rPr>
                <w:rFonts w:asciiTheme="minorHAnsi" w:hAnsiTheme="minorHAnsi"/>
                <w:sz w:val="20"/>
                <w:szCs w:val="20"/>
                <w:lang w:val="fr-FR"/>
              </w:rPr>
              <w:t>ait des courses au supermarché</w:t>
            </w:r>
          </w:p>
          <w:p w:rsidR="00742E5F" w:rsidRPr="00523383" w:rsidRDefault="0079086E" w:rsidP="00742E5F">
            <w:pPr>
              <w:pStyle w:val="Listenabsatz"/>
              <w:numPr>
                <w:ilvl w:val="0"/>
                <w:numId w:val="30"/>
              </w:numPr>
              <w:suppressLineNumbers/>
              <w:rPr>
                <w:color w:val="FF0000"/>
                <w:sz w:val="20"/>
                <w:szCs w:val="20"/>
                <w:lang w:val="fr-FR"/>
              </w:rPr>
            </w:pPr>
            <w:r w:rsidRPr="00523383">
              <w:rPr>
                <w:rFonts w:asciiTheme="minorHAnsi" w:hAnsiTheme="minorHAnsi"/>
                <w:sz w:val="20"/>
                <w:szCs w:val="20"/>
                <w:lang w:val="fr-FR"/>
              </w:rPr>
              <w:lastRenderedPageBreak/>
              <w:t>On c</w:t>
            </w:r>
            <w:r w:rsidR="00742E5F" w:rsidRPr="00523383">
              <w:rPr>
                <w:rFonts w:asciiTheme="minorHAnsi" w:hAnsiTheme="minorHAnsi"/>
                <w:sz w:val="20"/>
                <w:szCs w:val="20"/>
                <w:lang w:val="fr-FR"/>
              </w:rPr>
              <w:t>herche un hôtel/un appartement</w:t>
            </w:r>
          </w:p>
          <w:p w:rsidR="00742E5F" w:rsidRPr="00523383" w:rsidRDefault="00742E5F" w:rsidP="00742E5F">
            <w:pPr>
              <w:pStyle w:val="Listenabsatz"/>
              <w:numPr>
                <w:ilvl w:val="0"/>
                <w:numId w:val="30"/>
              </w:numPr>
              <w:suppressLineNumbers/>
              <w:rPr>
                <w:color w:val="FF0000"/>
                <w:sz w:val="20"/>
                <w:szCs w:val="20"/>
              </w:rPr>
            </w:pPr>
            <w:r w:rsidRPr="00523383">
              <w:rPr>
                <w:rFonts w:asciiTheme="minorHAnsi" w:hAnsiTheme="minorHAnsi"/>
                <w:sz w:val="20"/>
                <w:szCs w:val="20"/>
              </w:rPr>
              <w:t>Notre clip vidéo préféré</w:t>
            </w:r>
          </w:p>
          <w:p w:rsidR="00742E5F" w:rsidRPr="00523383" w:rsidRDefault="00742E5F" w:rsidP="00742E5F">
            <w:pPr>
              <w:pStyle w:val="Listenabsatz"/>
              <w:numPr>
                <w:ilvl w:val="0"/>
                <w:numId w:val="30"/>
              </w:numPr>
              <w:suppressLineNumbers/>
              <w:rPr>
                <w:color w:val="FF0000"/>
                <w:sz w:val="20"/>
                <w:szCs w:val="20"/>
              </w:rPr>
            </w:pPr>
            <w:r w:rsidRPr="00523383">
              <w:rPr>
                <w:rFonts w:asciiTheme="minorHAnsi" w:hAnsiTheme="minorHAnsi"/>
                <w:sz w:val="20"/>
                <w:szCs w:val="20"/>
              </w:rPr>
              <w:t>On choisit un restaurant</w:t>
            </w:r>
          </w:p>
          <w:p w:rsidR="0079086E" w:rsidRPr="00523383" w:rsidRDefault="0079086E" w:rsidP="00742E5F">
            <w:pPr>
              <w:suppressLineNumbers/>
              <w:rPr>
                <w:color w:val="FF0000"/>
                <w:sz w:val="20"/>
                <w:szCs w:val="20"/>
              </w:rPr>
            </w:pPr>
            <w:r w:rsidRPr="00523383">
              <w:rPr>
                <w:rFonts w:asciiTheme="minorHAnsi" w:hAnsiTheme="minorHAnsi"/>
                <w:sz w:val="20"/>
                <w:szCs w:val="20"/>
              </w:rPr>
              <w:t>fdt 3-5</w:t>
            </w:r>
            <w:r w:rsidR="00B933C6" w:rsidRPr="00523383">
              <w:rPr>
                <w:rFonts w:asciiTheme="minorHAnsi" w:hAnsiTheme="minorHAnsi"/>
                <w:sz w:val="20"/>
                <w:szCs w:val="20"/>
              </w:rPr>
              <w:t>, 7</w:t>
            </w:r>
            <w:r w:rsidRPr="00523383">
              <w:rPr>
                <w:rFonts w:asciiTheme="minorHAnsi" w:hAnsiTheme="minorHAnsi"/>
                <w:sz w:val="20"/>
                <w:szCs w:val="20"/>
              </w:rPr>
              <w:t xml:space="preserve">, in : </w:t>
            </w:r>
            <w:r w:rsidRPr="00523383">
              <w:rPr>
                <w:sz w:val="20"/>
                <w:szCs w:val="20"/>
              </w:rPr>
              <w:t>Vorschläge für eine aufgabenorientierte Unterrichtseinheit</w:t>
            </w:r>
            <w:r w:rsidRPr="00523383">
              <w:rPr>
                <w:sz w:val="20"/>
                <w:szCs w:val="20"/>
              </w:rPr>
              <w:br/>
              <w:t xml:space="preserve">zum Thema </w:t>
            </w:r>
            <w:r w:rsidRPr="00523383">
              <w:rPr>
                <w:i/>
                <w:sz w:val="20"/>
                <w:szCs w:val="20"/>
              </w:rPr>
              <w:t>Francophonie</w:t>
            </w:r>
            <w:r w:rsidR="00A11349" w:rsidRPr="00523383">
              <w:rPr>
                <w:sz w:val="20"/>
                <w:szCs w:val="20"/>
              </w:rPr>
              <w:t xml:space="preserve">; zum kostenlosen Download unter </w:t>
            </w:r>
            <w:hyperlink r:id="rId13" w:history="1">
              <w:r w:rsidR="00A11349" w:rsidRPr="007A0BEC">
                <w:rPr>
                  <w:rStyle w:val="Hyperlink"/>
                  <w:sz w:val="20"/>
                  <w:szCs w:val="20"/>
                </w:rPr>
                <w:t>http://lehrerfortbildung-bw.de/faecher/franzoesisch/gym/fb6/3_aufgabe/2_quebec/</w:t>
              </w:r>
            </w:hyperlink>
            <w:r w:rsidR="00A11349" w:rsidRPr="00523383">
              <w:rPr>
                <w:sz w:val="20"/>
                <w:szCs w:val="20"/>
              </w:rPr>
              <w:t xml:space="preserve"> (letzter Aufruf; 24. 11. 2016)</w:t>
            </w:r>
          </w:p>
          <w:p w:rsidR="00FF1A8D" w:rsidRPr="00523383" w:rsidRDefault="00FF1A8D" w:rsidP="0079086E">
            <w:pPr>
              <w:rPr>
                <w:rFonts w:asciiTheme="minorHAnsi" w:hAnsiTheme="minorHAnsi"/>
                <w:sz w:val="20"/>
                <w:szCs w:val="20"/>
                <w:highlight w:val="green"/>
              </w:rPr>
            </w:pPr>
          </w:p>
        </w:tc>
      </w:tr>
      <w:tr w:rsidR="002B5C79" w:rsidRPr="00523383" w:rsidTr="00614F1D">
        <w:tc>
          <w:tcPr>
            <w:tcW w:w="14218" w:type="dxa"/>
            <w:gridSpan w:val="6"/>
            <w:shd w:val="clear" w:color="auto" w:fill="auto"/>
          </w:tcPr>
          <w:p w:rsidR="002B5C79" w:rsidRPr="00523383" w:rsidRDefault="007A0BEC" w:rsidP="007A0BEC">
            <w:pPr>
              <w:ind w:left="1726"/>
              <w:jc w:val="both"/>
              <w:rPr>
                <w:rFonts w:asciiTheme="minorHAnsi" w:hAnsiTheme="minorHAnsi"/>
                <w:b/>
                <w:sz w:val="20"/>
                <w:szCs w:val="20"/>
                <w:lang w:val="fr-FR"/>
              </w:rPr>
            </w:pPr>
            <w:r>
              <w:rPr>
                <w:b/>
                <w:noProof/>
                <w:sz w:val="20"/>
                <w:szCs w:val="20"/>
                <w:lang w:eastAsia="de-DE"/>
              </w:rPr>
              <w:lastRenderedPageBreak/>
              <mc:AlternateContent>
                <mc:Choice Requires="wps">
                  <w:drawing>
                    <wp:anchor distT="0" distB="0" distL="114300" distR="114300" simplePos="0" relativeHeight="251669504" behindDoc="1" locked="0" layoutInCell="1" allowOverlap="1" wp14:anchorId="081CAF8C" wp14:editId="4F873A71">
                      <wp:simplePos x="0" y="0"/>
                      <wp:positionH relativeFrom="column">
                        <wp:posOffset>-16510</wp:posOffset>
                      </wp:positionH>
                      <wp:positionV relativeFrom="paragraph">
                        <wp:posOffset>167906</wp:posOffset>
                      </wp:positionV>
                      <wp:extent cx="962025" cy="447675"/>
                      <wp:effectExtent l="76200" t="76200" r="47625" b="85725"/>
                      <wp:wrapSquare wrapText="bothSides"/>
                      <wp:docPr id="6" name="Eingekerbter Pfeil nach rechts 2"/>
                      <wp:cNvGraphicFramePr/>
                      <a:graphic xmlns:a="http://schemas.openxmlformats.org/drawingml/2006/main">
                        <a:graphicData uri="http://schemas.microsoft.com/office/word/2010/wordprocessingShape">
                          <wps:wsp>
                            <wps:cNvSpPr/>
                            <wps:spPr>
                              <a:xfrm>
                                <a:off x="0" y="0"/>
                                <a:ext cx="962025" cy="447675"/>
                              </a:xfrm>
                              <a:prstGeom prst="notchedRightArrow">
                                <a:avLst/>
                              </a:prstGeom>
                              <a:solidFill>
                                <a:srgbClr val="FF0000"/>
                              </a:solidFill>
                              <a:ln/>
                              <a:scene3d>
                                <a:camera prst="orthographicFront"/>
                                <a:lightRig rig="threePt" dir="t"/>
                              </a:scene3d>
                              <a:sp3d>
                                <a:bevelT/>
                              </a:sp3d>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D6F969" id="Eingekerbter Pfeil nach rechts 2" o:spid="_x0000_s1026" type="#_x0000_t94" style="position:absolute;margin-left:-1.3pt;margin-top:13.2pt;width:75.75pt;height:35.2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" adj="16574" fillcolor="red" strokecolor="#622423 [1605]" strokeweight="2pt">
                      <w10:wrap type="square"/>
                    </v:shape>
                  </w:pict>
                </mc:Fallback>
              </mc:AlternateContent>
            </w:r>
            <w:r w:rsidR="002B5C79" w:rsidRPr="00523383">
              <w:rPr>
                <w:rFonts w:asciiTheme="minorHAnsi" w:hAnsiTheme="minorHAnsi"/>
                <w:b/>
                <w:sz w:val="20"/>
                <w:szCs w:val="20"/>
                <w:lang w:val="fr-FR"/>
              </w:rPr>
              <w:t xml:space="preserve">Abschluss: </w:t>
            </w:r>
          </w:p>
          <w:p w:rsidR="002B5C79" w:rsidRPr="00523383" w:rsidRDefault="002B5C79" w:rsidP="007A0BEC">
            <w:pPr>
              <w:ind w:left="1726"/>
              <w:jc w:val="both"/>
              <w:rPr>
                <w:rFonts w:asciiTheme="minorHAnsi" w:hAnsiTheme="minorHAnsi"/>
                <w:sz w:val="20"/>
                <w:szCs w:val="20"/>
                <w:lang w:val="fr-FR"/>
              </w:rPr>
            </w:pPr>
            <w:r w:rsidRPr="00523383">
              <w:rPr>
                <w:rFonts w:asciiTheme="minorHAnsi" w:hAnsiTheme="minorHAnsi"/>
                <w:sz w:val="20"/>
                <w:szCs w:val="20"/>
                <w:lang w:val="fr-FR"/>
              </w:rPr>
              <w:t xml:space="preserve">SB, p. 65, Tâche B, Une présentation du Québec, </w:t>
            </w:r>
          </w:p>
          <w:p w:rsidR="002B5C79" w:rsidRPr="00523383" w:rsidRDefault="002B5C79" w:rsidP="007A0BEC">
            <w:pPr>
              <w:ind w:left="1726"/>
              <w:jc w:val="both"/>
              <w:rPr>
                <w:rFonts w:asciiTheme="minorHAnsi" w:hAnsiTheme="minorHAnsi"/>
                <w:sz w:val="20"/>
                <w:szCs w:val="20"/>
              </w:rPr>
            </w:pPr>
            <w:r w:rsidRPr="00523383">
              <w:rPr>
                <w:rFonts w:asciiTheme="minorHAnsi" w:hAnsiTheme="minorHAnsi"/>
                <w:sz w:val="20"/>
                <w:szCs w:val="20"/>
              </w:rPr>
              <w:t>oder</w:t>
            </w:r>
          </w:p>
          <w:p w:rsidR="002B5C79" w:rsidRPr="00523383" w:rsidRDefault="002B5C79" w:rsidP="007A0BEC">
            <w:pPr>
              <w:ind w:left="1726"/>
              <w:rPr>
                <w:rFonts w:asciiTheme="minorHAnsi" w:hAnsiTheme="minorHAnsi"/>
                <w:sz w:val="20"/>
                <w:szCs w:val="20"/>
                <w:highlight w:val="green"/>
              </w:rPr>
            </w:pPr>
            <w:r w:rsidRPr="00523383">
              <w:rPr>
                <w:rFonts w:asciiTheme="minorHAnsi" w:hAnsiTheme="minorHAnsi"/>
                <w:sz w:val="20"/>
                <w:szCs w:val="20"/>
              </w:rPr>
              <w:t>Prezi</w:t>
            </w:r>
            <w:r w:rsidR="00A11349" w:rsidRPr="00523383">
              <w:rPr>
                <w:rFonts w:asciiTheme="minorHAnsi" w:hAnsiTheme="minorHAnsi"/>
                <w:sz w:val="20"/>
                <w:szCs w:val="20"/>
              </w:rPr>
              <w:t>-Präsentation ausgewählter Aspekte von Montréal und des Québec erarbeiten und mündlich vorstellen, fdt 14-15</w:t>
            </w:r>
            <w:r w:rsidRPr="00523383">
              <w:rPr>
                <w:rFonts w:asciiTheme="minorHAnsi" w:hAnsiTheme="minorHAnsi"/>
                <w:sz w:val="20"/>
                <w:szCs w:val="20"/>
              </w:rPr>
              <w:t xml:space="preserve">, in : </w:t>
            </w:r>
            <w:r w:rsidRPr="00523383">
              <w:rPr>
                <w:sz w:val="20"/>
                <w:szCs w:val="20"/>
              </w:rPr>
              <w:t>Vorschläge für eine aufgabe</w:t>
            </w:r>
            <w:r w:rsidR="00A11349" w:rsidRPr="00523383">
              <w:rPr>
                <w:sz w:val="20"/>
                <w:szCs w:val="20"/>
              </w:rPr>
              <w:t xml:space="preserve">norientierte Unterrichtseinheit </w:t>
            </w:r>
            <w:r w:rsidRPr="00523383">
              <w:rPr>
                <w:sz w:val="20"/>
                <w:szCs w:val="20"/>
              </w:rPr>
              <w:t xml:space="preserve">zum Thema </w:t>
            </w:r>
            <w:r w:rsidRPr="00523383">
              <w:rPr>
                <w:i/>
                <w:sz w:val="20"/>
                <w:szCs w:val="20"/>
              </w:rPr>
              <w:t>Francophonie</w:t>
            </w:r>
            <w:r w:rsidR="00A11349" w:rsidRPr="00523383">
              <w:rPr>
                <w:sz w:val="20"/>
                <w:szCs w:val="20"/>
              </w:rPr>
              <w:t xml:space="preserve">; zum kostenlosen Download unter </w:t>
            </w:r>
            <w:hyperlink r:id="rId14" w:history="1">
              <w:r w:rsidR="00A11349" w:rsidRPr="007A0BEC">
                <w:rPr>
                  <w:rStyle w:val="Hyperlink"/>
                  <w:sz w:val="20"/>
                  <w:szCs w:val="20"/>
                </w:rPr>
                <w:t>http://lehrerfortbildung-bw.de/faecher/franzoesisch/gym/fb6/3_aufgabe/2_quebec/</w:t>
              </w:r>
            </w:hyperlink>
            <w:r w:rsidR="00A11349" w:rsidRPr="00523383">
              <w:rPr>
                <w:sz w:val="20"/>
                <w:szCs w:val="20"/>
              </w:rPr>
              <w:t xml:space="preserve"> (letzter Aufruf 24. 11. 2016)</w:t>
            </w:r>
          </w:p>
        </w:tc>
      </w:tr>
      <w:tr w:rsidR="002B5C79" w:rsidRPr="00523383" w:rsidTr="00DF1378">
        <w:tc>
          <w:tcPr>
            <w:tcW w:w="1543" w:type="dxa"/>
            <w:shd w:val="clear" w:color="auto" w:fill="auto"/>
          </w:tcPr>
          <w:p w:rsidR="002B5C79" w:rsidRPr="00523383" w:rsidRDefault="003410FC" w:rsidP="00F25442">
            <w:pPr>
              <w:rPr>
                <w:rFonts w:asciiTheme="minorHAnsi" w:hAnsiTheme="minorHAnsi"/>
                <w:sz w:val="20"/>
                <w:szCs w:val="20"/>
              </w:rPr>
            </w:pPr>
            <w:r w:rsidRPr="00523383">
              <w:rPr>
                <w:rFonts w:asciiTheme="minorHAnsi" w:hAnsiTheme="minorHAnsi"/>
                <w:sz w:val="20"/>
                <w:szCs w:val="20"/>
              </w:rPr>
              <w:t>UW 17-23</w:t>
            </w:r>
          </w:p>
          <w:p w:rsidR="009568D4" w:rsidRPr="00523383" w:rsidRDefault="009568D4" w:rsidP="00F25442">
            <w:pPr>
              <w:rPr>
                <w:rFonts w:asciiTheme="minorHAnsi" w:hAnsiTheme="minorHAnsi"/>
                <w:sz w:val="20"/>
                <w:szCs w:val="20"/>
              </w:rPr>
            </w:pPr>
          </w:p>
          <w:p w:rsidR="002B5C79" w:rsidRPr="00523383" w:rsidRDefault="002B5C79" w:rsidP="00F25442">
            <w:pPr>
              <w:rPr>
                <w:rFonts w:asciiTheme="minorHAnsi" w:hAnsiTheme="minorHAnsi"/>
                <w:sz w:val="20"/>
                <w:szCs w:val="20"/>
              </w:rPr>
            </w:pPr>
            <w:r w:rsidRPr="00523383">
              <w:rPr>
                <w:rFonts w:asciiTheme="minorHAnsi" w:hAnsiTheme="minorHAnsi"/>
                <w:sz w:val="20"/>
                <w:szCs w:val="20"/>
              </w:rPr>
              <w:t>Unité 4</w:t>
            </w:r>
          </w:p>
        </w:tc>
        <w:tc>
          <w:tcPr>
            <w:tcW w:w="2109" w:type="dxa"/>
          </w:tcPr>
          <w:p w:rsidR="002B5C79" w:rsidRPr="00523383" w:rsidRDefault="00742E5F" w:rsidP="002B5C79">
            <w:pPr>
              <w:pStyle w:val="Listenabsatz"/>
              <w:numPr>
                <w:ilvl w:val="0"/>
                <w:numId w:val="28"/>
              </w:numPr>
              <w:rPr>
                <w:rFonts w:asciiTheme="minorHAnsi" w:hAnsiTheme="minorHAnsi"/>
                <w:b/>
                <w:sz w:val="20"/>
                <w:szCs w:val="20"/>
              </w:rPr>
            </w:pPr>
            <w:r w:rsidRPr="00523383">
              <w:rPr>
                <w:rFonts w:asciiTheme="minorHAnsi" w:hAnsiTheme="minorHAnsi"/>
                <w:b/>
                <w:sz w:val="20"/>
                <w:szCs w:val="20"/>
              </w:rPr>
              <w:t>Hör-/Hörsehver- stehen</w:t>
            </w: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06084D" w:rsidRPr="00523383" w:rsidRDefault="0006084D" w:rsidP="0006084D">
            <w:pPr>
              <w:rPr>
                <w:rFonts w:asciiTheme="minorHAnsi" w:hAnsiTheme="minorHAnsi"/>
                <w:b/>
                <w:sz w:val="20"/>
                <w:szCs w:val="20"/>
              </w:rPr>
            </w:pPr>
          </w:p>
          <w:p w:rsidR="00742E5F" w:rsidRPr="00523383" w:rsidRDefault="00742E5F" w:rsidP="002B5C79">
            <w:pPr>
              <w:pStyle w:val="Listenabsatz"/>
              <w:numPr>
                <w:ilvl w:val="0"/>
                <w:numId w:val="28"/>
              </w:numPr>
              <w:rPr>
                <w:rFonts w:asciiTheme="minorHAnsi" w:hAnsiTheme="minorHAnsi"/>
                <w:b/>
                <w:sz w:val="20"/>
                <w:szCs w:val="20"/>
              </w:rPr>
            </w:pPr>
            <w:r w:rsidRPr="00523383">
              <w:rPr>
                <w:rFonts w:asciiTheme="minorHAnsi" w:hAnsiTheme="minorHAnsi"/>
                <w:b/>
                <w:sz w:val="20"/>
                <w:szCs w:val="20"/>
              </w:rPr>
              <w:lastRenderedPageBreak/>
              <w:t>Sprechen – an Gesprächen teilnehmen</w:t>
            </w: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3D2B1B" w:rsidRPr="00523383" w:rsidRDefault="003D2B1B" w:rsidP="003D2B1B">
            <w:pPr>
              <w:rPr>
                <w:rFonts w:asciiTheme="minorHAnsi" w:hAnsiTheme="minorHAnsi"/>
                <w:b/>
                <w:sz w:val="20"/>
                <w:szCs w:val="20"/>
              </w:rPr>
            </w:pPr>
          </w:p>
          <w:p w:rsidR="00DF3C5A" w:rsidRPr="00523383" w:rsidRDefault="00DF3C5A" w:rsidP="003D2B1B">
            <w:pPr>
              <w:rPr>
                <w:rFonts w:asciiTheme="minorHAnsi" w:hAnsiTheme="minorHAnsi"/>
                <w:b/>
                <w:sz w:val="20"/>
                <w:szCs w:val="20"/>
              </w:rPr>
            </w:pPr>
          </w:p>
          <w:p w:rsidR="003D2B1B" w:rsidRPr="00523383" w:rsidRDefault="003D2B1B" w:rsidP="003D2B1B">
            <w:pPr>
              <w:pStyle w:val="Listenabsatz"/>
              <w:numPr>
                <w:ilvl w:val="0"/>
                <w:numId w:val="35"/>
              </w:numPr>
              <w:rPr>
                <w:rFonts w:asciiTheme="minorHAnsi" w:hAnsiTheme="minorHAnsi"/>
                <w:b/>
                <w:sz w:val="20"/>
                <w:szCs w:val="20"/>
              </w:rPr>
            </w:pPr>
            <w:r w:rsidRPr="00523383">
              <w:rPr>
                <w:rFonts w:asciiTheme="minorHAnsi" w:hAnsiTheme="minorHAnsi"/>
                <w:b/>
                <w:sz w:val="20"/>
                <w:szCs w:val="20"/>
              </w:rPr>
              <w:t>Sprachmittlung</w:t>
            </w:r>
          </w:p>
        </w:tc>
        <w:tc>
          <w:tcPr>
            <w:tcW w:w="3402" w:type="dxa"/>
            <w:shd w:val="clear" w:color="auto" w:fill="auto"/>
          </w:tcPr>
          <w:p w:rsidR="0006084D" w:rsidRPr="00523383" w:rsidRDefault="005B5D22" w:rsidP="0006084D">
            <w:pPr>
              <w:rPr>
                <w:rFonts w:cs="Arial"/>
                <w:sz w:val="20"/>
                <w:szCs w:val="20"/>
              </w:rPr>
            </w:pPr>
            <w:r w:rsidRPr="00523383">
              <w:rPr>
                <w:rFonts w:cs="Calibri"/>
                <w:sz w:val="20"/>
                <w:szCs w:val="20"/>
              </w:rPr>
              <w:lastRenderedPageBreak/>
              <w:t xml:space="preserve">… </w:t>
            </w:r>
            <w:r w:rsidR="0006084D" w:rsidRPr="00523383">
              <w:rPr>
                <w:rFonts w:cs="Arial"/>
                <w:sz w:val="20"/>
                <w:szCs w:val="20"/>
              </w:rPr>
              <w:t xml:space="preserve">Anweisungen, Erklärungen, Mitteilungen und Berichte mit leicht erkennbaren Informationen verstehen 3.1.3.1 (1) </w:t>
            </w:r>
          </w:p>
          <w:p w:rsidR="0006084D" w:rsidRPr="00523383" w:rsidRDefault="0006084D" w:rsidP="0006084D">
            <w:pPr>
              <w:rPr>
                <w:rFonts w:asciiTheme="minorHAnsi" w:eastAsia="Cambria" w:hAnsiTheme="minorHAnsi" w:cs="Arial"/>
                <w:sz w:val="20"/>
                <w:szCs w:val="20"/>
              </w:rPr>
            </w:pPr>
          </w:p>
          <w:p w:rsidR="0006084D" w:rsidRPr="00523383" w:rsidRDefault="005B5D22" w:rsidP="0006084D">
            <w:pPr>
              <w:rPr>
                <w:rFonts w:cs="Arial"/>
                <w:sz w:val="20"/>
                <w:szCs w:val="20"/>
              </w:rPr>
            </w:pPr>
            <w:r w:rsidRPr="00523383">
              <w:rPr>
                <w:rFonts w:cs="Calibri"/>
                <w:sz w:val="20"/>
                <w:szCs w:val="20"/>
              </w:rPr>
              <w:t xml:space="preserve">… </w:t>
            </w:r>
            <w:r w:rsidR="0006084D" w:rsidRPr="00523383">
              <w:rPr>
                <w:rFonts w:cs="Arial"/>
                <w:sz w:val="20"/>
                <w:szCs w:val="20"/>
              </w:rPr>
              <w:t>Aufforderungen, Bitten und Fragen in der einsprachigen Unterrichtssituation und in realen sowie medial vermittelten Situationen des Alltags verstehen 3.1.3.1 (2)</w:t>
            </w:r>
          </w:p>
          <w:p w:rsidR="0006084D" w:rsidRPr="00523383" w:rsidRDefault="0006084D" w:rsidP="0006084D">
            <w:pPr>
              <w:rPr>
                <w:rFonts w:cs="Arial"/>
                <w:sz w:val="20"/>
                <w:szCs w:val="20"/>
              </w:rPr>
            </w:pPr>
          </w:p>
          <w:p w:rsidR="0006084D" w:rsidRPr="00523383" w:rsidRDefault="005B5D22" w:rsidP="0006084D">
            <w:pPr>
              <w:rPr>
                <w:rFonts w:cs="Arial"/>
                <w:sz w:val="20"/>
                <w:szCs w:val="20"/>
              </w:rPr>
            </w:pPr>
            <w:r w:rsidRPr="00523383">
              <w:rPr>
                <w:rFonts w:cs="Calibri"/>
                <w:sz w:val="20"/>
                <w:szCs w:val="20"/>
              </w:rPr>
              <w:t xml:space="preserve">… </w:t>
            </w:r>
            <w:r w:rsidR="0006084D" w:rsidRPr="00523383">
              <w:rPr>
                <w:rFonts w:cs="Arial"/>
                <w:sz w:val="20"/>
                <w:szCs w:val="20"/>
              </w:rPr>
              <w:t>einfache authentische oder didaktisierte Alltagsgespräche – auch medial vermittelt – zu vertrauten Themen global und in ihren zentralen Aussagen verstehen 3.1.3.1 (3)</w:t>
            </w:r>
          </w:p>
          <w:p w:rsidR="0006084D" w:rsidRPr="00523383" w:rsidRDefault="0006084D" w:rsidP="0006084D">
            <w:pPr>
              <w:rPr>
                <w:rFonts w:cs="Arial"/>
                <w:sz w:val="20"/>
                <w:szCs w:val="20"/>
              </w:rPr>
            </w:pPr>
          </w:p>
          <w:p w:rsidR="0006084D" w:rsidRPr="00523383" w:rsidRDefault="005B5D22" w:rsidP="0006084D">
            <w:pPr>
              <w:rPr>
                <w:rFonts w:cs="Arial"/>
                <w:sz w:val="20"/>
                <w:szCs w:val="20"/>
              </w:rPr>
            </w:pPr>
            <w:r w:rsidRPr="00523383">
              <w:rPr>
                <w:rFonts w:cs="Calibri"/>
                <w:sz w:val="20"/>
                <w:szCs w:val="20"/>
              </w:rPr>
              <w:t xml:space="preserve">… </w:t>
            </w:r>
            <w:r w:rsidR="0006084D" w:rsidRPr="00523383">
              <w:rPr>
                <w:rFonts w:cs="Arial"/>
                <w:sz w:val="20"/>
                <w:szCs w:val="20"/>
              </w:rPr>
              <w:t>die Stimmungen der Sprechenden auch über Bild und Prosodie erfassen 3.1.3.1 (7)</w:t>
            </w:r>
          </w:p>
          <w:p w:rsidR="0006084D" w:rsidRPr="00523383" w:rsidRDefault="0006084D" w:rsidP="0006084D">
            <w:pPr>
              <w:rPr>
                <w:rFonts w:cs="Arial"/>
                <w:sz w:val="20"/>
                <w:szCs w:val="20"/>
              </w:rPr>
            </w:pPr>
          </w:p>
          <w:p w:rsidR="0006084D" w:rsidRPr="00523383" w:rsidRDefault="005B5D22" w:rsidP="0006084D">
            <w:pPr>
              <w:rPr>
                <w:rFonts w:cs="Arial"/>
                <w:sz w:val="20"/>
                <w:szCs w:val="20"/>
              </w:rPr>
            </w:pPr>
            <w:r w:rsidRPr="00523383">
              <w:rPr>
                <w:rFonts w:cs="Calibri"/>
                <w:sz w:val="20"/>
                <w:szCs w:val="20"/>
              </w:rPr>
              <w:t xml:space="preserve">… </w:t>
            </w:r>
            <w:r w:rsidR="0006084D" w:rsidRPr="00523383">
              <w:rPr>
                <w:rFonts w:cs="Arial"/>
                <w:sz w:val="20"/>
                <w:szCs w:val="20"/>
              </w:rPr>
              <w:t>Strategien des Hör-/ Hörsehverstehens und einfache Strategien zur Lösung von Verständnisproblemen anwenden (zum Beispiel Konzentration auf Gestik, Mimik, Bildmaterial und Signalwörter) 3.1.3.1 (8)</w:t>
            </w:r>
          </w:p>
          <w:p w:rsidR="00614F1D" w:rsidRPr="00523383" w:rsidRDefault="00614F1D" w:rsidP="0006084D">
            <w:pPr>
              <w:rPr>
                <w:rFonts w:cs="Arial"/>
                <w:sz w:val="20"/>
                <w:szCs w:val="20"/>
              </w:rPr>
            </w:pPr>
          </w:p>
          <w:p w:rsidR="00356D61" w:rsidRPr="00523383" w:rsidRDefault="005B5D22" w:rsidP="00356D61">
            <w:pPr>
              <w:rPr>
                <w:rFonts w:cs="Arial"/>
                <w:sz w:val="20"/>
                <w:szCs w:val="20"/>
              </w:rPr>
            </w:pPr>
            <w:r w:rsidRPr="00523383">
              <w:rPr>
                <w:rFonts w:cs="Calibri"/>
                <w:sz w:val="20"/>
                <w:szCs w:val="20"/>
              </w:rPr>
              <w:lastRenderedPageBreak/>
              <w:t xml:space="preserve">… </w:t>
            </w:r>
            <w:r w:rsidR="00356D61" w:rsidRPr="00523383">
              <w:rPr>
                <w:rFonts w:eastAsia="Excelsior107Medium" w:cs="Arial"/>
                <w:sz w:val="20"/>
                <w:szCs w:val="20"/>
              </w:rPr>
              <w:t xml:space="preserve">andere Personen in Alltagssituationen unter anderem adressaten- und situationsgerecht ansprechen sowie einladen </w:t>
            </w:r>
            <w:r w:rsidR="00356D61" w:rsidRPr="00523383">
              <w:rPr>
                <w:rFonts w:cs="Arial"/>
                <w:sz w:val="20"/>
                <w:szCs w:val="20"/>
              </w:rPr>
              <w:t>und verbal auf die Kontaktaufnahme anderer reagieren 3.1.3.3 (1)</w:t>
            </w:r>
          </w:p>
          <w:p w:rsidR="00614F1D" w:rsidRPr="00523383" w:rsidRDefault="00614F1D" w:rsidP="0006084D">
            <w:pPr>
              <w:rPr>
                <w:rFonts w:asciiTheme="minorHAnsi" w:eastAsia="Cambria" w:hAnsiTheme="minorHAnsi" w:cs="Arial"/>
                <w:sz w:val="20"/>
                <w:szCs w:val="20"/>
              </w:rPr>
            </w:pPr>
          </w:p>
          <w:p w:rsidR="00356D61" w:rsidRPr="00523383" w:rsidRDefault="005B5D22" w:rsidP="0006084D">
            <w:pPr>
              <w:rPr>
                <w:rFonts w:cs="Arial"/>
                <w:sz w:val="20"/>
                <w:szCs w:val="20"/>
              </w:rPr>
            </w:pPr>
            <w:r w:rsidRPr="00523383">
              <w:rPr>
                <w:rFonts w:cs="Calibri"/>
                <w:sz w:val="20"/>
                <w:szCs w:val="20"/>
              </w:rPr>
              <w:t xml:space="preserve">… </w:t>
            </w:r>
            <w:r w:rsidR="00356D61" w:rsidRPr="00523383">
              <w:rPr>
                <w:rFonts w:cs="Arial"/>
                <w:sz w:val="20"/>
                <w:szCs w:val="20"/>
              </w:rPr>
              <w:t>in Alltagssituationen mehrere zentrale zusammenhängende Informationen erfragen und geben 3.1.3.3 (2)</w:t>
            </w:r>
          </w:p>
          <w:p w:rsidR="00356D61" w:rsidRPr="00523383" w:rsidRDefault="00356D61" w:rsidP="0006084D">
            <w:pPr>
              <w:rPr>
                <w:rFonts w:cs="Arial"/>
                <w:sz w:val="20"/>
                <w:szCs w:val="20"/>
              </w:rPr>
            </w:pPr>
          </w:p>
          <w:p w:rsidR="00356D61" w:rsidRPr="00523383" w:rsidRDefault="005B5D22" w:rsidP="0006084D">
            <w:pPr>
              <w:rPr>
                <w:rFonts w:cs="Arial"/>
                <w:sz w:val="20"/>
                <w:szCs w:val="20"/>
              </w:rPr>
            </w:pPr>
            <w:r w:rsidRPr="00523383">
              <w:rPr>
                <w:rFonts w:cs="Calibri"/>
                <w:sz w:val="20"/>
                <w:szCs w:val="20"/>
              </w:rPr>
              <w:t xml:space="preserve">… </w:t>
            </w:r>
            <w:r w:rsidR="00356D61" w:rsidRPr="00523383">
              <w:rPr>
                <w:rFonts w:cs="Arial"/>
                <w:sz w:val="20"/>
                <w:szCs w:val="20"/>
              </w:rPr>
              <w:t>sich über Fragen des Alltags austauschen sowie Entscheidungen und Verabredungen treffen 3.1.3.3 (3)</w:t>
            </w:r>
          </w:p>
          <w:p w:rsidR="00356D61" w:rsidRPr="00523383" w:rsidRDefault="00356D61" w:rsidP="0006084D">
            <w:pPr>
              <w:rPr>
                <w:rFonts w:cs="Arial"/>
                <w:sz w:val="20"/>
                <w:szCs w:val="20"/>
              </w:rPr>
            </w:pPr>
          </w:p>
          <w:p w:rsidR="00356D61" w:rsidRPr="00523383" w:rsidRDefault="005B5D22" w:rsidP="00356D61">
            <w:pPr>
              <w:rPr>
                <w:rFonts w:cs="Arial"/>
                <w:sz w:val="20"/>
                <w:szCs w:val="20"/>
              </w:rPr>
            </w:pPr>
            <w:r w:rsidRPr="00523383">
              <w:rPr>
                <w:rFonts w:cs="Calibri"/>
                <w:sz w:val="20"/>
                <w:szCs w:val="20"/>
              </w:rPr>
              <w:t xml:space="preserve">… </w:t>
            </w:r>
            <w:r w:rsidR="00356D61" w:rsidRPr="00523383">
              <w:rPr>
                <w:rFonts w:cs="Arial"/>
                <w:sz w:val="20"/>
                <w:szCs w:val="20"/>
              </w:rPr>
              <w:t>Fragen, Bitten, Gefühle, Vorlieben, Abneigungen sowie</w:t>
            </w:r>
          </w:p>
          <w:p w:rsidR="00356D61" w:rsidRPr="00523383" w:rsidRDefault="00356D61" w:rsidP="00356D61">
            <w:pPr>
              <w:rPr>
                <w:rFonts w:cs="Arial"/>
                <w:sz w:val="20"/>
                <w:szCs w:val="20"/>
              </w:rPr>
            </w:pPr>
            <w:r w:rsidRPr="00523383">
              <w:rPr>
                <w:rFonts w:cs="Arial"/>
                <w:iCs/>
                <w:sz w:val="20"/>
                <w:szCs w:val="20"/>
              </w:rPr>
              <w:t xml:space="preserve"> </w:t>
            </w:r>
            <w:r w:rsidRPr="00523383">
              <w:rPr>
                <w:rFonts w:cs="Arial"/>
                <w:sz w:val="20"/>
                <w:szCs w:val="20"/>
              </w:rPr>
              <w:t xml:space="preserve">die eigene Meinung </w:t>
            </w:r>
          </w:p>
          <w:p w:rsidR="00356D61" w:rsidRPr="00523383" w:rsidRDefault="00356D61" w:rsidP="00356D61">
            <w:pPr>
              <w:rPr>
                <w:rFonts w:cs="Arial"/>
                <w:sz w:val="20"/>
                <w:szCs w:val="20"/>
              </w:rPr>
            </w:pPr>
            <w:r w:rsidRPr="00523383">
              <w:rPr>
                <w:rFonts w:cs="Arial"/>
                <w:sz w:val="20"/>
                <w:szCs w:val="20"/>
              </w:rPr>
              <w:t>vorwiegend zu</w:t>
            </w:r>
            <w:r w:rsidRPr="00523383">
              <w:rPr>
                <w:rFonts w:cs="Arial"/>
                <w:iCs/>
                <w:sz w:val="20"/>
                <w:szCs w:val="20"/>
              </w:rPr>
              <w:t xml:space="preserve"> Fragen des Alltags</w:t>
            </w:r>
            <w:r w:rsidRPr="00523383">
              <w:rPr>
                <w:rFonts w:cs="Arial"/>
                <w:sz w:val="20"/>
                <w:szCs w:val="20"/>
              </w:rPr>
              <w:t xml:space="preserve"> sach- und adressatengerecht formulieren 3.1.3.3 (4)</w:t>
            </w:r>
          </w:p>
          <w:p w:rsidR="00356D61" w:rsidRPr="00523383" w:rsidRDefault="00356D61" w:rsidP="0006084D">
            <w:pPr>
              <w:rPr>
                <w:rFonts w:asciiTheme="minorHAnsi" w:eastAsia="Cambria" w:hAnsiTheme="minorHAnsi" w:cs="Arial"/>
                <w:sz w:val="20"/>
                <w:szCs w:val="20"/>
              </w:rPr>
            </w:pPr>
          </w:p>
          <w:p w:rsidR="00356D61" w:rsidRPr="00523383" w:rsidRDefault="005B5D22" w:rsidP="00356D61">
            <w:pPr>
              <w:rPr>
                <w:rFonts w:cs="Arial"/>
                <w:sz w:val="20"/>
                <w:szCs w:val="20"/>
              </w:rPr>
            </w:pPr>
            <w:r w:rsidRPr="00523383">
              <w:rPr>
                <w:rFonts w:cs="Calibri"/>
                <w:sz w:val="20"/>
                <w:szCs w:val="20"/>
              </w:rPr>
              <w:t xml:space="preserve">… </w:t>
            </w:r>
            <w:r w:rsidR="00356D61" w:rsidRPr="00523383">
              <w:rPr>
                <w:rFonts w:cs="Arial"/>
                <w:sz w:val="20"/>
                <w:szCs w:val="20"/>
              </w:rPr>
              <w:t>auf Gefühlsäußerungen angemessen verbal reagieren 3.1.3.3 (5)</w:t>
            </w:r>
          </w:p>
          <w:p w:rsidR="00356D61" w:rsidRPr="00523383" w:rsidRDefault="00356D61" w:rsidP="0006084D">
            <w:pPr>
              <w:rPr>
                <w:rFonts w:asciiTheme="minorHAnsi" w:eastAsia="Cambria" w:hAnsiTheme="minorHAnsi" w:cs="Arial"/>
                <w:sz w:val="20"/>
                <w:szCs w:val="20"/>
              </w:rPr>
            </w:pPr>
          </w:p>
          <w:p w:rsidR="00356D61" w:rsidRPr="00523383" w:rsidRDefault="005B5D22" w:rsidP="0006084D">
            <w:pPr>
              <w:rPr>
                <w:rFonts w:cs="Calibri"/>
                <w:sz w:val="20"/>
                <w:szCs w:val="20"/>
              </w:rPr>
            </w:pPr>
            <w:r w:rsidRPr="00523383">
              <w:rPr>
                <w:rFonts w:cs="Calibri"/>
                <w:sz w:val="20"/>
                <w:szCs w:val="20"/>
              </w:rPr>
              <w:t xml:space="preserve">… </w:t>
            </w:r>
            <w:r w:rsidR="00356D61" w:rsidRPr="00523383">
              <w:rPr>
                <w:rFonts w:cs="Calibri"/>
                <w:sz w:val="20"/>
                <w:szCs w:val="20"/>
              </w:rPr>
              <w:t xml:space="preserve">ein Gespräch über  vertraute Themen beginnen, führen, beenden sowie bei Verständnis- und Ausdrucksproblemen mit einfachen Strategien aufrechterhalten </w:t>
            </w:r>
            <w:r w:rsidR="00356D61" w:rsidRPr="00523383">
              <w:rPr>
                <w:rFonts w:cs="Arial"/>
                <w:sz w:val="20"/>
                <w:szCs w:val="20"/>
              </w:rPr>
              <w:t>3.1.3.3 (6)</w:t>
            </w:r>
          </w:p>
          <w:p w:rsidR="00356D61" w:rsidRPr="00523383" w:rsidRDefault="00356D61" w:rsidP="00356D61">
            <w:pPr>
              <w:rPr>
                <w:rFonts w:cs="Calibri"/>
                <w:sz w:val="20"/>
                <w:szCs w:val="20"/>
              </w:rPr>
            </w:pPr>
          </w:p>
          <w:p w:rsidR="003D2B1B" w:rsidRPr="00523383" w:rsidRDefault="003D2B1B" w:rsidP="00356D61">
            <w:pPr>
              <w:rPr>
                <w:rFonts w:cs="Calibri"/>
                <w:sz w:val="20"/>
                <w:szCs w:val="20"/>
              </w:rPr>
            </w:pPr>
          </w:p>
          <w:p w:rsidR="003D2B1B" w:rsidRPr="00523383" w:rsidRDefault="003D2B1B" w:rsidP="00356D61">
            <w:pPr>
              <w:rPr>
                <w:rFonts w:cs="Calibri"/>
                <w:sz w:val="20"/>
                <w:szCs w:val="20"/>
              </w:rPr>
            </w:pPr>
          </w:p>
          <w:p w:rsidR="00356D61" w:rsidRPr="00523383" w:rsidRDefault="005B5D22" w:rsidP="00356D61">
            <w:pPr>
              <w:rPr>
                <w:rFonts w:cs="Calibri"/>
                <w:sz w:val="20"/>
                <w:szCs w:val="20"/>
              </w:rPr>
            </w:pPr>
            <w:r w:rsidRPr="00523383">
              <w:rPr>
                <w:rFonts w:cs="Calibri"/>
                <w:sz w:val="20"/>
                <w:szCs w:val="20"/>
              </w:rPr>
              <w:lastRenderedPageBreak/>
              <w:t xml:space="preserve">… </w:t>
            </w:r>
            <w:r w:rsidR="00356D61" w:rsidRPr="00523383">
              <w:rPr>
                <w:rFonts w:cs="Calibri"/>
                <w:sz w:val="20"/>
                <w:szCs w:val="20"/>
              </w:rPr>
              <w:t xml:space="preserve">eine Rolle selbstständig und situationsgerecht gestalten </w:t>
            </w:r>
            <w:r w:rsidR="00356D61" w:rsidRPr="00523383">
              <w:rPr>
                <w:rFonts w:cs="Arial"/>
                <w:sz w:val="20"/>
                <w:szCs w:val="20"/>
              </w:rPr>
              <w:t>3.1.3.3 (7)</w:t>
            </w:r>
          </w:p>
          <w:p w:rsidR="00356D61" w:rsidRPr="00523383" w:rsidRDefault="00356D61" w:rsidP="0006084D">
            <w:pPr>
              <w:rPr>
                <w:rFonts w:asciiTheme="minorHAnsi" w:eastAsia="Cambria" w:hAnsiTheme="minorHAnsi" w:cs="Arial"/>
                <w:sz w:val="20"/>
                <w:szCs w:val="20"/>
              </w:rPr>
            </w:pPr>
          </w:p>
          <w:p w:rsidR="00356D61" w:rsidRPr="00523383" w:rsidRDefault="005B5D22" w:rsidP="0006084D">
            <w:pPr>
              <w:rPr>
                <w:rFonts w:cs="Calibri"/>
                <w:sz w:val="20"/>
                <w:szCs w:val="20"/>
              </w:rPr>
            </w:pPr>
            <w:r w:rsidRPr="00523383">
              <w:rPr>
                <w:rFonts w:cs="Calibri"/>
                <w:sz w:val="20"/>
                <w:szCs w:val="20"/>
              </w:rPr>
              <w:t xml:space="preserve">… </w:t>
            </w:r>
            <w:r w:rsidR="00356D61" w:rsidRPr="00523383">
              <w:rPr>
                <w:rFonts w:cs="Calibri"/>
                <w:sz w:val="20"/>
                <w:szCs w:val="20"/>
              </w:rPr>
              <w:t xml:space="preserve">ihr Verständnis sichern, indem sie geeignete Techniken sowie automatisierte Strukturen einsetzen (zum Beispiel Formen des Nachfragens beim Gesprächspartner, Bitte um Wiederholung, Formulierung des Nichtverstehens) </w:t>
            </w:r>
            <w:r w:rsidR="00356D61" w:rsidRPr="00523383">
              <w:rPr>
                <w:rFonts w:cs="Arial"/>
                <w:sz w:val="20"/>
                <w:szCs w:val="20"/>
              </w:rPr>
              <w:t>3.1.3.3 (8)</w:t>
            </w:r>
          </w:p>
          <w:p w:rsidR="00356D61" w:rsidRPr="00523383" w:rsidRDefault="00356D61" w:rsidP="0006084D">
            <w:pPr>
              <w:rPr>
                <w:rFonts w:cs="Calibri"/>
                <w:sz w:val="20"/>
                <w:szCs w:val="20"/>
              </w:rPr>
            </w:pPr>
          </w:p>
          <w:p w:rsidR="00356D61" w:rsidRPr="00523383" w:rsidRDefault="005B5D22" w:rsidP="0006084D">
            <w:pPr>
              <w:rPr>
                <w:rFonts w:cs="Calibri"/>
                <w:sz w:val="20"/>
                <w:szCs w:val="20"/>
              </w:rPr>
            </w:pPr>
            <w:r w:rsidRPr="00523383">
              <w:rPr>
                <w:rFonts w:cs="Calibri"/>
                <w:sz w:val="20"/>
                <w:szCs w:val="20"/>
              </w:rPr>
              <w:t xml:space="preserve">… </w:t>
            </w:r>
            <w:r w:rsidR="00356D61" w:rsidRPr="00523383">
              <w:rPr>
                <w:rFonts w:cs="Calibri"/>
                <w:sz w:val="20"/>
                <w:szCs w:val="20"/>
              </w:rPr>
              <w:t xml:space="preserve">Gestik, Mimik und Situation nutzen, um das vom Gesprächspartner Gemeinte leichter zu erschließen oder den Sinn eigener Worte zu verdeutlichen </w:t>
            </w:r>
            <w:r w:rsidR="00356D61" w:rsidRPr="00523383">
              <w:rPr>
                <w:rFonts w:cs="Arial"/>
                <w:sz w:val="20"/>
                <w:szCs w:val="20"/>
              </w:rPr>
              <w:t>3.1.3.3 (9)</w:t>
            </w:r>
          </w:p>
          <w:p w:rsidR="00356D61" w:rsidRPr="00523383" w:rsidRDefault="00356D61" w:rsidP="0006084D">
            <w:pPr>
              <w:rPr>
                <w:rFonts w:cs="Calibri"/>
                <w:sz w:val="20"/>
                <w:szCs w:val="20"/>
              </w:rPr>
            </w:pPr>
          </w:p>
          <w:p w:rsidR="00356D61" w:rsidRPr="00523383" w:rsidRDefault="005B5D22" w:rsidP="0006084D">
            <w:pPr>
              <w:rPr>
                <w:rFonts w:cs="Arial"/>
                <w:sz w:val="20"/>
                <w:szCs w:val="20"/>
              </w:rPr>
            </w:pPr>
            <w:r w:rsidRPr="00523383">
              <w:rPr>
                <w:rFonts w:cs="Calibri"/>
                <w:sz w:val="20"/>
                <w:szCs w:val="20"/>
              </w:rPr>
              <w:t xml:space="preserve">… </w:t>
            </w:r>
            <w:r w:rsidR="00356D61" w:rsidRPr="00523383">
              <w:rPr>
                <w:rFonts w:cs="Calibri"/>
                <w:sz w:val="20"/>
                <w:szCs w:val="20"/>
              </w:rPr>
              <w:t xml:space="preserve">zur Vermittlung des von ihnen Gemeinten einfache Techniken einsetzen (zum Beispiel Angabe eines Beispiels) </w:t>
            </w:r>
            <w:r w:rsidR="00356D61" w:rsidRPr="00523383">
              <w:rPr>
                <w:rFonts w:cs="Arial"/>
                <w:sz w:val="20"/>
                <w:szCs w:val="20"/>
              </w:rPr>
              <w:t>3.1.3.3 (10)</w:t>
            </w:r>
          </w:p>
          <w:p w:rsidR="003D2B1B" w:rsidRPr="00523383" w:rsidRDefault="003D2B1B" w:rsidP="0006084D">
            <w:pPr>
              <w:rPr>
                <w:rFonts w:cs="Arial"/>
                <w:sz w:val="20"/>
                <w:szCs w:val="20"/>
              </w:rPr>
            </w:pPr>
          </w:p>
          <w:p w:rsidR="003D2B1B" w:rsidRPr="00523383" w:rsidRDefault="005C6427" w:rsidP="0006084D">
            <w:pPr>
              <w:rPr>
                <w:rFonts w:cs="Calibri"/>
                <w:sz w:val="20"/>
                <w:szCs w:val="20"/>
              </w:rPr>
            </w:pPr>
            <w:r w:rsidRPr="00523383">
              <w:rPr>
                <w:rFonts w:cs="Arial"/>
                <w:sz w:val="20"/>
                <w:szCs w:val="20"/>
              </w:rPr>
              <w:t xml:space="preserve">… </w:t>
            </w:r>
            <w:r w:rsidR="003D2B1B" w:rsidRPr="00523383">
              <w:rPr>
                <w:rFonts w:cs="Arial"/>
                <w:sz w:val="20"/>
                <w:szCs w:val="20"/>
              </w:rPr>
              <w:t>den zentralen Inhalt einer deutlich artikulierten mündlichen Mitteilung mit frequentem Vokabular in die jeweils andere Sprache übertragen 3.1.3.6 (1)</w:t>
            </w:r>
          </w:p>
          <w:p w:rsidR="00356D61" w:rsidRPr="00523383" w:rsidRDefault="00356D61" w:rsidP="0006084D">
            <w:pPr>
              <w:rPr>
                <w:rFonts w:asciiTheme="minorHAnsi" w:eastAsia="Cambria" w:hAnsiTheme="minorHAnsi" w:cs="Arial"/>
                <w:sz w:val="20"/>
                <w:szCs w:val="20"/>
              </w:rPr>
            </w:pPr>
          </w:p>
          <w:p w:rsidR="003D2B1B" w:rsidRPr="00523383" w:rsidRDefault="005C6427" w:rsidP="0006084D">
            <w:pPr>
              <w:rPr>
                <w:rFonts w:cs="Arial"/>
                <w:iCs/>
                <w:sz w:val="20"/>
                <w:szCs w:val="20"/>
              </w:rPr>
            </w:pPr>
            <w:r w:rsidRPr="00523383">
              <w:rPr>
                <w:rFonts w:cs="Arial"/>
                <w:iCs/>
                <w:sz w:val="20"/>
                <w:szCs w:val="20"/>
              </w:rPr>
              <w:t xml:space="preserve">… </w:t>
            </w:r>
            <w:r w:rsidR="003D2B1B" w:rsidRPr="00523383">
              <w:rPr>
                <w:rFonts w:cs="Arial"/>
                <w:iCs/>
                <w:sz w:val="20"/>
                <w:szCs w:val="20"/>
              </w:rPr>
              <w:t>aus Gesprächen in der Standardsprache über ihnen vertraute Themen mehrere leicht erkennbare Informationen entnehmen und diese sachgerecht in die jeweils andere Sprache übertragen 3.1.3.6 (2)</w:t>
            </w:r>
          </w:p>
          <w:p w:rsidR="003D2B1B" w:rsidRPr="00523383" w:rsidRDefault="003D2B1B" w:rsidP="0006084D">
            <w:pPr>
              <w:rPr>
                <w:rFonts w:cs="Arial"/>
                <w:iCs/>
                <w:sz w:val="20"/>
                <w:szCs w:val="20"/>
              </w:rPr>
            </w:pPr>
          </w:p>
          <w:p w:rsidR="003D2B1B" w:rsidRPr="00523383" w:rsidRDefault="005C6427" w:rsidP="0006084D">
            <w:pPr>
              <w:rPr>
                <w:rFonts w:cs="Arial"/>
                <w:sz w:val="20"/>
                <w:szCs w:val="20"/>
              </w:rPr>
            </w:pPr>
            <w:r w:rsidRPr="00523383">
              <w:rPr>
                <w:rFonts w:cs="Arial"/>
                <w:sz w:val="20"/>
                <w:szCs w:val="20"/>
              </w:rPr>
              <w:lastRenderedPageBreak/>
              <w:t xml:space="preserve">… </w:t>
            </w:r>
            <w:r w:rsidR="003D2B1B" w:rsidRPr="00523383">
              <w:rPr>
                <w:rFonts w:cs="Arial"/>
                <w:sz w:val="20"/>
                <w:szCs w:val="20"/>
              </w:rPr>
              <w:t>aus didaktisierten und authentischen Texten mit klarer Strukturierung und frequentem Wortschatz, die ein ihnen vertrautes Thema behandeln, mehrere leicht erkennbare Informationen entnehmen und diese sachgerecht in die jeweils andere Sprache übertragen 3.1.3.6 (3)</w:t>
            </w:r>
          </w:p>
          <w:p w:rsidR="005C6427" w:rsidRPr="00523383" w:rsidRDefault="005C6427" w:rsidP="0006084D">
            <w:pPr>
              <w:rPr>
                <w:rFonts w:cs="Arial"/>
                <w:sz w:val="20"/>
                <w:szCs w:val="20"/>
              </w:rPr>
            </w:pPr>
          </w:p>
          <w:p w:rsidR="005C6427" w:rsidRPr="00523383" w:rsidRDefault="005C6427" w:rsidP="0006084D">
            <w:pPr>
              <w:rPr>
                <w:color w:val="000000"/>
                <w:sz w:val="20"/>
                <w:szCs w:val="20"/>
              </w:rPr>
            </w:pPr>
            <w:r w:rsidRPr="00523383">
              <w:rPr>
                <w:color w:val="000000"/>
                <w:sz w:val="20"/>
                <w:szCs w:val="20"/>
              </w:rPr>
              <w:t>… in Gesprächen ihr Verständnis sichern, indem sie geeignete Techniken sowie automatisierte Strukturen einsetzen (zum Beispiel Formen des Nachfragens beim Gesprächspartner, Bitte um Wiederholung, Formulierung des Nichtverstehens) 3.1.3.6 (5)</w:t>
            </w:r>
          </w:p>
          <w:p w:rsidR="005C6427" w:rsidRPr="00523383" w:rsidRDefault="005C6427" w:rsidP="0006084D">
            <w:pPr>
              <w:rPr>
                <w:color w:val="000000"/>
                <w:sz w:val="20"/>
                <w:szCs w:val="20"/>
              </w:rPr>
            </w:pPr>
          </w:p>
          <w:p w:rsidR="005C6427" w:rsidRPr="00523383" w:rsidRDefault="005C6427" w:rsidP="005C6427">
            <w:pPr>
              <w:rPr>
                <w:rFonts w:cs="Arial"/>
                <w:color w:val="000000"/>
                <w:sz w:val="20"/>
                <w:szCs w:val="20"/>
              </w:rPr>
            </w:pPr>
            <w:r w:rsidRPr="00523383">
              <w:rPr>
                <w:rFonts w:cs="Arial"/>
                <w:color w:val="000000"/>
                <w:sz w:val="20"/>
                <w:szCs w:val="20"/>
              </w:rPr>
              <w:t>… Gestik, Mimik und Situation nutzen, um das vom Gesprächspartner Gemeinte leichter zu erschließen oder den Sinn eigener Worte zu verdeutlichen 3.1.3.6 (6)</w:t>
            </w:r>
          </w:p>
          <w:p w:rsidR="005C6427" w:rsidRPr="00523383" w:rsidRDefault="005C6427" w:rsidP="005C6427">
            <w:pPr>
              <w:rPr>
                <w:rFonts w:cs="Arial"/>
                <w:color w:val="000000"/>
                <w:sz w:val="20"/>
                <w:szCs w:val="20"/>
              </w:rPr>
            </w:pPr>
          </w:p>
          <w:p w:rsidR="005C6427" w:rsidRPr="00523383" w:rsidRDefault="005C6427" w:rsidP="005C6427">
            <w:pPr>
              <w:rPr>
                <w:sz w:val="20"/>
                <w:szCs w:val="20"/>
              </w:rPr>
            </w:pPr>
            <w:r w:rsidRPr="00523383">
              <w:rPr>
                <w:color w:val="000000"/>
                <w:sz w:val="20"/>
                <w:szCs w:val="20"/>
              </w:rPr>
              <w:t>zur Vermittlung des von ihnen Gemeinten einfache Techniken einsetzen (zum Beispiel Angabe eines Beispiels, Synonyme, bekannte Internationalismen)</w:t>
            </w:r>
            <w:r w:rsidRPr="00523383">
              <w:rPr>
                <w:sz w:val="20"/>
                <w:szCs w:val="20"/>
              </w:rPr>
              <w:t xml:space="preserve"> 3.1.3.6 (8)</w:t>
            </w:r>
          </w:p>
          <w:p w:rsidR="005C6427" w:rsidRPr="00523383" w:rsidRDefault="005C6427" w:rsidP="0006084D">
            <w:pPr>
              <w:rPr>
                <w:rFonts w:asciiTheme="minorHAnsi" w:eastAsia="Cambria" w:hAnsiTheme="minorHAnsi" w:cs="Arial"/>
                <w:sz w:val="20"/>
                <w:szCs w:val="20"/>
              </w:rPr>
            </w:pPr>
          </w:p>
        </w:tc>
        <w:tc>
          <w:tcPr>
            <w:tcW w:w="3582" w:type="dxa"/>
            <w:gridSpan w:val="2"/>
          </w:tcPr>
          <w:p w:rsidR="00742E5F" w:rsidRPr="00523383" w:rsidRDefault="00742E5F" w:rsidP="003F71D4">
            <w:pPr>
              <w:rPr>
                <w:rFonts w:asciiTheme="minorHAnsi" w:hAnsiTheme="minorHAnsi"/>
                <w:sz w:val="20"/>
                <w:szCs w:val="20"/>
                <w:lang w:val="fr-FR"/>
              </w:rPr>
            </w:pPr>
            <w:r w:rsidRPr="00523383">
              <w:rPr>
                <w:rFonts w:asciiTheme="minorHAnsi" w:hAnsiTheme="minorHAnsi"/>
                <w:sz w:val="20"/>
                <w:szCs w:val="20"/>
                <w:lang w:val="fr-FR"/>
              </w:rPr>
              <w:lastRenderedPageBreak/>
              <w:t>SB, p. 74-75, Qu’est-ce qu’on regarde ce soir?</w:t>
            </w:r>
          </w:p>
          <w:p w:rsidR="00742E5F" w:rsidRPr="00523383" w:rsidRDefault="00742E5F" w:rsidP="003F71D4">
            <w:pPr>
              <w:rPr>
                <w:rFonts w:asciiTheme="minorHAnsi" w:hAnsiTheme="minorHAnsi"/>
                <w:sz w:val="20"/>
                <w:szCs w:val="20"/>
                <w:lang w:val="fr-FR"/>
              </w:rPr>
            </w:pPr>
          </w:p>
          <w:p w:rsidR="00742E5F" w:rsidRPr="00523383" w:rsidRDefault="00742E5F" w:rsidP="003F71D4">
            <w:pPr>
              <w:rPr>
                <w:rFonts w:asciiTheme="minorHAnsi" w:hAnsiTheme="minorHAnsi"/>
                <w:sz w:val="20"/>
                <w:szCs w:val="20"/>
                <w:lang w:val="fr-FR"/>
              </w:rPr>
            </w:pPr>
            <w:r w:rsidRPr="00523383">
              <w:rPr>
                <w:rFonts w:asciiTheme="minorHAnsi" w:hAnsiTheme="minorHAnsi"/>
                <w:sz w:val="20"/>
                <w:szCs w:val="20"/>
                <w:lang w:val="fr-FR"/>
              </w:rPr>
              <w:t>SB, p. 75, ex. 1, Lire, écouter et comprendre</w:t>
            </w:r>
          </w:p>
          <w:p w:rsidR="00141713" w:rsidRPr="00523383" w:rsidRDefault="00141713" w:rsidP="003F71D4">
            <w:pPr>
              <w:rPr>
                <w:rFonts w:asciiTheme="minorHAnsi" w:hAnsiTheme="minorHAnsi"/>
                <w:sz w:val="20"/>
                <w:szCs w:val="20"/>
                <w:lang w:val="fr-FR"/>
              </w:rPr>
            </w:pPr>
          </w:p>
          <w:p w:rsidR="00141713" w:rsidRPr="00523383" w:rsidRDefault="00141713" w:rsidP="003F71D4">
            <w:pPr>
              <w:rPr>
                <w:rFonts w:asciiTheme="minorHAnsi" w:hAnsiTheme="minorHAnsi"/>
                <w:sz w:val="20"/>
                <w:szCs w:val="20"/>
                <w:lang w:val="fr-FR"/>
              </w:rPr>
            </w:pPr>
            <w:r w:rsidRPr="00523383">
              <w:rPr>
                <w:rFonts w:asciiTheme="minorHAnsi" w:hAnsiTheme="minorHAnsi"/>
                <w:sz w:val="20"/>
                <w:szCs w:val="20"/>
                <w:lang w:val="fr-FR"/>
              </w:rPr>
              <w:t>Cda, p. 53, ex. 4, Regarder et comprendre</w:t>
            </w:r>
          </w:p>
          <w:p w:rsidR="00683CD4" w:rsidRPr="00523383" w:rsidRDefault="00683CD4" w:rsidP="003F71D4">
            <w:pPr>
              <w:rPr>
                <w:rFonts w:asciiTheme="minorHAnsi" w:hAnsiTheme="minorHAnsi"/>
                <w:sz w:val="20"/>
                <w:szCs w:val="20"/>
                <w:lang w:val="fr-FR"/>
              </w:rPr>
            </w:pPr>
          </w:p>
          <w:p w:rsidR="00683CD4" w:rsidRPr="00523383" w:rsidRDefault="00683CD4" w:rsidP="003F71D4">
            <w:pPr>
              <w:rPr>
                <w:rFonts w:asciiTheme="minorHAnsi" w:hAnsiTheme="minorHAnsi"/>
                <w:sz w:val="20"/>
                <w:szCs w:val="20"/>
                <w:lang w:val="fr-FR"/>
              </w:rPr>
            </w:pPr>
            <w:r w:rsidRPr="00523383">
              <w:rPr>
                <w:rFonts w:asciiTheme="minorHAnsi" w:hAnsiTheme="minorHAnsi"/>
                <w:sz w:val="20"/>
                <w:szCs w:val="20"/>
                <w:lang w:val="fr-FR"/>
              </w:rPr>
              <w:t>Cda, p. 53, ex. 5, Médiation</w:t>
            </w:r>
          </w:p>
          <w:p w:rsidR="00BE42C7" w:rsidRPr="00523383" w:rsidRDefault="00BE42C7" w:rsidP="003F71D4">
            <w:pPr>
              <w:rPr>
                <w:rFonts w:asciiTheme="minorHAnsi" w:hAnsiTheme="minorHAnsi"/>
                <w:sz w:val="20"/>
                <w:szCs w:val="20"/>
                <w:lang w:val="fr-FR"/>
              </w:rPr>
            </w:pPr>
          </w:p>
          <w:p w:rsidR="00BE42C7" w:rsidRPr="00523383" w:rsidRDefault="00BE42C7" w:rsidP="003F71D4">
            <w:pPr>
              <w:rPr>
                <w:rFonts w:asciiTheme="minorHAnsi" w:hAnsiTheme="minorHAnsi"/>
                <w:sz w:val="20"/>
                <w:szCs w:val="20"/>
                <w:lang w:val="fr-FR"/>
              </w:rPr>
            </w:pPr>
            <w:r w:rsidRPr="00523383">
              <w:rPr>
                <w:rFonts w:asciiTheme="minorHAnsi" w:hAnsiTheme="minorHAnsi"/>
                <w:sz w:val="20"/>
                <w:szCs w:val="20"/>
                <w:lang w:val="fr-FR"/>
              </w:rPr>
              <w:t>SB, p. 77, ex. 7 : Médiation</w:t>
            </w:r>
          </w:p>
          <w:p w:rsidR="00742E5F" w:rsidRPr="00523383" w:rsidRDefault="00742E5F" w:rsidP="003F71D4">
            <w:pPr>
              <w:rPr>
                <w:rFonts w:asciiTheme="minorHAnsi" w:hAnsiTheme="minorHAnsi"/>
                <w:sz w:val="20"/>
                <w:szCs w:val="20"/>
                <w:lang w:val="fr-FR"/>
              </w:rPr>
            </w:pPr>
          </w:p>
          <w:p w:rsidR="00742E5F" w:rsidRPr="00523383" w:rsidRDefault="00742E5F" w:rsidP="003F71D4">
            <w:pPr>
              <w:rPr>
                <w:rFonts w:asciiTheme="minorHAnsi" w:hAnsiTheme="minorHAnsi"/>
                <w:sz w:val="20"/>
                <w:szCs w:val="20"/>
                <w:lang w:val="fr-FR"/>
              </w:rPr>
            </w:pPr>
            <w:r w:rsidRPr="00523383">
              <w:rPr>
                <w:rFonts w:asciiTheme="minorHAnsi" w:hAnsiTheme="minorHAnsi"/>
                <w:sz w:val="20"/>
                <w:szCs w:val="20"/>
                <w:lang w:val="fr-FR"/>
              </w:rPr>
              <w:t>SB, p. 75, ex. 2, Parler</w:t>
            </w:r>
          </w:p>
          <w:p w:rsidR="00742E5F" w:rsidRPr="00523383" w:rsidRDefault="00742E5F" w:rsidP="003F71D4">
            <w:pPr>
              <w:rPr>
                <w:rFonts w:asciiTheme="minorHAnsi" w:hAnsiTheme="minorHAnsi"/>
                <w:sz w:val="20"/>
                <w:szCs w:val="20"/>
                <w:lang w:val="fr-FR"/>
              </w:rPr>
            </w:pPr>
          </w:p>
          <w:p w:rsidR="00742E5F" w:rsidRPr="00523383" w:rsidRDefault="00AF7121" w:rsidP="003F71D4">
            <w:pPr>
              <w:rPr>
                <w:rFonts w:asciiTheme="minorHAnsi" w:hAnsiTheme="minorHAnsi"/>
                <w:sz w:val="20"/>
                <w:szCs w:val="20"/>
                <w:lang w:val="fr-FR"/>
              </w:rPr>
            </w:pPr>
            <w:r w:rsidRPr="00523383">
              <w:rPr>
                <w:rFonts w:asciiTheme="minorHAnsi" w:hAnsiTheme="minorHAnsi"/>
                <w:sz w:val="20"/>
                <w:szCs w:val="20"/>
                <w:lang w:val="fr-FR"/>
              </w:rPr>
              <w:t>SB, p. 78, Qui fait quoi à la maison ?</w:t>
            </w:r>
          </w:p>
          <w:p w:rsidR="00AF7121" w:rsidRPr="00523383" w:rsidRDefault="00AF7121" w:rsidP="003F71D4">
            <w:pPr>
              <w:rPr>
                <w:rFonts w:asciiTheme="minorHAnsi" w:hAnsiTheme="minorHAnsi"/>
                <w:sz w:val="20"/>
                <w:szCs w:val="20"/>
                <w:lang w:val="fr-FR"/>
              </w:rPr>
            </w:pPr>
          </w:p>
          <w:p w:rsidR="00AF7121" w:rsidRPr="00523383" w:rsidRDefault="00AF7121" w:rsidP="003F71D4">
            <w:pPr>
              <w:rPr>
                <w:rFonts w:asciiTheme="minorHAnsi" w:hAnsiTheme="minorHAnsi"/>
                <w:sz w:val="20"/>
                <w:szCs w:val="20"/>
                <w:lang w:val="fr-FR"/>
              </w:rPr>
            </w:pPr>
            <w:r w:rsidRPr="00523383">
              <w:rPr>
                <w:rFonts w:asciiTheme="minorHAnsi" w:hAnsiTheme="minorHAnsi"/>
                <w:sz w:val="20"/>
                <w:szCs w:val="20"/>
                <w:lang w:val="fr-FR"/>
              </w:rPr>
              <w:t>SB, p. 79, ex. 2, Ecouter et comprendre</w:t>
            </w:r>
            <w:r w:rsidR="009F5667" w:rsidRPr="00523383">
              <w:rPr>
                <w:rFonts w:asciiTheme="minorHAnsi" w:hAnsiTheme="minorHAnsi"/>
                <w:sz w:val="20"/>
                <w:szCs w:val="20"/>
                <w:lang w:val="fr-FR"/>
              </w:rPr>
              <w:t> : Une émission de radio</w:t>
            </w:r>
          </w:p>
          <w:p w:rsidR="009F5667" w:rsidRPr="00523383" w:rsidRDefault="009F5667" w:rsidP="003F71D4">
            <w:pPr>
              <w:rPr>
                <w:rFonts w:asciiTheme="minorHAnsi" w:hAnsiTheme="minorHAnsi"/>
                <w:sz w:val="20"/>
                <w:szCs w:val="20"/>
                <w:lang w:val="fr-FR"/>
              </w:rPr>
            </w:pPr>
          </w:p>
          <w:p w:rsidR="009F5667" w:rsidRPr="00523383" w:rsidRDefault="009F5667" w:rsidP="003F71D4">
            <w:pPr>
              <w:rPr>
                <w:rFonts w:asciiTheme="minorHAnsi" w:hAnsiTheme="minorHAnsi"/>
                <w:sz w:val="20"/>
                <w:szCs w:val="20"/>
                <w:lang w:val="fr-FR"/>
              </w:rPr>
            </w:pPr>
            <w:r w:rsidRPr="00523383">
              <w:rPr>
                <w:rFonts w:asciiTheme="minorHAnsi" w:hAnsiTheme="minorHAnsi"/>
                <w:sz w:val="20"/>
                <w:szCs w:val="20"/>
                <w:lang w:val="fr-FR"/>
              </w:rPr>
              <w:t>SB, p. 79, ex. 4, Parler : Qui fait quoi chez vous?</w:t>
            </w:r>
          </w:p>
          <w:p w:rsidR="00141713" w:rsidRPr="00523383" w:rsidRDefault="00141713" w:rsidP="003F71D4">
            <w:pPr>
              <w:rPr>
                <w:rFonts w:asciiTheme="minorHAnsi" w:hAnsiTheme="minorHAnsi"/>
                <w:sz w:val="20"/>
                <w:szCs w:val="20"/>
                <w:lang w:val="fr-FR"/>
              </w:rPr>
            </w:pPr>
          </w:p>
          <w:p w:rsidR="00141713" w:rsidRPr="00523383" w:rsidRDefault="00141713" w:rsidP="003F71D4">
            <w:pPr>
              <w:rPr>
                <w:rFonts w:asciiTheme="minorHAnsi" w:hAnsiTheme="minorHAnsi"/>
                <w:sz w:val="20"/>
                <w:szCs w:val="20"/>
                <w:lang w:val="fr-FR"/>
              </w:rPr>
            </w:pPr>
            <w:r w:rsidRPr="00523383">
              <w:rPr>
                <w:rFonts w:asciiTheme="minorHAnsi" w:hAnsiTheme="minorHAnsi"/>
                <w:sz w:val="20"/>
                <w:szCs w:val="20"/>
                <w:lang w:val="fr-FR"/>
              </w:rPr>
              <w:t>Cda, p. 54, ex. 3, Ecouter : Discussion</w:t>
            </w:r>
          </w:p>
          <w:p w:rsidR="009F5667" w:rsidRPr="00523383" w:rsidRDefault="009F5667" w:rsidP="003F71D4">
            <w:pPr>
              <w:rPr>
                <w:rFonts w:asciiTheme="minorHAnsi" w:hAnsiTheme="minorHAnsi"/>
                <w:sz w:val="20"/>
                <w:szCs w:val="20"/>
                <w:lang w:val="fr-FR"/>
              </w:rPr>
            </w:pPr>
          </w:p>
          <w:p w:rsidR="009F5667" w:rsidRPr="00523383" w:rsidRDefault="009F5667" w:rsidP="003F71D4">
            <w:pPr>
              <w:rPr>
                <w:rFonts w:asciiTheme="minorHAnsi" w:hAnsiTheme="minorHAnsi"/>
                <w:sz w:val="20"/>
                <w:szCs w:val="20"/>
                <w:lang w:val="fr-FR"/>
              </w:rPr>
            </w:pPr>
            <w:r w:rsidRPr="00523383">
              <w:rPr>
                <w:rFonts w:asciiTheme="minorHAnsi" w:hAnsiTheme="minorHAnsi"/>
                <w:sz w:val="20"/>
                <w:szCs w:val="20"/>
                <w:lang w:val="fr-FR"/>
              </w:rPr>
              <w:t>SB, p. 80 + 113, ex. 6, Dialogue</w:t>
            </w:r>
          </w:p>
          <w:p w:rsidR="009F5667" w:rsidRPr="00523383" w:rsidRDefault="009F5667" w:rsidP="003F71D4">
            <w:pPr>
              <w:rPr>
                <w:rFonts w:asciiTheme="minorHAnsi" w:hAnsiTheme="minorHAnsi"/>
                <w:sz w:val="20"/>
                <w:szCs w:val="20"/>
                <w:lang w:val="fr-FR"/>
              </w:rPr>
            </w:pPr>
          </w:p>
          <w:p w:rsidR="009F5667" w:rsidRPr="00523383" w:rsidRDefault="009F5667" w:rsidP="003F71D4">
            <w:pPr>
              <w:rPr>
                <w:rFonts w:asciiTheme="minorHAnsi" w:hAnsiTheme="minorHAnsi"/>
                <w:sz w:val="20"/>
                <w:szCs w:val="20"/>
              </w:rPr>
            </w:pPr>
            <w:r w:rsidRPr="00523383">
              <w:rPr>
                <w:rFonts w:asciiTheme="minorHAnsi" w:hAnsiTheme="minorHAnsi"/>
                <w:sz w:val="20"/>
                <w:szCs w:val="20"/>
              </w:rPr>
              <w:t>LH, p. 31, KV 37</w:t>
            </w:r>
          </w:p>
          <w:p w:rsidR="009F5667" w:rsidRPr="00523383" w:rsidRDefault="009F5667" w:rsidP="003F71D4">
            <w:pPr>
              <w:rPr>
                <w:rFonts w:asciiTheme="minorHAnsi" w:hAnsiTheme="minorHAnsi"/>
                <w:sz w:val="20"/>
                <w:szCs w:val="20"/>
              </w:rPr>
            </w:pPr>
          </w:p>
          <w:p w:rsidR="009F5667" w:rsidRPr="00523383" w:rsidRDefault="009F5667" w:rsidP="003F71D4">
            <w:pPr>
              <w:rPr>
                <w:rFonts w:asciiTheme="minorHAnsi" w:hAnsiTheme="minorHAnsi"/>
                <w:sz w:val="20"/>
                <w:szCs w:val="20"/>
              </w:rPr>
            </w:pPr>
            <w:r w:rsidRPr="00523383">
              <w:rPr>
                <w:rFonts w:asciiTheme="minorHAnsi" w:hAnsiTheme="minorHAnsi"/>
                <w:sz w:val="20"/>
                <w:szCs w:val="20"/>
              </w:rPr>
              <w:lastRenderedPageBreak/>
              <w:t>SB, p. 81, ex. 7, Apprendre à apprendre: Wie du dein Hörverstehen verbessern kannst</w:t>
            </w:r>
          </w:p>
          <w:p w:rsidR="00555BA1" w:rsidRPr="00523383" w:rsidRDefault="00555BA1" w:rsidP="003F71D4">
            <w:pPr>
              <w:rPr>
                <w:rFonts w:asciiTheme="minorHAnsi" w:hAnsiTheme="minorHAnsi"/>
                <w:sz w:val="20"/>
                <w:szCs w:val="20"/>
              </w:rPr>
            </w:pPr>
          </w:p>
          <w:p w:rsidR="00555BA1" w:rsidRPr="00523383" w:rsidRDefault="009F5667" w:rsidP="003F71D4">
            <w:pPr>
              <w:rPr>
                <w:rFonts w:asciiTheme="minorHAnsi" w:hAnsiTheme="minorHAnsi"/>
                <w:sz w:val="20"/>
                <w:szCs w:val="20"/>
                <w:lang w:val="fr-FR"/>
              </w:rPr>
            </w:pPr>
            <w:r w:rsidRPr="00523383">
              <w:rPr>
                <w:rFonts w:asciiTheme="minorHAnsi" w:hAnsiTheme="minorHAnsi"/>
                <w:sz w:val="20"/>
                <w:szCs w:val="20"/>
                <w:lang w:val="fr-FR"/>
              </w:rPr>
              <w:t>SB, p. 139-140, Méthodes 10-13: Hörverstehen</w:t>
            </w:r>
          </w:p>
          <w:p w:rsidR="003848B1" w:rsidRPr="00523383" w:rsidRDefault="003848B1" w:rsidP="003F71D4">
            <w:pPr>
              <w:rPr>
                <w:rFonts w:asciiTheme="minorHAnsi" w:hAnsiTheme="minorHAnsi"/>
                <w:sz w:val="20"/>
                <w:szCs w:val="20"/>
                <w:lang w:val="fr-FR"/>
              </w:rPr>
            </w:pPr>
          </w:p>
          <w:p w:rsidR="003848B1" w:rsidRPr="00523383" w:rsidRDefault="003848B1" w:rsidP="003F71D4">
            <w:pPr>
              <w:rPr>
                <w:rFonts w:asciiTheme="minorHAnsi" w:hAnsiTheme="minorHAnsi"/>
                <w:sz w:val="20"/>
                <w:szCs w:val="20"/>
                <w:lang w:val="fr-FR"/>
              </w:rPr>
            </w:pPr>
            <w:r w:rsidRPr="00523383">
              <w:rPr>
                <w:rFonts w:asciiTheme="minorHAnsi" w:hAnsiTheme="minorHAnsi"/>
                <w:sz w:val="20"/>
                <w:szCs w:val="20"/>
                <w:lang w:val="fr-FR"/>
              </w:rPr>
              <w:t>SB, p. 83, ex. 2, Préparer l‘écoute</w:t>
            </w:r>
          </w:p>
          <w:p w:rsidR="003848B1" w:rsidRPr="00523383" w:rsidRDefault="003848B1" w:rsidP="003F71D4">
            <w:pPr>
              <w:rPr>
                <w:rFonts w:asciiTheme="minorHAnsi" w:hAnsiTheme="minorHAnsi"/>
                <w:sz w:val="20"/>
                <w:szCs w:val="20"/>
                <w:lang w:val="fr-FR"/>
              </w:rPr>
            </w:pPr>
          </w:p>
          <w:p w:rsidR="003848B1" w:rsidRPr="00523383" w:rsidRDefault="003848B1" w:rsidP="003F71D4">
            <w:pPr>
              <w:rPr>
                <w:rFonts w:asciiTheme="minorHAnsi" w:hAnsiTheme="minorHAnsi"/>
                <w:sz w:val="20"/>
                <w:szCs w:val="20"/>
                <w:lang w:val="fr-FR"/>
              </w:rPr>
            </w:pPr>
            <w:r w:rsidRPr="00523383">
              <w:rPr>
                <w:rFonts w:asciiTheme="minorHAnsi" w:hAnsiTheme="minorHAnsi"/>
                <w:sz w:val="20"/>
                <w:szCs w:val="20"/>
                <w:lang w:val="fr-FR"/>
              </w:rPr>
              <w:t>SB, p. 83, Ecouter et comprendre : Dialogue de Nicolas et son père</w:t>
            </w:r>
          </w:p>
          <w:p w:rsidR="003848B1" w:rsidRPr="00523383" w:rsidRDefault="003848B1" w:rsidP="003F71D4">
            <w:pPr>
              <w:rPr>
                <w:rFonts w:asciiTheme="minorHAnsi" w:hAnsiTheme="minorHAnsi"/>
                <w:sz w:val="20"/>
                <w:szCs w:val="20"/>
                <w:lang w:val="fr-FR"/>
              </w:rPr>
            </w:pPr>
          </w:p>
          <w:p w:rsidR="00555BA1" w:rsidRPr="00523383" w:rsidRDefault="00555BA1" w:rsidP="003F71D4">
            <w:pPr>
              <w:rPr>
                <w:rFonts w:asciiTheme="minorHAnsi" w:hAnsiTheme="minorHAnsi"/>
                <w:sz w:val="20"/>
                <w:szCs w:val="20"/>
                <w:lang w:val="fr-FR"/>
              </w:rPr>
            </w:pPr>
            <w:r w:rsidRPr="00523383">
              <w:rPr>
                <w:rFonts w:asciiTheme="minorHAnsi" w:hAnsiTheme="minorHAnsi"/>
                <w:sz w:val="20"/>
                <w:szCs w:val="20"/>
                <w:lang w:val="fr-FR"/>
              </w:rPr>
              <w:t>Cda, p. 59, ex. 5, Ecouter et comprendre : Des jeunes qui parlent dans leurs blogs de disputes en famille</w:t>
            </w:r>
          </w:p>
          <w:p w:rsidR="00BE0670" w:rsidRPr="00523383" w:rsidRDefault="00BE0670" w:rsidP="003F71D4">
            <w:pPr>
              <w:rPr>
                <w:rFonts w:asciiTheme="minorHAnsi" w:hAnsiTheme="minorHAnsi"/>
                <w:sz w:val="20"/>
                <w:szCs w:val="20"/>
                <w:lang w:val="fr-FR"/>
              </w:rPr>
            </w:pPr>
          </w:p>
          <w:p w:rsidR="00683CD4" w:rsidRPr="00523383" w:rsidRDefault="00683CD4" w:rsidP="003F71D4">
            <w:pPr>
              <w:rPr>
                <w:rFonts w:asciiTheme="minorHAnsi" w:hAnsiTheme="minorHAnsi"/>
                <w:sz w:val="20"/>
                <w:szCs w:val="20"/>
                <w:lang w:val="fr-FR"/>
              </w:rPr>
            </w:pPr>
            <w:r w:rsidRPr="00523383">
              <w:rPr>
                <w:rFonts w:asciiTheme="minorHAnsi" w:hAnsiTheme="minorHAnsi"/>
                <w:sz w:val="20"/>
                <w:szCs w:val="20"/>
                <w:lang w:val="fr-FR"/>
              </w:rPr>
              <w:t>Cda, p. 31, Apprendre à apprendre : Médiation</w:t>
            </w:r>
          </w:p>
          <w:p w:rsidR="00683CD4" w:rsidRPr="00523383" w:rsidRDefault="00683CD4" w:rsidP="003F71D4">
            <w:pPr>
              <w:rPr>
                <w:rFonts w:asciiTheme="minorHAnsi" w:hAnsiTheme="minorHAnsi"/>
                <w:sz w:val="20"/>
                <w:szCs w:val="20"/>
                <w:lang w:val="fr-FR"/>
              </w:rPr>
            </w:pPr>
          </w:p>
          <w:p w:rsidR="00BE0670" w:rsidRPr="00523383" w:rsidRDefault="00BE0670" w:rsidP="003F71D4">
            <w:pPr>
              <w:rPr>
                <w:rFonts w:asciiTheme="minorHAnsi" w:hAnsiTheme="minorHAnsi"/>
                <w:sz w:val="20"/>
                <w:szCs w:val="20"/>
                <w:lang w:val="fr-FR"/>
              </w:rPr>
            </w:pPr>
            <w:r w:rsidRPr="00523383">
              <w:rPr>
                <w:rFonts w:asciiTheme="minorHAnsi" w:hAnsiTheme="minorHAnsi"/>
                <w:sz w:val="20"/>
                <w:szCs w:val="20"/>
                <w:lang w:val="fr-FR"/>
              </w:rPr>
              <w:t xml:space="preserve">SB, p. </w:t>
            </w:r>
            <w:r w:rsidR="00A801DF" w:rsidRPr="00523383">
              <w:rPr>
                <w:rFonts w:asciiTheme="minorHAnsi" w:hAnsiTheme="minorHAnsi"/>
                <w:sz w:val="20"/>
                <w:szCs w:val="20"/>
                <w:lang w:val="fr-FR"/>
              </w:rPr>
              <w:t>46-47, Module B : Je veux qu’il vienne</w:t>
            </w:r>
          </w:p>
          <w:p w:rsidR="00A801DF" w:rsidRPr="00523383" w:rsidRDefault="00A801DF" w:rsidP="003F71D4">
            <w:pPr>
              <w:rPr>
                <w:rFonts w:asciiTheme="minorHAnsi" w:hAnsiTheme="minorHAnsi"/>
                <w:sz w:val="20"/>
                <w:szCs w:val="20"/>
                <w:lang w:val="fr-FR"/>
              </w:rPr>
            </w:pPr>
          </w:p>
          <w:p w:rsidR="00A801DF" w:rsidRPr="00523383" w:rsidRDefault="00A801DF" w:rsidP="003F71D4">
            <w:pPr>
              <w:rPr>
                <w:rFonts w:asciiTheme="minorHAnsi" w:hAnsiTheme="minorHAnsi"/>
                <w:sz w:val="20"/>
                <w:szCs w:val="20"/>
                <w:lang w:val="fr-FR"/>
              </w:rPr>
            </w:pPr>
            <w:r w:rsidRPr="00523383">
              <w:rPr>
                <w:rFonts w:asciiTheme="minorHAnsi" w:hAnsiTheme="minorHAnsi"/>
                <w:sz w:val="20"/>
                <w:szCs w:val="20"/>
                <w:lang w:val="fr-FR"/>
              </w:rPr>
              <w:t>SB, p. 47, ex. 3</w:t>
            </w:r>
          </w:p>
          <w:p w:rsidR="00A801DF" w:rsidRPr="00523383" w:rsidRDefault="00A801DF" w:rsidP="003F71D4">
            <w:pPr>
              <w:rPr>
                <w:rFonts w:asciiTheme="minorHAnsi" w:hAnsiTheme="minorHAnsi"/>
                <w:sz w:val="20"/>
                <w:szCs w:val="20"/>
                <w:lang w:val="fr-FR"/>
              </w:rPr>
            </w:pPr>
          </w:p>
          <w:p w:rsidR="00555BA1" w:rsidRPr="00523383" w:rsidRDefault="00A801DF" w:rsidP="003F71D4">
            <w:pPr>
              <w:rPr>
                <w:rFonts w:asciiTheme="minorHAnsi" w:hAnsiTheme="minorHAnsi"/>
                <w:sz w:val="20"/>
                <w:szCs w:val="20"/>
                <w:lang w:val="fr-FR"/>
              </w:rPr>
            </w:pPr>
            <w:r w:rsidRPr="00523383">
              <w:rPr>
                <w:rFonts w:asciiTheme="minorHAnsi" w:hAnsiTheme="minorHAnsi"/>
                <w:sz w:val="20"/>
                <w:szCs w:val="20"/>
                <w:lang w:val="fr-FR"/>
              </w:rPr>
              <w:t>SB, p. 47 + 111, ex. 4</w:t>
            </w:r>
          </w:p>
          <w:p w:rsidR="00A801DF" w:rsidRPr="00523383" w:rsidRDefault="00A801DF" w:rsidP="003F71D4">
            <w:pPr>
              <w:rPr>
                <w:rFonts w:asciiTheme="minorHAnsi" w:hAnsiTheme="minorHAnsi"/>
                <w:sz w:val="20"/>
                <w:szCs w:val="20"/>
                <w:lang w:val="fr-FR"/>
              </w:rPr>
            </w:pPr>
          </w:p>
          <w:p w:rsidR="003848B1" w:rsidRPr="00523383" w:rsidRDefault="003848B1" w:rsidP="003F71D4">
            <w:pPr>
              <w:rPr>
                <w:rFonts w:asciiTheme="minorHAnsi" w:hAnsiTheme="minorHAnsi"/>
                <w:sz w:val="20"/>
                <w:szCs w:val="20"/>
                <w:lang w:val="fr-FR"/>
              </w:rPr>
            </w:pPr>
            <w:r w:rsidRPr="00523383">
              <w:rPr>
                <w:rFonts w:asciiTheme="minorHAnsi" w:hAnsiTheme="minorHAnsi"/>
                <w:sz w:val="20"/>
                <w:szCs w:val="20"/>
                <w:lang w:val="fr-FR"/>
              </w:rPr>
              <w:t>SB, p. 83, ex. 4, Parler: Donner des conseils</w:t>
            </w:r>
          </w:p>
          <w:p w:rsidR="00555BA1" w:rsidRPr="00523383" w:rsidRDefault="00555BA1" w:rsidP="003F71D4">
            <w:pPr>
              <w:rPr>
                <w:rFonts w:asciiTheme="minorHAnsi" w:hAnsiTheme="minorHAnsi"/>
                <w:sz w:val="20"/>
                <w:szCs w:val="20"/>
                <w:lang w:val="fr-FR"/>
              </w:rPr>
            </w:pPr>
          </w:p>
          <w:p w:rsidR="003848B1" w:rsidRPr="00523383" w:rsidRDefault="003848B1" w:rsidP="003F71D4">
            <w:pPr>
              <w:rPr>
                <w:rFonts w:asciiTheme="minorHAnsi" w:hAnsiTheme="minorHAnsi"/>
                <w:sz w:val="20"/>
                <w:szCs w:val="20"/>
                <w:lang w:val="fr-FR"/>
              </w:rPr>
            </w:pPr>
            <w:r w:rsidRPr="00523383">
              <w:rPr>
                <w:rFonts w:asciiTheme="minorHAnsi" w:hAnsiTheme="minorHAnsi"/>
                <w:sz w:val="20"/>
                <w:szCs w:val="20"/>
                <w:lang w:val="fr-FR"/>
              </w:rPr>
              <w:t>SB, p. 84, ex. 5, S‘entraîner : Dialogue</w:t>
            </w:r>
          </w:p>
          <w:p w:rsidR="003848B1" w:rsidRPr="00523383" w:rsidRDefault="003848B1" w:rsidP="003F71D4">
            <w:pPr>
              <w:rPr>
                <w:rFonts w:asciiTheme="minorHAnsi" w:hAnsiTheme="minorHAnsi"/>
                <w:sz w:val="20"/>
                <w:szCs w:val="20"/>
                <w:lang w:val="fr-FR"/>
              </w:rPr>
            </w:pPr>
          </w:p>
          <w:p w:rsidR="003848B1" w:rsidRPr="00523383" w:rsidRDefault="003848B1" w:rsidP="003F71D4">
            <w:pPr>
              <w:rPr>
                <w:rFonts w:asciiTheme="minorHAnsi" w:hAnsiTheme="minorHAnsi"/>
                <w:sz w:val="20"/>
                <w:szCs w:val="20"/>
              </w:rPr>
            </w:pPr>
            <w:r w:rsidRPr="00523383">
              <w:rPr>
                <w:rFonts w:asciiTheme="minorHAnsi" w:hAnsiTheme="minorHAnsi"/>
                <w:sz w:val="20"/>
                <w:szCs w:val="20"/>
              </w:rPr>
              <w:t>SB, p. 85 + 113, Apprendre à apprendre: Wie du ein Gespräch aufrechterhalten kannst</w:t>
            </w:r>
          </w:p>
          <w:p w:rsidR="003848B1" w:rsidRPr="00523383" w:rsidRDefault="003848B1" w:rsidP="003F71D4">
            <w:pPr>
              <w:rPr>
                <w:rFonts w:asciiTheme="minorHAnsi" w:hAnsiTheme="minorHAnsi"/>
                <w:sz w:val="20"/>
                <w:szCs w:val="20"/>
              </w:rPr>
            </w:pPr>
          </w:p>
          <w:p w:rsidR="003848B1" w:rsidRPr="00523383" w:rsidRDefault="003848B1" w:rsidP="003F71D4">
            <w:pPr>
              <w:rPr>
                <w:rFonts w:asciiTheme="minorHAnsi" w:hAnsiTheme="minorHAnsi"/>
                <w:sz w:val="20"/>
                <w:szCs w:val="20"/>
              </w:rPr>
            </w:pPr>
            <w:r w:rsidRPr="00523383">
              <w:rPr>
                <w:rFonts w:asciiTheme="minorHAnsi" w:hAnsiTheme="minorHAnsi"/>
                <w:sz w:val="20"/>
                <w:szCs w:val="20"/>
              </w:rPr>
              <w:lastRenderedPageBreak/>
              <w:t>SB, p. 140-141, Méthodes: Sprechen</w:t>
            </w:r>
          </w:p>
          <w:p w:rsidR="00555BA1" w:rsidRPr="00523383" w:rsidRDefault="00555BA1" w:rsidP="003F71D4">
            <w:pPr>
              <w:rPr>
                <w:rFonts w:asciiTheme="minorHAnsi" w:hAnsiTheme="minorHAnsi"/>
                <w:sz w:val="20"/>
                <w:szCs w:val="20"/>
              </w:rPr>
            </w:pPr>
          </w:p>
          <w:p w:rsidR="00555BA1" w:rsidRPr="00523383" w:rsidRDefault="00555BA1" w:rsidP="003F71D4">
            <w:pPr>
              <w:rPr>
                <w:rFonts w:asciiTheme="minorHAnsi" w:hAnsiTheme="minorHAnsi"/>
                <w:sz w:val="20"/>
                <w:szCs w:val="20"/>
              </w:rPr>
            </w:pPr>
            <w:r w:rsidRPr="00523383">
              <w:rPr>
                <w:rFonts w:asciiTheme="minorHAnsi" w:hAnsiTheme="minorHAnsi"/>
                <w:sz w:val="20"/>
                <w:szCs w:val="20"/>
              </w:rPr>
              <w:t>Cda, p. 60, ex. 7, Parler: gelenkter Rollendialog</w:t>
            </w:r>
          </w:p>
          <w:p w:rsidR="005C6427" w:rsidRPr="00523383" w:rsidRDefault="005C6427" w:rsidP="003F71D4">
            <w:pPr>
              <w:rPr>
                <w:rFonts w:asciiTheme="minorHAnsi" w:hAnsiTheme="minorHAnsi"/>
                <w:sz w:val="20"/>
                <w:szCs w:val="20"/>
              </w:rPr>
            </w:pPr>
          </w:p>
          <w:p w:rsidR="005C6427" w:rsidRPr="00523383" w:rsidRDefault="005C6427" w:rsidP="003F71D4">
            <w:pPr>
              <w:rPr>
                <w:rFonts w:asciiTheme="minorHAnsi" w:hAnsiTheme="minorHAnsi"/>
                <w:sz w:val="20"/>
                <w:szCs w:val="20"/>
              </w:rPr>
            </w:pPr>
            <w:r w:rsidRPr="00523383">
              <w:rPr>
                <w:rFonts w:asciiTheme="minorHAnsi" w:hAnsiTheme="minorHAnsi"/>
                <w:sz w:val="20"/>
                <w:szCs w:val="20"/>
              </w:rPr>
              <w:t xml:space="preserve">SB, p. 86, A: Hör-/Hörsehverstehen + Sprachmittlung </w:t>
            </w:r>
          </w:p>
        </w:tc>
        <w:tc>
          <w:tcPr>
            <w:tcW w:w="3582" w:type="dxa"/>
            <w:shd w:val="clear" w:color="auto" w:fill="auto"/>
          </w:tcPr>
          <w:p w:rsidR="00165570" w:rsidRPr="00523383" w:rsidRDefault="00A513C0" w:rsidP="00165570">
            <w:pPr>
              <w:rPr>
                <w:rFonts w:asciiTheme="minorHAnsi" w:hAnsiTheme="minorHAnsi"/>
                <w:sz w:val="20"/>
                <w:szCs w:val="20"/>
              </w:rPr>
            </w:pPr>
            <w:r w:rsidRPr="00523383">
              <w:rPr>
                <w:rFonts w:asciiTheme="minorHAnsi" w:hAnsiTheme="minorHAnsi"/>
                <w:sz w:val="20"/>
                <w:szCs w:val="20"/>
                <w:highlight w:val="green"/>
              </w:rPr>
              <w:lastRenderedPageBreak/>
              <w:t>+</w:t>
            </w:r>
            <w:r w:rsidRPr="00523383">
              <w:rPr>
                <w:rFonts w:asciiTheme="minorHAnsi" w:hAnsiTheme="minorHAnsi"/>
                <w:sz w:val="20"/>
                <w:szCs w:val="20"/>
              </w:rPr>
              <w:t xml:space="preserve"> zur Übung</w:t>
            </w:r>
            <w:r w:rsidR="00165570" w:rsidRPr="00523383">
              <w:rPr>
                <w:rFonts w:asciiTheme="minorHAnsi" w:hAnsiTheme="minorHAnsi"/>
                <w:sz w:val="20"/>
                <w:szCs w:val="20"/>
              </w:rPr>
              <w:t xml:space="preserve"> des Hörverstehens weitere </w:t>
            </w:r>
            <w:r w:rsidRPr="00523383">
              <w:rPr>
                <w:rFonts w:asciiTheme="minorHAnsi" w:hAnsiTheme="minorHAnsi"/>
                <w:sz w:val="20"/>
                <w:szCs w:val="20"/>
              </w:rPr>
              <w:t>Alltagsdialoge (Familie, Freunde) bzw. Streitgespräche (Auseinandersetzung + Einigung)</w:t>
            </w:r>
            <w:r w:rsidR="00346304" w:rsidRPr="00523383">
              <w:rPr>
                <w:rFonts w:asciiTheme="minorHAnsi" w:hAnsiTheme="minorHAnsi"/>
                <w:sz w:val="20"/>
                <w:szCs w:val="20"/>
              </w:rPr>
              <w:t>, zum Beispiel:</w:t>
            </w:r>
          </w:p>
          <w:p w:rsidR="00165570" w:rsidRPr="00523383" w:rsidRDefault="00165570" w:rsidP="00603F5A">
            <w:pPr>
              <w:jc w:val="both"/>
              <w:rPr>
                <w:rFonts w:asciiTheme="minorHAnsi" w:hAnsiTheme="minorHAnsi"/>
                <w:sz w:val="20"/>
                <w:szCs w:val="20"/>
                <w:lang w:val="fr-FR"/>
              </w:rPr>
            </w:pPr>
            <w:r w:rsidRPr="00523383">
              <w:rPr>
                <w:rFonts w:asciiTheme="minorHAnsi" w:hAnsiTheme="minorHAnsi"/>
                <w:sz w:val="20"/>
                <w:szCs w:val="20"/>
                <w:lang w:val="fr-FR"/>
              </w:rPr>
              <w:t>Ce soir</w:t>
            </w:r>
          </w:p>
          <w:p w:rsidR="00346304" w:rsidRPr="00523383" w:rsidRDefault="00346304" w:rsidP="00603F5A">
            <w:pPr>
              <w:jc w:val="both"/>
              <w:rPr>
                <w:rFonts w:asciiTheme="minorHAnsi" w:hAnsiTheme="minorHAnsi"/>
                <w:sz w:val="20"/>
                <w:szCs w:val="20"/>
                <w:lang w:val="fr-FR"/>
              </w:rPr>
            </w:pPr>
            <w:r w:rsidRPr="00523383">
              <w:rPr>
                <w:rFonts w:asciiTheme="minorHAnsi" w:hAnsiTheme="minorHAnsi"/>
                <w:sz w:val="20"/>
                <w:szCs w:val="20"/>
                <w:lang w:val="fr-FR"/>
              </w:rPr>
              <w:t>Devoirs</w:t>
            </w:r>
          </w:p>
          <w:p w:rsidR="00346304" w:rsidRPr="00523383" w:rsidRDefault="00346304" w:rsidP="00603F5A">
            <w:pPr>
              <w:jc w:val="both"/>
              <w:rPr>
                <w:rFonts w:asciiTheme="minorHAnsi" w:hAnsiTheme="minorHAnsi"/>
                <w:sz w:val="20"/>
                <w:szCs w:val="20"/>
                <w:lang w:val="fr-FR"/>
              </w:rPr>
            </w:pPr>
            <w:r w:rsidRPr="00523383">
              <w:rPr>
                <w:rFonts w:asciiTheme="minorHAnsi" w:hAnsiTheme="minorHAnsi"/>
                <w:sz w:val="20"/>
                <w:szCs w:val="20"/>
                <w:lang w:val="fr-FR"/>
              </w:rPr>
              <w:t>La voisine</w:t>
            </w:r>
          </w:p>
          <w:p w:rsidR="00346304" w:rsidRPr="00523383" w:rsidRDefault="00346304" w:rsidP="00603F5A">
            <w:pPr>
              <w:jc w:val="both"/>
              <w:rPr>
                <w:rFonts w:asciiTheme="minorHAnsi" w:hAnsiTheme="minorHAnsi"/>
                <w:sz w:val="20"/>
                <w:szCs w:val="20"/>
                <w:lang w:val="fr-FR"/>
              </w:rPr>
            </w:pPr>
            <w:r w:rsidRPr="00523383">
              <w:rPr>
                <w:rFonts w:asciiTheme="minorHAnsi" w:hAnsiTheme="minorHAnsi"/>
                <w:sz w:val="20"/>
                <w:szCs w:val="20"/>
                <w:lang w:val="fr-FR"/>
              </w:rPr>
              <w:t>Le sac à dos</w:t>
            </w:r>
          </w:p>
          <w:p w:rsidR="00346304" w:rsidRPr="00523383" w:rsidRDefault="00346304" w:rsidP="00603F5A">
            <w:pPr>
              <w:jc w:val="both"/>
              <w:rPr>
                <w:rFonts w:asciiTheme="minorHAnsi" w:hAnsiTheme="minorHAnsi"/>
                <w:sz w:val="20"/>
                <w:szCs w:val="20"/>
                <w:lang w:val="fr-FR"/>
              </w:rPr>
            </w:pPr>
            <w:r w:rsidRPr="00523383">
              <w:rPr>
                <w:rFonts w:asciiTheme="minorHAnsi" w:hAnsiTheme="minorHAnsi"/>
                <w:sz w:val="20"/>
                <w:szCs w:val="20"/>
                <w:lang w:val="fr-FR"/>
              </w:rPr>
              <w:t>Le voyage de classe</w:t>
            </w:r>
          </w:p>
          <w:p w:rsidR="00165570" w:rsidRPr="00523383" w:rsidRDefault="00165570" w:rsidP="00165570">
            <w:pPr>
              <w:jc w:val="both"/>
              <w:rPr>
                <w:rFonts w:asciiTheme="minorHAnsi" w:hAnsiTheme="minorHAnsi"/>
                <w:sz w:val="20"/>
                <w:szCs w:val="20"/>
                <w:lang w:val="fr-FR"/>
              </w:rPr>
            </w:pPr>
            <w:r w:rsidRPr="00523383">
              <w:rPr>
                <w:rFonts w:asciiTheme="minorHAnsi" w:hAnsiTheme="minorHAnsi"/>
                <w:sz w:val="20"/>
                <w:szCs w:val="20"/>
                <w:lang w:val="fr-FR"/>
              </w:rPr>
              <w:t>Souvenir</w:t>
            </w:r>
          </w:p>
          <w:p w:rsidR="00346304" w:rsidRPr="00523383" w:rsidRDefault="00346304" w:rsidP="00165570">
            <w:pPr>
              <w:jc w:val="both"/>
              <w:rPr>
                <w:rFonts w:asciiTheme="minorHAnsi" w:hAnsiTheme="minorHAnsi"/>
                <w:sz w:val="20"/>
                <w:szCs w:val="20"/>
                <w:lang w:val="fr-FR"/>
              </w:rPr>
            </w:pPr>
            <w:r w:rsidRPr="00523383">
              <w:rPr>
                <w:rFonts w:asciiTheme="minorHAnsi" w:hAnsiTheme="minorHAnsi"/>
                <w:sz w:val="20"/>
                <w:szCs w:val="20"/>
                <w:lang w:val="fr-FR"/>
              </w:rPr>
              <w:t>Un festival</w:t>
            </w:r>
          </w:p>
          <w:p w:rsidR="00346304" w:rsidRPr="00523383" w:rsidRDefault="00346304" w:rsidP="00165570">
            <w:pPr>
              <w:jc w:val="both"/>
              <w:rPr>
                <w:rFonts w:asciiTheme="minorHAnsi" w:hAnsiTheme="minorHAnsi"/>
                <w:sz w:val="20"/>
                <w:szCs w:val="20"/>
              </w:rPr>
            </w:pPr>
            <w:r w:rsidRPr="00523383">
              <w:rPr>
                <w:rFonts w:asciiTheme="minorHAnsi" w:hAnsiTheme="minorHAnsi"/>
                <w:sz w:val="20"/>
                <w:szCs w:val="20"/>
              </w:rPr>
              <w:t>Vacances</w:t>
            </w:r>
          </w:p>
          <w:p w:rsidR="00346304" w:rsidRPr="00523383" w:rsidRDefault="00346304" w:rsidP="00165570">
            <w:pPr>
              <w:jc w:val="both"/>
              <w:rPr>
                <w:rFonts w:asciiTheme="minorHAnsi" w:hAnsiTheme="minorHAnsi"/>
                <w:sz w:val="20"/>
                <w:szCs w:val="20"/>
              </w:rPr>
            </w:pPr>
            <w:r w:rsidRPr="00523383">
              <w:rPr>
                <w:rFonts w:asciiTheme="minorHAnsi" w:hAnsiTheme="minorHAnsi"/>
                <w:sz w:val="20"/>
                <w:szCs w:val="20"/>
              </w:rPr>
              <w:t>Week-end</w:t>
            </w:r>
          </w:p>
          <w:p w:rsidR="00165570" w:rsidRPr="00523383" w:rsidRDefault="00165570" w:rsidP="00165570">
            <w:pPr>
              <w:rPr>
                <w:rFonts w:asciiTheme="minorHAnsi" w:hAnsiTheme="minorHAnsi"/>
                <w:sz w:val="20"/>
                <w:szCs w:val="20"/>
              </w:rPr>
            </w:pPr>
            <w:r w:rsidRPr="00523383">
              <w:rPr>
                <w:rFonts w:asciiTheme="minorHAnsi" w:hAnsiTheme="minorHAnsi"/>
                <w:sz w:val="20"/>
                <w:szCs w:val="20"/>
              </w:rPr>
              <w:t xml:space="preserve">im </w:t>
            </w:r>
            <w:r w:rsidR="00A513C0" w:rsidRPr="00523383">
              <w:rPr>
                <w:rFonts w:asciiTheme="minorHAnsi" w:hAnsiTheme="minorHAnsi"/>
                <w:sz w:val="20"/>
                <w:szCs w:val="20"/>
              </w:rPr>
              <w:t xml:space="preserve">Pool mit </w:t>
            </w:r>
            <w:r w:rsidRPr="00523383">
              <w:rPr>
                <w:rFonts w:asciiTheme="minorHAnsi" w:hAnsiTheme="minorHAnsi"/>
                <w:sz w:val="20"/>
                <w:szCs w:val="20"/>
              </w:rPr>
              <w:t>Beispielaufgaben zu VERA 8 (</w:t>
            </w:r>
            <w:r w:rsidR="00A513C0" w:rsidRPr="00523383">
              <w:rPr>
                <w:rFonts w:asciiTheme="minorHAnsi" w:hAnsiTheme="minorHAnsi"/>
                <w:sz w:val="20"/>
                <w:szCs w:val="20"/>
              </w:rPr>
              <w:t xml:space="preserve">die Hördokumente, Aufgaben, Lösungen und didaktische Kommentierung stehen zum </w:t>
            </w:r>
            <w:r w:rsidR="00AE0B3F" w:rsidRPr="00523383">
              <w:rPr>
                <w:rFonts w:asciiTheme="minorHAnsi" w:hAnsiTheme="minorHAnsi"/>
                <w:sz w:val="20"/>
                <w:szCs w:val="20"/>
              </w:rPr>
              <w:t xml:space="preserve">kostenlosen </w:t>
            </w:r>
            <w:r w:rsidR="00A513C0" w:rsidRPr="00523383">
              <w:rPr>
                <w:rFonts w:asciiTheme="minorHAnsi" w:hAnsiTheme="minorHAnsi"/>
                <w:sz w:val="20"/>
                <w:szCs w:val="20"/>
              </w:rPr>
              <w:t xml:space="preserve">Download zur Verfügung): </w:t>
            </w:r>
          </w:p>
          <w:p w:rsidR="00A513C0" w:rsidRPr="00523383" w:rsidRDefault="00035F1F" w:rsidP="00165570">
            <w:pPr>
              <w:rPr>
                <w:rFonts w:asciiTheme="minorHAnsi" w:hAnsiTheme="minorHAnsi"/>
                <w:sz w:val="20"/>
                <w:szCs w:val="20"/>
              </w:rPr>
            </w:pPr>
            <w:hyperlink r:id="rId15" w:history="1">
              <w:r w:rsidR="00A513C0" w:rsidRPr="00523383">
                <w:rPr>
                  <w:rStyle w:val="Hyperlink"/>
                  <w:rFonts w:asciiTheme="minorHAnsi" w:hAnsiTheme="minorHAnsi"/>
                  <w:sz w:val="20"/>
                  <w:szCs w:val="20"/>
                </w:rPr>
                <w:t>https://www.iqb.hu-berlin.de/vera/aufgaben/frz1</w:t>
              </w:r>
            </w:hyperlink>
            <w:r w:rsidR="00A513C0" w:rsidRPr="00523383">
              <w:rPr>
                <w:rFonts w:asciiTheme="minorHAnsi" w:hAnsiTheme="minorHAnsi"/>
                <w:sz w:val="20"/>
                <w:szCs w:val="20"/>
              </w:rPr>
              <w:t xml:space="preserve"> (letzter Aufruf: 16. 11. 2016)</w:t>
            </w:r>
          </w:p>
          <w:p w:rsidR="00A513C0" w:rsidRPr="00523383" w:rsidRDefault="00A513C0" w:rsidP="00CD259C">
            <w:pPr>
              <w:jc w:val="both"/>
              <w:rPr>
                <w:rFonts w:asciiTheme="minorHAnsi" w:hAnsiTheme="minorHAnsi"/>
                <w:sz w:val="20"/>
                <w:szCs w:val="20"/>
              </w:rPr>
            </w:pPr>
          </w:p>
          <w:p w:rsidR="003848B1" w:rsidRPr="00523383" w:rsidRDefault="00346304" w:rsidP="00AE0B3F">
            <w:pPr>
              <w:rPr>
                <w:rFonts w:asciiTheme="minorHAnsi" w:hAnsiTheme="minorHAnsi"/>
                <w:sz w:val="20"/>
                <w:szCs w:val="20"/>
              </w:rPr>
            </w:pPr>
            <w:r w:rsidRPr="00523383">
              <w:rPr>
                <w:rFonts w:asciiTheme="minorHAnsi" w:hAnsiTheme="minorHAnsi"/>
                <w:sz w:val="20"/>
                <w:szCs w:val="20"/>
                <w:highlight w:val="green"/>
              </w:rPr>
              <w:t>+</w:t>
            </w:r>
            <w:r w:rsidRPr="00523383">
              <w:rPr>
                <w:rFonts w:asciiTheme="minorHAnsi" w:hAnsiTheme="minorHAnsi"/>
                <w:sz w:val="20"/>
                <w:szCs w:val="20"/>
              </w:rPr>
              <w:t xml:space="preserve"> </w:t>
            </w:r>
            <w:r w:rsidR="00603F5A" w:rsidRPr="00523383">
              <w:rPr>
                <w:rFonts w:asciiTheme="minorHAnsi" w:hAnsiTheme="minorHAnsi"/>
                <w:sz w:val="20"/>
                <w:szCs w:val="20"/>
              </w:rPr>
              <w:t xml:space="preserve">Beispielaufgabe „oral 3“ für DELF A2, die auf der Seite des ciep zum </w:t>
            </w:r>
            <w:r w:rsidR="00AE0B3F" w:rsidRPr="00523383">
              <w:rPr>
                <w:rFonts w:asciiTheme="minorHAnsi" w:hAnsiTheme="minorHAnsi"/>
                <w:sz w:val="20"/>
                <w:szCs w:val="20"/>
              </w:rPr>
              <w:t xml:space="preserve">kostenlosen </w:t>
            </w:r>
            <w:r w:rsidR="00603F5A" w:rsidRPr="00523383">
              <w:rPr>
                <w:rFonts w:asciiTheme="minorHAnsi" w:hAnsiTheme="minorHAnsi"/>
                <w:sz w:val="20"/>
                <w:szCs w:val="20"/>
              </w:rPr>
              <w:t>Download zur Verfügung steht (Hördokument, Aufgaben, Lösungen):</w:t>
            </w:r>
          </w:p>
          <w:p w:rsidR="00603F5A" w:rsidRPr="00523383" w:rsidRDefault="00035F1F" w:rsidP="00AE0B3F">
            <w:pPr>
              <w:rPr>
                <w:rFonts w:asciiTheme="minorHAnsi" w:hAnsiTheme="minorHAnsi"/>
                <w:sz w:val="20"/>
                <w:szCs w:val="20"/>
              </w:rPr>
            </w:pPr>
            <w:hyperlink r:id="rId16" w:history="1">
              <w:r w:rsidR="00603F5A" w:rsidRPr="00523383">
                <w:rPr>
                  <w:rStyle w:val="Hyperlink"/>
                  <w:rFonts w:asciiTheme="minorHAnsi" w:hAnsiTheme="minorHAnsi"/>
                  <w:sz w:val="20"/>
                  <w:szCs w:val="20"/>
                </w:rPr>
                <w:t>http://www.ciep.fr/delf-junior/exemples-sujets</w:t>
              </w:r>
            </w:hyperlink>
            <w:r w:rsidR="00603F5A" w:rsidRPr="00523383">
              <w:rPr>
                <w:rFonts w:asciiTheme="minorHAnsi" w:hAnsiTheme="minorHAnsi"/>
                <w:sz w:val="20"/>
                <w:szCs w:val="20"/>
              </w:rPr>
              <w:t xml:space="preserve"> (letzter Aufruf: 16. 11. 2016)</w:t>
            </w:r>
          </w:p>
          <w:p w:rsidR="00555BA1" w:rsidRPr="00523383" w:rsidRDefault="00555BA1" w:rsidP="00CD259C">
            <w:pPr>
              <w:jc w:val="both"/>
              <w:rPr>
                <w:rFonts w:asciiTheme="minorHAnsi" w:hAnsiTheme="minorHAnsi"/>
                <w:sz w:val="20"/>
                <w:szCs w:val="20"/>
                <w:highlight w:val="green"/>
              </w:rPr>
            </w:pPr>
          </w:p>
          <w:p w:rsidR="008103C5" w:rsidRPr="00523383" w:rsidRDefault="00346304" w:rsidP="00CD259C">
            <w:pPr>
              <w:jc w:val="both"/>
              <w:rPr>
                <w:rFonts w:asciiTheme="minorHAnsi" w:hAnsiTheme="minorHAnsi"/>
                <w:sz w:val="20"/>
                <w:szCs w:val="20"/>
              </w:rPr>
            </w:pPr>
            <w:r w:rsidRPr="00523383">
              <w:rPr>
                <w:rFonts w:asciiTheme="minorHAnsi" w:hAnsiTheme="minorHAnsi"/>
                <w:sz w:val="20"/>
                <w:szCs w:val="20"/>
                <w:highlight w:val="green"/>
              </w:rPr>
              <w:t>+</w:t>
            </w:r>
            <w:r w:rsidRPr="00523383">
              <w:rPr>
                <w:rFonts w:asciiTheme="minorHAnsi" w:hAnsiTheme="minorHAnsi"/>
                <w:sz w:val="20"/>
                <w:szCs w:val="20"/>
              </w:rPr>
              <w:t xml:space="preserve"> </w:t>
            </w:r>
            <w:r w:rsidR="00DF1378" w:rsidRPr="00523383">
              <w:rPr>
                <w:rFonts w:asciiTheme="minorHAnsi" w:hAnsiTheme="minorHAnsi"/>
                <w:sz w:val="20"/>
                <w:szCs w:val="20"/>
              </w:rPr>
              <w:t>g</w:t>
            </w:r>
            <w:r w:rsidR="008103C5" w:rsidRPr="00523383">
              <w:rPr>
                <w:rFonts w:asciiTheme="minorHAnsi" w:hAnsiTheme="minorHAnsi"/>
                <w:sz w:val="20"/>
                <w:szCs w:val="20"/>
              </w:rPr>
              <w:t>eeignete Dialoge aus Materialien zur Vorbereitung der DELF-Prüfung A2</w:t>
            </w:r>
            <w:r w:rsidR="0033072D" w:rsidRPr="00523383">
              <w:rPr>
                <w:rFonts w:asciiTheme="minorHAnsi" w:hAnsiTheme="minorHAnsi"/>
                <w:sz w:val="20"/>
                <w:szCs w:val="20"/>
              </w:rPr>
              <w:t>, zum Beispiel: Martina Angele, Gabrielle Bosse, Marie Carvageot, Laure Soccard: 100% DELF A2 scolaire et junior (Klett 2014)</w:t>
            </w:r>
          </w:p>
          <w:p w:rsidR="00555BA1" w:rsidRPr="00523383" w:rsidRDefault="00555BA1" w:rsidP="00CD259C">
            <w:pPr>
              <w:jc w:val="both"/>
              <w:rPr>
                <w:rFonts w:asciiTheme="minorHAnsi" w:hAnsiTheme="minorHAnsi"/>
                <w:sz w:val="20"/>
                <w:szCs w:val="20"/>
                <w:highlight w:val="green"/>
              </w:rPr>
            </w:pPr>
          </w:p>
          <w:p w:rsidR="00555BA1" w:rsidRPr="00523383" w:rsidRDefault="00346304" w:rsidP="00CD259C">
            <w:pPr>
              <w:jc w:val="both"/>
              <w:rPr>
                <w:rFonts w:asciiTheme="minorHAnsi" w:hAnsiTheme="minorHAnsi"/>
                <w:sz w:val="20"/>
                <w:szCs w:val="20"/>
              </w:rPr>
            </w:pPr>
            <w:r w:rsidRPr="00523383">
              <w:rPr>
                <w:rFonts w:asciiTheme="minorHAnsi" w:hAnsiTheme="minorHAnsi"/>
                <w:sz w:val="20"/>
                <w:szCs w:val="20"/>
                <w:highlight w:val="green"/>
              </w:rPr>
              <w:t>+</w:t>
            </w:r>
            <w:r w:rsidRPr="00523383">
              <w:rPr>
                <w:rFonts w:asciiTheme="minorHAnsi" w:hAnsiTheme="minorHAnsi"/>
                <w:sz w:val="20"/>
                <w:szCs w:val="20"/>
              </w:rPr>
              <w:t xml:space="preserve"> </w:t>
            </w:r>
            <w:r w:rsidR="005F1E3D" w:rsidRPr="00523383">
              <w:rPr>
                <w:rFonts w:asciiTheme="minorHAnsi" w:hAnsiTheme="minorHAnsi"/>
                <w:sz w:val="20"/>
                <w:szCs w:val="20"/>
              </w:rPr>
              <w:t>Rollenkarten</w:t>
            </w:r>
            <w:r w:rsidR="008103C5" w:rsidRPr="00523383">
              <w:rPr>
                <w:rFonts w:asciiTheme="minorHAnsi" w:hAnsiTheme="minorHAnsi"/>
                <w:sz w:val="20"/>
                <w:szCs w:val="20"/>
              </w:rPr>
              <w:t xml:space="preserve"> zur Übung: gelenktes</w:t>
            </w:r>
            <w:r w:rsidR="00555BA1" w:rsidRPr="00523383">
              <w:rPr>
                <w:rFonts w:asciiTheme="minorHAnsi" w:hAnsiTheme="minorHAnsi"/>
                <w:sz w:val="20"/>
                <w:szCs w:val="20"/>
              </w:rPr>
              <w:t xml:space="preserve"> Streitgespräch Eltern – Tochter/Sohn</w:t>
            </w:r>
          </w:p>
          <w:p w:rsidR="005C6427" w:rsidRPr="00523383" w:rsidRDefault="005C6427" w:rsidP="00CD259C">
            <w:pPr>
              <w:jc w:val="both"/>
              <w:rPr>
                <w:rFonts w:asciiTheme="minorHAnsi" w:hAnsiTheme="minorHAnsi"/>
                <w:sz w:val="20"/>
                <w:szCs w:val="20"/>
              </w:rPr>
            </w:pPr>
          </w:p>
          <w:p w:rsidR="005C6427" w:rsidRPr="00523383" w:rsidRDefault="005C6427" w:rsidP="00BE0670">
            <w:pPr>
              <w:rPr>
                <w:rFonts w:asciiTheme="minorHAnsi" w:hAnsiTheme="minorHAnsi"/>
                <w:sz w:val="20"/>
                <w:szCs w:val="20"/>
              </w:rPr>
            </w:pPr>
            <w:r w:rsidRPr="00523383">
              <w:rPr>
                <w:rFonts w:asciiTheme="minorHAnsi" w:hAnsiTheme="minorHAnsi"/>
                <w:sz w:val="20"/>
                <w:szCs w:val="20"/>
                <w:highlight w:val="green"/>
              </w:rPr>
              <w:t>+</w:t>
            </w:r>
            <w:r w:rsidR="00BE0670" w:rsidRPr="00523383">
              <w:rPr>
                <w:rFonts w:asciiTheme="minorHAnsi" w:hAnsiTheme="minorHAnsi"/>
                <w:sz w:val="20"/>
                <w:szCs w:val="20"/>
              </w:rPr>
              <w:t xml:space="preserve"> </w:t>
            </w:r>
            <w:r w:rsidRPr="00523383">
              <w:rPr>
                <w:rFonts w:asciiTheme="minorHAnsi" w:hAnsiTheme="minorHAnsi"/>
                <w:sz w:val="20"/>
                <w:szCs w:val="20"/>
              </w:rPr>
              <w:t>geeignete</w:t>
            </w:r>
            <w:r w:rsidR="00F81EE1" w:rsidRPr="00523383">
              <w:rPr>
                <w:rFonts w:asciiTheme="minorHAnsi" w:hAnsiTheme="minorHAnsi"/>
                <w:sz w:val="20"/>
                <w:szCs w:val="20"/>
              </w:rPr>
              <w:t xml:space="preserve"> und thematisch zur unité 4 passende</w:t>
            </w:r>
            <w:r w:rsidRPr="00523383">
              <w:rPr>
                <w:rFonts w:asciiTheme="minorHAnsi" w:hAnsiTheme="minorHAnsi"/>
                <w:sz w:val="20"/>
                <w:szCs w:val="20"/>
              </w:rPr>
              <w:t xml:space="preserve"> Texte und Tondokumente</w:t>
            </w:r>
            <w:r w:rsidR="00F81EE1" w:rsidRPr="00523383">
              <w:rPr>
                <w:rFonts w:asciiTheme="minorHAnsi" w:hAnsiTheme="minorHAnsi"/>
                <w:sz w:val="20"/>
                <w:szCs w:val="20"/>
              </w:rPr>
              <w:t>, anhand derer die Kompetenz der Sprachmittlung geschult werden kann, zum Beispiel:</w:t>
            </w:r>
          </w:p>
          <w:p w:rsidR="00F81EE1" w:rsidRPr="00523383" w:rsidRDefault="00F81EE1" w:rsidP="00CD259C">
            <w:pPr>
              <w:jc w:val="both"/>
              <w:rPr>
                <w:rFonts w:asciiTheme="minorHAnsi" w:hAnsiTheme="minorHAnsi"/>
                <w:sz w:val="20"/>
                <w:szCs w:val="20"/>
              </w:rPr>
            </w:pPr>
            <w:r w:rsidRPr="00523383">
              <w:rPr>
                <w:rFonts w:asciiTheme="minorHAnsi" w:hAnsiTheme="minorHAnsi"/>
                <w:sz w:val="20"/>
                <w:szCs w:val="20"/>
              </w:rPr>
              <w:t>DVA-Aufgabe 2/2014</w:t>
            </w:r>
          </w:p>
          <w:p w:rsidR="00F81EE1" w:rsidRPr="00523383" w:rsidRDefault="00F81EE1" w:rsidP="00CD259C">
            <w:pPr>
              <w:jc w:val="both"/>
              <w:rPr>
                <w:rFonts w:asciiTheme="minorHAnsi" w:hAnsiTheme="minorHAnsi"/>
                <w:sz w:val="20"/>
                <w:szCs w:val="20"/>
              </w:rPr>
            </w:pPr>
            <w:r w:rsidRPr="00523383">
              <w:rPr>
                <w:rFonts w:asciiTheme="minorHAnsi" w:hAnsiTheme="minorHAnsi"/>
                <w:sz w:val="20"/>
                <w:szCs w:val="20"/>
              </w:rPr>
              <w:t>DVA-Aufgabe 6/2014</w:t>
            </w:r>
          </w:p>
          <w:p w:rsidR="00F81EE1" w:rsidRPr="00523383" w:rsidRDefault="00F81EE1" w:rsidP="00DF1378">
            <w:pPr>
              <w:rPr>
                <w:rFonts w:asciiTheme="minorHAnsi" w:hAnsiTheme="minorHAnsi"/>
                <w:sz w:val="20"/>
                <w:szCs w:val="20"/>
              </w:rPr>
            </w:pPr>
            <w:bookmarkStart w:id="0" w:name="_GoBack"/>
            <w:r w:rsidRPr="00523383">
              <w:rPr>
                <w:rFonts w:asciiTheme="minorHAnsi" w:hAnsiTheme="minorHAnsi"/>
                <w:sz w:val="20"/>
                <w:szCs w:val="20"/>
              </w:rPr>
              <w:t>DVA</w:t>
            </w:r>
            <w:bookmarkEnd w:id="0"/>
            <w:r w:rsidRPr="00523383">
              <w:rPr>
                <w:rFonts w:asciiTheme="minorHAnsi" w:hAnsiTheme="minorHAnsi"/>
                <w:sz w:val="20"/>
                <w:szCs w:val="20"/>
              </w:rPr>
              <w:t>-Aufgabe 7/2014</w:t>
            </w:r>
          </w:p>
          <w:p w:rsidR="00555BA1" w:rsidRPr="00523383" w:rsidRDefault="00555BA1" w:rsidP="00DF1378">
            <w:pPr>
              <w:rPr>
                <w:rFonts w:asciiTheme="minorHAnsi" w:hAnsiTheme="minorHAnsi"/>
                <w:sz w:val="20"/>
                <w:szCs w:val="20"/>
                <w:highlight w:val="green"/>
              </w:rPr>
            </w:pPr>
          </w:p>
        </w:tc>
      </w:tr>
      <w:tr w:rsidR="002B5C79" w:rsidRPr="00523383" w:rsidTr="00614F1D">
        <w:tc>
          <w:tcPr>
            <w:tcW w:w="14218" w:type="dxa"/>
            <w:gridSpan w:val="6"/>
            <w:shd w:val="clear" w:color="auto" w:fill="auto"/>
          </w:tcPr>
          <w:p w:rsidR="008103C5" w:rsidRPr="00523383" w:rsidRDefault="007A0BEC" w:rsidP="007A0BEC">
            <w:pPr>
              <w:ind w:left="1726"/>
              <w:jc w:val="both"/>
              <w:rPr>
                <w:rFonts w:asciiTheme="minorHAnsi" w:hAnsiTheme="minorHAnsi"/>
                <w:sz w:val="20"/>
                <w:szCs w:val="20"/>
              </w:rPr>
            </w:pPr>
            <w:r>
              <w:rPr>
                <w:b/>
                <w:noProof/>
                <w:sz w:val="20"/>
                <w:szCs w:val="20"/>
                <w:lang w:eastAsia="de-DE"/>
              </w:rPr>
              <w:lastRenderedPageBreak/>
              <mc:AlternateContent>
                <mc:Choice Requires="wps">
                  <w:drawing>
                    <wp:anchor distT="0" distB="0" distL="114300" distR="114300" simplePos="0" relativeHeight="251671552" behindDoc="1" locked="0" layoutInCell="1" allowOverlap="1" wp14:anchorId="081CAF8C" wp14:editId="4F873A71">
                      <wp:simplePos x="0" y="0"/>
                      <wp:positionH relativeFrom="column">
                        <wp:posOffset>14915</wp:posOffset>
                      </wp:positionH>
                      <wp:positionV relativeFrom="paragraph">
                        <wp:posOffset>114211</wp:posOffset>
                      </wp:positionV>
                      <wp:extent cx="962025" cy="447675"/>
                      <wp:effectExtent l="76200" t="76200" r="47625" b="85725"/>
                      <wp:wrapSquare wrapText="bothSides"/>
                      <wp:docPr id="7" name="Eingekerbter Pfeil nach rechts 2"/>
                      <wp:cNvGraphicFramePr/>
                      <a:graphic xmlns:a="http://schemas.openxmlformats.org/drawingml/2006/main">
                        <a:graphicData uri="http://schemas.microsoft.com/office/word/2010/wordprocessingShape">
                          <wps:wsp>
                            <wps:cNvSpPr/>
                            <wps:spPr>
                              <a:xfrm>
                                <a:off x="0" y="0"/>
                                <a:ext cx="962025" cy="447675"/>
                              </a:xfrm>
                              <a:prstGeom prst="notchedRightArrow">
                                <a:avLst/>
                              </a:prstGeom>
                              <a:solidFill>
                                <a:srgbClr val="FF0000"/>
                              </a:solidFill>
                              <a:ln/>
                              <a:scene3d>
                                <a:camera prst="orthographicFront"/>
                                <a:lightRig rig="threePt" dir="t"/>
                              </a:scene3d>
                              <a:sp3d>
                                <a:bevelT/>
                              </a:sp3d>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30ECB6" id="Eingekerbter Pfeil nach rechts 2" o:spid="_x0000_s1026" type="#_x0000_t94" style="position:absolute;margin-left:1.15pt;margin-top:9pt;width:75.75pt;height:35.2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" adj="16574" fillcolor="red" strokecolor="#622423 [1605]" strokeweight="2pt">
                      <w10:wrap type="square"/>
                    </v:shape>
                  </w:pict>
                </mc:Fallback>
              </mc:AlternateContent>
            </w:r>
            <w:r w:rsidR="002B5C79" w:rsidRPr="00523383">
              <w:rPr>
                <w:rFonts w:asciiTheme="minorHAnsi" w:hAnsiTheme="minorHAnsi"/>
                <w:b/>
                <w:sz w:val="20"/>
                <w:szCs w:val="20"/>
              </w:rPr>
              <w:t>Abschluss:</w:t>
            </w:r>
            <w:r w:rsidR="008103C5" w:rsidRPr="00523383">
              <w:rPr>
                <w:rFonts w:asciiTheme="minorHAnsi" w:hAnsiTheme="minorHAnsi"/>
                <w:b/>
                <w:sz w:val="20"/>
                <w:szCs w:val="20"/>
              </w:rPr>
              <w:t xml:space="preserve"> </w:t>
            </w:r>
            <w:r w:rsidR="00DF1378" w:rsidRPr="00523383">
              <w:rPr>
                <w:rFonts w:asciiTheme="minorHAnsi" w:hAnsiTheme="minorHAnsi"/>
                <w:sz w:val="20"/>
                <w:szCs w:val="20"/>
              </w:rPr>
              <w:t>einen vorbereiteten</w:t>
            </w:r>
            <w:r w:rsidR="008103C5" w:rsidRPr="00523383">
              <w:rPr>
                <w:rFonts w:asciiTheme="minorHAnsi" w:hAnsiTheme="minorHAnsi"/>
                <w:sz w:val="20"/>
                <w:szCs w:val="20"/>
              </w:rPr>
              <w:t xml:space="preserve"> Rollendialog</w:t>
            </w:r>
            <w:r w:rsidR="00DF1378" w:rsidRPr="00523383">
              <w:rPr>
                <w:rFonts w:asciiTheme="minorHAnsi" w:hAnsiTheme="minorHAnsi"/>
                <w:sz w:val="20"/>
                <w:szCs w:val="20"/>
              </w:rPr>
              <w:t xml:space="preserve"> führen</w:t>
            </w:r>
            <w:r w:rsidR="008103C5" w:rsidRPr="00523383">
              <w:rPr>
                <w:rFonts w:asciiTheme="minorHAnsi" w:hAnsiTheme="minorHAnsi"/>
                <w:sz w:val="20"/>
                <w:szCs w:val="20"/>
              </w:rPr>
              <w:t xml:space="preserve">: eine Auseinandersetzung zwischen Mutter/Vater und Sohn/Tochter zu einer Alltagsfrage, die in einem Kompromiss endet − zum Beispiel: La fille veut partir en vacances avec ses amis. </w:t>
            </w:r>
            <w:r w:rsidR="00DF1378" w:rsidRPr="00523383">
              <w:rPr>
                <w:rFonts w:asciiTheme="minorHAnsi" w:hAnsiTheme="minorHAnsi"/>
                <w:sz w:val="20"/>
                <w:szCs w:val="20"/>
              </w:rPr>
              <w:t>Mais sa</w:t>
            </w:r>
            <w:r w:rsidR="008103C5" w:rsidRPr="00523383">
              <w:rPr>
                <w:rFonts w:asciiTheme="minorHAnsi" w:hAnsiTheme="minorHAnsi"/>
                <w:sz w:val="20"/>
                <w:szCs w:val="20"/>
              </w:rPr>
              <w:t xml:space="preserve"> mère voudrait que la famille parte ensemble.</w:t>
            </w:r>
          </w:p>
          <w:p w:rsidR="002B5C79" w:rsidRPr="00523383" w:rsidRDefault="008103C5" w:rsidP="007A0BEC">
            <w:pPr>
              <w:ind w:left="1726"/>
              <w:jc w:val="both"/>
              <w:rPr>
                <w:rFonts w:asciiTheme="minorHAnsi" w:hAnsiTheme="minorHAnsi"/>
                <w:sz w:val="20"/>
                <w:szCs w:val="20"/>
              </w:rPr>
            </w:pPr>
            <w:r w:rsidRPr="00523383">
              <w:rPr>
                <w:rFonts w:asciiTheme="minorHAnsi" w:hAnsiTheme="minorHAnsi"/>
                <w:sz w:val="20"/>
                <w:szCs w:val="20"/>
              </w:rPr>
              <w:t>Die Schüler suchen Argumente, die beide Personen äußern könnten, und notieren sie stichwortartig. Der Dialog wird eingeübt und ohne Textvorlage vorgetragen; f</w:t>
            </w:r>
            <w:r w:rsidR="00BE0670" w:rsidRPr="00523383">
              <w:rPr>
                <w:rFonts w:asciiTheme="minorHAnsi" w:hAnsiTheme="minorHAnsi"/>
                <w:sz w:val="20"/>
                <w:szCs w:val="20"/>
              </w:rPr>
              <w:t>alls möglich</w:t>
            </w:r>
            <w:r w:rsidRPr="00523383">
              <w:rPr>
                <w:rFonts w:asciiTheme="minorHAnsi" w:hAnsiTheme="minorHAnsi"/>
                <w:sz w:val="20"/>
                <w:szCs w:val="20"/>
              </w:rPr>
              <w:t>: Aufzeichnung</w:t>
            </w:r>
            <w:r w:rsidRPr="00523383">
              <w:rPr>
                <w:rFonts w:asciiTheme="minorHAnsi" w:hAnsiTheme="minorHAnsi"/>
                <w:b/>
                <w:sz w:val="20"/>
                <w:szCs w:val="20"/>
              </w:rPr>
              <w:t xml:space="preserve"> </w:t>
            </w:r>
            <w:r w:rsidR="00BE0670" w:rsidRPr="00523383">
              <w:rPr>
                <w:rFonts w:asciiTheme="minorHAnsi" w:hAnsiTheme="minorHAnsi"/>
                <w:sz w:val="20"/>
                <w:szCs w:val="20"/>
              </w:rPr>
              <w:t>als mp3-Datei o.Ä.</w:t>
            </w:r>
          </w:p>
        </w:tc>
      </w:tr>
      <w:tr w:rsidR="00A01449" w:rsidRPr="00523383" w:rsidTr="00EF754A">
        <w:tc>
          <w:tcPr>
            <w:tcW w:w="1543" w:type="dxa"/>
          </w:tcPr>
          <w:p w:rsidR="00A01449" w:rsidRPr="00523383" w:rsidRDefault="003410FC" w:rsidP="00F25442">
            <w:pPr>
              <w:rPr>
                <w:rFonts w:asciiTheme="minorHAnsi" w:hAnsiTheme="minorHAnsi"/>
                <w:sz w:val="20"/>
                <w:szCs w:val="20"/>
                <w:lang w:val="fr-FR"/>
              </w:rPr>
            </w:pPr>
            <w:r w:rsidRPr="00523383">
              <w:rPr>
                <w:rFonts w:asciiTheme="minorHAnsi" w:hAnsiTheme="minorHAnsi"/>
                <w:sz w:val="20"/>
                <w:szCs w:val="20"/>
                <w:lang w:val="fr-FR"/>
              </w:rPr>
              <w:lastRenderedPageBreak/>
              <w:t>UW 24-30</w:t>
            </w:r>
          </w:p>
          <w:p w:rsidR="009568D4" w:rsidRPr="00523383" w:rsidRDefault="009568D4" w:rsidP="00F25442">
            <w:pPr>
              <w:rPr>
                <w:rFonts w:asciiTheme="minorHAnsi" w:hAnsiTheme="minorHAnsi"/>
                <w:sz w:val="20"/>
                <w:szCs w:val="20"/>
                <w:lang w:val="fr-FR"/>
              </w:rPr>
            </w:pPr>
          </w:p>
          <w:p w:rsidR="0090161A" w:rsidRPr="00523383" w:rsidRDefault="0090161A" w:rsidP="00F25442">
            <w:pPr>
              <w:rPr>
                <w:rFonts w:asciiTheme="minorHAnsi" w:hAnsiTheme="minorHAnsi"/>
                <w:sz w:val="20"/>
                <w:szCs w:val="20"/>
                <w:lang w:val="fr-FR"/>
              </w:rPr>
            </w:pPr>
            <w:r w:rsidRPr="00523383">
              <w:rPr>
                <w:rFonts w:asciiTheme="minorHAnsi" w:hAnsiTheme="minorHAnsi"/>
                <w:sz w:val="20"/>
                <w:szCs w:val="20"/>
                <w:lang w:val="fr-FR"/>
              </w:rPr>
              <w:t>Unité 5</w:t>
            </w:r>
            <w:r w:rsidR="009568D4" w:rsidRPr="00523383">
              <w:rPr>
                <w:rFonts w:asciiTheme="minorHAnsi" w:hAnsiTheme="minorHAnsi"/>
                <w:sz w:val="20"/>
                <w:szCs w:val="20"/>
                <w:lang w:val="fr-FR"/>
              </w:rPr>
              <w:t xml:space="preserve">: </w:t>
            </w:r>
            <w:r w:rsidR="0021126D" w:rsidRPr="00523383">
              <w:rPr>
                <w:rFonts w:asciiTheme="minorHAnsi" w:hAnsiTheme="minorHAnsi"/>
                <w:sz w:val="20"/>
                <w:szCs w:val="20"/>
                <w:lang w:val="fr-FR"/>
              </w:rPr>
              <w:t>Vacances en Bretagne</w:t>
            </w:r>
          </w:p>
        </w:tc>
        <w:tc>
          <w:tcPr>
            <w:tcW w:w="2109" w:type="dxa"/>
          </w:tcPr>
          <w:p w:rsidR="00A01449" w:rsidRPr="00523383" w:rsidRDefault="0090161A" w:rsidP="003F71D4">
            <w:pPr>
              <w:pStyle w:val="Listenabsatz"/>
              <w:numPr>
                <w:ilvl w:val="0"/>
                <w:numId w:val="16"/>
              </w:numPr>
              <w:rPr>
                <w:rFonts w:asciiTheme="minorHAnsi" w:hAnsiTheme="minorHAnsi"/>
                <w:b/>
                <w:sz w:val="20"/>
                <w:szCs w:val="20"/>
              </w:rPr>
            </w:pPr>
            <w:r w:rsidRPr="00523383">
              <w:rPr>
                <w:rFonts w:asciiTheme="minorHAnsi" w:hAnsiTheme="minorHAnsi"/>
                <w:b/>
                <w:sz w:val="20"/>
                <w:szCs w:val="20"/>
              </w:rPr>
              <w:t>Leseverstehen</w:t>
            </w: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534243" w:rsidRPr="00523383" w:rsidRDefault="00534243" w:rsidP="00534243">
            <w:pPr>
              <w:rPr>
                <w:rFonts w:asciiTheme="minorHAnsi" w:hAnsiTheme="minorHAnsi"/>
                <w:b/>
                <w:sz w:val="20"/>
                <w:szCs w:val="20"/>
              </w:rPr>
            </w:pPr>
          </w:p>
          <w:p w:rsidR="00721C33" w:rsidRPr="00523383" w:rsidRDefault="00721C33" w:rsidP="00534243">
            <w:pPr>
              <w:rPr>
                <w:rFonts w:asciiTheme="minorHAnsi" w:hAnsiTheme="minorHAnsi"/>
                <w:b/>
                <w:sz w:val="20"/>
                <w:szCs w:val="20"/>
              </w:rPr>
            </w:pPr>
          </w:p>
          <w:p w:rsidR="00721C33" w:rsidRPr="00523383" w:rsidRDefault="00721C33" w:rsidP="00534243">
            <w:pPr>
              <w:rPr>
                <w:rFonts w:asciiTheme="minorHAnsi" w:hAnsiTheme="minorHAnsi"/>
                <w:b/>
                <w:sz w:val="20"/>
                <w:szCs w:val="20"/>
              </w:rPr>
            </w:pPr>
          </w:p>
          <w:p w:rsidR="0090161A" w:rsidRPr="00523383" w:rsidRDefault="0090161A" w:rsidP="003F71D4">
            <w:pPr>
              <w:pStyle w:val="Listenabsatz"/>
              <w:numPr>
                <w:ilvl w:val="0"/>
                <w:numId w:val="16"/>
              </w:numPr>
              <w:rPr>
                <w:rFonts w:asciiTheme="minorHAnsi" w:hAnsiTheme="minorHAnsi"/>
                <w:b/>
                <w:sz w:val="20"/>
                <w:szCs w:val="20"/>
              </w:rPr>
            </w:pPr>
            <w:r w:rsidRPr="00523383">
              <w:rPr>
                <w:rFonts w:asciiTheme="minorHAnsi" w:hAnsiTheme="minorHAnsi"/>
                <w:b/>
                <w:sz w:val="20"/>
                <w:szCs w:val="20"/>
              </w:rPr>
              <w:t>Schreiben</w:t>
            </w:r>
          </w:p>
        </w:tc>
        <w:tc>
          <w:tcPr>
            <w:tcW w:w="3402" w:type="dxa"/>
            <w:shd w:val="clear" w:color="auto" w:fill="auto"/>
          </w:tcPr>
          <w:p w:rsidR="00A01449" w:rsidRPr="00523383" w:rsidRDefault="00AC2176" w:rsidP="003F71D4">
            <w:pPr>
              <w:rPr>
                <w:rFonts w:cs="Calibri"/>
                <w:sz w:val="20"/>
                <w:szCs w:val="20"/>
              </w:rPr>
            </w:pPr>
            <w:r w:rsidRPr="00523383">
              <w:rPr>
                <w:rFonts w:cs="Calibri"/>
                <w:sz w:val="20"/>
                <w:szCs w:val="20"/>
              </w:rPr>
              <w:lastRenderedPageBreak/>
              <w:t xml:space="preserve">… </w:t>
            </w:r>
            <w:r w:rsidR="000173E5" w:rsidRPr="00523383">
              <w:rPr>
                <w:rFonts w:cs="Calibri"/>
                <w:sz w:val="20"/>
                <w:szCs w:val="20"/>
              </w:rPr>
              <w:t>schriftliche Arbeitsanweisungen im Unterrichtszusammenhang verstehen und selbstständig anwenden</w:t>
            </w:r>
            <w:r w:rsidR="00721C33" w:rsidRPr="00523383">
              <w:rPr>
                <w:rFonts w:cs="Calibri"/>
                <w:sz w:val="20"/>
                <w:szCs w:val="20"/>
              </w:rPr>
              <w:t xml:space="preserve"> </w:t>
            </w:r>
            <w:r w:rsidR="00721C33" w:rsidRPr="00523383">
              <w:rPr>
                <w:rFonts w:cs="Arial"/>
                <w:sz w:val="20"/>
                <w:szCs w:val="20"/>
              </w:rPr>
              <w:t>3.1.3.2</w:t>
            </w:r>
            <w:r w:rsidR="000173E5" w:rsidRPr="00523383">
              <w:rPr>
                <w:rFonts w:cs="Calibri"/>
                <w:sz w:val="20"/>
                <w:szCs w:val="20"/>
              </w:rPr>
              <w:t xml:space="preserve"> (1)</w:t>
            </w:r>
          </w:p>
          <w:p w:rsidR="000173E5" w:rsidRPr="00523383" w:rsidRDefault="000173E5" w:rsidP="003F71D4">
            <w:pPr>
              <w:rPr>
                <w:rFonts w:cs="Calibri"/>
                <w:sz w:val="20"/>
                <w:szCs w:val="20"/>
              </w:rPr>
            </w:pPr>
          </w:p>
          <w:p w:rsidR="000173E5" w:rsidRPr="00523383" w:rsidRDefault="00AC2176" w:rsidP="003F71D4">
            <w:pPr>
              <w:rPr>
                <w:rFonts w:cs="Calibri"/>
                <w:sz w:val="20"/>
                <w:szCs w:val="20"/>
              </w:rPr>
            </w:pPr>
            <w:r w:rsidRPr="00523383">
              <w:rPr>
                <w:rFonts w:cs="Calibri"/>
                <w:sz w:val="20"/>
                <w:szCs w:val="20"/>
              </w:rPr>
              <w:t xml:space="preserve">… </w:t>
            </w:r>
            <w:r w:rsidR="000173E5" w:rsidRPr="00523383">
              <w:rPr>
                <w:rFonts w:cs="Calibri"/>
                <w:sz w:val="20"/>
                <w:szCs w:val="20"/>
              </w:rPr>
              <w:t>einem Text verschiedene über mehrere Textabschnitte verteilte, explizit ausgedrückte Informationen, Zusammenhänge und Handlungslinien unter Anleitung beziehungsweise mithilfe einer vorgegebenen Fragestellung entnehmen</w:t>
            </w:r>
            <w:r w:rsidR="00721C33" w:rsidRPr="00523383">
              <w:rPr>
                <w:rFonts w:cs="Calibri"/>
                <w:sz w:val="20"/>
                <w:szCs w:val="20"/>
              </w:rPr>
              <w:t xml:space="preserve"> </w:t>
            </w:r>
            <w:r w:rsidR="00721C33" w:rsidRPr="00523383">
              <w:rPr>
                <w:rFonts w:cs="Arial"/>
                <w:sz w:val="20"/>
                <w:szCs w:val="20"/>
              </w:rPr>
              <w:t xml:space="preserve">3.1.3.2 </w:t>
            </w:r>
            <w:r w:rsidR="000173E5" w:rsidRPr="00523383">
              <w:rPr>
                <w:rFonts w:cs="Calibri"/>
                <w:sz w:val="20"/>
                <w:szCs w:val="20"/>
              </w:rPr>
              <w:t>(2)</w:t>
            </w:r>
          </w:p>
          <w:p w:rsidR="000173E5" w:rsidRPr="00523383" w:rsidRDefault="000173E5" w:rsidP="003F71D4">
            <w:pPr>
              <w:rPr>
                <w:rFonts w:cs="Calibri"/>
                <w:sz w:val="20"/>
                <w:szCs w:val="20"/>
              </w:rPr>
            </w:pPr>
          </w:p>
          <w:p w:rsidR="000173E5" w:rsidRPr="00523383" w:rsidRDefault="00AC2176" w:rsidP="003F71D4">
            <w:pPr>
              <w:rPr>
                <w:rFonts w:cs="Calibri"/>
                <w:sz w:val="20"/>
                <w:szCs w:val="20"/>
              </w:rPr>
            </w:pPr>
            <w:r w:rsidRPr="00523383">
              <w:rPr>
                <w:rFonts w:cs="Calibri"/>
                <w:sz w:val="20"/>
                <w:szCs w:val="20"/>
              </w:rPr>
              <w:t xml:space="preserve">… </w:t>
            </w:r>
            <w:r w:rsidR="000173E5" w:rsidRPr="00523383">
              <w:rPr>
                <w:rFonts w:cs="Calibri"/>
                <w:sz w:val="20"/>
                <w:szCs w:val="20"/>
              </w:rPr>
              <w:t>Aussagen und Handlungsstrukturen eines Textes zum eigenen Erfahrungshorizont bzw. Alltagswissen sowie den eigenen (inter-)kulturellen Kenntnissen in Beziehung setzen, ihre Bedeutung analysieren und unter Anleitung erklären</w:t>
            </w:r>
            <w:r w:rsidR="00721C33" w:rsidRPr="00523383">
              <w:rPr>
                <w:rFonts w:cs="Calibri"/>
                <w:sz w:val="20"/>
                <w:szCs w:val="20"/>
              </w:rPr>
              <w:t xml:space="preserve"> </w:t>
            </w:r>
            <w:r w:rsidR="00721C33" w:rsidRPr="00523383">
              <w:rPr>
                <w:rFonts w:cs="Arial"/>
                <w:sz w:val="20"/>
                <w:szCs w:val="20"/>
              </w:rPr>
              <w:t>3.1.3.2</w:t>
            </w:r>
            <w:r w:rsidR="007D1C24" w:rsidRPr="00523383">
              <w:rPr>
                <w:rFonts w:cs="Calibri"/>
                <w:sz w:val="20"/>
                <w:szCs w:val="20"/>
              </w:rPr>
              <w:t xml:space="preserve"> (3)</w:t>
            </w:r>
          </w:p>
          <w:p w:rsidR="000173E5" w:rsidRPr="00523383" w:rsidRDefault="000173E5" w:rsidP="003F71D4">
            <w:pPr>
              <w:rPr>
                <w:rFonts w:cs="Calibri"/>
                <w:color w:val="00B050"/>
                <w:sz w:val="20"/>
                <w:szCs w:val="20"/>
              </w:rPr>
            </w:pPr>
          </w:p>
          <w:p w:rsidR="000173E5" w:rsidRPr="00523383" w:rsidRDefault="00AC2176" w:rsidP="003F71D4">
            <w:pPr>
              <w:rPr>
                <w:rFonts w:cs="Calibri"/>
                <w:sz w:val="20"/>
                <w:szCs w:val="20"/>
              </w:rPr>
            </w:pPr>
            <w:r w:rsidRPr="00523383">
              <w:rPr>
                <w:rFonts w:cs="Calibri"/>
                <w:sz w:val="20"/>
                <w:szCs w:val="20"/>
              </w:rPr>
              <w:t xml:space="preserve">… </w:t>
            </w:r>
            <w:r w:rsidR="000173E5" w:rsidRPr="00523383">
              <w:rPr>
                <w:rFonts w:cs="Calibri"/>
                <w:sz w:val="20"/>
                <w:szCs w:val="20"/>
              </w:rPr>
              <w:t xml:space="preserve">zu fiktionalen und nichtfiktionalen Texten mit vertrauter Thematik in einfacher Form mündlich und/oder schriftlich Stellung beziehen </w:t>
            </w:r>
            <w:r w:rsidR="00721C33" w:rsidRPr="00523383">
              <w:rPr>
                <w:rFonts w:cs="Arial"/>
                <w:sz w:val="20"/>
                <w:szCs w:val="20"/>
              </w:rPr>
              <w:t xml:space="preserve">3.1.3.2 </w:t>
            </w:r>
            <w:r w:rsidR="000173E5" w:rsidRPr="00523383">
              <w:rPr>
                <w:rFonts w:cs="Calibri"/>
                <w:sz w:val="20"/>
                <w:szCs w:val="20"/>
              </w:rPr>
              <w:t>(4)</w:t>
            </w:r>
          </w:p>
          <w:p w:rsidR="000173E5" w:rsidRPr="00523383" w:rsidRDefault="000173E5" w:rsidP="003F71D4">
            <w:pPr>
              <w:rPr>
                <w:rFonts w:cs="Calibri"/>
                <w:sz w:val="20"/>
                <w:szCs w:val="20"/>
              </w:rPr>
            </w:pPr>
          </w:p>
          <w:p w:rsidR="000173E5" w:rsidRPr="00523383" w:rsidRDefault="00AC2176" w:rsidP="003F71D4">
            <w:pPr>
              <w:rPr>
                <w:rFonts w:cs="Calibri"/>
                <w:sz w:val="20"/>
                <w:szCs w:val="20"/>
              </w:rPr>
            </w:pPr>
            <w:r w:rsidRPr="00523383">
              <w:rPr>
                <w:rFonts w:cs="Calibri"/>
                <w:sz w:val="20"/>
                <w:szCs w:val="20"/>
              </w:rPr>
              <w:t xml:space="preserve">… </w:t>
            </w:r>
            <w:r w:rsidR="000173E5" w:rsidRPr="00523383">
              <w:rPr>
                <w:rFonts w:cs="Calibri"/>
                <w:sz w:val="20"/>
                <w:szCs w:val="20"/>
              </w:rPr>
              <w:t xml:space="preserve">die Perspektive einer Figur in einem fiktionalen Text übernehmen und aus deren Sicht schriftlich Stellung zu Ereignissen und Personen beziehen </w:t>
            </w:r>
            <w:r w:rsidR="00721C33" w:rsidRPr="00523383">
              <w:rPr>
                <w:rFonts w:cs="Arial"/>
                <w:sz w:val="20"/>
                <w:szCs w:val="20"/>
              </w:rPr>
              <w:t xml:space="preserve">3.1.3.2 </w:t>
            </w:r>
            <w:r w:rsidR="000173E5" w:rsidRPr="00523383">
              <w:rPr>
                <w:rFonts w:cs="Calibri"/>
                <w:sz w:val="20"/>
                <w:szCs w:val="20"/>
              </w:rPr>
              <w:t>(5)</w:t>
            </w:r>
          </w:p>
          <w:p w:rsidR="000173E5" w:rsidRPr="00523383" w:rsidRDefault="000173E5" w:rsidP="003F71D4">
            <w:pPr>
              <w:rPr>
                <w:rFonts w:cs="Calibri"/>
                <w:sz w:val="20"/>
                <w:szCs w:val="20"/>
              </w:rPr>
            </w:pPr>
          </w:p>
          <w:p w:rsidR="000173E5" w:rsidRPr="00523383" w:rsidRDefault="00AC2176" w:rsidP="003F71D4">
            <w:pPr>
              <w:rPr>
                <w:rFonts w:cs="Calibri"/>
                <w:sz w:val="20"/>
                <w:szCs w:val="20"/>
              </w:rPr>
            </w:pPr>
            <w:r w:rsidRPr="00523383">
              <w:rPr>
                <w:rFonts w:cs="Calibri"/>
                <w:sz w:val="20"/>
                <w:szCs w:val="20"/>
              </w:rPr>
              <w:t xml:space="preserve">… </w:t>
            </w:r>
            <w:r w:rsidR="000173E5" w:rsidRPr="00523383">
              <w:rPr>
                <w:rFonts w:cs="Calibri"/>
                <w:sz w:val="20"/>
                <w:szCs w:val="20"/>
              </w:rPr>
              <w:t>unterschiedliche Lesestile nutzen (global, detailliert, selektiv)</w:t>
            </w:r>
            <w:r w:rsidR="00721C33" w:rsidRPr="00523383">
              <w:rPr>
                <w:rFonts w:cs="Calibri"/>
                <w:sz w:val="20"/>
                <w:szCs w:val="20"/>
              </w:rPr>
              <w:t xml:space="preserve"> </w:t>
            </w:r>
            <w:r w:rsidR="00721C33" w:rsidRPr="00523383">
              <w:rPr>
                <w:rFonts w:cs="Arial"/>
                <w:sz w:val="20"/>
                <w:szCs w:val="20"/>
              </w:rPr>
              <w:t>3.1.3.2 (6)</w:t>
            </w:r>
          </w:p>
          <w:p w:rsidR="000173E5" w:rsidRPr="00523383" w:rsidRDefault="000173E5" w:rsidP="003F71D4">
            <w:pPr>
              <w:rPr>
                <w:rFonts w:cs="Calibri"/>
                <w:sz w:val="20"/>
                <w:szCs w:val="20"/>
              </w:rPr>
            </w:pPr>
          </w:p>
          <w:p w:rsidR="000173E5" w:rsidRPr="00523383" w:rsidRDefault="00AC2176" w:rsidP="003F71D4">
            <w:pPr>
              <w:rPr>
                <w:rFonts w:cs="Calibri"/>
                <w:sz w:val="20"/>
                <w:szCs w:val="20"/>
              </w:rPr>
            </w:pPr>
            <w:r w:rsidRPr="00523383">
              <w:rPr>
                <w:rFonts w:cs="Calibri"/>
                <w:sz w:val="20"/>
                <w:szCs w:val="20"/>
              </w:rPr>
              <w:lastRenderedPageBreak/>
              <w:t xml:space="preserve">… </w:t>
            </w:r>
            <w:r w:rsidR="000173E5" w:rsidRPr="00523383">
              <w:rPr>
                <w:rFonts w:cs="Calibri"/>
                <w:sz w:val="20"/>
                <w:szCs w:val="20"/>
              </w:rPr>
              <w:t xml:space="preserve">Methoden der Texterschließung unter Anleitung nutzen (unter anderem Unterstreichen, Markieren, Randnotizen, Formulierung von Verständnisfragen; Übersetzen einzelner Textausschnitte ins Deutsche, falls erforderlich) </w:t>
            </w:r>
            <w:r w:rsidR="00721C33" w:rsidRPr="00523383">
              <w:rPr>
                <w:rFonts w:cs="Arial"/>
                <w:sz w:val="20"/>
                <w:szCs w:val="20"/>
              </w:rPr>
              <w:t xml:space="preserve">3.1.3.2 </w:t>
            </w:r>
            <w:r w:rsidR="000173E5" w:rsidRPr="00523383">
              <w:rPr>
                <w:rFonts w:cs="Calibri"/>
                <w:sz w:val="20"/>
                <w:szCs w:val="20"/>
              </w:rPr>
              <w:t>(7)</w:t>
            </w:r>
          </w:p>
          <w:p w:rsidR="000173E5" w:rsidRPr="00523383" w:rsidRDefault="000173E5" w:rsidP="003F71D4">
            <w:pPr>
              <w:rPr>
                <w:rFonts w:cs="Calibri"/>
                <w:b/>
                <w:sz w:val="20"/>
                <w:szCs w:val="20"/>
              </w:rPr>
            </w:pPr>
          </w:p>
          <w:p w:rsidR="000173E5" w:rsidRPr="00523383" w:rsidRDefault="00AC2176" w:rsidP="003F71D4">
            <w:pPr>
              <w:rPr>
                <w:rFonts w:cs="Calibri"/>
                <w:sz w:val="20"/>
                <w:szCs w:val="20"/>
              </w:rPr>
            </w:pPr>
            <w:r w:rsidRPr="00523383">
              <w:rPr>
                <w:rFonts w:cs="Calibri"/>
                <w:sz w:val="20"/>
                <w:szCs w:val="20"/>
              </w:rPr>
              <w:t xml:space="preserve">… </w:t>
            </w:r>
            <w:r w:rsidR="00534243" w:rsidRPr="00523383">
              <w:rPr>
                <w:rFonts w:cs="Calibri"/>
                <w:sz w:val="20"/>
                <w:szCs w:val="20"/>
              </w:rPr>
              <w:t>zur Texterschließung einfache Worterschließungstechniken, insbesondere über andere Sprachen, gegebenenfalls mit Unterstützung nutzen</w:t>
            </w:r>
            <w:r w:rsidR="00721C33" w:rsidRPr="00523383">
              <w:rPr>
                <w:rFonts w:cs="Calibri"/>
                <w:sz w:val="20"/>
                <w:szCs w:val="20"/>
              </w:rPr>
              <w:t xml:space="preserve"> </w:t>
            </w:r>
            <w:r w:rsidR="00721C33" w:rsidRPr="00523383">
              <w:rPr>
                <w:rFonts w:cs="Arial"/>
                <w:sz w:val="20"/>
                <w:szCs w:val="20"/>
              </w:rPr>
              <w:t>3.1.3.2</w:t>
            </w:r>
            <w:r w:rsidR="00534243" w:rsidRPr="00523383">
              <w:rPr>
                <w:rFonts w:cs="Calibri"/>
                <w:i/>
                <w:sz w:val="20"/>
                <w:szCs w:val="20"/>
              </w:rPr>
              <w:t xml:space="preserve"> </w:t>
            </w:r>
            <w:r w:rsidR="00534243" w:rsidRPr="00523383">
              <w:rPr>
                <w:rFonts w:cs="Calibri"/>
                <w:sz w:val="20"/>
                <w:szCs w:val="20"/>
              </w:rPr>
              <w:t>(8)</w:t>
            </w:r>
          </w:p>
          <w:p w:rsidR="00534243" w:rsidRPr="00523383" w:rsidRDefault="00534243" w:rsidP="003F71D4">
            <w:pPr>
              <w:rPr>
                <w:rFonts w:cs="Calibri"/>
                <w:sz w:val="20"/>
                <w:szCs w:val="20"/>
              </w:rPr>
            </w:pPr>
          </w:p>
          <w:p w:rsidR="00534243" w:rsidRPr="00523383" w:rsidRDefault="00AC2176" w:rsidP="003F71D4">
            <w:pPr>
              <w:rPr>
                <w:rFonts w:cs="Calibri"/>
                <w:sz w:val="20"/>
                <w:szCs w:val="20"/>
              </w:rPr>
            </w:pPr>
            <w:r w:rsidRPr="00523383">
              <w:rPr>
                <w:rFonts w:cs="Calibri"/>
                <w:sz w:val="20"/>
                <w:szCs w:val="20"/>
              </w:rPr>
              <w:t xml:space="preserve">… </w:t>
            </w:r>
            <w:r w:rsidR="00534243" w:rsidRPr="00523383">
              <w:rPr>
                <w:rFonts w:cs="Calibri"/>
                <w:sz w:val="20"/>
                <w:szCs w:val="20"/>
              </w:rPr>
              <w:t xml:space="preserve">das Vokabelverzeichnis ihres Lehrwerkes und zweisprachige Wörterbücher zur Texterschließung nutzen </w:t>
            </w:r>
            <w:r w:rsidR="00721C33" w:rsidRPr="00523383">
              <w:rPr>
                <w:rFonts w:cs="Arial"/>
                <w:sz w:val="20"/>
                <w:szCs w:val="20"/>
              </w:rPr>
              <w:t xml:space="preserve">3.1.3.2 </w:t>
            </w:r>
            <w:r w:rsidR="00534243" w:rsidRPr="00523383">
              <w:rPr>
                <w:rFonts w:cs="Calibri"/>
                <w:sz w:val="20"/>
                <w:szCs w:val="20"/>
              </w:rPr>
              <w:t>(9)</w:t>
            </w:r>
          </w:p>
          <w:p w:rsidR="00534243" w:rsidRPr="00523383" w:rsidRDefault="00534243" w:rsidP="003F71D4">
            <w:pPr>
              <w:rPr>
                <w:rFonts w:asciiTheme="minorHAnsi" w:eastAsia="Cambria" w:hAnsiTheme="minorHAnsi" w:cs="Arial"/>
                <w:sz w:val="20"/>
                <w:szCs w:val="20"/>
              </w:rPr>
            </w:pPr>
          </w:p>
          <w:p w:rsidR="00534243" w:rsidRPr="00523383" w:rsidRDefault="00AC2176" w:rsidP="003F71D4">
            <w:pPr>
              <w:rPr>
                <w:rFonts w:cs="Arial"/>
                <w:sz w:val="20"/>
                <w:szCs w:val="20"/>
              </w:rPr>
            </w:pPr>
            <w:r w:rsidRPr="00523383">
              <w:rPr>
                <w:rFonts w:cs="Calibri"/>
                <w:sz w:val="20"/>
                <w:szCs w:val="20"/>
              </w:rPr>
              <w:t xml:space="preserve">… </w:t>
            </w:r>
            <w:r w:rsidR="00534243" w:rsidRPr="00523383">
              <w:rPr>
                <w:rFonts w:cs="Arial"/>
                <w:sz w:val="20"/>
                <w:szCs w:val="20"/>
              </w:rPr>
              <w:t xml:space="preserve">wichtige Informationen, zentrale Aspekte in Form von Notizen und /oder Stichworten festhalten sowie Mitteilungen verfassen </w:t>
            </w:r>
            <w:r w:rsidR="00721C33" w:rsidRPr="00523383">
              <w:rPr>
                <w:rFonts w:cs="Arial"/>
                <w:sz w:val="20"/>
                <w:szCs w:val="20"/>
              </w:rPr>
              <w:t xml:space="preserve">3.1.3.5 </w:t>
            </w:r>
            <w:r w:rsidR="00534243" w:rsidRPr="00523383">
              <w:rPr>
                <w:rFonts w:cs="Arial"/>
                <w:sz w:val="20"/>
                <w:szCs w:val="20"/>
              </w:rPr>
              <w:t>(1)</w:t>
            </w:r>
          </w:p>
          <w:p w:rsidR="00534243" w:rsidRPr="00523383" w:rsidRDefault="00534243" w:rsidP="003F71D4">
            <w:pPr>
              <w:rPr>
                <w:rFonts w:cs="Arial"/>
                <w:sz w:val="20"/>
                <w:szCs w:val="20"/>
              </w:rPr>
            </w:pPr>
          </w:p>
          <w:p w:rsidR="00534243" w:rsidRPr="00523383" w:rsidRDefault="007E3314" w:rsidP="003F71D4">
            <w:pPr>
              <w:rPr>
                <w:rFonts w:cs="Arial"/>
                <w:sz w:val="20"/>
                <w:szCs w:val="20"/>
              </w:rPr>
            </w:pPr>
            <w:r w:rsidRPr="00523383">
              <w:rPr>
                <w:rFonts w:cs="Arial"/>
                <w:sz w:val="20"/>
                <w:szCs w:val="20"/>
              </w:rPr>
              <w:t>… eine persönliche Korrespondenz mit mehreren zusammenhän- genden Informationen verfassen (zum Beispiel Postkarten, Glück- wunschkarten, Einladungen, Briefe, E-Mails)</w:t>
            </w:r>
          </w:p>
          <w:p w:rsidR="00534243" w:rsidRPr="00523383" w:rsidRDefault="00534243" w:rsidP="003F71D4">
            <w:pPr>
              <w:rPr>
                <w:rFonts w:cs="Arial"/>
                <w:color w:val="00B050"/>
                <w:sz w:val="20"/>
                <w:szCs w:val="20"/>
              </w:rPr>
            </w:pPr>
          </w:p>
          <w:p w:rsidR="00534243" w:rsidRPr="00523383" w:rsidRDefault="00AC2176" w:rsidP="003F71D4">
            <w:pPr>
              <w:rPr>
                <w:rFonts w:cs="Arial"/>
                <w:sz w:val="20"/>
                <w:szCs w:val="20"/>
              </w:rPr>
            </w:pPr>
            <w:r w:rsidRPr="00523383">
              <w:rPr>
                <w:rFonts w:cs="Calibri"/>
                <w:sz w:val="20"/>
                <w:szCs w:val="20"/>
              </w:rPr>
              <w:t xml:space="preserve">… </w:t>
            </w:r>
            <w:r w:rsidR="00534243" w:rsidRPr="00523383">
              <w:rPr>
                <w:rFonts w:cs="Arial"/>
                <w:sz w:val="20"/>
                <w:szCs w:val="20"/>
              </w:rPr>
              <w:t xml:space="preserve">Berichte und Beschreibungen zu vertrauten Themen auf der Basis von Vorlagen sowie Informationen verfassen (zum Beispiel Kurzbiographien) </w:t>
            </w:r>
            <w:r w:rsidR="00721C33" w:rsidRPr="00523383">
              <w:rPr>
                <w:rFonts w:cs="Arial"/>
                <w:sz w:val="20"/>
                <w:szCs w:val="20"/>
              </w:rPr>
              <w:t xml:space="preserve">3.1.3.5 </w:t>
            </w:r>
            <w:r w:rsidR="00534243" w:rsidRPr="00523383">
              <w:rPr>
                <w:rFonts w:cs="Arial"/>
                <w:sz w:val="20"/>
                <w:szCs w:val="20"/>
              </w:rPr>
              <w:t>(3)</w:t>
            </w:r>
          </w:p>
          <w:p w:rsidR="00534243" w:rsidRPr="00523383" w:rsidRDefault="00534243" w:rsidP="003F71D4">
            <w:pPr>
              <w:rPr>
                <w:rFonts w:cs="Arial"/>
                <w:sz w:val="20"/>
                <w:szCs w:val="20"/>
              </w:rPr>
            </w:pPr>
          </w:p>
          <w:p w:rsidR="00534243" w:rsidRPr="00523383" w:rsidRDefault="00AC2176" w:rsidP="003F71D4">
            <w:pPr>
              <w:rPr>
                <w:rFonts w:cs="Arial"/>
                <w:sz w:val="20"/>
                <w:szCs w:val="20"/>
              </w:rPr>
            </w:pPr>
            <w:r w:rsidRPr="00523383">
              <w:rPr>
                <w:rFonts w:cs="Calibri"/>
                <w:sz w:val="20"/>
                <w:szCs w:val="20"/>
              </w:rPr>
              <w:t xml:space="preserve">… </w:t>
            </w:r>
            <w:r w:rsidR="00534243" w:rsidRPr="00523383">
              <w:rPr>
                <w:rFonts w:cs="Arial"/>
                <w:sz w:val="20"/>
                <w:szCs w:val="20"/>
              </w:rPr>
              <w:t xml:space="preserve">syntaktisch einfache fiktionale und nichtfiktionale Texten aufgrund von Vorgaben zusammenfassen </w:t>
            </w:r>
            <w:r w:rsidR="00721C33" w:rsidRPr="00523383">
              <w:rPr>
                <w:rFonts w:cs="Arial"/>
                <w:sz w:val="20"/>
                <w:szCs w:val="20"/>
              </w:rPr>
              <w:t xml:space="preserve">3.1.3.5 </w:t>
            </w:r>
            <w:r w:rsidR="00534243" w:rsidRPr="00523383">
              <w:rPr>
                <w:rFonts w:cs="Arial"/>
                <w:sz w:val="20"/>
                <w:szCs w:val="20"/>
              </w:rPr>
              <w:t>(4)</w:t>
            </w:r>
          </w:p>
          <w:p w:rsidR="002E1233" w:rsidRPr="00523383" w:rsidRDefault="002E1233" w:rsidP="003F71D4">
            <w:pPr>
              <w:rPr>
                <w:rFonts w:cs="Arial"/>
                <w:sz w:val="20"/>
                <w:szCs w:val="20"/>
              </w:rPr>
            </w:pPr>
          </w:p>
          <w:p w:rsidR="002E1233" w:rsidRPr="00523383" w:rsidRDefault="00AC2176" w:rsidP="003F71D4">
            <w:pPr>
              <w:rPr>
                <w:rFonts w:cs="Arial"/>
                <w:sz w:val="20"/>
                <w:szCs w:val="20"/>
              </w:rPr>
            </w:pPr>
            <w:r w:rsidRPr="00523383">
              <w:rPr>
                <w:rFonts w:cs="Calibri"/>
                <w:sz w:val="20"/>
                <w:szCs w:val="20"/>
              </w:rPr>
              <w:t xml:space="preserve">… </w:t>
            </w:r>
            <w:r w:rsidR="002E1233" w:rsidRPr="00523383">
              <w:rPr>
                <w:rFonts w:cs="Arial"/>
                <w:sz w:val="20"/>
                <w:szCs w:val="20"/>
              </w:rPr>
              <w:t xml:space="preserve">Zustimmung, Ablehnung, Vorlieben, Abneigungen sowie persönliche Gefühle formulieren und die eigene Meinung begründet darlegen </w:t>
            </w:r>
            <w:r w:rsidR="00721C33" w:rsidRPr="00523383">
              <w:rPr>
                <w:rFonts w:cs="Arial"/>
                <w:sz w:val="20"/>
                <w:szCs w:val="20"/>
              </w:rPr>
              <w:t xml:space="preserve">3.1.3.5 </w:t>
            </w:r>
            <w:r w:rsidR="002E1233" w:rsidRPr="00523383">
              <w:rPr>
                <w:rFonts w:cs="Arial"/>
                <w:sz w:val="20"/>
                <w:szCs w:val="20"/>
              </w:rPr>
              <w:t>(6)</w:t>
            </w:r>
          </w:p>
          <w:p w:rsidR="002E1233" w:rsidRPr="00523383" w:rsidRDefault="002E1233" w:rsidP="003F71D4">
            <w:pPr>
              <w:rPr>
                <w:rFonts w:cs="Arial"/>
                <w:sz w:val="20"/>
                <w:szCs w:val="20"/>
              </w:rPr>
            </w:pPr>
          </w:p>
          <w:p w:rsidR="002E1233" w:rsidRPr="00523383" w:rsidRDefault="00AC2176" w:rsidP="003F71D4">
            <w:pPr>
              <w:rPr>
                <w:rFonts w:cs="Arial"/>
                <w:sz w:val="20"/>
                <w:szCs w:val="20"/>
              </w:rPr>
            </w:pPr>
            <w:r w:rsidRPr="00523383">
              <w:rPr>
                <w:rFonts w:cs="Calibri"/>
                <w:sz w:val="20"/>
                <w:szCs w:val="20"/>
              </w:rPr>
              <w:t xml:space="preserve">… </w:t>
            </w:r>
            <w:r w:rsidR="002E1233" w:rsidRPr="00523383">
              <w:rPr>
                <w:rFonts w:cs="Arial"/>
                <w:sz w:val="20"/>
                <w:szCs w:val="20"/>
              </w:rPr>
              <w:t xml:space="preserve">optisch und akustisch kodierte Informationen in einfacher Form beschreiben (zum Beispiel Bild, Foto, Geräusche) </w:t>
            </w:r>
            <w:r w:rsidR="00721C33" w:rsidRPr="00523383">
              <w:rPr>
                <w:rFonts w:cs="Arial"/>
                <w:sz w:val="20"/>
                <w:szCs w:val="20"/>
              </w:rPr>
              <w:t xml:space="preserve">3.1.3.5 </w:t>
            </w:r>
            <w:r w:rsidR="002E1233" w:rsidRPr="00523383">
              <w:rPr>
                <w:rFonts w:cs="Arial"/>
                <w:sz w:val="20"/>
                <w:szCs w:val="20"/>
              </w:rPr>
              <w:t>(7)</w:t>
            </w:r>
          </w:p>
          <w:p w:rsidR="002E1233" w:rsidRPr="00523383" w:rsidRDefault="002E1233" w:rsidP="003F71D4">
            <w:pPr>
              <w:rPr>
                <w:rFonts w:cs="Arial"/>
                <w:sz w:val="20"/>
                <w:szCs w:val="20"/>
              </w:rPr>
            </w:pPr>
          </w:p>
          <w:p w:rsidR="002E1233" w:rsidRPr="00523383" w:rsidRDefault="00AC2176" w:rsidP="003F71D4">
            <w:pPr>
              <w:rPr>
                <w:rFonts w:cs="Arial"/>
                <w:sz w:val="20"/>
                <w:szCs w:val="20"/>
              </w:rPr>
            </w:pPr>
            <w:r w:rsidRPr="00523383">
              <w:rPr>
                <w:rFonts w:cs="Calibri"/>
                <w:sz w:val="20"/>
                <w:szCs w:val="20"/>
              </w:rPr>
              <w:t xml:space="preserve">… </w:t>
            </w:r>
            <w:r w:rsidR="002E1233" w:rsidRPr="00523383">
              <w:rPr>
                <w:rFonts w:cs="Arial"/>
                <w:sz w:val="20"/>
                <w:szCs w:val="20"/>
              </w:rPr>
              <w:t xml:space="preserve">auf der Basis von Vorgaben beziehungsweise Vorlagen (zum Beispiel Bildergeschichte) kurze Geschichten, Gedichte, Tagebucheinträge zunehmend selbstständig ergänzen, umgestalten und verfassen. Sie können Dialoge und innere Monologe verfassen  (zum Beispiel zum Füllen von Leerstellen in fiktionalen Texten) </w:t>
            </w:r>
            <w:r w:rsidR="00721C33" w:rsidRPr="00523383">
              <w:rPr>
                <w:rFonts w:cs="Arial"/>
                <w:sz w:val="20"/>
                <w:szCs w:val="20"/>
              </w:rPr>
              <w:t xml:space="preserve">3.1.3.5 </w:t>
            </w:r>
            <w:r w:rsidR="002E1233" w:rsidRPr="00523383">
              <w:rPr>
                <w:rFonts w:cs="Arial"/>
                <w:sz w:val="20"/>
                <w:szCs w:val="20"/>
              </w:rPr>
              <w:t>(8)</w:t>
            </w:r>
          </w:p>
          <w:p w:rsidR="002E1233" w:rsidRPr="00523383" w:rsidRDefault="002E1233" w:rsidP="003F71D4">
            <w:pPr>
              <w:rPr>
                <w:rFonts w:cs="Arial"/>
                <w:sz w:val="20"/>
                <w:szCs w:val="20"/>
              </w:rPr>
            </w:pPr>
          </w:p>
          <w:p w:rsidR="002E1233" w:rsidRPr="00523383" w:rsidRDefault="00AC2176" w:rsidP="003F71D4">
            <w:pPr>
              <w:rPr>
                <w:rFonts w:cs="Arial"/>
                <w:sz w:val="20"/>
                <w:szCs w:val="20"/>
              </w:rPr>
            </w:pPr>
            <w:r w:rsidRPr="00523383">
              <w:rPr>
                <w:rFonts w:cs="Calibri"/>
                <w:sz w:val="20"/>
                <w:szCs w:val="20"/>
              </w:rPr>
              <w:t xml:space="preserve">… </w:t>
            </w:r>
            <w:r w:rsidR="002E1233" w:rsidRPr="00523383">
              <w:rPr>
                <w:rFonts w:cs="Arial"/>
                <w:sz w:val="20"/>
                <w:szCs w:val="20"/>
              </w:rPr>
              <w:t xml:space="preserve">Strukturformen sowie Methoden zur Ideenfindung und Planung des Schreibvorgangs anwenden  (Begriffsraster, Mindmap mit Untergliederung, Handlungsgeländer) </w:t>
            </w:r>
            <w:r w:rsidR="00721C33" w:rsidRPr="00523383">
              <w:rPr>
                <w:rFonts w:cs="Arial"/>
                <w:sz w:val="20"/>
                <w:szCs w:val="20"/>
              </w:rPr>
              <w:t xml:space="preserve">3.1.3.5 </w:t>
            </w:r>
            <w:r w:rsidR="002E1233" w:rsidRPr="00523383">
              <w:rPr>
                <w:rFonts w:cs="Arial"/>
                <w:sz w:val="20"/>
                <w:szCs w:val="20"/>
              </w:rPr>
              <w:t>(9)</w:t>
            </w:r>
          </w:p>
          <w:p w:rsidR="002E1233" w:rsidRPr="00523383" w:rsidRDefault="002E1233" w:rsidP="003F71D4">
            <w:pPr>
              <w:rPr>
                <w:rFonts w:cs="Arial"/>
                <w:sz w:val="20"/>
                <w:szCs w:val="20"/>
              </w:rPr>
            </w:pPr>
          </w:p>
          <w:p w:rsidR="002E1233" w:rsidRPr="00523383" w:rsidRDefault="00AC2176" w:rsidP="003F71D4">
            <w:pPr>
              <w:rPr>
                <w:rFonts w:cs="Arial"/>
                <w:sz w:val="20"/>
                <w:szCs w:val="20"/>
              </w:rPr>
            </w:pPr>
            <w:r w:rsidRPr="00523383">
              <w:rPr>
                <w:rFonts w:cs="Calibri"/>
                <w:sz w:val="20"/>
                <w:szCs w:val="20"/>
              </w:rPr>
              <w:lastRenderedPageBreak/>
              <w:t xml:space="preserve">… </w:t>
            </w:r>
            <w:r w:rsidR="002E1233" w:rsidRPr="00523383">
              <w:rPr>
                <w:rFonts w:cs="Arial"/>
                <w:sz w:val="20"/>
                <w:szCs w:val="20"/>
              </w:rPr>
              <w:t xml:space="preserve">Hilfsmittel – auch digitale – zum Verfassen und Überarbeiten von eigenen Texte verwenden (zum Beispiel Wörterbücher, einfache Konnektorenlisten, </w:t>
            </w:r>
            <w:r w:rsidR="002E1233" w:rsidRPr="00523383">
              <w:rPr>
                <w:rFonts w:cs="Arial"/>
                <w:i/>
                <w:sz w:val="20"/>
                <w:szCs w:val="20"/>
              </w:rPr>
              <w:t>fiches d’écriture</w:t>
            </w:r>
            <w:r w:rsidR="002E1233" w:rsidRPr="00523383">
              <w:rPr>
                <w:rFonts w:cs="Arial"/>
                <w:sz w:val="20"/>
                <w:szCs w:val="20"/>
              </w:rPr>
              <w:t xml:space="preserve">) </w:t>
            </w:r>
            <w:r w:rsidR="00721C33" w:rsidRPr="00523383">
              <w:rPr>
                <w:rFonts w:cs="Arial"/>
                <w:sz w:val="20"/>
                <w:szCs w:val="20"/>
              </w:rPr>
              <w:t xml:space="preserve">3.1.3.5 </w:t>
            </w:r>
            <w:r w:rsidR="002E1233" w:rsidRPr="00523383">
              <w:rPr>
                <w:rFonts w:cs="Arial"/>
                <w:sz w:val="20"/>
                <w:szCs w:val="20"/>
              </w:rPr>
              <w:t>(10)</w:t>
            </w:r>
          </w:p>
          <w:p w:rsidR="00683CD4" w:rsidRPr="00523383" w:rsidRDefault="00683CD4" w:rsidP="003F71D4">
            <w:pPr>
              <w:rPr>
                <w:rFonts w:asciiTheme="minorHAnsi" w:eastAsia="Cambria" w:hAnsiTheme="minorHAnsi" w:cs="Arial"/>
                <w:color w:val="00B050"/>
                <w:sz w:val="20"/>
                <w:szCs w:val="20"/>
              </w:rPr>
            </w:pPr>
          </w:p>
        </w:tc>
        <w:tc>
          <w:tcPr>
            <w:tcW w:w="3582" w:type="dxa"/>
            <w:gridSpan w:val="2"/>
          </w:tcPr>
          <w:p w:rsidR="001975CB" w:rsidRPr="00523383" w:rsidRDefault="00AC580D" w:rsidP="003F71D4">
            <w:pPr>
              <w:rPr>
                <w:rFonts w:asciiTheme="minorHAnsi" w:hAnsiTheme="minorHAnsi"/>
                <w:sz w:val="20"/>
                <w:szCs w:val="20"/>
              </w:rPr>
            </w:pPr>
            <w:r w:rsidRPr="00523383">
              <w:rPr>
                <w:rFonts w:asciiTheme="minorHAnsi" w:hAnsiTheme="minorHAnsi"/>
                <w:sz w:val="20"/>
                <w:szCs w:val="20"/>
              </w:rPr>
              <w:lastRenderedPageBreak/>
              <w:t>Bei der Arbeit mit</w:t>
            </w:r>
            <w:r w:rsidR="001975CB" w:rsidRPr="00523383">
              <w:rPr>
                <w:rFonts w:asciiTheme="minorHAnsi" w:hAnsiTheme="minorHAnsi"/>
                <w:sz w:val="20"/>
                <w:szCs w:val="20"/>
              </w:rPr>
              <w:t xml:space="preserve"> </w:t>
            </w:r>
            <w:r w:rsidR="001975CB" w:rsidRPr="00523383">
              <w:rPr>
                <w:rFonts w:asciiTheme="minorHAnsi" w:hAnsiTheme="minorHAnsi"/>
                <w:i/>
                <w:sz w:val="20"/>
                <w:szCs w:val="20"/>
              </w:rPr>
              <w:t>Grand Air</w:t>
            </w:r>
            <w:r w:rsidR="001975CB" w:rsidRPr="00523383">
              <w:rPr>
                <w:rFonts w:asciiTheme="minorHAnsi" w:hAnsiTheme="minorHAnsi"/>
                <w:sz w:val="20"/>
                <w:szCs w:val="20"/>
              </w:rPr>
              <w:t xml:space="preserve">: </w:t>
            </w:r>
          </w:p>
          <w:p w:rsidR="001975CB" w:rsidRPr="00523383" w:rsidRDefault="001975CB" w:rsidP="003F71D4">
            <w:pPr>
              <w:rPr>
                <w:rFonts w:asciiTheme="minorHAnsi" w:hAnsiTheme="minorHAnsi"/>
                <w:sz w:val="20"/>
                <w:szCs w:val="20"/>
              </w:rPr>
            </w:pPr>
          </w:p>
          <w:p w:rsidR="001975CB" w:rsidRPr="00523383" w:rsidRDefault="001975CB" w:rsidP="003F71D4">
            <w:pPr>
              <w:rPr>
                <w:rFonts w:asciiTheme="minorHAnsi" w:hAnsiTheme="minorHAnsi"/>
                <w:sz w:val="20"/>
                <w:szCs w:val="20"/>
              </w:rPr>
            </w:pPr>
            <w:r w:rsidRPr="00523383">
              <w:rPr>
                <w:rFonts w:asciiTheme="minorHAnsi" w:hAnsiTheme="minorHAnsi"/>
                <w:sz w:val="20"/>
                <w:szCs w:val="20"/>
              </w:rPr>
              <w:t>---</w:t>
            </w:r>
          </w:p>
          <w:p w:rsidR="001975CB" w:rsidRPr="00523383" w:rsidRDefault="001975CB" w:rsidP="003F71D4">
            <w:pPr>
              <w:rPr>
                <w:rFonts w:asciiTheme="minorHAnsi" w:hAnsiTheme="minorHAnsi"/>
                <w:sz w:val="20"/>
                <w:szCs w:val="20"/>
              </w:rPr>
            </w:pPr>
          </w:p>
          <w:p w:rsidR="001975CB" w:rsidRPr="00523383" w:rsidRDefault="001975CB" w:rsidP="003F71D4">
            <w:pPr>
              <w:rPr>
                <w:rFonts w:asciiTheme="minorHAnsi" w:hAnsiTheme="minorHAnsi"/>
                <w:sz w:val="20"/>
                <w:szCs w:val="20"/>
              </w:rPr>
            </w:pPr>
          </w:p>
          <w:p w:rsidR="001975CB" w:rsidRPr="00523383" w:rsidRDefault="00AC580D" w:rsidP="003F71D4">
            <w:pPr>
              <w:rPr>
                <w:rFonts w:asciiTheme="minorHAnsi" w:hAnsiTheme="minorHAnsi"/>
                <w:sz w:val="20"/>
                <w:szCs w:val="20"/>
              </w:rPr>
            </w:pPr>
            <w:r w:rsidRPr="00523383">
              <w:rPr>
                <w:rFonts w:asciiTheme="minorHAnsi" w:hAnsiTheme="minorHAnsi"/>
                <w:sz w:val="20"/>
                <w:szCs w:val="20"/>
              </w:rPr>
              <w:t xml:space="preserve">Bei der Arbeit mit </w:t>
            </w:r>
            <w:r w:rsidRPr="00523383">
              <w:rPr>
                <w:rFonts w:asciiTheme="minorHAnsi" w:hAnsiTheme="minorHAnsi"/>
                <w:i/>
                <w:sz w:val="20"/>
                <w:szCs w:val="20"/>
              </w:rPr>
              <w:t xml:space="preserve">Frères de sang </w:t>
            </w:r>
            <w:r w:rsidRPr="00523383">
              <w:rPr>
                <w:rFonts w:asciiTheme="minorHAnsi" w:hAnsiTheme="minorHAnsi"/>
                <w:sz w:val="20"/>
                <w:szCs w:val="20"/>
              </w:rPr>
              <w:t>von Mikaël Ollivier</w:t>
            </w:r>
            <w:r w:rsidR="00BD7445" w:rsidRPr="00523383">
              <w:rPr>
                <w:rFonts w:asciiTheme="minorHAnsi" w:hAnsiTheme="minorHAnsi"/>
                <w:sz w:val="20"/>
                <w:szCs w:val="20"/>
              </w:rPr>
              <w:t>:</w:t>
            </w:r>
          </w:p>
          <w:p w:rsidR="00A01449" w:rsidRPr="00523383" w:rsidRDefault="001975CB" w:rsidP="003F71D4">
            <w:pPr>
              <w:rPr>
                <w:rFonts w:asciiTheme="minorHAnsi" w:hAnsiTheme="minorHAnsi"/>
                <w:sz w:val="20"/>
                <w:szCs w:val="20"/>
              </w:rPr>
            </w:pPr>
            <w:r w:rsidRPr="00523383">
              <w:rPr>
                <w:rFonts w:asciiTheme="minorHAnsi" w:hAnsiTheme="minorHAnsi"/>
                <w:sz w:val="20"/>
                <w:szCs w:val="20"/>
              </w:rPr>
              <w:t>Erarbeitung der in interkultureller und sprachlicher Hinsicht relevanten Aspekte der unité</w:t>
            </w:r>
            <w:r w:rsidR="00C15A14" w:rsidRPr="00523383">
              <w:rPr>
                <w:rFonts w:asciiTheme="minorHAnsi" w:hAnsiTheme="minorHAnsi"/>
                <w:sz w:val="20"/>
                <w:szCs w:val="20"/>
              </w:rPr>
              <w:t xml:space="preserve"> 5</w:t>
            </w:r>
            <w:r w:rsidR="00BD7445" w:rsidRPr="00523383">
              <w:rPr>
                <w:rFonts w:asciiTheme="minorHAnsi" w:hAnsiTheme="minorHAnsi"/>
                <w:sz w:val="20"/>
                <w:szCs w:val="20"/>
              </w:rPr>
              <w:t>, die nur schwer in die Arbeit mit der Lektüre integriert werden können:</w:t>
            </w:r>
          </w:p>
          <w:p w:rsidR="00BD7445" w:rsidRPr="00523383" w:rsidRDefault="00BD7445" w:rsidP="003F71D4">
            <w:pPr>
              <w:rPr>
                <w:rFonts w:asciiTheme="minorHAnsi" w:hAnsiTheme="minorHAnsi"/>
                <w:sz w:val="20"/>
                <w:szCs w:val="20"/>
              </w:rPr>
            </w:pPr>
          </w:p>
          <w:p w:rsidR="00BD7445" w:rsidRPr="00523383" w:rsidRDefault="00BD7445" w:rsidP="003F71D4">
            <w:pPr>
              <w:rPr>
                <w:rFonts w:asciiTheme="minorHAnsi" w:hAnsiTheme="minorHAnsi"/>
                <w:sz w:val="20"/>
                <w:szCs w:val="20"/>
                <w:lang w:val="fr-FR"/>
              </w:rPr>
            </w:pPr>
            <w:r w:rsidRPr="00523383">
              <w:rPr>
                <w:rFonts w:asciiTheme="minorHAnsi" w:hAnsiTheme="minorHAnsi"/>
                <w:sz w:val="20"/>
                <w:szCs w:val="20"/>
                <w:lang w:val="fr-FR"/>
              </w:rPr>
              <w:t>SB, p.96-97, Les colonies: des vacances sans les parents!</w:t>
            </w:r>
          </w:p>
          <w:p w:rsidR="00BD7445" w:rsidRPr="00523383" w:rsidRDefault="00BD7445" w:rsidP="003F71D4">
            <w:pPr>
              <w:rPr>
                <w:rFonts w:asciiTheme="minorHAnsi" w:hAnsiTheme="minorHAnsi"/>
                <w:sz w:val="20"/>
                <w:szCs w:val="20"/>
                <w:lang w:val="fr-FR"/>
              </w:rPr>
            </w:pPr>
          </w:p>
          <w:p w:rsidR="00BD7445" w:rsidRPr="00523383" w:rsidRDefault="00BD7445" w:rsidP="003F71D4">
            <w:pPr>
              <w:rPr>
                <w:rFonts w:asciiTheme="minorHAnsi" w:hAnsiTheme="minorHAnsi"/>
                <w:sz w:val="20"/>
                <w:szCs w:val="20"/>
                <w:lang w:val="fr-FR"/>
              </w:rPr>
            </w:pPr>
            <w:r w:rsidRPr="00523383">
              <w:rPr>
                <w:rFonts w:asciiTheme="minorHAnsi" w:hAnsiTheme="minorHAnsi"/>
                <w:sz w:val="20"/>
                <w:szCs w:val="20"/>
                <w:lang w:val="fr-FR"/>
              </w:rPr>
              <w:t>SB, p. 96, Lire et comprendre</w:t>
            </w:r>
          </w:p>
          <w:p w:rsidR="007E3314" w:rsidRPr="00523383" w:rsidRDefault="007E3314" w:rsidP="003F71D4">
            <w:pPr>
              <w:rPr>
                <w:rFonts w:asciiTheme="minorHAnsi" w:hAnsiTheme="minorHAnsi"/>
                <w:sz w:val="20"/>
                <w:szCs w:val="20"/>
                <w:lang w:val="fr-FR"/>
              </w:rPr>
            </w:pPr>
          </w:p>
          <w:p w:rsidR="007E3314" w:rsidRPr="00523383" w:rsidRDefault="007E3314" w:rsidP="003F71D4">
            <w:pPr>
              <w:rPr>
                <w:rFonts w:asciiTheme="minorHAnsi" w:hAnsiTheme="minorHAnsi"/>
                <w:sz w:val="20"/>
                <w:szCs w:val="20"/>
                <w:lang w:val="fr-FR"/>
              </w:rPr>
            </w:pPr>
            <w:r w:rsidRPr="00523383">
              <w:rPr>
                <w:rFonts w:asciiTheme="minorHAnsi" w:hAnsiTheme="minorHAnsi"/>
                <w:sz w:val="20"/>
                <w:szCs w:val="20"/>
                <w:lang w:val="fr-FR"/>
              </w:rPr>
              <w:t>Cda, p. 65, ex. 1, Lire et comprendre</w:t>
            </w:r>
          </w:p>
          <w:p w:rsidR="00BD7445" w:rsidRPr="00523383" w:rsidRDefault="00BD7445" w:rsidP="003F71D4">
            <w:pPr>
              <w:rPr>
                <w:rFonts w:asciiTheme="minorHAnsi" w:hAnsiTheme="minorHAnsi"/>
                <w:sz w:val="20"/>
                <w:szCs w:val="20"/>
                <w:lang w:val="fr-FR"/>
              </w:rPr>
            </w:pPr>
          </w:p>
          <w:p w:rsidR="00BD7445" w:rsidRPr="00523383" w:rsidRDefault="00BD7445" w:rsidP="003F71D4">
            <w:pPr>
              <w:rPr>
                <w:rFonts w:asciiTheme="minorHAnsi" w:hAnsiTheme="minorHAnsi"/>
                <w:sz w:val="20"/>
                <w:szCs w:val="20"/>
                <w:lang w:val="fr-FR"/>
              </w:rPr>
            </w:pPr>
            <w:r w:rsidRPr="00523383">
              <w:rPr>
                <w:rFonts w:asciiTheme="minorHAnsi" w:hAnsiTheme="minorHAnsi"/>
                <w:sz w:val="20"/>
                <w:szCs w:val="20"/>
                <w:lang w:val="fr-FR"/>
              </w:rPr>
              <w:t>SB, p. 100-101, MPLC (Merci pour la cache !)</w:t>
            </w:r>
          </w:p>
          <w:p w:rsidR="00BD7445" w:rsidRPr="00523383" w:rsidRDefault="00BD7445" w:rsidP="003F71D4">
            <w:pPr>
              <w:rPr>
                <w:rFonts w:asciiTheme="minorHAnsi" w:hAnsiTheme="minorHAnsi"/>
                <w:sz w:val="20"/>
                <w:szCs w:val="20"/>
                <w:lang w:val="fr-FR"/>
              </w:rPr>
            </w:pPr>
          </w:p>
          <w:p w:rsidR="00BD7445" w:rsidRPr="00523383" w:rsidRDefault="00BD7445" w:rsidP="003F71D4">
            <w:pPr>
              <w:rPr>
                <w:rFonts w:asciiTheme="minorHAnsi" w:hAnsiTheme="minorHAnsi"/>
                <w:sz w:val="20"/>
                <w:szCs w:val="20"/>
                <w:lang w:val="fr-FR"/>
              </w:rPr>
            </w:pPr>
            <w:r w:rsidRPr="00523383">
              <w:rPr>
                <w:rFonts w:asciiTheme="minorHAnsi" w:hAnsiTheme="minorHAnsi"/>
                <w:sz w:val="20"/>
                <w:szCs w:val="20"/>
                <w:lang w:val="fr-FR"/>
              </w:rPr>
              <w:t>SB, p. 100</w:t>
            </w:r>
            <w:r w:rsidR="004E5D34" w:rsidRPr="00523383">
              <w:rPr>
                <w:rFonts w:asciiTheme="minorHAnsi" w:hAnsiTheme="minorHAnsi"/>
                <w:sz w:val="20"/>
                <w:szCs w:val="20"/>
                <w:lang w:val="fr-FR"/>
              </w:rPr>
              <w:t>-101</w:t>
            </w:r>
            <w:r w:rsidRPr="00523383">
              <w:rPr>
                <w:rFonts w:asciiTheme="minorHAnsi" w:hAnsiTheme="minorHAnsi"/>
                <w:sz w:val="20"/>
                <w:szCs w:val="20"/>
                <w:lang w:val="fr-FR"/>
              </w:rPr>
              <w:t>,</w:t>
            </w:r>
            <w:r w:rsidR="004E5D34" w:rsidRPr="00523383">
              <w:rPr>
                <w:rFonts w:asciiTheme="minorHAnsi" w:hAnsiTheme="minorHAnsi"/>
                <w:sz w:val="20"/>
                <w:szCs w:val="20"/>
                <w:lang w:val="fr-FR"/>
              </w:rPr>
              <w:t xml:space="preserve"> ex. 1+2,</w:t>
            </w:r>
            <w:r w:rsidRPr="00523383">
              <w:rPr>
                <w:rFonts w:asciiTheme="minorHAnsi" w:hAnsiTheme="minorHAnsi"/>
                <w:sz w:val="20"/>
                <w:szCs w:val="20"/>
                <w:lang w:val="fr-FR"/>
              </w:rPr>
              <w:t xml:space="preserve"> Lire et comprendre</w:t>
            </w:r>
          </w:p>
          <w:p w:rsidR="00BD7445" w:rsidRPr="00523383" w:rsidRDefault="00BD7445" w:rsidP="003F71D4">
            <w:pPr>
              <w:rPr>
                <w:rFonts w:asciiTheme="minorHAnsi" w:hAnsiTheme="minorHAnsi"/>
                <w:sz w:val="20"/>
                <w:szCs w:val="20"/>
                <w:lang w:val="fr-FR"/>
              </w:rPr>
            </w:pPr>
          </w:p>
          <w:p w:rsidR="007E3314" w:rsidRPr="00523383" w:rsidRDefault="00C15A14" w:rsidP="004E5D34">
            <w:pPr>
              <w:rPr>
                <w:rFonts w:asciiTheme="minorHAnsi" w:hAnsiTheme="minorHAnsi"/>
                <w:sz w:val="20"/>
                <w:szCs w:val="20"/>
              </w:rPr>
            </w:pPr>
            <w:r w:rsidRPr="00523383">
              <w:rPr>
                <w:rFonts w:asciiTheme="minorHAnsi" w:hAnsiTheme="minorHAnsi"/>
                <w:sz w:val="20"/>
                <w:szCs w:val="20"/>
              </w:rPr>
              <w:t>das Adverbialpronomen en (lokal)</w:t>
            </w:r>
            <w:r w:rsidR="004E5D34" w:rsidRPr="00523383">
              <w:rPr>
                <w:rFonts w:asciiTheme="minorHAnsi" w:hAnsiTheme="minorHAnsi"/>
                <w:sz w:val="20"/>
                <w:szCs w:val="20"/>
              </w:rPr>
              <w:t> :</w:t>
            </w:r>
          </w:p>
          <w:p w:rsidR="007E3314" w:rsidRPr="00523383" w:rsidRDefault="007E3314" w:rsidP="004E5D34">
            <w:pPr>
              <w:rPr>
                <w:rFonts w:asciiTheme="minorHAnsi" w:hAnsiTheme="minorHAnsi"/>
                <w:sz w:val="20"/>
                <w:szCs w:val="20"/>
              </w:rPr>
            </w:pPr>
          </w:p>
          <w:p w:rsidR="004E5D34" w:rsidRPr="00523383" w:rsidRDefault="004E5D34" w:rsidP="004E5D34">
            <w:pPr>
              <w:rPr>
                <w:rFonts w:asciiTheme="minorHAnsi" w:hAnsiTheme="minorHAnsi"/>
                <w:sz w:val="20"/>
                <w:szCs w:val="20"/>
              </w:rPr>
            </w:pPr>
            <w:r w:rsidRPr="00523383">
              <w:rPr>
                <w:rFonts w:asciiTheme="minorHAnsi" w:hAnsiTheme="minorHAnsi"/>
                <w:sz w:val="20"/>
                <w:szCs w:val="20"/>
              </w:rPr>
              <w:t>SB, p. 98, ex. 3+4</w:t>
            </w:r>
          </w:p>
          <w:p w:rsidR="007E3314" w:rsidRPr="00523383" w:rsidRDefault="007E3314" w:rsidP="004E5D34">
            <w:pPr>
              <w:rPr>
                <w:rFonts w:asciiTheme="minorHAnsi" w:hAnsiTheme="minorHAnsi"/>
                <w:sz w:val="20"/>
                <w:szCs w:val="20"/>
              </w:rPr>
            </w:pPr>
          </w:p>
          <w:p w:rsidR="007E3314" w:rsidRPr="00523383" w:rsidRDefault="007E3314" w:rsidP="004E5D34">
            <w:pPr>
              <w:rPr>
                <w:rFonts w:asciiTheme="minorHAnsi" w:hAnsiTheme="minorHAnsi"/>
                <w:sz w:val="20"/>
                <w:szCs w:val="20"/>
                <w:lang w:val="fr-FR"/>
              </w:rPr>
            </w:pPr>
            <w:r w:rsidRPr="00523383">
              <w:rPr>
                <w:rFonts w:asciiTheme="minorHAnsi" w:hAnsiTheme="minorHAnsi"/>
                <w:sz w:val="20"/>
                <w:szCs w:val="20"/>
                <w:lang w:val="fr-FR"/>
              </w:rPr>
              <w:t>Cda, p. 66, ex. 3+4</w:t>
            </w:r>
          </w:p>
          <w:p w:rsidR="004E5D34" w:rsidRPr="00523383" w:rsidRDefault="004E5D34" w:rsidP="004E5D34">
            <w:pPr>
              <w:rPr>
                <w:rFonts w:asciiTheme="minorHAnsi" w:hAnsiTheme="minorHAnsi"/>
                <w:sz w:val="20"/>
                <w:szCs w:val="20"/>
                <w:lang w:val="fr-FR"/>
              </w:rPr>
            </w:pPr>
          </w:p>
          <w:p w:rsidR="00C15A14" w:rsidRPr="00523383" w:rsidRDefault="00C15A14" w:rsidP="004E5D34">
            <w:pPr>
              <w:rPr>
                <w:rFonts w:asciiTheme="minorHAnsi" w:hAnsiTheme="minorHAnsi"/>
                <w:sz w:val="20"/>
                <w:szCs w:val="20"/>
                <w:lang w:val="fr-FR"/>
              </w:rPr>
            </w:pPr>
            <w:r w:rsidRPr="00523383">
              <w:rPr>
                <w:rFonts w:asciiTheme="minorHAnsi" w:hAnsiTheme="minorHAnsi"/>
                <w:sz w:val="20"/>
                <w:szCs w:val="20"/>
                <w:lang w:val="fr-FR"/>
              </w:rPr>
              <w:t>die Verben pleuvoir, boire</w:t>
            </w:r>
            <w:r w:rsidR="007E3314" w:rsidRPr="00523383">
              <w:rPr>
                <w:rFonts w:asciiTheme="minorHAnsi" w:hAnsiTheme="minorHAnsi"/>
                <w:sz w:val="20"/>
                <w:szCs w:val="20"/>
                <w:lang w:val="fr-FR"/>
              </w:rPr>
              <w:t> :</w:t>
            </w:r>
          </w:p>
          <w:p w:rsidR="007E3314" w:rsidRPr="00523383" w:rsidRDefault="007E3314" w:rsidP="004E5D34">
            <w:pPr>
              <w:rPr>
                <w:rFonts w:asciiTheme="minorHAnsi" w:hAnsiTheme="minorHAnsi"/>
                <w:sz w:val="20"/>
                <w:szCs w:val="20"/>
                <w:lang w:val="fr-FR"/>
              </w:rPr>
            </w:pPr>
          </w:p>
          <w:p w:rsidR="007E3314" w:rsidRPr="00523383" w:rsidRDefault="007E3314" w:rsidP="004E5D34">
            <w:pPr>
              <w:rPr>
                <w:rFonts w:asciiTheme="minorHAnsi" w:hAnsiTheme="minorHAnsi"/>
                <w:sz w:val="20"/>
                <w:szCs w:val="20"/>
                <w:lang w:val="fr-FR"/>
              </w:rPr>
            </w:pPr>
            <w:r w:rsidRPr="00523383">
              <w:rPr>
                <w:rFonts w:asciiTheme="minorHAnsi" w:hAnsiTheme="minorHAnsi"/>
                <w:sz w:val="20"/>
                <w:szCs w:val="20"/>
                <w:lang w:val="fr-FR"/>
              </w:rPr>
              <w:t>Cda, p. 69, ex. 6</w:t>
            </w:r>
          </w:p>
          <w:p w:rsidR="004E5D34" w:rsidRPr="00523383" w:rsidRDefault="004E5D34" w:rsidP="004E5D34">
            <w:pPr>
              <w:rPr>
                <w:rFonts w:asciiTheme="minorHAnsi" w:hAnsiTheme="minorHAnsi"/>
                <w:sz w:val="20"/>
                <w:szCs w:val="20"/>
                <w:lang w:val="fr-FR"/>
              </w:rPr>
            </w:pPr>
          </w:p>
          <w:p w:rsidR="00C15A14" w:rsidRPr="00523383" w:rsidRDefault="004E5D34" w:rsidP="004E5D34">
            <w:pPr>
              <w:rPr>
                <w:rFonts w:asciiTheme="minorHAnsi" w:hAnsiTheme="minorHAnsi"/>
                <w:sz w:val="20"/>
                <w:szCs w:val="20"/>
                <w:lang w:val="fr-FR"/>
              </w:rPr>
            </w:pPr>
            <w:r w:rsidRPr="00523383">
              <w:rPr>
                <w:rFonts w:asciiTheme="minorHAnsi" w:hAnsiTheme="minorHAnsi"/>
                <w:sz w:val="20"/>
                <w:szCs w:val="20"/>
                <w:lang w:val="fr-FR"/>
              </w:rPr>
              <w:t>savoir vs.</w:t>
            </w:r>
            <w:r w:rsidR="00C15A14" w:rsidRPr="00523383">
              <w:rPr>
                <w:rFonts w:asciiTheme="minorHAnsi" w:hAnsiTheme="minorHAnsi"/>
                <w:sz w:val="20"/>
                <w:szCs w:val="20"/>
                <w:lang w:val="fr-FR"/>
              </w:rPr>
              <w:t xml:space="preserve"> pouvoir</w:t>
            </w:r>
            <w:r w:rsidRPr="00523383">
              <w:rPr>
                <w:rFonts w:asciiTheme="minorHAnsi" w:hAnsiTheme="minorHAnsi"/>
                <w:sz w:val="20"/>
                <w:szCs w:val="20"/>
                <w:lang w:val="fr-FR"/>
              </w:rPr>
              <w:t>:</w:t>
            </w:r>
          </w:p>
          <w:p w:rsidR="004E5D34" w:rsidRPr="00523383" w:rsidRDefault="004E5D34" w:rsidP="004E5D34">
            <w:pPr>
              <w:rPr>
                <w:rFonts w:asciiTheme="minorHAnsi" w:hAnsiTheme="minorHAnsi"/>
                <w:sz w:val="20"/>
                <w:szCs w:val="20"/>
                <w:lang w:val="fr-FR"/>
              </w:rPr>
            </w:pPr>
          </w:p>
          <w:p w:rsidR="004E5D34" w:rsidRPr="00523383" w:rsidRDefault="004E5D34" w:rsidP="004E5D34">
            <w:pPr>
              <w:rPr>
                <w:rFonts w:asciiTheme="minorHAnsi" w:hAnsiTheme="minorHAnsi"/>
                <w:sz w:val="20"/>
                <w:szCs w:val="20"/>
                <w:lang w:val="fr-FR"/>
              </w:rPr>
            </w:pPr>
            <w:r w:rsidRPr="00523383">
              <w:rPr>
                <w:rFonts w:asciiTheme="minorHAnsi" w:hAnsiTheme="minorHAnsi"/>
                <w:sz w:val="20"/>
                <w:szCs w:val="20"/>
                <w:lang w:val="fr-FR"/>
              </w:rPr>
              <w:t>SB, p. 102, ex. 4</w:t>
            </w:r>
          </w:p>
          <w:p w:rsidR="007E3314" w:rsidRPr="00523383" w:rsidRDefault="007E3314" w:rsidP="004E5D34">
            <w:pPr>
              <w:rPr>
                <w:rFonts w:asciiTheme="minorHAnsi" w:hAnsiTheme="minorHAnsi"/>
                <w:sz w:val="20"/>
                <w:szCs w:val="20"/>
                <w:lang w:val="fr-FR"/>
              </w:rPr>
            </w:pPr>
          </w:p>
          <w:p w:rsidR="007E3314" w:rsidRPr="00523383" w:rsidRDefault="007E3314" w:rsidP="004E5D34">
            <w:pPr>
              <w:rPr>
                <w:rFonts w:asciiTheme="minorHAnsi" w:hAnsiTheme="minorHAnsi"/>
                <w:sz w:val="20"/>
                <w:szCs w:val="20"/>
              </w:rPr>
            </w:pPr>
            <w:r w:rsidRPr="00523383">
              <w:rPr>
                <w:rFonts w:asciiTheme="minorHAnsi" w:hAnsiTheme="minorHAnsi"/>
                <w:sz w:val="20"/>
                <w:szCs w:val="20"/>
              </w:rPr>
              <w:t>Cda, p. 68, ex. 3</w:t>
            </w:r>
          </w:p>
        </w:tc>
        <w:tc>
          <w:tcPr>
            <w:tcW w:w="3582" w:type="dxa"/>
            <w:shd w:val="clear" w:color="auto" w:fill="auto"/>
          </w:tcPr>
          <w:p w:rsidR="00A01449" w:rsidRPr="00523383" w:rsidRDefault="00BD7445" w:rsidP="00BD7445">
            <w:pPr>
              <w:rPr>
                <w:rFonts w:asciiTheme="minorHAnsi" w:hAnsiTheme="minorHAnsi"/>
                <w:sz w:val="20"/>
                <w:szCs w:val="20"/>
              </w:rPr>
            </w:pPr>
            <w:r w:rsidRPr="00523383">
              <w:rPr>
                <w:rFonts w:asciiTheme="minorHAnsi" w:hAnsiTheme="minorHAnsi"/>
                <w:sz w:val="20"/>
                <w:szCs w:val="20"/>
                <w:highlight w:val="green"/>
              </w:rPr>
              <w:lastRenderedPageBreak/>
              <w:t>+</w:t>
            </w:r>
            <w:r w:rsidRPr="00523383">
              <w:rPr>
                <w:rFonts w:asciiTheme="minorHAnsi" w:hAnsiTheme="minorHAnsi"/>
                <w:sz w:val="20"/>
                <w:szCs w:val="20"/>
              </w:rPr>
              <w:t xml:space="preserve"> </w:t>
            </w:r>
            <w:r w:rsidR="00EF754A" w:rsidRPr="00523383">
              <w:rPr>
                <w:rFonts w:asciiTheme="minorHAnsi" w:hAnsiTheme="minorHAnsi"/>
                <w:sz w:val="20"/>
                <w:szCs w:val="20"/>
              </w:rPr>
              <w:t xml:space="preserve">die vom Verlag angebotene Lektüre </w:t>
            </w:r>
            <w:r w:rsidR="00EF754A" w:rsidRPr="00523383">
              <w:rPr>
                <w:rFonts w:asciiTheme="minorHAnsi" w:hAnsiTheme="minorHAnsi"/>
                <w:i/>
                <w:sz w:val="20"/>
                <w:szCs w:val="20"/>
              </w:rPr>
              <w:t>Grand Air</w:t>
            </w:r>
            <w:r w:rsidR="00EF754A" w:rsidRPr="00523383">
              <w:rPr>
                <w:rFonts w:asciiTheme="minorHAnsi" w:hAnsiTheme="minorHAnsi"/>
                <w:sz w:val="20"/>
                <w:szCs w:val="20"/>
              </w:rPr>
              <w:t>; Schreibtraining unter Zuhilfenahme der Aufgabenvorschläge zum Schreibkompetenzaufbau (ZPG 6)</w:t>
            </w:r>
            <w:r w:rsidR="00DF1378" w:rsidRPr="00523383">
              <w:rPr>
                <w:rFonts w:asciiTheme="minorHAnsi" w:hAnsiTheme="minorHAnsi"/>
                <w:sz w:val="20"/>
                <w:szCs w:val="20"/>
              </w:rPr>
              <w:t>; zum kostenlosen Download unter</w:t>
            </w:r>
          </w:p>
          <w:p w:rsidR="00DF1378" w:rsidRPr="00523383" w:rsidRDefault="00035F1F" w:rsidP="00BD7445">
            <w:pPr>
              <w:rPr>
                <w:rFonts w:asciiTheme="minorHAnsi" w:hAnsiTheme="minorHAnsi"/>
                <w:sz w:val="20"/>
                <w:szCs w:val="20"/>
              </w:rPr>
            </w:pPr>
            <w:hyperlink r:id="rId17" w:history="1">
              <w:r w:rsidR="00DF1378" w:rsidRPr="007A0BEC">
                <w:rPr>
                  <w:rStyle w:val="Hyperlink"/>
                  <w:rFonts w:asciiTheme="minorHAnsi" w:hAnsiTheme="minorHAnsi"/>
                  <w:sz w:val="20"/>
                  <w:szCs w:val="20"/>
                </w:rPr>
                <w:t>http://lehrerfortbildung-bw.de/faecher/franzoesisch/gym/fb6/5_schreib/1_tristan/</w:t>
              </w:r>
            </w:hyperlink>
            <w:r w:rsidR="00DF1378" w:rsidRPr="00523383">
              <w:rPr>
                <w:rFonts w:asciiTheme="minorHAnsi" w:hAnsiTheme="minorHAnsi"/>
                <w:sz w:val="20"/>
                <w:szCs w:val="20"/>
              </w:rPr>
              <w:t xml:space="preserve"> (letzter Aufruf: 24. 11. 2016)</w:t>
            </w:r>
          </w:p>
          <w:p w:rsidR="00DF1378" w:rsidRPr="00523383" w:rsidRDefault="00DF1378" w:rsidP="00BD7445">
            <w:pPr>
              <w:rPr>
                <w:rFonts w:asciiTheme="minorHAnsi" w:hAnsiTheme="minorHAnsi"/>
                <w:sz w:val="20"/>
                <w:szCs w:val="20"/>
              </w:rPr>
            </w:pPr>
          </w:p>
          <w:p w:rsidR="00DF1378" w:rsidRPr="00523383" w:rsidRDefault="00BD7445" w:rsidP="00BD7445">
            <w:pPr>
              <w:rPr>
                <w:rFonts w:asciiTheme="minorHAnsi" w:hAnsiTheme="minorHAnsi"/>
                <w:sz w:val="20"/>
                <w:szCs w:val="20"/>
              </w:rPr>
            </w:pPr>
            <w:r w:rsidRPr="00523383">
              <w:rPr>
                <w:rFonts w:asciiTheme="minorHAnsi" w:hAnsiTheme="minorHAnsi"/>
                <w:sz w:val="20"/>
                <w:szCs w:val="20"/>
              </w:rPr>
              <w:t xml:space="preserve">vom Verlag zum </w:t>
            </w:r>
            <w:r w:rsidR="00DF1378" w:rsidRPr="00523383">
              <w:rPr>
                <w:rFonts w:asciiTheme="minorHAnsi" w:hAnsiTheme="minorHAnsi"/>
                <w:sz w:val="20"/>
                <w:szCs w:val="20"/>
              </w:rPr>
              <w:t xml:space="preserve">kostenlosen </w:t>
            </w:r>
            <w:r w:rsidRPr="00523383">
              <w:rPr>
                <w:rFonts w:asciiTheme="minorHAnsi" w:hAnsiTheme="minorHAnsi"/>
                <w:sz w:val="20"/>
                <w:szCs w:val="20"/>
              </w:rPr>
              <w:t>Download bereit gestelltes Material</w:t>
            </w:r>
            <w:r w:rsidR="00C27EC0" w:rsidRPr="00523383">
              <w:rPr>
                <w:rFonts w:asciiTheme="minorHAnsi" w:hAnsiTheme="minorHAnsi"/>
                <w:sz w:val="20"/>
                <w:szCs w:val="20"/>
              </w:rPr>
              <w:t xml:space="preserve"> unter </w:t>
            </w:r>
            <w:hyperlink r:id="rId18" w:history="1">
              <w:r w:rsidR="00C27EC0" w:rsidRPr="00523383">
                <w:rPr>
                  <w:rStyle w:val="Hyperlink"/>
                  <w:rFonts w:asciiTheme="minorHAnsi" w:hAnsiTheme="minorHAnsi"/>
                  <w:sz w:val="20"/>
                  <w:szCs w:val="20"/>
                </w:rPr>
                <w:t>www.cornelsen/webcodes</w:t>
              </w:r>
            </w:hyperlink>
            <w:r w:rsidR="00C27EC0" w:rsidRPr="00523383">
              <w:rPr>
                <w:rFonts w:asciiTheme="minorHAnsi" w:hAnsiTheme="minorHAnsi"/>
                <w:sz w:val="20"/>
                <w:szCs w:val="20"/>
              </w:rPr>
              <w:t xml:space="preserve"> (Hörbuch: Webcode APLUS-LEC-9; Arbeitsblätter: Webcode APLUS-LEC-10; letzter Aufruf: 24. 11. 2016) </w:t>
            </w:r>
          </w:p>
          <w:p w:rsidR="00BD7445" w:rsidRPr="00523383" w:rsidRDefault="00BD7445" w:rsidP="00EF754A">
            <w:pPr>
              <w:rPr>
                <w:rFonts w:asciiTheme="minorHAnsi" w:hAnsiTheme="minorHAnsi"/>
                <w:sz w:val="20"/>
                <w:szCs w:val="20"/>
              </w:rPr>
            </w:pPr>
          </w:p>
          <w:p w:rsidR="001975CB" w:rsidRPr="00523383" w:rsidRDefault="001975CB" w:rsidP="00EF754A">
            <w:pPr>
              <w:rPr>
                <w:rFonts w:asciiTheme="minorHAnsi" w:hAnsiTheme="minorHAnsi"/>
                <w:sz w:val="20"/>
                <w:szCs w:val="20"/>
              </w:rPr>
            </w:pPr>
            <w:r w:rsidRPr="00523383">
              <w:rPr>
                <w:rFonts w:asciiTheme="minorHAnsi" w:hAnsiTheme="minorHAnsi"/>
                <w:sz w:val="20"/>
                <w:szCs w:val="20"/>
              </w:rPr>
              <w:t>o</w:t>
            </w:r>
            <w:r w:rsidR="00EF754A" w:rsidRPr="00523383">
              <w:rPr>
                <w:rFonts w:asciiTheme="minorHAnsi" w:hAnsiTheme="minorHAnsi"/>
                <w:sz w:val="20"/>
                <w:szCs w:val="20"/>
              </w:rPr>
              <w:t>der</w:t>
            </w:r>
          </w:p>
          <w:p w:rsidR="007E3314" w:rsidRPr="00523383" w:rsidRDefault="007E3314" w:rsidP="00BD7445">
            <w:pPr>
              <w:rPr>
                <w:rFonts w:asciiTheme="minorHAnsi" w:hAnsiTheme="minorHAnsi"/>
                <w:sz w:val="20"/>
                <w:szCs w:val="20"/>
              </w:rPr>
            </w:pPr>
          </w:p>
          <w:p w:rsidR="00EF754A" w:rsidRPr="00523383" w:rsidRDefault="00AC580D" w:rsidP="00BD7445">
            <w:pPr>
              <w:rPr>
                <w:rFonts w:asciiTheme="minorHAnsi" w:hAnsiTheme="minorHAnsi"/>
                <w:sz w:val="20"/>
                <w:szCs w:val="20"/>
              </w:rPr>
            </w:pPr>
            <w:r w:rsidRPr="00523383">
              <w:rPr>
                <w:rFonts w:asciiTheme="minorHAnsi" w:hAnsiTheme="minorHAnsi"/>
                <w:sz w:val="20"/>
                <w:szCs w:val="20"/>
              </w:rPr>
              <w:t>die Lektüre</w:t>
            </w:r>
            <w:r w:rsidR="00EF754A" w:rsidRPr="00523383">
              <w:rPr>
                <w:rFonts w:asciiTheme="minorHAnsi" w:hAnsiTheme="minorHAnsi"/>
                <w:sz w:val="20"/>
                <w:szCs w:val="20"/>
              </w:rPr>
              <w:t xml:space="preserve"> </w:t>
            </w:r>
            <w:r w:rsidR="00EF754A" w:rsidRPr="00523383">
              <w:rPr>
                <w:rFonts w:asciiTheme="minorHAnsi" w:hAnsiTheme="minorHAnsi"/>
                <w:i/>
                <w:sz w:val="20"/>
                <w:szCs w:val="20"/>
              </w:rPr>
              <w:t>Frères de sang</w:t>
            </w:r>
            <w:r w:rsidRPr="00523383">
              <w:rPr>
                <w:rFonts w:asciiTheme="minorHAnsi" w:hAnsiTheme="minorHAnsi"/>
                <w:sz w:val="20"/>
                <w:szCs w:val="20"/>
              </w:rPr>
              <w:t xml:space="preserve"> von Mikaël Ollivier</w:t>
            </w:r>
            <w:r w:rsidR="00C27EC0" w:rsidRPr="00523383">
              <w:rPr>
                <w:rFonts w:asciiTheme="minorHAnsi" w:hAnsiTheme="minorHAnsi"/>
                <w:sz w:val="20"/>
                <w:szCs w:val="20"/>
              </w:rPr>
              <w:t xml:space="preserve"> (bisherige Ausgabe: Easy Reader, Kopenhagen 2010; neue Ausgabe</w:t>
            </w:r>
            <w:r w:rsidR="00EF754A" w:rsidRPr="00523383">
              <w:rPr>
                <w:rFonts w:asciiTheme="minorHAnsi" w:hAnsiTheme="minorHAnsi"/>
                <w:sz w:val="20"/>
                <w:szCs w:val="20"/>
              </w:rPr>
              <w:t>:</w:t>
            </w:r>
            <w:r w:rsidR="00C27EC0" w:rsidRPr="00523383">
              <w:rPr>
                <w:rFonts w:asciiTheme="minorHAnsi" w:hAnsiTheme="minorHAnsi"/>
                <w:sz w:val="20"/>
                <w:szCs w:val="20"/>
              </w:rPr>
              <w:t xml:space="preserve"> Easy Reaer Kopenhagen 2017):</w:t>
            </w:r>
            <w:r w:rsidR="00EF754A" w:rsidRPr="00523383">
              <w:rPr>
                <w:rFonts w:asciiTheme="minorHAnsi" w:hAnsiTheme="minorHAnsi"/>
                <w:sz w:val="20"/>
                <w:szCs w:val="20"/>
              </w:rPr>
              <w:t xml:space="preserve"> integrativer Kompetenzaufbau von Leseverstehen und Schreiben</w:t>
            </w:r>
            <w:r w:rsidR="007E3314" w:rsidRPr="00523383">
              <w:rPr>
                <w:rFonts w:asciiTheme="minorHAnsi" w:hAnsiTheme="minorHAnsi"/>
                <w:sz w:val="20"/>
                <w:szCs w:val="20"/>
              </w:rPr>
              <w:t>, Erarbeitung der Strukturen être en train de faire qc, venir de faire qc, futur simple, realer Bedingungssatz</w:t>
            </w:r>
            <w:r w:rsidR="00EF754A" w:rsidRPr="00523383">
              <w:rPr>
                <w:rFonts w:asciiTheme="minorHAnsi" w:hAnsiTheme="minorHAnsi"/>
                <w:sz w:val="20"/>
                <w:szCs w:val="20"/>
              </w:rPr>
              <w:t xml:space="preserve">; Aufgabenvorschläge der ZPG 6 </w:t>
            </w:r>
            <w:r w:rsidR="00C27EC0" w:rsidRPr="00523383">
              <w:rPr>
                <w:rFonts w:asciiTheme="minorHAnsi" w:hAnsiTheme="minorHAnsi"/>
                <w:sz w:val="20"/>
                <w:szCs w:val="20"/>
              </w:rPr>
              <w:t xml:space="preserve">zum kostenlosen Download unter </w:t>
            </w:r>
            <w:hyperlink r:id="rId19" w:history="1">
              <w:r w:rsidR="00DF3C5A" w:rsidRPr="007A0BEC">
                <w:rPr>
                  <w:rStyle w:val="Hyperlink"/>
                  <w:rFonts w:asciiTheme="minorHAnsi" w:hAnsiTheme="minorHAnsi"/>
                  <w:sz w:val="20"/>
                  <w:szCs w:val="20"/>
                </w:rPr>
                <w:t>http://lehrerfortbildung-bw.de/faecher/franzoesisch/gym/fb6/4_integrativ/3_differenz/</w:t>
              </w:r>
            </w:hyperlink>
            <w:r w:rsidR="00DF3C5A" w:rsidRPr="00523383">
              <w:rPr>
                <w:rFonts w:asciiTheme="minorHAnsi" w:hAnsiTheme="minorHAnsi"/>
                <w:sz w:val="20"/>
                <w:szCs w:val="20"/>
              </w:rPr>
              <w:t xml:space="preserve"> (letzter Aufruf: 24. 11. 2016)</w:t>
            </w:r>
          </w:p>
          <w:p w:rsidR="007E3314" w:rsidRPr="00523383" w:rsidRDefault="007E3314" w:rsidP="00EF754A">
            <w:pPr>
              <w:rPr>
                <w:rFonts w:asciiTheme="minorHAnsi" w:hAnsiTheme="minorHAnsi"/>
                <w:sz w:val="20"/>
                <w:szCs w:val="20"/>
              </w:rPr>
            </w:pPr>
          </w:p>
          <w:p w:rsidR="007E3314" w:rsidRPr="00523383" w:rsidRDefault="00EF754A" w:rsidP="00EF754A">
            <w:pPr>
              <w:rPr>
                <w:rFonts w:asciiTheme="minorHAnsi" w:hAnsiTheme="minorHAnsi"/>
                <w:sz w:val="20"/>
                <w:szCs w:val="20"/>
              </w:rPr>
            </w:pPr>
            <w:r w:rsidRPr="00523383">
              <w:rPr>
                <w:rFonts w:asciiTheme="minorHAnsi" w:hAnsiTheme="minorHAnsi"/>
                <w:sz w:val="20"/>
                <w:szCs w:val="20"/>
              </w:rPr>
              <w:t xml:space="preserve">oder </w:t>
            </w:r>
          </w:p>
          <w:p w:rsidR="007E3314" w:rsidRPr="00523383" w:rsidRDefault="007E3314" w:rsidP="00EF754A">
            <w:pPr>
              <w:rPr>
                <w:rFonts w:asciiTheme="minorHAnsi" w:hAnsiTheme="minorHAnsi"/>
                <w:sz w:val="20"/>
                <w:szCs w:val="20"/>
              </w:rPr>
            </w:pPr>
          </w:p>
          <w:p w:rsidR="00EF754A" w:rsidRPr="00523383" w:rsidRDefault="00EF754A" w:rsidP="00EF754A">
            <w:pPr>
              <w:rPr>
                <w:rFonts w:asciiTheme="minorHAnsi" w:hAnsiTheme="minorHAnsi"/>
                <w:sz w:val="20"/>
                <w:szCs w:val="20"/>
              </w:rPr>
            </w:pPr>
            <w:r w:rsidRPr="00523383">
              <w:rPr>
                <w:rFonts w:asciiTheme="minorHAnsi" w:hAnsiTheme="minorHAnsi"/>
                <w:sz w:val="20"/>
                <w:szCs w:val="20"/>
              </w:rPr>
              <w:t xml:space="preserve">eine andere für das GeR-Niveau A 2 und den Aufbau der </w:t>
            </w:r>
            <w:r w:rsidR="007E3314" w:rsidRPr="00523383">
              <w:rPr>
                <w:rFonts w:asciiTheme="minorHAnsi" w:hAnsiTheme="minorHAnsi"/>
                <w:sz w:val="20"/>
                <w:szCs w:val="20"/>
              </w:rPr>
              <w:t>Kompetenzen Leseverstehen und Schreiben</w:t>
            </w:r>
            <w:r w:rsidRPr="00523383">
              <w:rPr>
                <w:rFonts w:asciiTheme="minorHAnsi" w:hAnsiTheme="minorHAnsi"/>
                <w:sz w:val="20"/>
                <w:szCs w:val="20"/>
              </w:rPr>
              <w:t xml:space="preserve"> geeignete Lektüre</w:t>
            </w:r>
          </w:p>
          <w:p w:rsidR="00D85C1D" w:rsidRPr="00523383" w:rsidRDefault="00D85C1D" w:rsidP="00EF754A">
            <w:pPr>
              <w:rPr>
                <w:rFonts w:asciiTheme="minorHAnsi" w:hAnsiTheme="minorHAnsi"/>
                <w:sz w:val="20"/>
                <w:szCs w:val="20"/>
              </w:rPr>
            </w:pPr>
          </w:p>
          <w:p w:rsidR="00D85C1D" w:rsidRPr="00523383" w:rsidRDefault="00D85C1D" w:rsidP="00EF754A">
            <w:pPr>
              <w:rPr>
                <w:rFonts w:asciiTheme="minorHAnsi" w:hAnsiTheme="minorHAnsi"/>
                <w:color w:val="FF0000"/>
                <w:sz w:val="20"/>
                <w:szCs w:val="20"/>
              </w:rPr>
            </w:pPr>
            <w:r w:rsidRPr="00523383">
              <w:rPr>
                <w:rFonts w:asciiTheme="minorHAnsi" w:hAnsiTheme="minorHAnsi"/>
                <w:sz w:val="20"/>
                <w:szCs w:val="20"/>
                <w:highlight w:val="green"/>
              </w:rPr>
              <w:t>+</w:t>
            </w:r>
            <w:r w:rsidRPr="00523383">
              <w:rPr>
                <w:rFonts w:asciiTheme="minorHAnsi" w:hAnsiTheme="minorHAnsi"/>
                <w:sz w:val="20"/>
                <w:szCs w:val="20"/>
              </w:rPr>
              <w:t xml:space="preserve"> fiches d’écriture et de produc</w:t>
            </w:r>
            <w:r w:rsidR="00C15A14" w:rsidRPr="00523383">
              <w:rPr>
                <w:rFonts w:asciiTheme="minorHAnsi" w:hAnsiTheme="minorHAnsi"/>
                <w:sz w:val="20"/>
                <w:szCs w:val="20"/>
              </w:rPr>
              <w:t>tion orale</w:t>
            </w:r>
            <w:r w:rsidR="007E3314" w:rsidRPr="00523383">
              <w:rPr>
                <w:rFonts w:asciiTheme="minorHAnsi" w:hAnsiTheme="minorHAnsi"/>
                <w:sz w:val="20"/>
                <w:szCs w:val="20"/>
              </w:rPr>
              <w:t xml:space="preserve"> (ZPG 2016)</w:t>
            </w:r>
            <w:r w:rsidR="00DF3C5A" w:rsidRPr="00523383">
              <w:rPr>
                <w:rFonts w:asciiTheme="minorHAnsi" w:hAnsiTheme="minorHAnsi"/>
                <w:sz w:val="20"/>
                <w:szCs w:val="20"/>
              </w:rPr>
              <w:t xml:space="preserve"> zum kostenlosen Download unter </w:t>
            </w:r>
            <w:hyperlink r:id="rId20" w:history="1">
              <w:r w:rsidR="00DF3C5A" w:rsidRPr="007A0BEC">
                <w:rPr>
                  <w:rStyle w:val="Hyperlink"/>
                  <w:rFonts w:asciiTheme="minorHAnsi" w:hAnsiTheme="minorHAnsi"/>
                  <w:sz w:val="20"/>
                  <w:szCs w:val="20"/>
                </w:rPr>
                <w:t>http://lehrerfortbildung-bw.de/faecher/franzoesisch/gym/fb6/5_schreib/2_fiches/</w:t>
              </w:r>
            </w:hyperlink>
            <w:r w:rsidR="00DF3C5A" w:rsidRPr="00523383">
              <w:rPr>
                <w:rFonts w:asciiTheme="minorHAnsi" w:hAnsiTheme="minorHAnsi"/>
                <w:sz w:val="20"/>
                <w:szCs w:val="20"/>
              </w:rPr>
              <w:t xml:space="preserve"> (letzter Aufruf: 24. 11. 2016)</w:t>
            </w:r>
          </w:p>
        </w:tc>
      </w:tr>
      <w:tr w:rsidR="002B5C79" w:rsidRPr="00523383" w:rsidTr="00614F1D">
        <w:tc>
          <w:tcPr>
            <w:tcW w:w="14218" w:type="dxa"/>
            <w:gridSpan w:val="6"/>
          </w:tcPr>
          <w:p w:rsidR="002B5C79" w:rsidRPr="00523383" w:rsidRDefault="007A0BEC" w:rsidP="007A0BEC">
            <w:pPr>
              <w:spacing w:before="120"/>
              <w:jc w:val="both"/>
              <w:rPr>
                <w:rFonts w:asciiTheme="minorHAnsi" w:hAnsiTheme="minorHAnsi"/>
                <w:b/>
                <w:sz w:val="20"/>
                <w:szCs w:val="20"/>
                <w:highlight w:val="green"/>
              </w:rPr>
            </w:pPr>
            <w:r>
              <w:rPr>
                <w:b/>
                <w:noProof/>
                <w:sz w:val="20"/>
                <w:szCs w:val="20"/>
                <w:lang w:eastAsia="de-DE"/>
              </w:rPr>
              <w:lastRenderedPageBreak/>
              <mc:AlternateContent>
                <mc:Choice Requires="wps">
                  <w:drawing>
                    <wp:anchor distT="0" distB="0" distL="114300" distR="114300" simplePos="0" relativeHeight="251673600" behindDoc="1" locked="0" layoutInCell="1" allowOverlap="1" wp14:anchorId="081CAF8C" wp14:editId="4F873A71">
                      <wp:simplePos x="0" y="0"/>
                      <wp:positionH relativeFrom="column">
                        <wp:posOffset>14915</wp:posOffset>
                      </wp:positionH>
                      <wp:positionV relativeFrom="paragraph">
                        <wp:posOffset>19596</wp:posOffset>
                      </wp:positionV>
                      <wp:extent cx="962025" cy="447675"/>
                      <wp:effectExtent l="76200" t="76200" r="47625" b="85725"/>
                      <wp:wrapSquare wrapText="bothSides"/>
                      <wp:docPr id="8" name="Eingekerbter Pfeil nach rechts 2"/>
                      <wp:cNvGraphicFramePr/>
                      <a:graphic xmlns:a="http://schemas.openxmlformats.org/drawingml/2006/main">
                        <a:graphicData uri="http://schemas.microsoft.com/office/word/2010/wordprocessingShape">
                          <wps:wsp>
                            <wps:cNvSpPr/>
                            <wps:spPr>
                              <a:xfrm>
                                <a:off x="0" y="0"/>
                                <a:ext cx="962025" cy="447675"/>
                              </a:xfrm>
                              <a:prstGeom prst="notchedRightArrow">
                                <a:avLst/>
                              </a:prstGeom>
                              <a:solidFill>
                                <a:srgbClr val="FF0000"/>
                              </a:solidFill>
                              <a:ln/>
                              <a:scene3d>
                                <a:camera prst="orthographicFront"/>
                                <a:lightRig rig="threePt" dir="t"/>
                              </a:scene3d>
                              <a:sp3d>
                                <a:bevelT/>
                              </a:sp3d>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C86592" id="Eingekerbter Pfeil nach rechts 2" o:spid="_x0000_s1026" type="#_x0000_t94" style="position:absolute;margin-left:1.15pt;margin-top:1.55pt;width:75.75pt;height:35.2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" adj="16574" fillcolor="red" strokecolor="#622423 [1605]" strokeweight="2pt">
                      <w10:wrap type="square"/>
                    </v:shape>
                  </w:pict>
                </mc:Fallback>
              </mc:AlternateContent>
            </w:r>
            <w:r w:rsidR="00683CD4" w:rsidRPr="00523383">
              <w:rPr>
                <w:rFonts w:asciiTheme="minorHAnsi" w:hAnsiTheme="minorHAnsi"/>
                <w:b/>
                <w:sz w:val="20"/>
                <w:szCs w:val="20"/>
              </w:rPr>
              <w:t xml:space="preserve">Abschluss: </w:t>
            </w:r>
            <w:r w:rsidR="00683CD4" w:rsidRPr="00523383">
              <w:rPr>
                <w:rFonts w:asciiTheme="minorHAnsi" w:hAnsiTheme="minorHAnsi"/>
                <w:sz w:val="20"/>
                <w:szCs w:val="20"/>
              </w:rPr>
              <w:t>ein Kapitel aus der Ganzschrift schriftlich zusammenfassen oder eine Figur charakterisieren (ggf. auch Charakterisierung einer Figur auf der Grundlage eines Auszugs aus einem unbekannten fiktionalen Text, sich für die Textsorte und für den Lernstand A2 eignet)</w:t>
            </w:r>
          </w:p>
        </w:tc>
      </w:tr>
    </w:tbl>
    <w:p w:rsidR="00762D02" w:rsidRPr="006D5C8B" w:rsidRDefault="00762D02" w:rsidP="007C2DB7">
      <w:pPr>
        <w:rPr>
          <w:sz w:val="22"/>
          <w:szCs w:val="22"/>
        </w:rPr>
      </w:pPr>
    </w:p>
    <w:sectPr w:rsidR="00762D02" w:rsidRPr="006D5C8B" w:rsidSect="00523383">
      <w:headerReference w:type="default" r:id="rId21"/>
      <w:footerReference w:type="default" r:id="rId22"/>
      <w:pgSz w:w="16838" w:h="11906" w:orient="landscape" w:code="9"/>
      <w:pgMar w:top="1134" w:right="1418" w:bottom="720"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F1F" w:rsidRDefault="00035F1F" w:rsidP="00897DFE">
      <w:r>
        <w:separator/>
      </w:r>
    </w:p>
  </w:endnote>
  <w:endnote w:type="continuationSeparator" w:id="0">
    <w:p w:rsidR="00035F1F" w:rsidRDefault="00035F1F" w:rsidP="0089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TeXGyreHeros-Regular">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Excelsior107Medium">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383" w:rsidRPr="008D79DA" w:rsidRDefault="00523383" w:rsidP="008D79DA">
    <w:pPr>
      <w:pStyle w:val="Fuzeile"/>
      <w:tabs>
        <w:tab w:val="clear" w:pos="9072"/>
        <w:tab w:val="right" w:pos="15876"/>
      </w:tabs>
      <w:ind w:right="-2"/>
      <w:rPr>
        <w:sz w:val="20"/>
      </w:rPr>
    </w:pPr>
    <w:r w:rsidRPr="0030770E">
      <w:rPr>
        <w:color w:val="948A54" w:themeColor="background2" w:themeShade="80"/>
        <w:sz w:val="20"/>
      </w:rPr>
      <w:t>Bildungsplan 2016 (Niveau A</w:t>
    </w:r>
    <w:r>
      <w:rPr>
        <w:color w:val="948A54" w:themeColor="background2" w:themeShade="80"/>
        <w:sz w:val="20"/>
      </w:rPr>
      <w:t>2</w:t>
    </w:r>
    <w:r w:rsidRPr="0030770E">
      <w:rPr>
        <w:color w:val="948A54" w:themeColor="background2" w:themeShade="80"/>
        <w:sz w:val="20"/>
      </w:rPr>
      <w:t xml:space="preserve"> GeR)</w:t>
    </w:r>
    <w:r>
      <w:rPr>
        <w:color w:val="948A54" w:themeColor="background2" w:themeShade="80"/>
        <w:sz w:val="20"/>
      </w:rPr>
      <w:tab/>
    </w:r>
    <w:r w:rsidRPr="0030770E">
      <w:rPr>
        <w:color w:val="948A54" w:themeColor="background2" w:themeShade="80"/>
        <w:sz w:val="20"/>
      </w:rPr>
      <w:tab/>
    </w:r>
    <w:r>
      <w:rPr>
        <w:color w:val="948A54" w:themeColor="background2" w:themeShade="80"/>
        <w:sz w:val="20"/>
      </w:rPr>
      <w:t>November</w:t>
    </w:r>
    <w:r w:rsidRPr="0030770E">
      <w:rPr>
        <w:color w:val="948A54" w:themeColor="background2" w:themeShade="80"/>
        <w:sz w:val="20"/>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F1F" w:rsidRDefault="00035F1F" w:rsidP="00897DFE">
      <w:r>
        <w:separator/>
      </w:r>
    </w:p>
  </w:footnote>
  <w:footnote w:type="continuationSeparator" w:id="0">
    <w:p w:rsidR="00035F1F" w:rsidRDefault="00035F1F" w:rsidP="00897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383" w:rsidRPr="008D79DA" w:rsidRDefault="00035F1F" w:rsidP="008D79DA">
    <w:pPr>
      <w:pStyle w:val="Kopfzeile"/>
      <w:pBdr>
        <w:bottom w:val="single" w:sz="4" w:space="1" w:color="auto"/>
      </w:pBdr>
      <w:tabs>
        <w:tab w:val="clear" w:pos="4536"/>
        <w:tab w:val="clear" w:pos="9072"/>
        <w:tab w:val="right" w:pos="15168"/>
      </w:tabs>
      <w:rPr>
        <w:color w:val="808080" w:themeColor="background1" w:themeShade="80"/>
        <w:sz w:val="14"/>
      </w:rPr>
    </w:pPr>
    <w:sdt>
      <w:sdtPr>
        <w:rPr>
          <w:color w:val="808080" w:themeColor="background1" w:themeShade="80"/>
          <w:sz w:val="14"/>
        </w:rPr>
        <w:id w:val="111404513"/>
        <w:docPartObj>
          <w:docPartGallery w:val="Page Numbers (Margins)"/>
          <w:docPartUnique/>
        </w:docPartObj>
      </w:sdtPr>
      <w:sdtEndPr/>
      <w:sdtContent/>
    </w:sdt>
    <w:r w:rsidR="00523383">
      <w:rPr>
        <w:color w:val="808080" w:themeColor="background1" w:themeShade="80"/>
        <w:sz w:val="20"/>
        <w:szCs w:val="32"/>
      </w:rPr>
      <w:t xml:space="preserve">Planungsgrundlage Standard 8 A2 (A plus! 2/3 </w:t>
    </w:r>
    <w:r w:rsidR="00523383" w:rsidRPr="007A0BEC">
      <w:rPr>
        <w:i/>
        <w:color w:val="808080" w:themeColor="background1" w:themeShade="80"/>
        <w:sz w:val="20"/>
        <w:szCs w:val="32"/>
      </w:rPr>
      <w:t>Nouvelle édition</w:t>
    </w:r>
    <w:r w:rsidR="00523383">
      <w:rPr>
        <w:color w:val="808080" w:themeColor="background1" w:themeShade="80"/>
        <w:sz w:val="20"/>
        <w:szCs w:val="32"/>
      </w:rPr>
      <w:t>)</w:t>
    </w:r>
    <w:r w:rsidR="00523383" w:rsidRPr="005F68AF">
      <w:rPr>
        <w:i/>
        <w:color w:val="808080" w:themeColor="background1" w:themeShade="80"/>
        <w:sz w:val="20"/>
        <w:szCs w:val="32"/>
      </w:rPr>
      <w:tab/>
    </w:r>
    <w:r w:rsidR="00523383" w:rsidRPr="005F68AF">
      <w:rPr>
        <w:color w:val="365F91" w:themeColor="accent1" w:themeShade="BF"/>
        <w:sz w:val="20"/>
        <w:szCs w:val="32"/>
      </w:rPr>
      <w:t xml:space="preserve">Seite </w:t>
    </w:r>
    <w:r w:rsidR="00523383" w:rsidRPr="005F68AF">
      <w:rPr>
        <w:color w:val="365F91" w:themeColor="accent1" w:themeShade="BF"/>
        <w:sz w:val="20"/>
        <w:szCs w:val="32"/>
      </w:rPr>
      <w:fldChar w:fldCharType="begin"/>
    </w:r>
    <w:r w:rsidR="00523383" w:rsidRPr="005F68AF">
      <w:rPr>
        <w:color w:val="365F91" w:themeColor="accent1" w:themeShade="BF"/>
        <w:sz w:val="20"/>
        <w:szCs w:val="32"/>
      </w:rPr>
      <w:instrText xml:space="preserve"> PAGE  \* Arabic  \* MERGEFORMAT </w:instrText>
    </w:r>
    <w:r w:rsidR="00523383" w:rsidRPr="005F68AF">
      <w:rPr>
        <w:color w:val="365F91" w:themeColor="accent1" w:themeShade="BF"/>
        <w:sz w:val="20"/>
        <w:szCs w:val="32"/>
      </w:rPr>
      <w:fldChar w:fldCharType="separate"/>
    </w:r>
    <w:r w:rsidR="00BE6D83">
      <w:rPr>
        <w:noProof/>
        <w:color w:val="365F91" w:themeColor="accent1" w:themeShade="BF"/>
        <w:sz w:val="20"/>
        <w:szCs w:val="32"/>
      </w:rPr>
      <w:t>19</w:t>
    </w:r>
    <w:r w:rsidR="00523383" w:rsidRPr="005F68AF">
      <w:rPr>
        <w:color w:val="365F91" w:themeColor="accent1" w:themeShade="BF"/>
        <w:sz w:val="20"/>
        <w:szCs w:val="3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4638"/>
    <w:multiLevelType w:val="hybridMultilevel"/>
    <w:tmpl w:val="1360AE9E"/>
    <w:lvl w:ilvl="0" w:tplc="0407000F">
      <w:start w:val="1"/>
      <w:numFmt w:val="decimal"/>
      <w:lvlText w:val="%1."/>
      <w:lvlJc w:val="left"/>
      <w:pPr>
        <w:ind w:left="1020" w:hanging="360"/>
      </w:pPr>
    </w:lvl>
    <w:lvl w:ilvl="1" w:tplc="04070019" w:tentative="1">
      <w:start w:val="1"/>
      <w:numFmt w:val="lowerLetter"/>
      <w:lvlText w:val="%2."/>
      <w:lvlJc w:val="left"/>
      <w:pPr>
        <w:ind w:left="1740" w:hanging="360"/>
      </w:pPr>
    </w:lvl>
    <w:lvl w:ilvl="2" w:tplc="0407001B" w:tentative="1">
      <w:start w:val="1"/>
      <w:numFmt w:val="lowerRoman"/>
      <w:lvlText w:val="%3."/>
      <w:lvlJc w:val="right"/>
      <w:pPr>
        <w:ind w:left="2460" w:hanging="180"/>
      </w:pPr>
    </w:lvl>
    <w:lvl w:ilvl="3" w:tplc="0407000F" w:tentative="1">
      <w:start w:val="1"/>
      <w:numFmt w:val="decimal"/>
      <w:lvlText w:val="%4."/>
      <w:lvlJc w:val="left"/>
      <w:pPr>
        <w:ind w:left="3180" w:hanging="360"/>
      </w:pPr>
    </w:lvl>
    <w:lvl w:ilvl="4" w:tplc="04070019" w:tentative="1">
      <w:start w:val="1"/>
      <w:numFmt w:val="lowerLetter"/>
      <w:lvlText w:val="%5."/>
      <w:lvlJc w:val="left"/>
      <w:pPr>
        <w:ind w:left="3900" w:hanging="360"/>
      </w:pPr>
    </w:lvl>
    <w:lvl w:ilvl="5" w:tplc="0407001B" w:tentative="1">
      <w:start w:val="1"/>
      <w:numFmt w:val="lowerRoman"/>
      <w:lvlText w:val="%6."/>
      <w:lvlJc w:val="right"/>
      <w:pPr>
        <w:ind w:left="4620" w:hanging="180"/>
      </w:pPr>
    </w:lvl>
    <w:lvl w:ilvl="6" w:tplc="0407000F" w:tentative="1">
      <w:start w:val="1"/>
      <w:numFmt w:val="decimal"/>
      <w:lvlText w:val="%7."/>
      <w:lvlJc w:val="left"/>
      <w:pPr>
        <w:ind w:left="5340" w:hanging="360"/>
      </w:pPr>
    </w:lvl>
    <w:lvl w:ilvl="7" w:tplc="04070019" w:tentative="1">
      <w:start w:val="1"/>
      <w:numFmt w:val="lowerLetter"/>
      <w:lvlText w:val="%8."/>
      <w:lvlJc w:val="left"/>
      <w:pPr>
        <w:ind w:left="6060" w:hanging="360"/>
      </w:pPr>
    </w:lvl>
    <w:lvl w:ilvl="8" w:tplc="0407001B" w:tentative="1">
      <w:start w:val="1"/>
      <w:numFmt w:val="lowerRoman"/>
      <w:lvlText w:val="%9."/>
      <w:lvlJc w:val="right"/>
      <w:pPr>
        <w:ind w:left="6780" w:hanging="180"/>
      </w:pPr>
    </w:lvl>
  </w:abstractNum>
  <w:abstractNum w:abstractNumId="1" w15:restartNumberingAfterBreak="0">
    <w:nsid w:val="0BC708F6"/>
    <w:multiLevelType w:val="multilevel"/>
    <w:tmpl w:val="0DCA68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22D6EBC"/>
    <w:multiLevelType w:val="hybridMultilevel"/>
    <w:tmpl w:val="9CFCE8FA"/>
    <w:lvl w:ilvl="0" w:tplc="171E335C">
      <w:start w:val="1"/>
      <w:numFmt w:val="decimal"/>
      <w:lvlText w:val="(%1)"/>
      <w:lvlJc w:val="left"/>
      <w:pPr>
        <w:ind w:left="284" w:hanging="284"/>
      </w:pPr>
      <w:rPr>
        <w:rFonts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9D59E7"/>
    <w:multiLevelType w:val="hybridMultilevel"/>
    <w:tmpl w:val="70D05744"/>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2F31BB"/>
    <w:multiLevelType w:val="multilevel"/>
    <w:tmpl w:val="1360AE9E"/>
    <w:lvl w:ilvl="0">
      <w:start w:val="1"/>
      <w:numFmt w:val="decimal"/>
      <w:lvlText w:val="%1."/>
      <w:lvlJc w:val="left"/>
      <w:pPr>
        <w:ind w:left="1020" w:hanging="36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5" w15:restartNumberingAfterBreak="0">
    <w:nsid w:val="1A99033D"/>
    <w:multiLevelType w:val="hybridMultilevel"/>
    <w:tmpl w:val="D1C88784"/>
    <w:lvl w:ilvl="0" w:tplc="047679C0">
      <w:start w:val="13"/>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ED51FB"/>
    <w:multiLevelType w:val="hybridMultilevel"/>
    <w:tmpl w:val="48B011D8"/>
    <w:lvl w:ilvl="0" w:tplc="869C6EE2">
      <w:numFmt w:val="bullet"/>
      <w:lvlText w:val="-"/>
      <w:lvlJc w:val="left"/>
      <w:pPr>
        <w:ind w:left="284" w:hanging="284"/>
      </w:pPr>
      <w:rPr>
        <w:rFonts w:ascii="Calibri" w:eastAsiaTheme="minorHAnsi" w:hAnsi="Calibri" w:cstheme="minorBid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7C3FDE"/>
    <w:multiLevelType w:val="hybridMultilevel"/>
    <w:tmpl w:val="45E61760"/>
    <w:lvl w:ilvl="0" w:tplc="32648538">
      <w:start w:val="1"/>
      <w:numFmt w:val="bullet"/>
      <w:lvlText w:val=""/>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856518"/>
    <w:multiLevelType w:val="hybridMultilevel"/>
    <w:tmpl w:val="3E3289FE"/>
    <w:lvl w:ilvl="0" w:tplc="0407000B">
      <w:start w:val="1"/>
      <w:numFmt w:val="bullet"/>
      <w:lvlText w:val=""/>
      <w:lvlJc w:val="left"/>
      <w:pPr>
        <w:ind w:left="720" w:hanging="360"/>
      </w:pPr>
      <w:rPr>
        <w:rFonts w:ascii="Wingdings" w:hAnsi="Wingdings"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214EDC"/>
    <w:multiLevelType w:val="hybridMultilevel"/>
    <w:tmpl w:val="3906197A"/>
    <w:lvl w:ilvl="0" w:tplc="F550BEBE">
      <w:start w:val="1"/>
      <w:numFmt w:val="bullet"/>
      <w:lvlText w:val=""/>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4E091A"/>
    <w:multiLevelType w:val="hybridMultilevel"/>
    <w:tmpl w:val="D9844E46"/>
    <w:lvl w:ilvl="0" w:tplc="0AB647F4">
      <w:start w:val="1"/>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7E77EE5"/>
    <w:multiLevelType w:val="hybridMultilevel"/>
    <w:tmpl w:val="E26ABC16"/>
    <w:lvl w:ilvl="0" w:tplc="D14CF252">
      <w:start w:val="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263450"/>
    <w:multiLevelType w:val="hybridMultilevel"/>
    <w:tmpl w:val="16C286DE"/>
    <w:lvl w:ilvl="0" w:tplc="7652A0B6">
      <w:start w:val="1"/>
      <w:numFmt w:val="bullet"/>
      <w:lvlText w:val=""/>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C40718"/>
    <w:multiLevelType w:val="hybridMultilevel"/>
    <w:tmpl w:val="D9482744"/>
    <w:lvl w:ilvl="0" w:tplc="6C0A4E28">
      <w:start w:val="1"/>
      <w:numFmt w:val="bullet"/>
      <w:lvlText w:val=""/>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3D01D8"/>
    <w:multiLevelType w:val="hybridMultilevel"/>
    <w:tmpl w:val="0268AE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C673A2"/>
    <w:multiLevelType w:val="hybridMultilevel"/>
    <w:tmpl w:val="FE06CA64"/>
    <w:lvl w:ilvl="0" w:tplc="F5823402">
      <w:start w:val="19"/>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34DB6894"/>
    <w:multiLevelType w:val="hybridMultilevel"/>
    <w:tmpl w:val="C2C487CC"/>
    <w:lvl w:ilvl="0" w:tplc="B8D69CAA">
      <w:start w:val="6"/>
      <w:numFmt w:val="bullet"/>
      <w:lvlText w:val="-"/>
      <w:lvlJc w:val="left"/>
      <w:pPr>
        <w:ind w:left="284" w:hanging="284"/>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ED086B"/>
    <w:multiLevelType w:val="hybridMultilevel"/>
    <w:tmpl w:val="19B0EBE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38462422"/>
    <w:multiLevelType w:val="hybridMultilevel"/>
    <w:tmpl w:val="A2BC87AE"/>
    <w:lvl w:ilvl="0" w:tplc="9AF08DF0">
      <w:start w:val="1"/>
      <w:numFmt w:val="bullet"/>
      <w:lvlText w:val=""/>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AC42F6"/>
    <w:multiLevelType w:val="hybridMultilevel"/>
    <w:tmpl w:val="60005292"/>
    <w:lvl w:ilvl="0" w:tplc="0E46D75C">
      <w:start w:val="1"/>
      <w:numFmt w:val="bullet"/>
      <w:lvlText w:val=""/>
      <w:lvlJc w:val="left"/>
      <w:pPr>
        <w:ind w:left="284" w:hanging="284"/>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583039"/>
    <w:multiLevelType w:val="hybridMultilevel"/>
    <w:tmpl w:val="32CAC2D8"/>
    <w:lvl w:ilvl="0" w:tplc="409CED18">
      <w:start w:val="1"/>
      <w:numFmt w:val="bullet"/>
      <w:lvlText w:val=""/>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8E0819"/>
    <w:multiLevelType w:val="multilevel"/>
    <w:tmpl w:val="0DCA68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41342B7"/>
    <w:multiLevelType w:val="hybridMultilevel"/>
    <w:tmpl w:val="179C447E"/>
    <w:lvl w:ilvl="0" w:tplc="D3F28852">
      <w:start w:val="1"/>
      <w:numFmt w:val="bullet"/>
      <w:lvlText w:val=""/>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5D380D"/>
    <w:multiLevelType w:val="hybridMultilevel"/>
    <w:tmpl w:val="99FE37B2"/>
    <w:lvl w:ilvl="0" w:tplc="97480FF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6B7922"/>
    <w:multiLevelType w:val="hybridMultilevel"/>
    <w:tmpl w:val="FE8286C0"/>
    <w:lvl w:ilvl="0" w:tplc="97480FF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971C22"/>
    <w:multiLevelType w:val="hybridMultilevel"/>
    <w:tmpl w:val="B058D4A4"/>
    <w:lvl w:ilvl="0" w:tplc="57C69AD6">
      <w:start w:val="1"/>
      <w:numFmt w:val="bullet"/>
      <w:lvlText w:val=""/>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712160C"/>
    <w:multiLevelType w:val="hybridMultilevel"/>
    <w:tmpl w:val="41DADA10"/>
    <w:lvl w:ilvl="0" w:tplc="4B80E498">
      <w:start w:val="6"/>
      <w:numFmt w:val="bullet"/>
      <w:lvlText w:val="-"/>
      <w:lvlJc w:val="left"/>
      <w:pPr>
        <w:ind w:left="284" w:hanging="284"/>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DB2D25"/>
    <w:multiLevelType w:val="hybridMultilevel"/>
    <w:tmpl w:val="2A2AE426"/>
    <w:lvl w:ilvl="0" w:tplc="8572E4EA">
      <w:numFmt w:val="bullet"/>
      <w:lvlText w:val="-"/>
      <w:lvlJc w:val="left"/>
      <w:pPr>
        <w:ind w:left="720" w:hanging="360"/>
      </w:pPr>
      <w:rPr>
        <w:rFonts w:ascii="Calibri" w:eastAsiaTheme="minorHAnsi" w:hAnsi="Calibri" w:cstheme="minorBid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A096731"/>
    <w:multiLevelType w:val="hybridMultilevel"/>
    <w:tmpl w:val="A89291D8"/>
    <w:lvl w:ilvl="0" w:tplc="7D4A21DE">
      <w:start w:val="1"/>
      <w:numFmt w:val="bullet"/>
      <w:lvlText w:val=""/>
      <w:lvlJc w:val="left"/>
      <w:pPr>
        <w:ind w:left="284" w:hanging="284"/>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976866"/>
    <w:multiLevelType w:val="hybridMultilevel"/>
    <w:tmpl w:val="C9E61B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ED1DA2"/>
    <w:multiLevelType w:val="hybridMultilevel"/>
    <w:tmpl w:val="9EF46DD2"/>
    <w:lvl w:ilvl="0" w:tplc="8572E4EA">
      <w:numFmt w:val="bullet"/>
      <w:lvlText w:val="-"/>
      <w:lvlJc w:val="left"/>
      <w:pPr>
        <w:ind w:left="284" w:hanging="284"/>
      </w:pPr>
      <w:rPr>
        <w:rFonts w:ascii="Calibri" w:eastAsiaTheme="minorHAnsi" w:hAnsi="Calibri" w:cstheme="minorBid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3B55083"/>
    <w:multiLevelType w:val="hybridMultilevel"/>
    <w:tmpl w:val="F60CD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A2E3855"/>
    <w:multiLevelType w:val="hybridMultilevel"/>
    <w:tmpl w:val="74FEADF2"/>
    <w:lvl w:ilvl="0" w:tplc="29C86872">
      <w:start w:val="2015"/>
      <w:numFmt w:val="bullet"/>
      <w:lvlText w:val="-"/>
      <w:lvlJc w:val="left"/>
      <w:pPr>
        <w:ind w:left="170" w:hanging="170"/>
      </w:pPr>
      <w:rPr>
        <w:rFonts w:ascii="Calibri" w:eastAsia="Cambria"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A2F49B8"/>
    <w:multiLevelType w:val="hybridMultilevel"/>
    <w:tmpl w:val="A58EBD40"/>
    <w:lvl w:ilvl="0" w:tplc="EFECCD40">
      <w:start w:val="1"/>
      <w:numFmt w:val="decimal"/>
      <w:lvlText w:val="(%1)"/>
      <w:lvlJc w:val="left"/>
      <w:pPr>
        <w:ind w:left="720" w:hanging="360"/>
      </w:pPr>
      <w:rPr>
        <w:rFonts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F62C3D"/>
    <w:multiLevelType w:val="hybridMultilevel"/>
    <w:tmpl w:val="1A74499E"/>
    <w:lvl w:ilvl="0" w:tplc="D4CC37DA">
      <w:start w:val="1"/>
      <w:numFmt w:val="bullet"/>
      <w:lvlText w:val=""/>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AF604F2"/>
    <w:multiLevelType w:val="hybridMultilevel"/>
    <w:tmpl w:val="858A7F02"/>
    <w:lvl w:ilvl="0" w:tplc="D53858F0">
      <w:start w:val="1"/>
      <w:numFmt w:val="bullet"/>
      <w:lvlText w:val=""/>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18"/>
  </w:num>
  <w:num w:numId="4">
    <w:abstractNumId w:val="3"/>
  </w:num>
  <w:num w:numId="5">
    <w:abstractNumId w:val="1"/>
  </w:num>
  <w:num w:numId="6">
    <w:abstractNumId w:val="0"/>
  </w:num>
  <w:num w:numId="7">
    <w:abstractNumId w:val="4"/>
  </w:num>
  <w:num w:numId="8">
    <w:abstractNumId w:val="21"/>
  </w:num>
  <w:num w:numId="9">
    <w:abstractNumId w:val="5"/>
  </w:num>
  <w:num w:numId="10">
    <w:abstractNumId w:val="8"/>
  </w:num>
  <w:num w:numId="11">
    <w:abstractNumId w:val="17"/>
  </w:num>
  <w:num w:numId="12">
    <w:abstractNumId w:val="24"/>
  </w:num>
  <w:num w:numId="13">
    <w:abstractNumId w:val="23"/>
  </w:num>
  <w:num w:numId="14">
    <w:abstractNumId w:val="14"/>
  </w:num>
  <w:num w:numId="15">
    <w:abstractNumId w:val="15"/>
  </w:num>
  <w:num w:numId="16">
    <w:abstractNumId w:val="19"/>
  </w:num>
  <w:num w:numId="17">
    <w:abstractNumId w:val="28"/>
  </w:num>
  <w:num w:numId="18">
    <w:abstractNumId w:val="29"/>
  </w:num>
  <w:num w:numId="19">
    <w:abstractNumId w:val="22"/>
  </w:num>
  <w:num w:numId="20">
    <w:abstractNumId w:val="12"/>
  </w:num>
  <w:num w:numId="21">
    <w:abstractNumId w:val="25"/>
  </w:num>
  <w:num w:numId="22">
    <w:abstractNumId w:val="26"/>
  </w:num>
  <w:num w:numId="23">
    <w:abstractNumId w:val="11"/>
  </w:num>
  <w:num w:numId="24">
    <w:abstractNumId w:val="16"/>
  </w:num>
  <w:num w:numId="25">
    <w:abstractNumId w:val="7"/>
  </w:num>
  <w:num w:numId="26">
    <w:abstractNumId w:val="33"/>
  </w:num>
  <w:num w:numId="27">
    <w:abstractNumId w:val="9"/>
  </w:num>
  <w:num w:numId="28">
    <w:abstractNumId w:val="13"/>
  </w:num>
  <w:num w:numId="29">
    <w:abstractNumId w:val="30"/>
  </w:num>
  <w:num w:numId="30">
    <w:abstractNumId w:val="6"/>
  </w:num>
  <w:num w:numId="31">
    <w:abstractNumId w:val="27"/>
  </w:num>
  <w:num w:numId="32">
    <w:abstractNumId w:val="2"/>
  </w:num>
  <w:num w:numId="33">
    <w:abstractNumId w:val="32"/>
  </w:num>
  <w:num w:numId="34">
    <w:abstractNumId w:val="20"/>
  </w:num>
  <w:num w:numId="35">
    <w:abstractNumId w:val="3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C46"/>
    <w:rsid w:val="00012AB1"/>
    <w:rsid w:val="0001341C"/>
    <w:rsid w:val="00014F7E"/>
    <w:rsid w:val="00016B68"/>
    <w:rsid w:val="000173E5"/>
    <w:rsid w:val="00031126"/>
    <w:rsid w:val="00031FBF"/>
    <w:rsid w:val="00035F1F"/>
    <w:rsid w:val="00036C0F"/>
    <w:rsid w:val="000409B7"/>
    <w:rsid w:val="00053F46"/>
    <w:rsid w:val="0006016C"/>
    <w:rsid w:val="0006084D"/>
    <w:rsid w:val="00061E8B"/>
    <w:rsid w:val="000620AE"/>
    <w:rsid w:val="00072199"/>
    <w:rsid w:val="00086015"/>
    <w:rsid w:val="00091D3C"/>
    <w:rsid w:val="000A2E6D"/>
    <w:rsid w:val="000A5E9A"/>
    <w:rsid w:val="000B1325"/>
    <w:rsid w:val="000B6CA6"/>
    <w:rsid w:val="000C0AF1"/>
    <w:rsid w:val="000C5CAA"/>
    <w:rsid w:val="000F4037"/>
    <w:rsid w:val="00103C35"/>
    <w:rsid w:val="001127EC"/>
    <w:rsid w:val="00114C37"/>
    <w:rsid w:val="00121FE9"/>
    <w:rsid w:val="00123B95"/>
    <w:rsid w:val="00125449"/>
    <w:rsid w:val="0012625C"/>
    <w:rsid w:val="00141713"/>
    <w:rsid w:val="00147FB1"/>
    <w:rsid w:val="00165570"/>
    <w:rsid w:val="001853B4"/>
    <w:rsid w:val="00185C46"/>
    <w:rsid w:val="001968D8"/>
    <w:rsid w:val="001975CB"/>
    <w:rsid w:val="001B19C8"/>
    <w:rsid w:val="001B269E"/>
    <w:rsid w:val="001B5BF4"/>
    <w:rsid w:val="001C15CF"/>
    <w:rsid w:val="001C53FE"/>
    <w:rsid w:val="001C57C7"/>
    <w:rsid w:val="001D6896"/>
    <w:rsid w:val="001E1859"/>
    <w:rsid w:val="0021126D"/>
    <w:rsid w:val="002158B9"/>
    <w:rsid w:val="0021740A"/>
    <w:rsid w:val="00231D50"/>
    <w:rsid w:val="00242619"/>
    <w:rsid w:val="00257F65"/>
    <w:rsid w:val="002635E9"/>
    <w:rsid w:val="00263EB6"/>
    <w:rsid w:val="00287B41"/>
    <w:rsid w:val="00287D9F"/>
    <w:rsid w:val="00295B69"/>
    <w:rsid w:val="002A3CE9"/>
    <w:rsid w:val="002A6CEF"/>
    <w:rsid w:val="002B04F4"/>
    <w:rsid w:val="002B5B71"/>
    <w:rsid w:val="002B5C79"/>
    <w:rsid w:val="002B787C"/>
    <w:rsid w:val="002E1233"/>
    <w:rsid w:val="002F1663"/>
    <w:rsid w:val="00300806"/>
    <w:rsid w:val="00302E54"/>
    <w:rsid w:val="00310B86"/>
    <w:rsid w:val="00317A6C"/>
    <w:rsid w:val="003253A5"/>
    <w:rsid w:val="0033072D"/>
    <w:rsid w:val="00333F94"/>
    <w:rsid w:val="00334252"/>
    <w:rsid w:val="003410FC"/>
    <w:rsid w:val="003410FF"/>
    <w:rsid w:val="00346304"/>
    <w:rsid w:val="00346C8B"/>
    <w:rsid w:val="00356D61"/>
    <w:rsid w:val="00367790"/>
    <w:rsid w:val="00374469"/>
    <w:rsid w:val="00380E58"/>
    <w:rsid w:val="0038150A"/>
    <w:rsid w:val="003817C0"/>
    <w:rsid w:val="003848B1"/>
    <w:rsid w:val="00387AD4"/>
    <w:rsid w:val="00387BD7"/>
    <w:rsid w:val="0039448F"/>
    <w:rsid w:val="003A3790"/>
    <w:rsid w:val="003B22C4"/>
    <w:rsid w:val="003B7349"/>
    <w:rsid w:val="003C6761"/>
    <w:rsid w:val="003D2B1B"/>
    <w:rsid w:val="003D636D"/>
    <w:rsid w:val="003E17C3"/>
    <w:rsid w:val="003F4BC6"/>
    <w:rsid w:val="003F4F2E"/>
    <w:rsid w:val="003F71D4"/>
    <w:rsid w:val="0043654C"/>
    <w:rsid w:val="00436CF8"/>
    <w:rsid w:val="00445396"/>
    <w:rsid w:val="004476B4"/>
    <w:rsid w:val="00450975"/>
    <w:rsid w:val="004779A0"/>
    <w:rsid w:val="004818BC"/>
    <w:rsid w:val="00490FB0"/>
    <w:rsid w:val="004B6EC9"/>
    <w:rsid w:val="004D1B9D"/>
    <w:rsid w:val="004E5D34"/>
    <w:rsid w:val="004E6F47"/>
    <w:rsid w:val="004E7B3B"/>
    <w:rsid w:val="004F05B0"/>
    <w:rsid w:val="004F2429"/>
    <w:rsid w:val="00523383"/>
    <w:rsid w:val="005315F3"/>
    <w:rsid w:val="00534030"/>
    <w:rsid w:val="00534243"/>
    <w:rsid w:val="00541787"/>
    <w:rsid w:val="00546911"/>
    <w:rsid w:val="005516A3"/>
    <w:rsid w:val="005520CB"/>
    <w:rsid w:val="0055477B"/>
    <w:rsid w:val="00555BA1"/>
    <w:rsid w:val="0056196B"/>
    <w:rsid w:val="00572D3D"/>
    <w:rsid w:val="00576A69"/>
    <w:rsid w:val="005A066C"/>
    <w:rsid w:val="005A2F76"/>
    <w:rsid w:val="005B5074"/>
    <w:rsid w:val="005B5D22"/>
    <w:rsid w:val="005B6F81"/>
    <w:rsid w:val="005C2042"/>
    <w:rsid w:val="005C4ED1"/>
    <w:rsid w:val="005C6427"/>
    <w:rsid w:val="005D1B7C"/>
    <w:rsid w:val="005D5B89"/>
    <w:rsid w:val="005D68FC"/>
    <w:rsid w:val="005F1E3D"/>
    <w:rsid w:val="00601CF2"/>
    <w:rsid w:val="00603F5A"/>
    <w:rsid w:val="00605C77"/>
    <w:rsid w:val="00605DAB"/>
    <w:rsid w:val="00606569"/>
    <w:rsid w:val="00614F1D"/>
    <w:rsid w:val="0061520E"/>
    <w:rsid w:val="00623AA6"/>
    <w:rsid w:val="00631A6F"/>
    <w:rsid w:val="00633696"/>
    <w:rsid w:val="00633E28"/>
    <w:rsid w:val="0063505C"/>
    <w:rsid w:val="00641BBA"/>
    <w:rsid w:val="00646E77"/>
    <w:rsid w:val="00663168"/>
    <w:rsid w:val="00672B5B"/>
    <w:rsid w:val="00674DE0"/>
    <w:rsid w:val="006755D3"/>
    <w:rsid w:val="0067645B"/>
    <w:rsid w:val="00683CD4"/>
    <w:rsid w:val="00692138"/>
    <w:rsid w:val="00696AA2"/>
    <w:rsid w:val="006A0539"/>
    <w:rsid w:val="006D06F3"/>
    <w:rsid w:val="006D5C8B"/>
    <w:rsid w:val="006D763E"/>
    <w:rsid w:val="006F2CC7"/>
    <w:rsid w:val="006F5420"/>
    <w:rsid w:val="00704C3C"/>
    <w:rsid w:val="00705D66"/>
    <w:rsid w:val="0070678E"/>
    <w:rsid w:val="00721C33"/>
    <w:rsid w:val="00742E5F"/>
    <w:rsid w:val="007510B9"/>
    <w:rsid w:val="0075189F"/>
    <w:rsid w:val="00757D1F"/>
    <w:rsid w:val="00762D02"/>
    <w:rsid w:val="007649CB"/>
    <w:rsid w:val="00772FD4"/>
    <w:rsid w:val="0079086E"/>
    <w:rsid w:val="00796995"/>
    <w:rsid w:val="007A0BEC"/>
    <w:rsid w:val="007B33CF"/>
    <w:rsid w:val="007C0CA3"/>
    <w:rsid w:val="007C218E"/>
    <w:rsid w:val="007C2856"/>
    <w:rsid w:val="007C2DB7"/>
    <w:rsid w:val="007D1C24"/>
    <w:rsid w:val="007E3314"/>
    <w:rsid w:val="007E5843"/>
    <w:rsid w:val="007F005C"/>
    <w:rsid w:val="007F38B0"/>
    <w:rsid w:val="00803A6B"/>
    <w:rsid w:val="008103C5"/>
    <w:rsid w:val="00815B62"/>
    <w:rsid w:val="0081682C"/>
    <w:rsid w:val="00821484"/>
    <w:rsid w:val="00822D21"/>
    <w:rsid w:val="008238E2"/>
    <w:rsid w:val="00825184"/>
    <w:rsid w:val="00846F97"/>
    <w:rsid w:val="008758B5"/>
    <w:rsid w:val="00882CB1"/>
    <w:rsid w:val="00894349"/>
    <w:rsid w:val="008943B3"/>
    <w:rsid w:val="00897DFE"/>
    <w:rsid w:val="008A069E"/>
    <w:rsid w:val="008A3373"/>
    <w:rsid w:val="008A4DA7"/>
    <w:rsid w:val="008D79DA"/>
    <w:rsid w:val="008F2D90"/>
    <w:rsid w:val="008F361B"/>
    <w:rsid w:val="008F71B1"/>
    <w:rsid w:val="00900168"/>
    <w:rsid w:val="00900623"/>
    <w:rsid w:val="0090161A"/>
    <w:rsid w:val="00902007"/>
    <w:rsid w:val="00902A68"/>
    <w:rsid w:val="009209C5"/>
    <w:rsid w:val="00921478"/>
    <w:rsid w:val="00927C9F"/>
    <w:rsid w:val="0094217C"/>
    <w:rsid w:val="00946B95"/>
    <w:rsid w:val="009568D4"/>
    <w:rsid w:val="00964CB4"/>
    <w:rsid w:val="00975552"/>
    <w:rsid w:val="00990AF6"/>
    <w:rsid w:val="009A0FF5"/>
    <w:rsid w:val="009A36CF"/>
    <w:rsid w:val="009A3EB4"/>
    <w:rsid w:val="009A645F"/>
    <w:rsid w:val="009B2D81"/>
    <w:rsid w:val="009C0A79"/>
    <w:rsid w:val="009D295A"/>
    <w:rsid w:val="009F052E"/>
    <w:rsid w:val="009F295B"/>
    <w:rsid w:val="009F5667"/>
    <w:rsid w:val="00A01449"/>
    <w:rsid w:val="00A05720"/>
    <w:rsid w:val="00A10063"/>
    <w:rsid w:val="00A11349"/>
    <w:rsid w:val="00A11E82"/>
    <w:rsid w:val="00A17258"/>
    <w:rsid w:val="00A320FC"/>
    <w:rsid w:val="00A32F0D"/>
    <w:rsid w:val="00A4349F"/>
    <w:rsid w:val="00A46B88"/>
    <w:rsid w:val="00A51194"/>
    <w:rsid w:val="00A513C0"/>
    <w:rsid w:val="00A54511"/>
    <w:rsid w:val="00A6241E"/>
    <w:rsid w:val="00A801DF"/>
    <w:rsid w:val="00A908C8"/>
    <w:rsid w:val="00AB1F41"/>
    <w:rsid w:val="00AC011C"/>
    <w:rsid w:val="00AC2176"/>
    <w:rsid w:val="00AC580D"/>
    <w:rsid w:val="00AC7B0D"/>
    <w:rsid w:val="00AD7299"/>
    <w:rsid w:val="00AE0B3F"/>
    <w:rsid w:val="00AE1D6A"/>
    <w:rsid w:val="00AF0762"/>
    <w:rsid w:val="00AF7121"/>
    <w:rsid w:val="00B01F88"/>
    <w:rsid w:val="00B03876"/>
    <w:rsid w:val="00B20582"/>
    <w:rsid w:val="00B30852"/>
    <w:rsid w:val="00B453F9"/>
    <w:rsid w:val="00B600E6"/>
    <w:rsid w:val="00B61673"/>
    <w:rsid w:val="00B73297"/>
    <w:rsid w:val="00B8455A"/>
    <w:rsid w:val="00B92880"/>
    <w:rsid w:val="00B933C6"/>
    <w:rsid w:val="00BA66CA"/>
    <w:rsid w:val="00BB17CF"/>
    <w:rsid w:val="00BB4A1D"/>
    <w:rsid w:val="00BD4D0A"/>
    <w:rsid w:val="00BD7445"/>
    <w:rsid w:val="00BE0670"/>
    <w:rsid w:val="00BE3447"/>
    <w:rsid w:val="00BE42C7"/>
    <w:rsid w:val="00BE4E3B"/>
    <w:rsid w:val="00BE5D12"/>
    <w:rsid w:val="00BE6D83"/>
    <w:rsid w:val="00BF5394"/>
    <w:rsid w:val="00C15A14"/>
    <w:rsid w:val="00C27EC0"/>
    <w:rsid w:val="00C5349D"/>
    <w:rsid w:val="00C63F85"/>
    <w:rsid w:val="00C84432"/>
    <w:rsid w:val="00C844C4"/>
    <w:rsid w:val="00C87D70"/>
    <w:rsid w:val="00CA076B"/>
    <w:rsid w:val="00CB0F30"/>
    <w:rsid w:val="00CB4BAF"/>
    <w:rsid w:val="00CB5470"/>
    <w:rsid w:val="00CB5A89"/>
    <w:rsid w:val="00CD259C"/>
    <w:rsid w:val="00CE0685"/>
    <w:rsid w:val="00CE62B4"/>
    <w:rsid w:val="00D044E9"/>
    <w:rsid w:val="00D07743"/>
    <w:rsid w:val="00D13ECD"/>
    <w:rsid w:val="00D174B1"/>
    <w:rsid w:val="00D24C80"/>
    <w:rsid w:val="00D31ADA"/>
    <w:rsid w:val="00D45543"/>
    <w:rsid w:val="00D5527F"/>
    <w:rsid w:val="00D552F0"/>
    <w:rsid w:val="00D60233"/>
    <w:rsid w:val="00D85C1D"/>
    <w:rsid w:val="00D9732E"/>
    <w:rsid w:val="00DD3B73"/>
    <w:rsid w:val="00DD7655"/>
    <w:rsid w:val="00DE3146"/>
    <w:rsid w:val="00DF1378"/>
    <w:rsid w:val="00DF19F3"/>
    <w:rsid w:val="00DF357E"/>
    <w:rsid w:val="00DF3C5A"/>
    <w:rsid w:val="00DF46EA"/>
    <w:rsid w:val="00E264B3"/>
    <w:rsid w:val="00E26C71"/>
    <w:rsid w:val="00E343E6"/>
    <w:rsid w:val="00E362C6"/>
    <w:rsid w:val="00E42BA0"/>
    <w:rsid w:val="00E81E16"/>
    <w:rsid w:val="00E83EDF"/>
    <w:rsid w:val="00E86821"/>
    <w:rsid w:val="00E87AFC"/>
    <w:rsid w:val="00E97665"/>
    <w:rsid w:val="00EB15D6"/>
    <w:rsid w:val="00EB3A66"/>
    <w:rsid w:val="00EB3C8B"/>
    <w:rsid w:val="00ED1102"/>
    <w:rsid w:val="00ED2FF7"/>
    <w:rsid w:val="00EF2A1A"/>
    <w:rsid w:val="00EF2AA4"/>
    <w:rsid w:val="00EF754A"/>
    <w:rsid w:val="00F0579A"/>
    <w:rsid w:val="00F06E52"/>
    <w:rsid w:val="00F11B78"/>
    <w:rsid w:val="00F25442"/>
    <w:rsid w:val="00F3333C"/>
    <w:rsid w:val="00F339A6"/>
    <w:rsid w:val="00F42CF0"/>
    <w:rsid w:val="00F601ED"/>
    <w:rsid w:val="00F629C9"/>
    <w:rsid w:val="00F62B67"/>
    <w:rsid w:val="00F81EE1"/>
    <w:rsid w:val="00F831DB"/>
    <w:rsid w:val="00F919C7"/>
    <w:rsid w:val="00FB0015"/>
    <w:rsid w:val="00FB2A02"/>
    <w:rsid w:val="00FB5689"/>
    <w:rsid w:val="00FC5428"/>
    <w:rsid w:val="00FF1A8D"/>
    <w:rsid w:val="00FF58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C5465-7B7D-442E-A820-0EF2E330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85C46"/>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5C46"/>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85C46"/>
    <w:pPr>
      <w:ind w:left="720"/>
      <w:contextualSpacing/>
    </w:pPr>
  </w:style>
  <w:style w:type="character" w:styleId="Hyperlink">
    <w:name w:val="Hyperlink"/>
    <w:basedOn w:val="Absatz-Standardschriftart"/>
    <w:uiPriority w:val="99"/>
    <w:unhideWhenUsed/>
    <w:rsid w:val="00A54511"/>
    <w:rPr>
      <w:color w:val="0000FF" w:themeColor="hyperlink"/>
      <w:u w:val="single"/>
    </w:rPr>
  </w:style>
  <w:style w:type="paragraph" w:styleId="KeinLeerraum">
    <w:name w:val="No Spacing"/>
    <w:uiPriority w:val="1"/>
    <w:qFormat/>
    <w:rsid w:val="00704C3C"/>
    <w:pPr>
      <w:spacing w:after="0" w:line="240" w:lineRule="auto"/>
    </w:pPr>
    <w:rPr>
      <w:rFonts w:ascii="Calibri" w:hAnsi="Calibri"/>
      <w:sz w:val="24"/>
      <w:szCs w:val="24"/>
    </w:rPr>
  </w:style>
  <w:style w:type="paragraph" w:styleId="Kopfzeile">
    <w:name w:val="header"/>
    <w:basedOn w:val="Standard"/>
    <w:link w:val="KopfzeileZchn"/>
    <w:unhideWhenUsed/>
    <w:rsid w:val="00897DFE"/>
    <w:pPr>
      <w:tabs>
        <w:tab w:val="center" w:pos="4536"/>
        <w:tab w:val="right" w:pos="9072"/>
      </w:tabs>
    </w:pPr>
  </w:style>
  <w:style w:type="character" w:customStyle="1" w:styleId="KopfzeileZchn">
    <w:name w:val="Kopfzeile Zchn"/>
    <w:basedOn w:val="Absatz-Standardschriftart"/>
    <w:link w:val="Kopfzeile"/>
    <w:rsid w:val="00897DFE"/>
    <w:rPr>
      <w:rFonts w:ascii="Calibri" w:hAnsi="Calibri"/>
      <w:sz w:val="24"/>
      <w:szCs w:val="24"/>
    </w:rPr>
  </w:style>
  <w:style w:type="paragraph" w:styleId="Fuzeile">
    <w:name w:val="footer"/>
    <w:basedOn w:val="Standard"/>
    <w:link w:val="FuzeileZchn"/>
    <w:uiPriority w:val="99"/>
    <w:unhideWhenUsed/>
    <w:rsid w:val="00897DFE"/>
    <w:pPr>
      <w:tabs>
        <w:tab w:val="center" w:pos="4536"/>
        <w:tab w:val="right" w:pos="9072"/>
      </w:tabs>
    </w:pPr>
  </w:style>
  <w:style w:type="character" w:customStyle="1" w:styleId="FuzeileZchn">
    <w:name w:val="Fußzeile Zchn"/>
    <w:basedOn w:val="Absatz-Standardschriftart"/>
    <w:link w:val="Fuzeile"/>
    <w:uiPriority w:val="99"/>
    <w:rsid w:val="00897DFE"/>
    <w:rPr>
      <w:rFonts w:ascii="Calibri" w:hAnsi="Calibri"/>
      <w:sz w:val="24"/>
      <w:szCs w:val="24"/>
    </w:rPr>
  </w:style>
  <w:style w:type="paragraph" w:styleId="Sprechblasentext">
    <w:name w:val="Balloon Text"/>
    <w:basedOn w:val="Standard"/>
    <w:link w:val="SprechblasentextZchn"/>
    <w:uiPriority w:val="99"/>
    <w:semiHidden/>
    <w:unhideWhenUsed/>
    <w:rsid w:val="00A4349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49F"/>
    <w:rPr>
      <w:rFonts w:ascii="Tahoma" w:hAnsi="Tahoma" w:cs="Tahoma"/>
      <w:sz w:val="16"/>
      <w:szCs w:val="16"/>
    </w:rPr>
  </w:style>
  <w:style w:type="paragraph" w:customStyle="1" w:styleId="BPIKTeilkompetenzBeschreibung">
    <w:name w:val="BP_IK_Teilkompetenz_Beschreibung"/>
    <w:basedOn w:val="Standard"/>
    <w:autoRedefine/>
    <w:uiPriority w:val="1"/>
    <w:qFormat/>
    <w:rsid w:val="003F4BC6"/>
    <w:pPr>
      <w:tabs>
        <w:tab w:val="left" w:pos="0"/>
      </w:tabs>
    </w:pPr>
    <w:rPr>
      <w:rFonts w:asciiTheme="minorHAnsi" w:eastAsia="Times New Roman" w:hAnsiTheme="minorHAnsi" w:cs="Times New Roman"/>
      <w:color w:val="000000" w:themeColor="text1"/>
      <w:sz w:val="22"/>
      <w:szCs w:val="22"/>
      <w:lang w:eastAsia="de-DE"/>
    </w:rPr>
  </w:style>
  <w:style w:type="paragraph" w:customStyle="1" w:styleId="Standard1">
    <w:name w:val="Standard1"/>
    <w:rsid w:val="00A11E82"/>
    <w:pPr>
      <w:spacing w:after="0" w:line="240" w:lineRule="auto"/>
    </w:pPr>
    <w:rPr>
      <w:rFonts w:ascii="Times New Roman" w:eastAsia="ヒラギノ角ゴ Pro W3" w:hAnsi="Times New Roman" w:cs="Times New Roman"/>
      <w:color w:val="000000"/>
      <w:sz w:val="24"/>
      <w:szCs w:val="20"/>
      <w:lang w:eastAsia="de-DE"/>
    </w:rPr>
  </w:style>
  <w:style w:type="character" w:customStyle="1" w:styleId="BPStandardKursiv">
    <w:name w:val="BP_Standard_Kursiv"/>
    <w:basedOn w:val="Absatz-Standardschriftart"/>
    <w:uiPriority w:val="1"/>
    <w:qFormat/>
    <w:rsid w:val="00C844C4"/>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5692">
      <w:bodyDiv w:val="1"/>
      <w:marLeft w:val="0"/>
      <w:marRight w:val="0"/>
      <w:marTop w:val="0"/>
      <w:marBottom w:val="0"/>
      <w:divBdr>
        <w:top w:val="none" w:sz="0" w:space="0" w:color="auto"/>
        <w:left w:val="none" w:sz="0" w:space="0" w:color="auto"/>
        <w:bottom w:val="none" w:sz="0" w:space="0" w:color="auto"/>
        <w:right w:val="none" w:sz="0" w:space="0" w:color="auto"/>
      </w:divBdr>
      <w:divsChild>
        <w:div w:id="1202787643">
          <w:marLeft w:val="0"/>
          <w:marRight w:val="0"/>
          <w:marTop w:val="0"/>
          <w:marBottom w:val="0"/>
          <w:divBdr>
            <w:top w:val="none" w:sz="0" w:space="0" w:color="auto"/>
            <w:left w:val="none" w:sz="0" w:space="0" w:color="auto"/>
            <w:bottom w:val="none" w:sz="0" w:space="0" w:color="auto"/>
            <w:right w:val="none" w:sz="0" w:space="0" w:color="auto"/>
          </w:divBdr>
        </w:div>
      </w:divsChild>
    </w:div>
    <w:div w:id="237130065">
      <w:bodyDiv w:val="1"/>
      <w:marLeft w:val="0"/>
      <w:marRight w:val="0"/>
      <w:marTop w:val="0"/>
      <w:marBottom w:val="0"/>
      <w:divBdr>
        <w:top w:val="none" w:sz="0" w:space="0" w:color="auto"/>
        <w:left w:val="none" w:sz="0" w:space="0" w:color="auto"/>
        <w:bottom w:val="none" w:sz="0" w:space="0" w:color="auto"/>
        <w:right w:val="none" w:sz="0" w:space="0" w:color="auto"/>
      </w:divBdr>
      <w:divsChild>
        <w:div w:id="1015036429">
          <w:marLeft w:val="0"/>
          <w:marRight w:val="0"/>
          <w:marTop w:val="0"/>
          <w:marBottom w:val="0"/>
          <w:divBdr>
            <w:top w:val="none" w:sz="0" w:space="0" w:color="auto"/>
            <w:left w:val="none" w:sz="0" w:space="0" w:color="auto"/>
            <w:bottom w:val="none" w:sz="0" w:space="0" w:color="auto"/>
            <w:right w:val="none" w:sz="0" w:space="0" w:color="auto"/>
          </w:divBdr>
        </w:div>
      </w:divsChild>
    </w:div>
    <w:div w:id="315644309">
      <w:bodyDiv w:val="1"/>
      <w:marLeft w:val="0"/>
      <w:marRight w:val="0"/>
      <w:marTop w:val="0"/>
      <w:marBottom w:val="0"/>
      <w:divBdr>
        <w:top w:val="none" w:sz="0" w:space="0" w:color="auto"/>
        <w:left w:val="none" w:sz="0" w:space="0" w:color="auto"/>
        <w:bottom w:val="none" w:sz="0" w:space="0" w:color="auto"/>
        <w:right w:val="none" w:sz="0" w:space="0" w:color="auto"/>
      </w:divBdr>
      <w:divsChild>
        <w:div w:id="1731539061">
          <w:marLeft w:val="0"/>
          <w:marRight w:val="0"/>
          <w:marTop w:val="0"/>
          <w:marBottom w:val="0"/>
          <w:divBdr>
            <w:top w:val="none" w:sz="0" w:space="0" w:color="auto"/>
            <w:left w:val="none" w:sz="0" w:space="0" w:color="auto"/>
            <w:bottom w:val="none" w:sz="0" w:space="0" w:color="auto"/>
            <w:right w:val="none" w:sz="0" w:space="0" w:color="auto"/>
          </w:divBdr>
        </w:div>
      </w:divsChild>
    </w:div>
    <w:div w:id="385372180">
      <w:bodyDiv w:val="1"/>
      <w:marLeft w:val="0"/>
      <w:marRight w:val="0"/>
      <w:marTop w:val="0"/>
      <w:marBottom w:val="0"/>
      <w:divBdr>
        <w:top w:val="none" w:sz="0" w:space="0" w:color="auto"/>
        <w:left w:val="none" w:sz="0" w:space="0" w:color="auto"/>
        <w:bottom w:val="none" w:sz="0" w:space="0" w:color="auto"/>
        <w:right w:val="none" w:sz="0" w:space="0" w:color="auto"/>
      </w:divBdr>
      <w:divsChild>
        <w:div w:id="1973973804">
          <w:marLeft w:val="0"/>
          <w:marRight w:val="0"/>
          <w:marTop w:val="0"/>
          <w:marBottom w:val="0"/>
          <w:divBdr>
            <w:top w:val="none" w:sz="0" w:space="0" w:color="auto"/>
            <w:left w:val="none" w:sz="0" w:space="0" w:color="auto"/>
            <w:bottom w:val="none" w:sz="0" w:space="0" w:color="auto"/>
            <w:right w:val="none" w:sz="0" w:space="0" w:color="auto"/>
          </w:divBdr>
        </w:div>
      </w:divsChild>
    </w:div>
    <w:div w:id="421490285">
      <w:bodyDiv w:val="1"/>
      <w:marLeft w:val="0"/>
      <w:marRight w:val="0"/>
      <w:marTop w:val="0"/>
      <w:marBottom w:val="0"/>
      <w:divBdr>
        <w:top w:val="none" w:sz="0" w:space="0" w:color="auto"/>
        <w:left w:val="none" w:sz="0" w:space="0" w:color="auto"/>
        <w:bottom w:val="none" w:sz="0" w:space="0" w:color="auto"/>
        <w:right w:val="none" w:sz="0" w:space="0" w:color="auto"/>
      </w:divBdr>
      <w:divsChild>
        <w:div w:id="843789963">
          <w:marLeft w:val="0"/>
          <w:marRight w:val="0"/>
          <w:marTop w:val="0"/>
          <w:marBottom w:val="0"/>
          <w:divBdr>
            <w:top w:val="none" w:sz="0" w:space="0" w:color="auto"/>
            <w:left w:val="none" w:sz="0" w:space="0" w:color="auto"/>
            <w:bottom w:val="none" w:sz="0" w:space="0" w:color="auto"/>
            <w:right w:val="none" w:sz="0" w:space="0" w:color="auto"/>
          </w:divBdr>
        </w:div>
      </w:divsChild>
    </w:div>
    <w:div w:id="490221924">
      <w:bodyDiv w:val="1"/>
      <w:marLeft w:val="0"/>
      <w:marRight w:val="0"/>
      <w:marTop w:val="0"/>
      <w:marBottom w:val="0"/>
      <w:divBdr>
        <w:top w:val="none" w:sz="0" w:space="0" w:color="auto"/>
        <w:left w:val="none" w:sz="0" w:space="0" w:color="auto"/>
        <w:bottom w:val="none" w:sz="0" w:space="0" w:color="auto"/>
        <w:right w:val="none" w:sz="0" w:space="0" w:color="auto"/>
      </w:divBdr>
    </w:div>
    <w:div w:id="591549480">
      <w:bodyDiv w:val="1"/>
      <w:marLeft w:val="0"/>
      <w:marRight w:val="0"/>
      <w:marTop w:val="0"/>
      <w:marBottom w:val="0"/>
      <w:divBdr>
        <w:top w:val="none" w:sz="0" w:space="0" w:color="auto"/>
        <w:left w:val="none" w:sz="0" w:space="0" w:color="auto"/>
        <w:bottom w:val="none" w:sz="0" w:space="0" w:color="auto"/>
        <w:right w:val="none" w:sz="0" w:space="0" w:color="auto"/>
      </w:divBdr>
      <w:divsChild>
        <w:div w:id="999164029">
          <w:marLeft w:val="0"/>
          <w:marRight w:val="0"/>
          <w:marTop w:val="0"/>
          <w:marBottom w:val="0"/>
          <w:divBdr>
            <w:top w:val="none" w:sz="0" w:space="0" w:color="auto"/>
            <w:left w:val="none" w:sz="0" w:space="0" w:color="auto"/>
            <w:bottom w:val="none" w:sz="0" w:space="0" w:color="auto"/>
            <w:right w:val="none" w:sz="0" w:space="0" w:color="auto"/>
          </w:divBdr>
        </w:div>
      </w:divsChild>
    </w:div>
    <w:div w:id="603610155">
      <w:bodyDiv w:val="1"/>
      <w:marLeft w:val="0"/>
      <w:marRight w:val="0"/>
      <w:marTop w:val="0"/>
      <w:marBottom w:val="0"/>
      <w:divBdr>
        <w:top w:val="none" w:sz="0" w:space="0" w:color="auto"/>
        <w:left w:val="none" w:sz="0" w:space="0" w:color="auto"/>
        <w:bottom w:val="none" w:sz="0" w:space="0" w:color="auto"/>
        <w:right w:val="none" w:sz="0" w:space="0" w:color="auto"/>
      </w:divBdr>
      <w:divsChild>
        <w:div w:id="577248799">
          <w:marLeft w:val="0"/>
          <w:marRight w:val="0"/>
          <w:marTop w:val="0"/>
          <w:marBottom w:val="0"/>
          <w:divBdr>
            <w:top w:val="none" w:sz="0" w:space="0" w:color="auto"/>
            <w:left w:val="none" w:sz="0" w:space="0" w:color="auto"/>
            <w:bottom w:val="none" w:sz="0" w:space="0" w:color="auto"/>
            <w:right w:val="none" w:sz="0" w:space="0" w:color="auto"/>
          </w:divBdr>
        </w:div>
      </w:divsChild>
    </w:div>
    <w:div w:id="797802361">
      <w:bodyDiv w:val="1"/>
      <w:marLeft w:val="0"/>
      <w:marRight w:val="0"/>
      <w:marTop w:val="0"/>
      <w:marBottom w:val="0"/>
      <w:divBdr>
        <w:top w:val="none" w:sz="0" w:space="0" w:color="auto"/>
        <w:left w:val="none" w:sz="0" w:space="0" w:color="auto"/>
        <w:bottom w:val="none" w:sz="0" w:space="0" w:color="auto"/>
        <w:right w:val="none" w:sz="0" w:space="0" w:color="auto"/>
      </w:divBdr>
      <w:divsChild>
        <w:div w:id="1021782704">
          <w:marLeft w:val="0"/>
          <w:marRight w:val="0"/>
          <w:marTop w:val="0"/>
          <w:marBottom w:val="0"/>
          <w:divBdr>
            <w:top w:val="none" w:sz="0" w:space="0" w:color="auto"/>
            <w:left w:val="none" w:sz="0" w:space="0" w:color="auto"/>
            <w:bottom w:val="none" w:sz="0" w:space="0" w:color="auto"/>
            <w:right w:val="none" w:sz="0" w:space="0" w:color="auto"/>
          </w:divBdr>
        </w:div>
      </w:divsChild>
    </w:div>
    <w:div w:id="857232902">
      <w:bodyDiv w:val="1"/>
      <w:marLeft w:val="0"/>
      <w:marRight w:val="0"/>
      <w:marTop w:val="0"/>
      <w:marBottom w:val="0"/>
      <w:divBdr>
        <w:top w:val="none" w:sz="0" w:space="0" w:color="auto"/>
        <w:left w:val="none" w:sz="0" w:space="0" w:color="auto"/>
        <w:bottom w:val="none" w:sz="0" w:space="0" w:color="auto"/>
        <w:right w:val="none" w:sz="0" w:space="0" w:color="auto"/>
      </w:divBdr>
      <w:divsChild>
        <w:div w:id="1869878064">
          <w:marLeft w:val="0"/>
          <w:marRight w:val="0"/>
          <w:marTop w:val="0"/>
          <w:marBottom w:val="0"/>
          <w:divBdr>
            <w:top w:val="none" w:sz="0" w:space="0" w:color="auto"/>
            <w:left w:val="none" w:sz="0" w:space="0" w:color="auto"/>
            <w:bottom w:val="none" w:sz="0" w:space="0" w:color="auto"/>
            <w:right w:val="none" w:sz="0" w:space="0" w:color="auto"/>
          </w:divBdr>
        </w:div>
      </w:divsChild>
    </w:div>
    <w:div w:id="866135842">
      <w:bodyDiv w:val="1"/>
      <w:marLeft w:val="0"/>
      <w:marRight w:val="0"/>
      <w:marTop w:val="0"/>
      <w:marBottom w:val="0"/>
      <w:divBdr>
        <w:top w:val="none" w:sz="0" w:space="0" w:color="auto"/>
        <w:left w:val="none" w:sz="0" w:space="0" w:color="auto"/>
        <w:bottom w:val="none" w:sz="0" w:space="0" w:color="auto"/>
        <w:right w:val="none" w:sz="0" w:space="0" w:color="auto"/>
      </w:divBdr>
      <w:divsChild>
        <w:div w:id="2105420310">
          <w:marLeft w:val="0"/>
          <w:marRight w:val="0"/>
          <w:marTop w:val="0"/>
          <w:marBottom w:val="0"/>
          <w:divBdr>
            <w:top w:val="none" w:sz="0" w:space="0" w:color="auto"/>
            <w:left w:val="none" w:sz="0" w:space="0" w:color="auto"/>
            <w:bottom w:val="none" w:sz="0" w:space="0" w:color="auto"/>
            <w:right w:val="none" w:sz="0" w:space="0" w:color="auto"/>
          </w:divBdr>
        </w:div>
      </w:divsChild>
    </w:div>
    <w:div w:id="928974353">
      <w:bodyDiv w:val="1"/>
      <w:marLeft w:val="0"/>
      <w:marRight w:val="0"/>
      <w:marTop w:val="0"/>
      <w:marBottom w:val="0"/>
      <w:divBdr>
        <w:top w:val="none" w:sz="0" w:space="0" w:color="auto"/>
        <w:left w:val="none" w:sz="0" w:space="0" w:color="auto"/>
        <w:bottom w:val="none" w:sz="0" w:space="0" w:color="auto"/>
        <w:right w:val="none" w:sz="0" w:space="0" w:color="auto"/>
      </w:divBdr>
      <w:divsChild>
        <w:div w:id="1767076009">
          <w:marLeft w:val="0"/>
          <w:marRight w:val="0"/>
          <w:marTop w:val="0"/>
          <w:marBottom w:val="0"/>
          <w:divBdr>
            <w:top w:val="none" w:sz="0" w:space="0" w:color="auto"/>
            <w:left w:val="none" w:sz="0" w:space="0" w:color="auto"/>
            <w:bottom w:val="none" w:sz="0" w:space="0" w:color="auto"/>
            <w:right w:val="none" w:sz="0" w:space="0" w:color="auto"/>
          </w:divBdr>
        </w:div>
      </w:divsChild>
    </w:div>
    <w:div w:id="1004161758">
      <w:bodyDiv w:val="1"/>
      <w:marLeft w:val="0"/>
      <w:marRight w:val="0"/>
      <w:marTop w:val="0"/>
      <w:marBottom w:val="0"/>
      <w:divBdr>
        <w:top w:val="none" w:sz="0" w:space="0" w:color="auto"/>
        <w:left w:val="none" w:sz="0" w:space="0" w:color="auto"/>
        <w:bottom w:val="none" w:sz="0" w:space="0" w:color="auto"/>
        <w:right w:val="none" w:sz="0" w:space="0" w:color="auto"/>
      </w:divBdr>
      <w:divsChild>
        <w:div w:id="426385498">
          <w:marLeft w:val="0"/>
          <w:marRight w:val="0"/>
          <w:marTop w:val="0"/>
          <w:marBottom w:val="0"/>
          <w:divBdr>
            <w:top w:val="none" w:sz="0" w:space="0" w:color="auto"/>
            <w:left w:val="none" w:sz="0" w:space="0" w:color="auto"/>
            <w:bottom w:val="none" w:sz="0" w:space="0" w:color="auto"/>
            <w:right w:val="none" w:sz="0" w:space="0" w:color="auto"/>
          </w:divBdr>
        </w:div>
      </w:divsChild>
    </w:div>
    <w:div w:id="1036735051">
      <w:bodyDiv w:val="1"/>
      <w:marLeft w:val="0"/>
      <w:marRight w:val="0"/>
      <w:marTop w:val="0"/>
      <w:marBottom w:val="0"/>
      <w:divBdr>
        <w:top w:val="none" w:sz="0" w:space="0" w:color="auto"/>
        <w:left w:val="none" w:sz="0" w:space="0" w:color="auto"/>
        <w:bottom w:val="none" w:sz="0" w:space="0" w:color="auto"/>
        <w:right w:val="none" w:sz="0" w:space="0" w:color="auto"/>
      </w:divBdr>
      <w:divsChild>
        <w:div w:id="402610207">
          <w:marLeft w:val="0"/>
          <w:marRight w:val="0"/>
          <w:marTop w:val="0"/>
          <w:marBottom w:val="0"/>
          <w:divBdr>
            <w:top w:val="none" w:sz="0" w:space="0" w:color="auto"/>
            <w:left w:val="none" w:sz="0" w:space="0" w:color="auto"/>
            <w:bottom w:val="none" w:sz="0" w:space="0" w:color="auto"/>
            <w:right w:val="none" w:sz="0" w:space="0" w:color="auto"/>
          </w:divBdr>
        </w:div>
      </w:divsChild>
    </w:div>
    <w:div w:id="1079400395">
      <w:bodyDiv w:val="1"/>
      <w:marLeft w:val="0"/>
      <w:marRight w:val="0"/>
      <w:marTop w:val="0"/>
      <w:marBottom w:val="0"/>
      <w:divBdr>
        <w:top w:val="none" w:sz="0" w:space="0" w:color="auto"/>
        <w:left w:val="none" w:sz="0" w:space="0" w:color="auto"/>
        <w:bottom w:val="none" w:sz="0" w:space="0" w:color="auto"/>
        <w:right w:val="none" w:sz="0" w:space="0" w:color="auto"/>
      </w:divBdr>
      <w:divsChild>
        <w:div w:id="1684429145">
          <w:marLeft w:val="0"/>
          <w:marRight w:val="0"/>
          <w:marTop w:val="0"/>
          <w:marBottom w:val="0"/>
          <w:divBdr>
            <w:top w:val="none" w:sz="0" w:space="0" w:color="auto"/>
            <w:left w:val="none" w:sz="0" w:space="0" w:color="auto"/>
            <w:bottom w:val="none" w:sz="0" w:space="0" w:color="auto"/>
            <w:right w:val="none" w:sz="0" w:space="0" w:color="auto"/>
          </w:divBdr>
        </w:div>
      </w:divsChild>
    </w:div>
    <w:div w:id="1125393538">
      <w:bodyDiv w:val="1"/>
      <w:marLeft w:val="0"/>
      <w:marRight w:val="0"/>
      <w:marTop w:val="0"/>
      <w:marBottom w:val="0"/>
      <w:divBdr>
        <w:top w:val="none" w:sz="0" w:space="0" w:color="auto"/>
        <w:left w:val="none" w:sz="0" w:space="0" w:color="auto"/>
        <w:bottom w:val="none" w:sz="0" w:space="0" w:color="auto"/>
        <w:right w:val="none" w:sz="0" w:space="0" w:color="auto"/>
      </w:divBdr>
      <w:divsChild>
        <w:div w:id="833035961">
          <w:marLeft w:val="0"/>
          <w:marRight w:val="0"/>
          <w:marTop w:val="0"/>
          <w:marBottom w:val="0"/>
          <w:divBdr>
            <w:top w:val="none" w:sz="0" w:space="0" w:color="auto"/>
            <w:left w:val="none" w:sz="0" w:space="0" w:color="auto"/>
            <w:bottom w:val="none" w:sz="0" w:space="0" w:color="auto"/>
            <w:right w:val="none" w:sz="0" w:space="0" w:color="auto"/>
          </w:divBdr>
        </w:div>
      </w:divsChild>
    </w:div>
    <w:div w:id="1197545467">
      <w:bodyDiv w:val="1"/>
      <w:marLeft w:val="0"/>
      <w:marRight w:val="0"/>
      <w:marTop w:val="0"/>
      <w:marBottom w:val="0"/>
      <w:divBdr>
        <w:top w:val="none" w:sz="0" w:space="0" w:color="auto"/>
        <w:left w:val="none" w:sz="0" w:space="0" w:color="auto"/>
        <w:bottom w:val="none" w:sz="0" w:space="0" w:color="auto"/>
        <w:right w:val="none" w:sz="0" w:space="0" w:color="auto"/>
      </w:divBdr>
      <w:divsChild>
        <w:div w:id="1090617231">
          <w:marLeft w:val="0"/>
          <w:marRight w:val="0"/>
          <w:marTop w:val="0"/>
          <w:marBottom w:val="0"/>
          <w:divBdr>
            <w:top w:val="none" w:sz="0" w:space="0" w:color="auto"/>
            <w:left w:val="none" w:sz="0" w:space="0" w:color="auto"/>
            <w:bottom w:val="none" w:sz="0" w:space="0" w:color="auto"/>
            <w:right w:val="none" w:sz="0" w:space="0" w:color="auto"/>
          </w:divBdr>
        </w:div>
      </w:divsChild>
    </w:div>
    <w:div w:id="1225602137">
      <w:bodyDiv w:val="1"/>
      <w:marLeft w:val="0"/>
      <w:marRight w:val="0"/>
      <w:marTop w:val="0"/>
      <w:marBottom w:val="0"/>
      <w:divBdr>
        <w:top w:val="none" w:sz="0" w:space="0" w:color="auto"/>
        <w:left w:val="none" w:sz="0" w:space="0" w:color="auto"/>
        <w:bottom w:val="none" w:sz="0" w:space="0" w:color="auto"/>
        <w:right w:val="none" w:sz="0" w:space="0" w:color="auto"/>
      </w:divBdr>
      <w:divsChild>
        <w:div w:id="2055225640">
          <w:marLeft w:val="0"/>
          <w:marRight w:val="0"/>
          <w:marTop w:val="0"/>
          <w:marBottom w:val="0"/>
          <w:divBdr>
            <w:top w:val="none" w:sz="0" w:space="0" w:color="auto"/>
            <w:left w:val="none" w:sz="0" w:space="0" w:color="auto"/>
            <w:bottom w:val="none" w:sz="0" w:space="0" w:color="auto"/>
            <w:right w:val="none" w:sz="0" w:space="0" w:color="auto"/>
          </w:divBdr>
        </w:div>
      </w:divsChild>
    </w:div>
    <w:div w:id="1289969142">
      <w:bodyDiv w:val="1"/>
      <w:marLeft w:val="0"/>
      <w:marRight w:val="0"/>
      <w:marTop w:val="0"/>
      <w:marBottom w:val="0"/>
      <w:divBdr>
        <w:top w:val="none" w:sz="0" w:space="0" w:color="auto"/>
        <w:left w:val="none" w:sz="0" w:space="0" w:color="auto"/>
        <w:bottom w:val="none" w:sz="0" w:space="0" w:color="auto"/>
        <w:right w:val="none" w:sz="0" w:space="0" w:color="auto"/>
      </w:divBdr>
      <w:divsChild>
        <w:div w:id="1316952004">
          <w:marLeft w:val="0"/>
          <w:marRight w:val="0"/>
          <w:marTop w:val="0"/>
          <w:marBottom w:val="0"/>
          <w:divBdr>
            <w:top w:val="none" w:sz="0" w:space="0" w:color="auto"/>
            <w:left w:val="none" w:sz="0" w:space="0" w:color="auto"/>
            <w:bottom w:val="none" w:sz="0" w:space="0" w:color="auto"/>
            <w:right w:val="none" w:sz="0" w:space="0" w:color="auto"/>
          </w:divBdr>
        </w:div>
      </w:divsChild>
    </w:div>
    <w:div w:id="1354305719">
      <w:bodyDiv w:val="1"/>
      <w:marLeft w:val="0"/>
      <w:marRight w:val="0"/>
      <w:marTop w:val="0"/>
      <w:marBottom w:val="0"/>
      <w:divBdr>
        <w:top w:val="none" w:sz="0" w:space="0" w:color="auto"/>
        <w:left w:val="none" w:sz="0" w:space="0" w:color="auto"/>
        <w:bottom w:val="none" w:sz="0" w:space="0" w:color="auto"/>
        <w:right w:val="none" w:sz="0" w:space="0" w:color="auto"/>
      </w:divBdr>
      <w:divsChild>
        <w:div w:id="1933854076">
          <w:marLeft w:val="0"/>
          <w:marRight w:val="0"/>
          <w:marTop w:val="0"/>
          <w:marBottom w:val="0"/>
          <w:divBdr>
            <w:top w:val="none" w:sz="0" w:space="0" w:color="auto"/>
            <w:left w:val="none" w:sz="0" w:space="0" w:color="auto"/>
            <w:bottom w:val="none" w:sz="0" w:space="0" w:color="auto"/>
            <w:right w:val="none" w:sz="0" w:space="0" w:color="auto"/>
          </w:divBdr>
        </w:div>
      </w:divsChild>
    </w:div>
    <w:div w:id="1384060937">
      <w:bodyDiv w:val="1"/>
      <w:marLeft w:val="0"/>
      <w:marRight w:val="0"/>
      <w:marTop w:val="0"/>
      <w:marBottom w:val="0"/>
      <w:divBdr>
        <w:top w:val="none" w:sz="0" w:space="0" w:color="auto"/>
        <w:left w:val="none" w:sz="0" w:space="0" w:color="auto"/>
        <w:bottom w:val="none" w:sz="0" w:space="0" w:color="auto"/>
        <w:right w:val="none" w:sz="0" w:space="0" w:color="auto"/>
      </w:divBdr>
      <w:divsChild>
        <w:div w:id="1050961135">
          <w:marLeft w:val="0"/>
          <w:marRight w:val="0"/>
          <w:marTop w:val="0"/>
          <w:marBottom w:val="0"/>
          <w:divBdr>
            <w:top w:val="none" w:sz="0" w:space="0" w:color="auto"/>
            <w:left w:val="none" w:sz="0" w:space="0" w:color="auto"/>
            <w:bottom w:val="none" w:sz="0" w:space="0" w:color="auto"/>
            <w:right w:val="none" w:sz="0" w:space="0" w:color="auto"/>
          </w:divBdr>
        </w:div>
      </w:divsChild>
    </w:div>
    <w:div w:id="1416585936">
      <w:bodyDiv w:val="1"/>
      <w:marLeft w:val="0"/>
      <w:marRight w:val="0"/>
      <w:marTop w:val="0"/>
      <w:marBottom w:val="0"/>
      <w:divBdr>
        <w:top w:val="none" w:sz="0" w:space="0" w:color="auto"/>
        <w:left w:val="none" w:sz="0" w:space="0" w:color="auto"/>
        <w:bottom w:val="none" w:sz="0" w:space="0" w:color="auto"/>
        <w:right w:val="none" w:sz="0" w:space="0" w:color="auto"/>
      </w:divBdr>
      <w:divsChild>
        <w:div w:id="353966014">
          <w:marLeft w:val="0"/>
          <w:marRight w:val="0"/>
          <w:marTop w:val="0"/>
          <w:marBottom w:val="0"/>
          <w:divBdr>
            <w:top w:val="none" w:sz="0" w:space="0" w:color="auto"/>
            <w:left w:val="none" w:sz="0" w:space="0" w:color="auto"/>
            <w:bottom w:val="none" w:sz="0" w:space="0" w:color="auto"/>
            <w:right w:val="none" w:sz="0" w:space="0" w:color="auto"/>
          </w:divBdr>
        </w:div>
      </w:divsChild>
    </w:div>
    <w:div w:id="1420298446">
      <w:bodyDiv w:val="1"/>
      <w:marLeft w:val="0"/>
      <w:marRight w:val="0"/>
      <w:marTop w:val="0"/>
      <w:marBottom w:val="0"/>
      <w:divBdr>
        <w:top w:val="none" w:sz="0" w:space="0" w:color="auto"/>
        <w:left w:val="none" w:sz="0" w:space="0" w:color="auto"/>
        <w:bottom w:val="none" w:sz="0" w:space="0" w:color="auto"/>
        <w:right w:val="none" w:sz="0" w:space="0" w:color="auto"/>
      </w:divBdr>
      <w:divsChild>
        <w:div w:id="588657329">
          <w:marLeft w:val="0"/>
          <w:marRight w:val="0"/>
          <w:marTop w:val="0"/>
          <w:marBottom w:val="0"/>
          <w:divBdr>
            <w:top w:val="none" w:sz="0" w:space="0" w:color="auto"/>
            <w:left w:val="none" w:sz="0" w:space="0" w:color="auto"/>
            <w:bottom w:val="none" w:sz="0" w:space="0" w:color="auto"/>
            <w:right w:val="none" w:sz="0" w:space="0" w:color="auto"/>
          </w:divBdr>
        </w:div>
      </w:divsChild>
    </w:div>
    <w:div w:id="1521817697">
      <w:bodyDiv w:val="1"/>
      <w:marLeft w:val="0"/>
      <w:marRight w:val="0"/>
      <w:marTop w:val="0"/>
      <w:marBottom w:val="0"/>
      <w:divBdr>
        <w:top w:val="none" w:sz="0" w:space="0" w:color="auto"/>
        <w:left w:val="none" w:sz="0" w:space="0" w:color="auto"/>
        <w:bottom w:val="none" w:sz="0" w:space="0" w:color="auto"/>
        <w:right w:val="none" w:sz="0" w:space="0" w:color="auto"/>
      </w:divBdr>
    </w:div>
    <w:div w:id="1537427714">
      <w:bodyDiv w:val="1"/>
      <w:marLeft w:val="0"/>
      <w:marRight w:val="0"/>
      <w:marTop w:val="0"/>
      <w:marBottom w:val="0"/>
      <w:divBdr>
        <w:top w:val="none" w:sz="0" w:space="0" w:color="auto"/>
        <w:left w:val="none" w:sz="0" w:space="0" w:color="auto"/>
        <w:bottom w:val="none" w:sz="0" w:space="0" w:color="auto"/>
        <w:right w:val="none" w:sz="0" w:space="0" w:color="auto"/>
      </w:divBdr>
      <w:divsChild>
        <w:div w:id="2128621694">
          <w:marLeft w:val="0"/>
          <w:marRight w:val="0"/>
          <w:marTop w:val="0"/>
          <w:marBottom w:val="0"/>
          <w:divBdr>
            <w:top w:val="none" w:sz="0" w:space="0" w:color="auto"/>
            <w:left w:val="none" w:sz="0" w:space="0" w:color="auto"/>
            <w:bottom w:val="none" w:sz="0" w:space="0" w:color="auto"/>
            <w:right w:val="none" w:sz="0" w:space="0" w:color="auto"/>
          </w:divBdr>
        </w:div>
      </w:divsChild>
    </w:div>
    <w:div w:id="1585452910">
      <w:bodyDiv w:val="1"/>
      <w:marLeft w:val="0"/>
      <w:marRight w:val="0"/>
      <w:marTop w:val="0"/>
      <w:marBottom w:val="0"/>
      <w:divBdr>
        <w:top w:val="none" w:sz="0" w:space="0" w:color="auto"/>
        <w:left w:val="none" w:sz="0" w:space="0" w:color="auto"/>
        <w:bottom w:val="none" w:sz="0" w:space="0" w:color="auto"/>
        <w:right w:val="none" w:sz="0" w:space="0" w:color="auto"/>
      </w:divBdr>
      <w:divsChild>
        <w:div w:id="1068302986">
          <w:marLeft w:val="0"/>
          <w:marRight w:val="0"/>
          <w:marTop w:val="0"/>
          <w:marBottom w:val="0"/>
          <w:divBdr>
            <w:top w:val="none" w:sz="0" w:space="0" w:color="auto"/>
            <w:left w:val="none" w:sz="0" w:space="0" w:color="auto"/>
            <w:bottom w:val="none" w:sz="0" w:space="0" w:color="auto"/>
            <w:right w:val="none" w:sz="0" w:space="0" w:color="auto"/>
          </w:divBdr>
        </w:div>
      </w:divsChild>
    </w:div>
    <w:div w:id="1753575838">
      <w:bodyDiv w:val="1"/>
      <w:marLeft w:val="0"/>
      <w:marRight w:val="0"/>
      <w:marTop w:val="0"/>
      <w:marBottom w:val="0"/>
      <w:divBdr>
        <w:top w:val="none" w:sz="0" w:space="0" w:color="auto"/>
        <w:left w:val="none" w:sz="0" w:space="0" w:color="auto"/>
        <w:bottom w:val="none" w:sz="0" w:space="0" w:color="auto"/>
        <w:right w:val="none" w:sz="0" w:space="0" w:color="auto"/>
      </w:divBdr>
      <w:divsChild>
        <w:div w:id="1740059167">
          <w:marLeft w:val="0"/>
          <w:marRight w:val="0"/>
          <w:marTop w:val="0"/>
          <w:marBottom w:val="0"/>
          <w:divBdr>
            <w:top w:val="none" w:sz="0" w:space="0" w:color="auto"/>
            <w:left w:val="none" w:sz="0" w:space="0" w:color="auto"/>
            <w:bottom w:val="none" w:sz="0" w:space="0" w:color="auto"/>
            <w:right w:val="none" w:sz="0" w:space="0" w:color="auto"/>
          </w:divBdr>
        </w:div>
      </w:divsChild>
    </w:div>
    <w:div w:id="1777673693">
      <w:bodyDiv w:val="1"/>
      <w:marLeft w:val="0"/>
      <w:marRight w:val="0"/>
      <w:marTop w:val="0"/>
      <w:marBottom w:val="0"/>
      <w:divBdr>
        <w:top w:val="none" w:sz="0" w:space="0" w:color="auto"/>
        <w:left w:val="none" w:sz="0" w:space="0" w:color="auto"/>
        <w:bottom w:val="none" w:sz="0" w:space="0" w:color="auto"/>
        <w:right w:val="none" w:sz="0" w:space="0" w:color="auto"/>
      </w:divBdr>
    </w:div>
    <w:div w:id="1802306599">
      <w:bodyDiv w:val="1"/>
      <w:marLeft w:val="0"/>
      <w:marRight w:val="0"/>
      <w:marTop w:val="0"/>
      <w:marBottom w:val="0"/>
      <w:divBdr>
        <w:top w:val="none" w:sz="0" w:space="0" w:color="auto"/>
        <w:left w:val="none" w:sz="0" w:space="0" w:color="auto"/>
        <w:bottom w:val="none" w:sz="0" w:space="0" w:color="auto"/>
        <w:right w:val="none" w:sz="0" w:space="0" w:color="auto"/>
      </w:divBdr>
      <w:divsChild>
        <w:div w:id="1119691264">
          <w:marLeft w:val="0"/>
          <w:marRight w:val="0"/>
          <w:marTop w:val="0"/>
          <w:marBottom w:val="0"/>
          <w:divBdr>
            <w:top w:val="none" w:sz="0" w:space="0" w:color="auto"/>
            <w:left w:val="none" w:sz="0" w:space="0" w:color="auto"/>
            <w:bottom w:val="none" w:sz="0" w:space="0" w:color="auto"/>
            <w:right w:val="none" w:sz="0" w:space="0" w:color="auto"/>
          </w:divBdr>
        </w:div>
      </w:divsChild>
    </w:div>
    <w:div w:id="1823309581">
      <w:bodyDiv w:val="1"/>
      <w:marLeft w:val="0"/>
      <w:marRight w:val="0"/>
      <w:marTop w:val="0"/>
      <w:marBottom w:val="0"/>
      <w:divBdr>
        <w:top w:val="none" w:sz="0" w:space="0" w:color="auto"/>
        <w:left w:val="none" w:sz="0" w:space="0" w:color="auto"/>
        <w:bottom w:val="none" w:sz="0" w:space="0" w:color="auto"/>
        <w:right w:val="none" w:sz="0" w:space="0" w:color="auto"/>
      </w:divBdr>
      <w:divsChild>
        <w:div w:id="1031029541">
          <w:marLeft w:val="0"/>
          <w:marRight w:val="0"/>
          <w:marTop w:val="0"/>
          <w:marBottom w:val="0"/>
          <w:divBdr>
            <w:top w:val="none" w:sz="0" w:space="0" w:color="auto"/>
            <w:left w:val="none" w:sz="0" w:space="0" w:color="auto"/>
            <w:bottom w:val="none" w:sz="0" w:space="0" w:color="auto"/>
            <w:right w:val="none" w:sz="0" w:space="0" w:color="auto"/>
          </w:divBdr>
        </w:div>
      </w:divsChild>
    </w:div>
    <w:div w:id="1867667910">
      <w:bodyDiv w:val="1"/>
      <w:marLeft w:val="0"/>
      <w:marRight w:val="0"/>
      <w:marTop w:val="0"/>
      <w:marBottom w:val="0"/>
      <w:divBdr>
        <w:top w:val="none" w:sz="0" w:space="0" w:color="auto"/>
        <w:left w:val="none" w:sz="0" w:space="0" w:color="auto"/>
        <w:bottom w:val="none" w:sz="0" w:space="0" w:color="auto"/>
        <w:right w:val="none" w:sz="0" w:space="0" w:color="auto"/>
      </w:divBdr>
      <w:divsChild>
        <w:div w:id="835848886">
          <w:marLeft w:val="0"/>
          <w:marRight w:val="0"/>
          <w:marTop w:val="0"/>
          <w:marBottom w:val="0"/>
          <w:divBdr>
            <w:top w:val="none" w:sz="0" w:space="0" w:color="auto"/>
            <w:left w:val="none" w:sz="0" w:space="0" w:color="auto"/>
            <w:bottom w:val="none" w:sz="0" w:space="0" w:color="auto"/>
            <w:right w:val="none" w:sz="0" w:space="0" w:color="auto"/>
          </w:divBdr>
        </w:div>
      </w:divsChild>
    </w:div>
    <w:div w:id="1932202842">
      <w:bodyDiv w:val="1"/>
      <w:marLeft w:val="0"/>
      <w:marRight w:val="0"/>
      <w:marTop w:val="0"/>
      <w:marBottom w:val="0"/>
      <w:divBdr>
        <w:top w:val="none" w:sz="0" w:space="0" w:color="auto"/>
        <w:left w:val="none" w:sz="0" w:space="0" w:color="auto"/>
        <w:bottom w:val="none" w:sz="0" w:space="0" w:color="auto"/>
        <w:right w:val="none" w:sz="0" w:space="0" w:color="auto"/>
      </w:divBdr>
    </w:div>
    <w:div w:id="1944223274">
      <w:bodyDiv w:val="1"/>
      <w:marLeft w:val="0"/>
      <w:marRight w:val="0"/>
      <w:marTop w:val="0"/>
      <w:marBottom w:val="0"/>
      <w:divBdr>
        <w:top w:val="none" w:sz="0" w:space="0" w:color="auto"/>
        <w:left w:val="none" w:sz="0" w:space="0" w:color="auto"/>
        <w:bottom w:val="none" w:sz="0" w:space="0" w:color="auto"/>
        <w:right w:val="none" w:sz="0" w:space="0" w:color="auto"/>
      </w:divBdr>
      <w:divsChild>
        <w:div w:id="459880258">
          <w:marLeft w:val="0"/>
          <w:marRight w:val="0"/>
          <w:marTop w:val="0"/>
          <w:marBottom w:val="0"/>
          <w:divBdr>
            <w:top w:val="none" w:sz="0" w:space="0" w:color="auto"/>
            <w:left w:val="none" w:sz="0" w:space="0" w:color="auto"/>
            <w:bottom w:val="none" w:sz="0" w:space="0" w:color="auto"/>
            <w:right w:val="none" w:sz="0" w:space="0" w:color="auto"/>
          </w:divBdr>
        </w:div>
      </w:divsChild>
    </w:div>
    <w:div w:id="2128772714">
      <w:bodyDiv w:val="1"/>
      <w:marLeft w:val="0"/>
      <w:marRight w:val="0"/>
      <w:marTop w:val="0"/>
      <w:marBottom w:val="0"/>
      <w:divBdr>
        <w:top w:val="none" w:sz="0" w:space="0" w:color="auto"/>
        <w:left w:val="none" w:sz="0" w:space="0" w:color="auto"/>
        <w:bottom w:val="none" w:sz="0" w:space="0" w:color="auto"/>
        <w:right w:val="none" w:sz="0" w:space="0" w:color="auto"/>
      </w:divBdr>
      <w:divsChild>
        <w:div w:id="247228623">
          <w:marLeft w:val="0"/>
          <w:marRight w:val="0"/>
          <w:marTop w:val="0"/>
          <w:marBottom w:val="0"/>
          <w:divBdr>
            <w:top w:val="none" w:sz="0" w:space="0" w:color="auto"/>
            <w:left w:val="none" w:sz="0" w:space="0" w:color="auto"/>
            <w:bottom w:val="none" w:sz="0" w:space="0" w:color="auto"/>
            <w:right w:val="none" w:sz="0" w:space="0" w:color="auto"/>
          </w:divBdr>
        </w:div>
      </w:divsChild>
    </w:div>
    <w:div w:id="2132935365">
      <w:bodyDiv w:val="1"/>
      <w:marLeft w:val="0"/>
      <w:marRight w:val="0"/>
      <w:marTop w:val="0"/>
      <w:marBottom w:val="0"/>
      <w:divBdr>
        <w:top w:val="none" w:sz="0" w:space="0" w:color="auto"/>
        <w:left w:val="none" w:sz="0" w:space="0" w:color="auto"/>
        <w:bottom w:val="none" w:sz="0" w:space="0" w:color="auto"/>
        <w:right w:val="none" w:sz="0" w:space="0" w:color="auto"/>
      </w:divBdr>
      <w:divsChild>
        <w:div w:id="1065953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hrerfortbildung-bw.de/faecher/franzoesisch/gym/fb6/5_schreib/2_fiches/" TargetMode="External"/><Relationship Id="rId13" Type="http://schemas.openxmlformats.org/officeDocument/2006/relationships/hyperlink" Target="http://lehrerfortbildung-bw.de/faecher/franzoesisch/gym/fb6/3_aufgabe/2_quebec/" TargetMode="External"/><Relationship Id="rId18" Type="http://schemas.openxmlformats.org/officeDocument/2006/relationships/hyperlink" Target="http://www.cornelsen/webcod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ehrerfortbildung-bw.de/faecher/franzoesisch/gym/fb6/3_aufgabe/2_quebec/" TargetMode="External"/><Relationship Id="rId17" Type="http://schemas.openxmlformats.org/officeDocument/2006/relationships/hyperlink" Target="http://lehrerfortbildung-bw.de/faecher/franzoesisch/gym/fb6/5_schreib/1_tristan/" TargetMode="External"/><Relationship Id="rId2" Type="http://schemas.openxmlformats.org/officeDocument/2006/relationships/numbering" Target="numbering.xml"/><Relationship Id="rId16" Type="http://schemas.openxmlformats.org/officeDocument/2006/relationships/hyperlink" Target="http://www.ciep.fr/delf-junior/exemples-sujets" TargetMode="External"/><Relationship Id="rId20" Type="http://schemas.openxmlformats.org/officeDocument/2006/relationships/hyperlink" Target="http://lehrerfortbildung-bw.de/faecher/franzoesisch/gym/fb6/5_schreib/2_fich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hrerfortbildung-bw.de/faecher/franzoesisch/gym/fb6/3_aufgabe/1_pra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qb.hu-berlin.de/vera/aufgaben/frz1" TargetMode="External"/><Relationship Id="rId23" Type="http://schemas.openxmlformats.org/officeDocument/2006/relationships/fontTable" Target="fontTable.xml"/><Relationship Id="rId10" Type="http://schemas.openxmlformats.org/officeDocument/2006/relationships/hyperlink" Target="http://lehrerfortbildung-bw.de/faecher/franzoesisch/gym/fb6/3_aufgabe/3_medien/" TargetMode="External"/><Relationship Id="rId19" Type="http://schemas.openxmlformats.org/officeDocument/2006/relationships/hyperlink" Target="http://lehrerfortbildung-bw.de/faecher/franzoesisch/gym/fb6/4_integrativ/3_differenz/" TargetMode="External"/><Relationship Id="rId4" Type="http://schemas.openxmlformats.org/officeDocument/2006/relationships/settings" Target="settings.xml"/><Relationship Id="rId9" Type="http://schemas.openxmlformats.org/officeDocument/2006/relationships/hyperlink" Target="http://www.cornelsen.de/webcodes%20,%20%20webcode:%20APLUS-3-63" TargetMode="External"/><Relationship Id="rId14" Type="http://schemas.openxmlformats.org/officeDocument/2006/relationships/hyperlink" Target="http://lehrerfortbildung-bw.de/faecher/franzoesisch/gym/fb6/3_aufgabe/2_quebec/"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04C91-1599-433E-9DC8-6872DA47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5387</Words>
  <Characters>33945</Characters>
  <Application>Microsoft Office Word</Application>
  <DocSecurity>0</DocSecurity>
  <Lines>282</Lines>
  <Paragraphs>78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Büro</dc:creator>
  <cp:lastModifiedBy>Raphaela Esprester-Bauer</cp:lastModifiedBy>
  <cp:revision>2</cp:revision>
  <cp:lastPrinted>2015-09-16T08:40:00Z</cp:lastPrinted>
  <dcterms:created xsi:type="dcterms:W3CDTF">2017-07-05T06:17:00Z</dcterms:created>
  <dcterms:modified xsi:type="dcterms:W3CDTF">2017-07-05T06:17:00Z</dcterms:modified>
</cp:coreProperties>
</file>