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50F7" w14:textId="77777777" w:rsidR="009C66F7" w:rsidRPr="00BA186C" w:rsidRDefault="00BA186C" w:rsidP="00BA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eastAsia="Times New Roman"/>
          <w:b/>
          <w:bCs/>
          <w:color w:val="252525"/>
          <w:kern w:val="36"/>
          <w:sz w:val="32"/>
          <w:szCs w:val="32"/>
          <w:lang w:val="it-IT" w:eastAsia="de-DE"/>
        </w:rPr>
      </w:pPr>
      <w:bookmarkStart w:id="0" w:name="_GoBack"/>
      <w:bookmarkEnd w:id="0"/>
      <w:r w:rsidRPr="00BA186C">
        <w:rPr>
          <w:rFonts w:eastAsia="Times New Roman"/>
          <w:b/>
          <w:bCs/>
          <w:color w:val="252525"/>
          <w:kern w:val="36"/>
          <w:sz w:val="32"/>
          <w:szCs w:val="32"/>
          <w:lang w:val="it-IT" w:eastAsia="de-DE"/>
        </w:rPr>
        <w:t xml:space="preserve">Basisfach 1.5. </w:t>
      </w:r>
      <w:r w:rsidR="009C66F7" w:rsidRPr="00BA186C">
        <w:rPr>
          <w:rFonts w:eastAsia="Times New Roman"/>
          <w:b/>
          <w:bCs/>
          <w:color w:val="252525"/>
          <w:kern w:val="36"/>
          <w:sz w:val="32"/>
          <w:szCs w:val="32"/>
          <w:lang w:val="it-IT" w:eastAsia="de-DE"/>
        </w:rPr>
        <w:t>Ius Soli, per il diritto di cittadinanza la “marcia" a Roma davanti palazzo Montecitorio</w:t>
      </w:r>
    </w:p>
    <w:p w14:paraId="5DEDDD62" w14:textId="77777777" w:rsidR="009C66F7" w:rsidRPr="00ED19BD" w:rsidRDefault="009C66F7" w:rsidP="009C66F7">
      <w:pPr>
        <w:shd w:val="clear" w:color="auto" w:fill="FFFFFF"/>
        <w:spacing w:before="100" w:beforeAutospacing="1" w:after="100" w:afterAutospacing="1" w:line="240" w:lineRule="atLeast"/>
        <w:rPr>
          <w:rFonts w:eastAsia="Times New Roman"/>
          <w:color w:val="252525"/>
          <w:lang w:val="it-IT" w:eastAsia="de-DE"/>
        </w:rPr>
      </w:pPr>
      <w:r w:rsidRPr="00ED19BD">
        <w:rPr>
          <w:rFonts w:eastAsia="Times New Roman"/>
          <w:color w:val="252525"/>
          <w:lang w:val="it-IT" w:eastAsia="de-DE"/>
        </w:rPr>
        <w:t xml:space="preserve">La legge si era </w:t>
      </w:r>
      <w:r w:rsidRPr="00ED19BD">
        <w:rPr>
          <w:rFonts w:eastAsia="Times New Roman"/>
          <w:i/>
          <w:iCs/>
          <w:color w:val="252525"/>
          <w:lang w:val="it-IT" w:eastAsia="de-DE"/>
        </w:rPr>
        <w:t>arenata</w:t>
      </w:r>
      <w:r w:rsidRPr="00ED19BD">
        <w:rPr>
          <w:rFonts w:eastAsia="Times New Roman"/>
          <w:color w:val="252525"/>
          <w:lang w:val="it-IT" w:eastAsia="de-DE"/>
        </w:rPr>
        <w:t xml:space="preserve"> in Senato durante il governo Gentiloni. Prevedeva solo la possibilità per i nati in Italia da genitori stranieri di diventare cittadini italiani senza attendere i 18 anni. Di Maio: «Non è nel contratto di governo»</w:t>
      </w:r>
    </w:p>
    <w:p w14:paraId="0952E7A6" w14:textId="77777777" w:rsidR="006976EC" w:rsidRPr="00ED19BD" w:rsidRDefault="009C66F7" w:rsidP="00ED19BD">
      <w:pPr>
        <w:suppressLineNumbers/>
        <w:rPr>
          <w:lang w:val="it-IT"/>
        </w:rPr>
      </w:pPr>
      <w:r w:rsidRPr="00ED19BD">
        <w:rPr>
          <w:rFonts w:eastAsia="Times New Roman"/>
          <w:color w:val="666666"/>
          <w:lang w:val="it-IT" w:eastAsia="de-DE"/>
        </w:rPr>
        <w:t>di VLADIMIRO POLCHI</w:t>
      </w:r>
    </w:p>
    <w:p w14:paraId="4C8D861F" w14:textId="77777777" w:rsidR="009C66F7" w:rsidRPr="00ED19BD" w:rsidRDefault="009C66F7" w:rsidP="00ED19BD">
      <w:pPr>
        <w:suppressLineNumbers/>
        <w:rPr>
          <w:lang w:val="it-IT"/>
        </w:rPr>
      </w:pPr>
    </w:p>
    <w:p w14:paraId="6C5F43A7" w14:textId="77777777" w:rsidR="009C66F7" w:rsidRPr="00ED19BD" w:rsidRDefault="009C66F7" w:rsidP="00ED19BD">
      <w:pPr>
        <w:suppressLineNumbers/>
        <w:rPr>
          <w:lang w:val="it-IT"/>
        </w:rPr>
      </w:pPr>
    </w:p>
    <w:p w14:paraId="1DB34931" w14:textId="77777777" w:rsidR="00ED19BD" w:rsidRDefault="00BF3DA2" w:rsidP="00BF3DA2">
      <w:pPr>
        <w:shd w:val="clear" w:color="auto" w:fill="FFFFFF"/>
        <w:spacing w:line="240" w:lineRule="atLeast"/>
        <w:rPr>
          <w:color w:val="252525"/>
          <w:lang w:val="it-IT"/>
        </w:rPr>
      </w:pPr>
      <w:r w:rsidRPr="00ED19BD">
        <w:rPr>
          <w:rStyle w:val="Fett"/>
          <w:color w:val="252525"/>
          <w:lang w:val="it-IT"/>
        </w:rPr>
        <w:t>ROMA</w:t>
      </w:r>
      <w:r w:rsidRPr="00ED19BD">
        <w:rPr>
          <w:color w:val="252525"/>
          <w:lang w:val="it-IT"/>
        </w:rPr>
        <w:t xml:space="preserve"> - È da mesi fuori dai radar. Lontana da ogni agenda politica. Eppure la riforma della cittadinanza riguarda la vita di un milione di ragazzi e ragazze nati e cresciuti in Italia. Per questo, i figli di immigrati si sono dati appuntamento. Obiettivo: rilanciare lo </w:t>
      </w:r>
      <w:r w:rsidRPr="00ED19BD">
        <w:rPr>
          <w:rStyle w:val="Hervorhebung"/>
          <w:color w:val="252525"/>
          <w:lang w:val="it-IT"/>
        </w:rPr>
        <w:t>ius soli</w:t>
      </w:r>
      <w:r w:rsidRPr="00ED19BD">
        <w:rPr>
          <w:color w:val="252525"/>
          <w:lang w:val="it-IT"/>
        </w:rPr>
        <w:t>, o meglio quella versione limitata che ha preso il nome di ius culturae. L’appuntamento è per domani: la “marcia dei diritti” a Roma, davanti palazzo Montecitorio.</w:t>
      </w:r>
    </w:p>
    <w:p w14:paraId="020BA975" w14:textId="77777777" w:rsidR="00ED19BD" w:rsidRDefault="00ED19BD" w:rsidP="00BF3DA2">
      <w:pPr>
        <w:shd w:val="clear" w:color="auto" w:fill="FFFFFF"/>
        <w:spacing w:line="240" w:lineRule="atLeast"/>
        <w:rPr>
          <w:color w:val="252525"/>
          <w:lang w:val="it-IT"/>
        </w:rPr>
      </w:pPr>
    </w:p>
    <w:p w14:paraId="14709A04" w14:textId="77777777" w:rsidR="00BF3DA2" w:rsidRDefault="00BF3DA2" w:rsidP="00BF3DA2">
      <w:pPr>
        <w:shd w:val="clear" w:color="auto" w:fill="FFFFFF"/>
        <w:spacing w:line="240" w:lineRule="atLeast"/>
        <w:rPr>
          <w:color w:val="252525"/>
          <w:lang w:val="it-IT"/>
        </w:rPr>
      </w:pPr>
      <w:r w:rsidRPr="00ED19BD">
        <w:rPr>
          <w:rStyle w:val="Fett"/>
          <w:color w:val="252525"/>
          <w:lang w:val="it-IT"/>
        </w:rPr>
        <w:t>Un passo indietro.</w:t>
      </w:r>
      <w:r w:rsidRPr="00ED19BD">
        <w:rPr>
          <w:color w:val="252525"/>
          <w:lang w:val="it-IT"/>
        </w:rPr>
        <w:t xml:space="preserve"> Nella scorsa legislatura si è arenata in Senato la riforma che introduceva uno </w:t>
      </w:r>
      <w:r w:rsidRPr="00ED19BD">
        <w:rPr>
          <w:rStyle w:val="Hervorhebung"/>
          <w:color w:val="252525"/>
          <w:lang w:val="it-IT"/>
        </w:rPr>
        <w:t>ius soli</w:t>
      </w:r>
      <w:r w:rsidRPr="00ED19BD">
        <w:rPr>
          <w:color w:val="252525"/>
          <w:lang w:val="it-IT"/>
        </w:rPr>
        <w:t xml:space="preserve"> temperato: la possibilità per i nati in Italia da genitori stranieri di richiedere la cittadinanza (a determinate condizioni: frequentare un ciclo scolastico quinquennale o avere un genitore “soggiornante di lungo periodo”) senza dover attendere i 18 anni. Il vicepremier Luigi Di Maio ha ricordato giorni fa che lo </w:t>
      </w:r>
      <w:r w:rsidRPr="00ED19BD">
        <w:rPr>
          <w:rStyle w:val="Hervorhebung"/>
          <w:color w:val="252525"/>
          <w:lang w:val="it-IT"/>
        </w:rPr>
        <w:t>ius soli</w:t>
      </w:r>
      <w:r w:rsidRPr="00ED19BD">
        <w:rPr>
          <w:color w:val="252525"/>
          <w:lang w:val="it-IT"/>
        </w:rPr>
        <w:t xml:space="preserve"> «non è nel contratto, né nell’agenda di governo». Ma i “nuovi italiani” </w:t>
      </w:r>
      <w:r w:rsidRPr="00ED19BD">
        <w:rPr>
          <w:i/>
          <w:iCs/>
          <w:color w:val="252525"/>
          <w:lang w:val="it-IT"/>
        </w:rPr>
        <w:t>non ci stanno</w:t>
      </w:r>
      <w:r w:rsidRPr="00ED19BD">
        <w:rPr>
          <w:color w:val="252525"/>
          <w:lang w:val="it-IT"/>
        </w:rPr>
        <w:t xml:space="preserve"> e rilanciano.</w:t>
      </w:r>
    </w:p>
    <w:p w14:paraId="3ED13AE3" w14:textId="77777777" w:rsidR="00ED19BD" w:rsidRDefault="00ED19BD" w:rsidP="00BF3DA2">
      <w:pPr>
        <w:shd w:val="clear" w:color="auto" w:fill="FFFFFF"/>
        <w:spacing w:line="240" w:lineRule="atLeast"/>
        <w:rPr>
          <w:color w:val="252525"/>
          <w:lang w:val="it-IT"/>
        </w:rPr>
      </w:pPr>
    </w:p>
    <w:p w14:paraId="7BCCE01E" w14:textId="77777777" w:rsidR="009C66F7" w:rsidRPr="00ED19BD" w:rsidRDefault="00BF3DA2" w:rsidP="00BF3DA2">
      <w:pPr>
        <w:rPr>
          <w:color w:val="252525"/>
          <w:lang w:val="it-IT"/>
        </w:rPr>
      </w:pPr>
      <w:r w:rsidRPr="00ED19BD">
        <w:rPr>
          <w:rStyle w:val="Fett"/>
          <w:color w:val="252525"/>
          <w:lang w:val="it-IT"/>
        </w:rPr>
        <w:t>“Una nuova battaglia per il bene del Paese”.</w:t>
      </w:r>
      <w:r w:rsidRPr="00ED19BD">
        <w:rPr>
          <w:color w:val="252525"/>
          <w:lang w:val="it-IT"/>
        </w:rPr>
        <w:t xml:space="preserve"> «Pensiamo sia giunto il momento di riprendere la lotta e di affrontare il tema della cittadinanza in maniera adulta, senza farci influenzare dai vari partiti politici – scrivono i promotori della manifestazione di domani – non riconoscere la cittadinanza a coloro che sono nati o cresciuti nel nostro Paese con origine diversa, vuol dire negare la realtà: ovvero che l’Italia è da sempre un Paese multiculturale dove la radicata identità nazionale e locale deve dialogare con una molteplicità di culture diverse all’interno di una </w:t>
      </w:r>
      <w:r w:rsidRPr="00ED19BD">
        <w:rPr>
          <w:i/>
          <w:iCs/>
          <w:color w:val="252525"/>
          <w:lang w:val="it-IT"/>
        </w:rPr>
        <w:t>compagine</w:t>
      </w:r>
      <w:r w:rsidRPr="00ED19BD">
        <w:rPr>
          <w:color w:val="252525"/>
          <w:lang w:val="it-IT"/>
        </w:rPr>
        <w:t xml:space="preserve"> di valori condivisi. Ancora una volta è come se quel milione di italiani che vede negato un diritto fondamentale, non contasse nulla. La lotta per l’estensione del diritto di cittadinanza è una lotta giusta, che va nella direzione dell’eliminazione delle diseguaglianze sociali e politiche. È una battaglia sacra per il bene di questo nostro Paese».</w:t>
      </w:r>
      <w:r w:rsidRPr="00ED19BD">
        <w:rPr>
          <w:color w:val="252525"/>
          <w:lang w:val="it-IT"/>
        </w:rPr>
        <w:br/>
      </w:r>
    </w:p>
    <w:p w14:paraId="7DBECDF0" w14:textId="77777777" w:rsidR="009C66F7" w:rsidRPr="0066004E" w:rsidRDefault="004F0188" w:rsidP="00ED19BD">
      <w:pPr>
        <w:suppressLineNumbers/>
        <w:jc w:val="right"/>
        <w:rPr>
          <w:lang w:val="it-IT"/>
        </w:rPr>
      </w:pPr>
      <w:hyperlink r:id="rId5" w:history="1">
        <w:r w:rsidR="00ED19BD" w:rsidRPr="0066004E">
          <w:rPr>
            <w:rStyle w:val="Hyperlink"/>
            <w:color w:val="auto"/>
            <w:u w:val="none"/>
            <w:lang w:val="it-IT"/>
          </w:rPr>
          <w:t>https://www.repubblica.it/solidarieta/immigrazione/2019/05/08/news/ius_soli-225774409/</w:t>
        </w:r>
      </w:hyperlink>
    </w:p>
    <w:p w14:paraId="1BEF77E3" w14:textId="77777777" w:rsidR="00ED19BD" w:rsidRDefault="00ED19BD" w:rsidP="00ED19BD">
      <w:pPr>
        <w:suppressLineNumbers/>
        <w:jc w:val="right"/>
        <w:rPr>
          <w:lang w:val="it-IT"/>
        </w:rPr>
      </w:pPr>
    </w:p>
    <w:p w14:paraId="4CD6F124" w14:textId="77777777" w:rsidR="00ED19BD" w:rsidRDefault="00ED19BD" w:rsidP="00ED19BD">
      <w:pPr>
        <w:suppressLineNumbers/>
        <w:rPr>
          <w:lang w:val="it-IT"/>
        </w:rPr>
      </w:pPr>
    </w:p>
    <w:p w14:paraId="6CEDDC53" w14:textId="77777777" w:rsidR="00ED19BD" w:rsidRDefault="00ED19BD" w:rsidP="00ED19BD">
      <w:pPr>
        <w:suppressLineNumbers/>
        <w:rPr>
          <w:lang w:val="it-IT"/>
        </w:rPr>
      </w:pPr>
      <w:r w:rsidRPr="00ED19BD">
        <w:rPr>
          <w:b/>
          <w:bCs/>
          <w:lang w:val="it-IT"/>
        </w:rPr>
        <w:t>Annotazioni</w:t>
      </w:r>
      <w:r>
        <w:rPr>
          <w:lang w:val="it-IT"/>
        </w:rPr>
        <w:t>:</w:t>
      </w:r>
    </w:p>
    <w:p w14:paraId="7C2A4BB8" w14:textId="77777777" w:rsidR="00ED19BD" w:rsidRPr="00BA186C" w:rsidRDefault="00ED19BD" w:rsidP="00ED19BD">
      <w:pPr>
        <w:suppressLineNumbers/>
        <w:rPr>
          <w:lang w:val="it-IT"/>
        </w:rPr>
      </w:pPr>
      <w:r w:rsidRPr="00BA186C">
        <w:rPr>
          <w:lang w:val="it-IT"/>
        </w:rPr>
        <w:t xml:space="preserve">riga 2: </w:t>
      </w:r>
      <w:r w:rsidRPr="00BA186C">
        <w:rPr>
          <w:i/>
          <w:iCs/>
          <w:lang w:val="it-IT"/>
        </w:rPr>
        <w:t>arenare</w:t>
      </w:r>
      <w:r w:rsidRPr="00BA186C">
        <w:rPr>
          <w:lang w:val="it-IT"/>
        </w:rPr>
        <w:t xml:space="preserve">: stecken bleiben; riga 16: </w:t>
      </w:r>
      <w:r w:rsidRPr="00BA186C">
        <w:rPr>
          <w:i/>
          <w:iCs/>
          <w:lang w:val="it-IT"/>
        </w:rPr>
        <w:t>non ci stanno</w:t>
      </w:r>
      <w:r w:rsidRPr="00BA186C">
        <w:rPr>
          <w:lang w:val="it-IT"/>
        </w:rPr>
        <w:t xml:space="preserve">: sie sind nicht einverstanden; riga 24: </w:t>
      </w:r>
      <w:r w:rsidRPr="00BA186C">
        <w:rPr>
          <w:i/>
          <w:iCs/>
          <w:lang w:val="it-IT"/>
        </w:rPr>
        <w:t>la compagine</w:t>
      </w:r>
      <w:r w:rsidRPr="00BA186C">
        <w:rPr>
          <w:lang w:val="it-IT"/>
        </w:rPr>
        <w:t>: Geflecht;</w:t>
      </w:r>
    </w:p>
    <w:p w14:paraId="7DA7BD83" w14:textId="77777777" w:rsidR="00ED19BD" w:rsidRPr="00BA186C" w:rsidRDefault="00ED19BD" w:rsidP="00ED19BD">
      <w:pPr>
        <w:suppressLineNumbers/>
        <w:rPr>
          <w:lang w:val="it-IT"/>
        </w:rPr>
      </w:pPr>
    </w:p>
    <w:p w14:paraId="271E4B8B" w14:textId="77777777" w:rsidR="00ED19BD" w:rsidRPr="00BA186C" w:rsidRDefault="00ED19BD" w:rsidP="00ED19BD">
      <w:pPr>
        <w:suppressLineNumbers/>
        <w:rPr>
          <w:lang w:val="it-IT"/>
        </w:rPr>
      </w:pPr>
      <w:r w:rsidRPr="00BA186C">
        <w:rPr>
          <w:b/>
          <w:bCs/>
          <w:lang w:val="it-IT"/>
        </w:rPr>
        <w:t>Compiti</w:t>
      </w:r>
      <w:r w:rsidRPr="00BA186C">
        <w:rPr>
          <w:lang w:val="it-IT"/>
        </w:rPr>
        <w:t xml:space="preserve">: </w:t>
      </w:r>
    </w:p>
    <w:p w14:paraId="5044DE33" w14:textId="77777777" w:rsidR="0066004E" w:rsidRPr="00BA186C" w:rsidRDefault="0066004E" w:rsidP="00ED19BD">
      <w:pPr>
        <w:suppressLineNumbers/>
        <w:rPr>
          <w:lang w:val="it-IT"/>
        </w:rPr>
      </w:pPr>
    </w:p>
    <w:p w14:paraId="7D0D2809" w14:textId="77777777" w:rsidR="0066004E" w:rsidRDefault="0066004E" w:rsidP="00ED19BD">
      <w:pPr>
        <w:suppressLineNumbers/>
        <w:rPr>
          <w:lang w:val="it-IT"/>
        </w:rPr>
      </w:pPr>
      <w:r w:rsidRPr="0066004E">
        <w:rPr>
          <w:lang w:val="it-IT"/>
        </w:rPr>
        <w:t xml:space="preserve">1. Formula il problema espresso nel </w:t>
      </w:r>
      <w:r>
        <w:rPr>
          <w:lang w:val="it-IT"/>
        </w:rPr>
        <w:t>testo in una sola frase.</w:t>
      </w:r>
    </w:p>
    <w:p w14:paraId="7CC5D57B" w14:textId="77777777" w:rsidR="0066004E" w:rsidRDefault="0066004E" w:rsidP="00ED19BD">
      <w:pPr>
        <w:suppressLineNumbers/>
        <w:rPr>
          <w:lang w:val="it-IT"/>
        </w:rPr>
      </w:pPr>
      <w:r>
        <w:rPr>
          <w:lang w:val="it-IT"/>
        </w:rPr>
        <w:t>2. Definisci lo “ius culturae” secondo il testo.</w:t>
      </w:r>
    </w:p>
    <w:p w14:paraId="4C9BC565" w14:textId="77777777" w:rsidR="0066004E" w:rsidRPr="0066004E" w:rsidRDefault="0066004E" w:rsidP="00ED19BD">
      <w:pPr>
        <w:suppressLineNumbers/>
        <w:rPr>
          <w:lang w:val="it-IT"/>
        </w:rPr>
      </w:pPr>
      <w:r>
        <w:rPr>
          <w:lang w:val="it-IT"/>
        </w:rPr>
        <w:t>3. Che cosa significherebbe secondo l’autore dell’articolo, Vladimiro Polchi, il riconoscimento della cittadinanza a chi è nato e cresciuto in Italia?</w:t>
      </w:r>
    </w:p>
    <w:sectPr w:rsidR="0066004E" w:rsidRPr="0066004E" w:rsidSect="00ED19BD"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704C"/>
    <w:multiLevelType w:val="multilevel"/>
    <w:tmpl w:val="AEDC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37C04"/>
    <w:multiLevelType w:val="multilevel"/>
    <w:tmpl w:val="E41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314FA"/>
    <w:multiLevelType w:val="multilevel"/>
    <w:tmpl w:val="C952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D6C84"/>
    <w:multiLevelType w:val="multilevel"/>
    <w:tmpl w:val="87F6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D4997"/>
    <w:multiLevelType w:val="multilevel"/>
    <w:tmpl w:val="E02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C0D69"/>
    <w:multiLevelType w:val="multilevel"/>
    <w:tmpl w:val="4996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DD4611"/>
    <w:multiLevelType w:val="multilevel"/>
    <w:tmpl w:val="8E42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DA3DA2"/>
    <w:multiLevelType w:val="multilevel"/>
    <w:tmpl w:val="3CAA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22"/>
    <w:rsid w:val="000472CE"/>
    <w:rsid w:val="00086209"/>
    <w:rsid w:val="000D49D4"/>
    <w:rsid w:val="00182CFF"/>
    <w:rsid w:val="001F4A22"/>
    <w:rsid w:val="00227597"/>
    <w:rsid w:val="00236833"/>
    <w:rsid w:val="00283381"/>
    <w:rsid w:val="0030229E"/>
    <w:rsid w:val="003D5728"/>
    <w:rsid w:val="003F08DC"/>
    <w:rsid w:val="003F44AB"/>
    <w:rsid w:val="00414B3F"/>
    <w:rsid w:val="0043055F"/>
    <w:rsid w:val="00440CD3"/>
    <w:rsid w:val="0049357E"/>
    <w:rsid w:val="004A4027"/>
    <w:rsid w:val="004D0100"/>
    <w:rsid w:val="004F0188"/>
    <w:rsid w:val="00546E7F"/>
    <w:rsid w:val="00575822"/>
    <w:rsid w:val="00577AB6"/>
    <w:rsid w:val="005A57B3"/>
    <w:rsid w:val="00621B02"/>
    <w:rsid w:val="0066004E"/>
    <w:rsid w:val="006738D8"/>
    <w:rsid w:val="006976EC"/>
    <w:rsid w:val="006A574A"/>
    <w:rsid w:val="006D709B"/>
    <w:rsid w:val="00717B43"/>
    <w:rsid w:val="0076109E"/>
    <w:rsid w:val="007E3082"/>
    <w:rsid w:val="007F606A"/>
    <w:rsid w:val="00804A74"/>
    <w:rsid w:val="008801C3"/>
    <w:rsid w:val="008D78E5"/>
    <w:rsid w:val="008F1FB7"/>
    <w:rsid w:val="008F5922"/>
    <w:rsid w:val="00937D68"/>
    <w:rsid w:val="009779CB"/>
    <w:rsid w:val="00991CE8"/>
    <w:rsid w:val="009C66F7"/>
    <w:rsid w:val="00A01C28"/>
    <w:rsid w:val="00AA2D16"/>
    <w:rsid w:val="00B018D1"/>
    <w:rsid w:val="00B12694"/>
    <w:rsid w:val="00B14428"/>
    <w:rsid w:val="00B47644"/>
    <w:rsid w:val="00BA186C"/>
    <w:rsid w:val="00BF3DA2"/>
    <w:rsid w:val="00CA090B"/>
    <w:rsid w:val="00D4326A"/>
    <w:rsid w:val="00DB304A"/>
    <w:rsid w:val="00DE1C70"/>
    <w:rsid w:val="00DE739A"/>
    <w:rsid w:val="00E23AA4"/>
    <w:rsid w:val="00E45690"/>
    <w:rsid w:val="00EA4DF7"/>
    <w:rsid w:val="00ED19BD"/>
    <w:rsid w:val="00EF7890"/>
    <w:rsid w:val="00F326B0"/>
    <w:rsid w:val="00F4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5448"/>
  <w15:chartTrackingRefBased/>
  <w15:docId w15:val="{CFAE99C9-CEDB-4920-A882-479022B9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976E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976E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6976E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6976EC"/>
    <w:pPr>
      <w:spacing w:before="100" w:beforeAutospacing="1" w:after="100" w:afterAutospacing="1"/>
      <w:outlineLvl w:val="3"/>
    </w:pPr>
    <w:rPr>
      <w:rFonts w:eastAsia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976EC"/>
    <w:rPr>
      <w:rFonts w:eastAsia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76EC"/>
    <w:rPr>
      <w:rFonts w:eastAsia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76EC"/>
    <w:rPr>
      <w:rFonts w:eastAsia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76EC"/>
    <w:rPr>
      <w:rFonts w:eastAsia="Times New Roman"/>
      <w:b/>
      <w:bCs/>
      <w:lang w:eastAsia="de-DE"/>
    </w:rPr>
  </w:style>
  <w:style w:type="character" w:styleId="Hyperlink">
    <w:name w:val="Hyperlink"/>
    <w:basedOn w:val="Absatz-Standardschriftart"/>
    <w:uiPriority w:val="99"/>
    <w:unhideWhenUsed/>
    <w:rsid w:val="006976EC"/>
    <w:rPr>
      <w:color w:val="FF1978"/>
      <w:u w:val="single"/>
    </w:rPr>
  </w:style>
  <w:style w:type="character" w:styleId="Hervorhebung">
    <w:name w:val="Emphasis"/>
    <w:basedOn w:val="Absatz-Standardschriftart"/>
    <w:uiPriority w:val="20"/>
    <w:qFormat/>
    <w:rsid w:val="006976EC"/>
    <w:rPr>
      <w:i/>
      <w:iCs/>
    </w:rPr>
  </w:style>
  <w:style w:type="character" w:styleId="Fett">
    <w:name w:val="Strong"/>
    <w:basedOn w:val="Absatz-Standardschriftart"/>
    <w:uiPriority w:val="22"/>
    <w:qFormat/>
    <w:rsid w:val="006976EC"/>
    <w:rPr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6976EC"/>
    <w:pPr>
      <w:spacing w:before="100" w:beforeAutospacing="1" w:after="100" w:afterAutospacing="1"/>
    </w:pPr>
    <w:rPr>
      <w:rFonts w:eastAsia="Times New Roman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976E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976EC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976E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976EC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menu-item">
    <w:name w:val="menu-item"/>
    <w:basedOn w:val="Standard"/>
    <w:rsid w:val="006976EC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dm-foglia-date">
    <w:name w:val="dm-foglia-date"/>
    <w:basedOn w:val="Absatz-Standardschriftart"/>
    <w:rsid w:val="006976EC"/>
  </w:style>
  <w:style w:type="character" w:customStyle="1" w:styleId="dm-brunella-credits">
    <w:name w:val="dm-brunella-credits"/>
    <w:basedOn w:val="Absatz-Standardschriftart"/>
    <w:rsid w:val="006976EC"/>
  </w:style>
  <w:style w:type="paragraph" w:customStyle="1" w:styleId="ob-dynamic-rec-container">
    <w:name w:val="ob-dynamic-rec-container"/>
    <w:basedOn w:val="Standard"/>
    <w:rsid w:val="006976EC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ob-unit">
    <w:name w:val="ob-unit"/>
    <w:basedOn w:val="Absatz-Standardschriftart"/>
    <w:rsid w:val="006976EC"/>
  </w:style>
  <w:style w:type="character" w:customStyle="1" w:styleId="ob-rec-label">
    <w:name w:val="ob-rec-label"/>
    <w:basedOn w:val="Absatz-Standardschriftart"/>
    <w:rsid w:val="006976EC"/>
  </w:style>
  <w:style w:type="paragraph" w:customStyle="1" w:styleId="dm-topic">
    <w:name w:val="dm-topic"/>
    <w:basedOn w:val="Standard"/>
    <w:rsid w:val="006976EC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dm-daniela-subtitle">
    <w:name w:val="dm-daniela-subtitle"/>
    <w:basedOn w:val="Absatz-Standardschriftart"/>
    <w:rsid w:val="006976EC"/>
  </w:style>
  <w:style w:type="character" w:customStyle="1" w:styleId="donnam-footer-small">
    <w:name w:val="donnam-footer-small"/>
    <w:basedOn w:val="Absatz-Standardschriftart"/>
    <w:rsid w:val="006976EC"/>
  </w:style>
  <w:style w:type="character" w:customStyle="1" w:styleId="donnam-footer-strike">
    <w:name w:val="donnam-footer-strike"/>
    <w:basedOn w:val="Absatz-Standardschriftart"/>
    <w:rsid w:val="006976EC"/>
  </w:style>
  <w:style w:type="character" w:customStyle="1" w:styleId="dm-footer-newline">
    <w:name w:val="dm-footer-newline"/>
    <w:basedOn w:val="Absatz-Standardschriftart"/>
    <w:rsid w:val="006976EC"/>
  </w:style>
  <w:style w:type="paragraph" w:customStyle="1" w:styleId="summary">
    <w:name w:val="summary"/>
    <w:basedOn w:val="Standard"/>
    <w:rsid w:val="009C66F7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19BD"/>
    <w:rPr>
      <w:color w:val="605E5C"/>
      <w:shd w:val="clear" w:color="auto" w:fill="E1DFDD"/>
    </w:rPr>
  </w:style>
  <w:style w:type="character" w:styleId="Zeilennummer">
    <w:name w:val="line number"/>
    <w:basedOn w:val="Absatz-Standardschriftart"/>
    <w:uiPriority w:val="99"/>
    <w:semiHidden/>
    <w:unhideWhenUsed/>
    <w:rsid w:val="00ED19BD"/>
  </w:style>
  <w:style w:type="paragraph" w:styleId="Listenabsatz">
    <w:name w:val="List Paragraph"/>
    <w:basedOn w:val="Standard"/>
    <w:uiPriority w:val="34"/>
    <w:qFormat/>
    <w:rsid w:val="0066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410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493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86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274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60676">
                      <w:marLeft w:val="-1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9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1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8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9014">
                              <w:marLeft w:val="5"/>
                              <w:marRight w:val="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1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3353">
                  <w:marLeft w:val="0"/>
                  <w:marRight w:val="0"/>
                  <w:marTop w:val="0"/>
                  <w:marBottom w:val="0"/>
                  <w:divBdr>
                    <w:top w:val="single" w:sz="6" w:space="15" w:color="B6BDCC"/>
                    <w:left w:val="single" w:sz="24" w:space="0" w:color="B6BDCC"/>
                    <w:bottom w:val="single" w:sz="24" w:space="0" w:color="B6BDCC"/>
                    <w:right w:val="single" w:sz="24" w:space="0" w:color="B6BDCC"/>
                  </w:divBdr>
                </w:div>
                <w:div w:id="2104495689">
                  <w:marLeft w:val="0"/>
                  <w:marRight w:val="0"/>
                  <w:marTop w:val="225"/>
                  <w:marBottom w:val="0"/>
                  <w:divBdr>
                    <w:top w:val="single" w:sz="6" w:space="0" w:color="B6BDCC"/>
                    <w:left w:val="none" w:sz="0" w:space="0" w:color="auto"/>
                    <w:bottom w:val="single" w:sz="6" w:space="0" w:color="B6BDCC"/>
                    <w:right w:val="none" w:sz="0" w:space="0" w:color="auto"/>
                  </w:divBdr>
                </w:div>
              </w:divsChild>
            </w:div>
          </w:divsChild>
        </w:div>
        <w:div w:id="5906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0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5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0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5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5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8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4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0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3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7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3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2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4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pubblica.it/solidarieta/immigrazione/2019/05/08/news/ius_soli-2257744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 </cp:lastModifiedBy>
  <cp:revision>2</cp:revision>
  <dcterms:created xsi:type="dcterms:W3CDTF">2019-12-02T08:01:00Z</dcterms:created>
  <dcterms:modified xsi:type="dcterms:W3CDTF">2019-12-02T08:01:00Z</dcterms:modified>
</cp:coreProperties>
</file>