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416" w:rsidRPr="008F267B" w:rsidRDefault="00C66416" w:rsidP="00C66416">
      <w:pPr>
        <w:rPr>
          <w:rFonts w:ascii="Arial" w:hAnsi="Arial" w:cs="Arial"/>
          <w:spacing w:val="36"/>
          <w:bdr w:val="single" w:sz="12" w:space="0" w:color="404040" w:themeColor="text1" w:themeTint="BF"/>
        </w:rPr>
      </w:pPr>
      <w:r w:rsidRPr="008F267B">
        <w:rPr>
          <w:rFonts w:ascii="Arial" w:hAnsi="Arial" w:cs="Arial"/>
          <w:spacing w:val="36"/>
          <w:bdr w:val="single" w:sz="12" w:space="0" w:color="404040" w:themeColor="text1" w:themeTint="BF"/>
        </w:rPr>
        <w:t xml:space="preserve">Text </w:t>
      </w:r>
      <w:r w:rsidR="004964E7">
        <w:rPr>
          <w:rFonts w:ascii="Arial" w:hAnsi="Arial" w:cs="Arial"/>
          <w:spacing w:val="36"/>
          <w:bdr w:val="single" w:sz="12" w:space="0" w:color="404040" w:themeColor="text1" w:themeTint="BF"/>
        </w:rPr>
        <w:t>1</w:t>
      </w:r>
    </w:p>
    <w:p w:rsidR="00C66416" w:rsidRDefault="00C66416" w:rsidP="00C66416">
      <w:r>
        <w:rPr>
          <w:rFonts w:ascii="Book Antiqua" w:hAnsi="Book Antiqua" w:cs="Arial"/>
          <w:sz w:val="20"/>
        </w:rPr>
        <w:t>Zu Beginn seines Plädoyers für Sextus Roscius fasst Cicero knapp die Umstände zusammen, die zur Anklage dieses Mannes führten. Sein Vater, der ebenfalls Sextus Roscius hieß, war in Rom umgebracht worden. Chrysogonus hatte mit weiteren Komplizen dafür gesorgt, dass er sich dessen Vermögen günstig aneignen konnte. Die Anklage gegen den Sohn sollte dazu führen, dass von ihm keine Schwierigkeiten ausgehen konnten.</w:t>
      </w:r>
    </w:p>
    <w:p w:rsidR="008D5F58" w:rsidRDefault="008D5F58"/>
    <w:tbl>
      <w:tblPr>
        <w:tblStyle w:val="Tabellenraster"/>
        <w:tblW w:w="0" w:type="auto"/>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V w:val="none" w:sz="0" w:space="0" w:color="auto"/>
        </w:tblBorders>
        <w:tblLook w:val="04A0" w:firstRow="1" w:lastRow="0" w:firstColumn="1" w:lastColumn="0" w:noHBand="0" w:noVBand="1"/>
      </w:tblPr>
      <w:tblGrid>
        <w:gridCol w:w="456"/>
        <w:gridCol w:w="6126"/>
        <w:gridCol w:w="3260"/>
      </w:tblGrid>
      <w:tr w:rsidR="00330D7F" w:rsidTr="00C66416">
        <w:tc>
          <w:tcPr>
            <w:tcW w:w="392" w:type="dxa"/>
          </w:tcPr>
          <w:p w:rsidR="00330D7F" w:rsidRDefault="00330D7F">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3</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6</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9</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12</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15</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18</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r>
              <w:rPr>
                <w:rFonts w:ascii="Palatino Linotype" w:hAnsi="Palatino Linotype"/>
                <w:sz w:val="24"/>
                <w:szCs w:val="24"/>
              </w:rPr>
              <w:t>21</w:t>
            </w:r>
          </w:p>
          <w:p w:rsidR="0085746E" w:rsidRDefault="0085746E">
            <w:pPr>
              <w:rPr>
                <w:rFonts w:ascii="Palatino Linotype" w:hAnsi="Palatino Linotype"/>
                <w:sz w:val="24"/>
                <w:szCs w:val="24"/>
              </w:rPr>
            </w:pPr>
          </w:p>
          <w:p w:rsidR="0085746E" w:rsidRDefault="0085746E">
            <w:pPr>
              <w:rPr>
                <w:rFonts w:ascii="Palatino Linotype" w:hAnsi="Palatino Linotype"/>
                <w:sz w:val="24"/>
                <w:szCs w:val="24"/>
              </w:rPr>
            </w:pPr>
          </w:p>
          <w:p w:rsidR="0085746E" w:rsidRPr="0085746E" w:rsidRDefault="0085746E">
            <w:pPr>
              <w:rPr>
                <w:rFonts w:ascii="Palatino Linotype" w:hAnsi="Palatino Linotype"/>
                <w:sz w:val="24"/>
                <w:szCs w:val="24"/>
              </w:rPr>
            </w:pPr>
            <w:r>
              <w:rPr>
                <w:rFonts w:ascii="Palatino Linotype" w:hAnsi="Palatino Linotype"/>
                <w:sz w:val="24"/>
                <w:szCs w:val="24"/>
              </w:rPr>
              <w:t>24</w:t>
            </w:r>
          </w:p>
        </w:tc>
        <w:tc>
          <w:tcPr>
            <w:tcW w:w="6126" w:type="dxa"/>
          </w:tcPr>
          <w:p w:rsidR="004964E7" w:rsidRPr="004964E7" w:rsidRDefault="004964E7" w:rsidP="004964E7">
            <w:pPr>
              <w:rPr>
                <w:rFonts w:ascii="Palatino Linotype" w:hAnsi="Palatino Linotype"/>
                <w:sz w:val="24"/>
                <w:szCs w:val="24"/>
              </w:rPr>
            </w:pPr>
            <w:r w:rsidRPr="004964E7">
              <w:rPr>
                <w:rFonts w:ascii="Palatino Linotype" w:hAnsi="Palatino Linotype"/>
                <w:sz w:val="24"/>
                <w:szCs w:val="24"/>
              </w:rPr>
              <w:t>Sex. Roscius, pater huius, frequens Romae erat et in foro cottidie versabatur. Erant ei veteres inimicitiae cum duobus Rosciis Amerinis, quorum alterum sedere in subselliis accusatorum video, alterum tria praedia huius possidere audio.</w:t>
            </w:r>
          </w:p>
          <w:p w:rsidR="004964E7" w:rsidRPr="004964E7" w:rsidRDefault="004964E7" w:rsidP="004964E7">
            <w:pPr>
              <w:rPr>
                <w:rFonts w:ascii="Palatino Linotype" w:hAnsi="Palatino Linotype"/>
                <w:sz w:val="24"/>
                <w:szCs w:val="24"/>
              </w:rPr>
            </w:pPr>
            <w:r w:rsidRPr="004964E7">
              <w:rPr>
                <w:rFonts w:ascii="Palatino Linotype" w:hAnsi="Palatino Linotype"/>
                <w:sz w:val="24"/>
                <w:szCs w:val="24"/>
              </w:rPr>
              <w:t>Cum hic Sex. Roscius esset Ameriae, Titus autem iste Roscius Romae, cum hic filius in praediis assiduus esset et se rei familiari vitaeque rusticae dedisset, iste autem frequens Romae esset, pater occiditur. Spero ex hoc ipso non esse obscurum, ad quem suspicio maleficii pertineat.</w:t>
            </w:r>
          </w:p>
          <w:p w:rsidR="004964E7" w:rsidRPr="004964E7" w:rsidRDefault="004964E7" w:rsidP="004964E7">
            <w:pPr>
              <w:rPr>
                <w:rFonts w:ascii="Palatino Linotype" w:hAnsi="Palatino Linotype"/>
                <w:sz w:val="24"/>
                <w:szCs w:val="24"/>
              </w:rPr>
            </w:pPr>
            <w:r w:rsidRPr="004964E7">
              <w:rPr>
                <w:rFonts w:ascii="Palatino Linotype" w:hAnsi="Palatino Linotype"/>
                <w:sz w:val="24"/>
                <w:szCs w:val="24"/>
              </w:rPr>
              <w:t>Occiso Sex. Roscio Ameriam nuntiat Mallius Glaucia quidam, homo tenuis, libertinus, cliens et familiaris istius T. Roscii, et nuntiat non filio, sed T. Capitoni inimico. Quadriduo, quo haec gesta sunt, res ad Chrysogonum in castra L. Sullae defertur; magnitudo pecuniae demonstratur; bonitas praediorum - nam fundos reliquit, qui Tiberim fere omnes tangunt - huius inopia et solitudo commemoratur; demonstrant hunc hominem incautum et rusticum et Romae ignotum perfacile de medio tolli posse, cum pater huius, Sex. Roscius, nullo negotio occisus sit; ad eam rem operam suam pollicentur. Societas coitur.</w:t>
            </w:r>
          </w:p>
          <w:p w:rsidR="0085746E" w:rsidRPr="0085746E" w:rsidRDefault="004964E7" w:rsidP="00AE59B0">
            <w:pPr>
              <w:rPr>
                <w:rFonts w:ascii="Palatino Linotype" w:hAnsi="Palatino Linotype"/>
                <w:sz w:val="24"/>
                <w:szCs w:val="24"/>
              </w:rPr>
            </w:pPr>
            <w:r w:rsidRPr="004964E7">
              <w:rPr>
                <w:rFonts w:ascii="Palatino Linotype" w:hAnsi="Palatino Linotype"/>
                <w:sz w:val="24"/>
                <w:szCs w:val="24"/>
              </w:rPr>
              <w:t>Cum nulla iam proscriptionis mentio fieret, nomen Sex. Roscii in tabulas refertur.</w:t>
            </w:r>
          </w:p>
        </w:tc>
        <w:tc>
          <w:tcPr>
            <w:tcW w:w="3260" w:type="dxa"/>
          </w:tcPr>
          <w:p w:rsidR="0085746E" w:rsidRDefault="0085746E">
            <w:pPr>
              <w:rPr>
                <w:rFonts w:ascii="Times New Roman" w:hAnsi="Times New Roman" w:cs="Times New Roman"/>
                <w:sz w:val="16"/>
              </w:rPr>
            </w:pPr>
          </w:p>
          <w:p w:rsidR="0085746E" w:rsidRDefault="0085746E">
            <w:pPr>
              <w:rPr>
                <w:rFonts w:ascii="Times New Roman" w:hAnsi="Times New Roman" w:cs="Times New Roman"/>
                <w:sz w:val="16"/>
              </w:rPr>
            </w:pPr>
          </w:p>
          <w:p w:rsidR="0085746E" w:rsidRDefault="0085746E">
            <w:pPr>
              <w:rPr>
                <w:rFonts w:ascii="Times New Roman" w:hAnsi="Times New Roman" w:cs="Times New Roman"/>
                <w:sz w:val="16"/>
              </w:rPr>
            </w:pPr>
          </w:p>
          <w:p w:rsidR="0085746E" w:rsidRDefault="0085746E">
            <w:pPr>
              <w:rPr>
                <w:rFonts w:ascii="Times New Roman" w:hAnsi="Times New Roman" w:cs="Times New Roman"/>
                <w:sz w:val="16"/>
              </w:rPr>
            </w:pPr>
          </w:p>
          <w:p w:rsidR="0085746E" w:rsidRDefault="0085746E" w:rsidP="00DD0CC4">
            <w:pPr>
              <w:rPr>
                <w:rFonts w:ascii="Times New Roman" w:hAnsi="Times New Roman" w:cs="Times New Roman"/>
                <w:sz w:val="16"/>
                <w:szCs w:val="16"/>
              </w:rPr>
            </w:pPr>
            <w:r w:rsidRPr="003D7533">
              <w:rPr>
                <w:rFonts w:ascii="Times New Roman" w:hAnsi="Times New Roman" w:cs="Times New Roman"/>
                <w:b/>
                <w:sz w:val="16"/>
                <w:szCs w:val="16"/>
              </w:rPr>
              <w:t>duo Roscii Amerini</w:t>
            </w:r>
            <w:r w:rsidRPr="00DD0CC4">
              <w:rPr>
                <w:rFonts w:ascii="Times New Roman" w:hAnsi="Times New Roman" w:cs="Times New Roman"/>
                <w:sz w:val="16"/>
                <w:szCs w:val="16"/>
              </w:rPr>
              <w:t xml:space="preserve">: zwei Roscier aus Ameria; </w:t>
            </w:r>
            <w:r w:rsidRPr="003D7533">
              <w:rPr>
                <w:rFonts w:ascii="Times New Roman" w:hAnsi="Times New Roman" w:cs="Times New Roman"/>
                <w:b/>
                <w:sz w:val="16"/>
                <w:szCs w:val="16"/>
              </w:rPr>
              <w:t>alterum … alterum</w:t>
            </w:r>
            <w:r w:rsidRPr="00DD0CC4">
              <w:rPr>
                <w:rFonts w:ascii="Times New Roman" w:hAnsi="Times New Roman" w:cs="Times New Roman"/>
                <w:sz w:val="16"/>
                <w:szCs w:val="16"/>
              </w:rPr>
              <w:t>: den einen … den anderen</w:t>
            </w:r>
            <w:r w:rsidR="00DD0CC4">
              <w:rPr>
                <w:rFonts w:ascii="Times New Roman" w:hAnsi="Times New Roman" w:cs="Times New Roman"/>
                <w:sz w:val="16"/>
                <w:szCs w:val="16"/>
              </w:rPr>
              <w:t xml:space="preserve">; </w:t>
            </w:r>
            <w:r w:rsidR="00DD0CC4" w:rsidRPr="003D7533">
              <w:rPr>
                <w:rFonts w:ascii="Times New Roman" w:hAnsi="Times New Roman" w:cs="Times New Roman"/>
                <w:b/>
                <w:sz w:val="16"/>
                <w:szCs w:val="16"/>
              </w:rPr>
              <w:t>subsellium, i, n.</w:t>
            </w:r>
            <w:r w:rsidR="00DD0CC4">
              <w:rPr>
                <w:rFonts w:ascii="Times New Roman" w:hAnsi="Times New Roman" w:cs="Times New Roman"/>
                <w:sz w:val="16"/>
                <w:szCs w:val="16"/>
              </w:rPr>
              <w:t xml:space="preserve">: Bank; </w:t>
            </w:r>
            <w:r w:rsidR="00DD0CC4" w:rsidRPr="003D7533">
              <w:rPr>
                <w:rFonts w:ascii="Times New Roman" w:hAnsi="Times New Roman" w:cs="Times New Roman"/>
                <w:b/>
                <w:sz w:val="16"/>
                <w:szCs w:val="16"/>
              </w:rPr>
              <w:t>praedium, i, n</w:t>
            </w:r>
            <w:r w:rsidR="00DD0CC4">
              <w:rPr>
                <w:rFonts w:ascii="Times New Roman" w:hAnsi="Times New Roman" w:cs="Times New Roman"/>
                <w:sz w:val="16"/>
                <w:szCs w:val="16"/>
              </w:rPr>
              <w:t>.: Grundstück</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Sex. Roscius</w:t>
            </w:r>
            <w:r>
              <w:rPr>
                <w:rFonts w:ascii="Times New Roman" w:hAnsi="Times New Roman" w:cs="Times New Roman"/>
                <w:sz w:val="16"/>
                <w:szCs w:val="16"/>
              </w:rPr>
              <w:t xml:space="preserve">: </w:t>
            </w:r>
            <w:r w:rsidRPr="00DD0CC4">
              <w:rPr>
                <w:rFonts w:ascii="Times New Roman" w:hAnsi="Times New Roman" w:cs="Times New Roman"/>
                <w:i/>
                <w:sz w:val="16"/>
                <w:szCs w:val="16"/>
              </w:rPr>
              <w:t>gemeint ist der (angeklagte) Sohn</w:t>
            </w:r>
            <w:r>
              <w:rPr>
                <w:rFonts w:ascii="Times New Roman" w:hAnsi="Times New Roman" w:cs="Times New Roman"/>
                <w:sz w:val="16"/>
                <w:szCs w:val="16"/>
              </w:rPr>
              <w:t>;</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res familiaris</w:t>
            </w:r>
            <w:r>
              <w:rPr>
                <w:rFonts w:ascii="Times New Roman" w:hAnsi="Times New Roman" w:cs="Times New Roman"/>
                <w:sz w:val="16"/>
                <w:szCs w:val="16"/>
              </w:rPr>
              <w:t>: Vermögensverwaltung;</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suspicio pertinet</w:t>
            </w:r>
            <w:r w:rsidR="003D7533">
              <w:rPr>
                <w:rFonts w:ascii="Times New Roman" w:hAnsi="Times New Roman" w:cs="Times New Roman"/>
                <w:b/>
                <w:sz w:val="16"/>
                <w:szCs w:val="16"/>
              </w:rPr>
              <w:t xml:space="preserve"> ad</w:t>
            </w:r>
            <w:r>
              <w:rPr>
                <w:rFonts w:ascii="Times New Roman" w:hAnsi="Times New Roman" w:cs="Times New Roman"/>
                <w:sz w:val="16"/>
                <w:szCs w:val="16"/>
              </w:rPr>
              <w:t>: d</w:t>
            </w:r>
            <w:r w:rsidR="003D7533">
              <w:rPr>
                <w:rFonts w:ascii="Times New Roman" w:hAnsi="Times New Roman" w:cs="Times New Roman"/>
                <w:sz w:val="16"/>
                <w:szCs w:val="16"/>
              </w:rPr>
              <w:t>er Verdacht richtet sich gegen</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Mallius Glaucia</w:t>
            </w:r>
            <w:r>
              <w:rPr>
                <w:rFonts w:ascii="Times New Roman" w:hAnsi="Times New Roman" w:cs="Times New Roman"/>
                <w:sz w:val="16"/>
                <w:szCs w:val="16"/>
              </w:rPr>
              <w:t xml:space="preserve">: </w:t>
            </w:r>
            <w:r w:rsidRPr="003D7533">
              <w:rPr>
                <w:rFonts w:ascii="Times New Roman" w:hAnsi="Times New Roman" w:cs="Times New Roman"/>
                <w:i/>
                <w:sz w:val="16"/>
                <w:szCs w:val="16"/>
              </w:rPr>
              <w:t>ein Komplize der beiden Roscier</w:t>
            </w:r>
            <w:r>
              <w:rPr>
                <w:rFonts w:ascii="Times New Roman" w:hAnsi="Times New Roman" w:cs="Times New Roman"/>
                <w:sz w:val="16"/>
                <w:szCs w:val="16"/>
              </w:rPr>
              <w:t xml:space="preserve">; </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nuntiare</w:t>
            </w:r>
            <w:r>
              <w:rPr>
                <w:rFonts w:ascii="Times New Roman" w:hAnsi="Times New Roman" w:cs="Times New Roman"/>
                <w:sz w:val="16"/>
                <w:szCs w:val="16"/>
              </w:rPr>
              <w:t xml:space="preserve">: </w:t>
            </w:r>
            <w:r w:rsidRPr="003D7533">
              <w:rPr>
                <w:rFonts w:ascii="Times New Roman" w:hAnsi="Times New Roman" w:cs="Times New Roman"/>
                <w:i/>
                <w:sz w:val="16"/>
                <w:szCs w:val="16"/>
              </w:rPr>
              <w:t>hier =</w:t>
            </w:r>
            <w:r>
              <w:rPr>
                <w:rFonts w:ascii="Times New Roman" w:hAnsi="Times New Roman" w:cs="Times New Roman"/>
                <w:sz w:val="16"/>
                <w:szCs w:val="16"/>
              </w:rPr>
              <w:t xml:space="preserve"> die Nachricht überbringen;</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quadriduo, quo</w:t>
            </w:r>
            <w:r>
              <w:rPr>
                <w:rFonts w:ascii="Times New Roman" w:hAnsi="Times New Roman" w:cs="Times New Roman"/>
                <w:sz w:val="16"/>
                <w:szCs w:val="16"/>
              </w:rPr>
              <w:t>: innerhalb von vier Tagen, nachdem</w:t>
            </w: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p>
          <w:p w:rsidR="00DD0CC4" w:rsidRDefault="00DD0CC4" w:rsidP="00DD0CC4">
            <w:pPr>
              <w:rPr>
                <w:rFonts w:ascii="Times New Roman" w:hAnsi="Times New Roman" w:cs="Times New Roman"/>
                <w:sz w:val="16"/>
                <w:szCs w:val="16"/>
              </w:rPr>
            </w:pPr>
          </w:p>
          <w:p w:rsidR="003D7533" w:rsidRDefault="00DD0CC4" w:rsidP="00DD0CC4">
            <w:pPr>
              <w:rPr>
                <w:rFonts w:ascii="Times New Roman" w:hAnsi="Times New Roman" w:cs="Times New Roman"/>
                <w:sz w:val="16"/>
                <w:szCs w:val="16"/>
              </w:rPr>
            </w:pPr>
            <w:r w:rsidRPr="003D7533">
              <w:rPr>
                <w:rFonts w:ascii="Times New Roman" w:hAnsi="Times New Roman" w:cs="Times New Roman"/>
                <w:b/>
                <w:sz w:val="16"/>
                <w:szCs w:val="16"/>
              </w:rPr>
              <w:t>fundus, i, n</w:t>
            </w:r>
            <w:r>
              <w:rPr>
                <w:rFonts w:ascii="Times New Roman" w:hAnsi="Times New Roman" w:cs="Times New Roman"/>
                <w:sz w:val="16"/>
                <w:szCs w:val="16"/>
              </w:rPr>
              <w:t xml:space="preserve">.: </w:t>
            </w:r>
            <w:r w:rsidR="003D7533">
              <w:rPr>
                <w:rFonts w:ascii="Times New Roman" w:hAnsi="Times New Roman" w:cs="Times New Roman"/>
                <w:sz w:val="16"/>
                <w:szCs w:val="16"/>
              </w:rPr>
              <w:t>Landgut, großer Garten</w:t>
            </w:r>
          </w:p>
          <w:p w:rsidR="003D7533" w:rsidRDefault="003D7533" w:rsidP="00DD0CC4">
            <w:pPr>
              <w:rPr>
                <w:rFonts w:ascii="Times New Roman" w:hAnsi="Times New Roman" w:cs="Times New Roman"/>
                <w:sz w:val="16"/>
                <w:szCs w:val="16"/>
              </w:rPr>
            </w:pPr>
          </w:p>
          <w:p w:rsidR="003D7533" w:rsidRDefault="003D7533" w:rsidP="00DD0CC4">
            <w:pPr>
              <w:rPr>
                <w:rFonts w:ascii="Times New Roman" w:hAnsi="Times New Roman" w:cs="Times New Roman"/>
                <w:sz w:val="16"/>
                <w:szCs w:val="16"/>
              </w:rPr>
            </w:pPr>
          </w:p>
          <w:p w:rsidR="003D7533" w:rsidRDefault="003D7533" w:rsidP="00DD0CC4">
            <w:pPr>
              <w:rPr>
                <w:rFonts w:ascii="Times New Roman" w:hAnsi="Times New Roman" w:cs="Times New Roman"/>
                <w:sz w:val="16"/>
                <w:szCs w:val="16"/>
              </w:rPr>
            </w:pPr>
          </w:p>
          <w:p w:rsidR="003D7533" w:rsidRDefault="003D7533" w:rsidP="00DD0CC4">
            <w:pPr>
              <w:rPr>
                <w:rFonts w:ascii="Times New Roman" w:hAnsi="Times New Roman" w:cs="Times New Roman"/>
                <w:sz w:val="16"/>
                <w:szCs w:val="16"/>
              </w:rPr>
            </w:pPr>
            <w:r w:rsidRPr="003D7533">
              <w:rPr>
                <w:rFonts w:ascii="Times New Roman" w:hAnsi="Times New Roman" w:cs="Times New Roman"/>
                <w:b/>
                <w:sz w:val="16"/>
                <w:szCs w:val="16"/>
              </w:rPr>
              <w:t>rusticus, a, um</w:t>
            </w:r>
            <w:r>
              <w:rPr>
                <w:rFonts w:ascii="Times New Roman" w:hAnsi="Times New Roman" w:cs="Times New Roman"/>
                <w:sz w:val="16"/>
                <w:szCs w:val="16"/>
              </w:rPr>
              <w:t>: unerfahren, tölpelhaft</w:t>
            </w:r>
          </w:p>
          <w:p w:rsidR="003D7533" w:rsidRDefault="003D7533" w:rsidP="00DD0CC4">
            <w:pPr>
              <w:rPr>
                <w:rFonts w:ascii="Times New Roman" w:hAnsi="Times New Roman" w:cs="Times New Roman"/>
                <w:sz w:val="16"/>
                <w:szCs w:val="16"/>
              </w:rPr>
            </w:pPr>
            <w:r w:rsidRPr="003D7533">
              <w:rPr>
                <w:rFonts w:ascii="Times New Roman" w:hAnsi="Times New Roman" w:cs="Times New Roman"/>
                <w:b/>
                <w:sz w:val="16"/>
                <w:szCs w:val="16"/>
              </w:rPr>
              <w:t>de medio tollere</w:t>
            </w:r>
            <w:r>
              <w:rPr>
                <w:rFonts w:ascii="Times New Roman" w:hAnsi="Times New Roman" w:cs="Times New Roman"/>
                <w:sz w:val="16"/>
                <w:szCs w:val="16"/>
              </w:rPr>
              <w:t>: aus dem Wege räumen, beseitigen</w:t>
            </w:r>
          </w:p>
          <w:p w:rsidR="003D7533" w:rsidRDefault="003D7533" w:rsidP="00DD0CC4">
            <w:pPr>
              <w:rPr>
                <w:rFonts w:ascii="Times New Roman" w:hAnsi="Times New Roman" w:cs="Times New Roman"/>
                <w:sz w:val="16"/>
                <w:szCs w:val="16"/>
              </w:rPr>
            </w:pPr>
            <w:r w:rsidRPr="003D7533">
              <w:rPr>
                <w:rFonts w:ascii="Times New Roman" w:hAnsi="Times New Roman" w:cs="Times New Roman"/>
                <w:b/>
                <w:sz w:val="16"/>
                <w:szCs w:val="16"/>
              </w:rPr>
              <w:t>nullo negotio</w:t>
            </w:r>
            <w:r>
              <w:rPr>
                <w:rFonts w:ascii="Times New Roman" w:hAnsi="Times New Roman" w:cs="Times New Roman"/>
                <w:sz w:val="16"/>
                <w:szCs w:val="16"/>
              </w:rPr>
              <w:t>: ohne Schwierigkeiten</w:t>
            </w:r>
          </w:p>
          <w:p w:rsidR="003D7533" w:rsidRDefault="003D7533" w:rsidP="00DD0CC4">
            <w:pPr>
              <w:rPr>
                <w:rFonts w:ascii="Times New Roman" w:hAnsi="Times New Roman" w:cs="Times New Roman"/>
                <w:sz w:val="16"/>
                <w:szCs w:val="16"/>
              </w:rPr>
            </w:pPr>
          </w:p>
          <w:p w:rsidR="003D7533" w:rsidRDefault="003D7533" w:rsidP="00DD0CC4">
            <w:pPr>
              <w:rPr>
                <w:rFonts w:ascii="Times New Roman" w:hAnsi="Times New Roman" w:cs="Times New Roman"/>
                <w:sz w:val="16"/>
                <w:szCs w:val="16"/>
              </w:rPr>
            </w:pPr>
          </w:p>
          <w:p w:rsidR="00DD0CC4" w:rsidRPr="00DD0CC4" w:rsidRDefault="00DD0CC4" w:rsidP="00DD0CC4">
            <w:pPr>
              <w:rPr>
                <w:rFonts w:ascii="Times New Roman" w:hAnsi="Times New Roman" w:cs="Times New Roman"/>
                <w:sz w:val="16"/>
                <w:szCs w:val="16"/>
              </w:rPr>
            </w:pPr>
          </w:p>
        </w:tc>
      </w:tr>
    </w:tbl>
    <w:p w:rsidR="00330D7F" w:rsidRDefault="00330D7F"/>
    <w:p w:rsidR="00C66416" w:rsidRDefault="00C66416" w:rsidP="00C66416">
      <w:pPr>
        <w:jc w:val="right"/>
        <w:rPr>
          <w:rFonts w:ascii="Book Antiqua" w:hAnsi="Book Antiqua"/>
          <w:sz w:val="16"/>
          <w:szCs w:val="16"/>
        </w:rPr>
      </w:pPr>
      <w:r w:rsidRPr="00C66416">
        <w:rPr>
          <w:rFonts w:ascii="Book Antiqua" w:hAnsi="Book Antiqua"/>
          <w:sz w:val="16"/>
          <w:szCs w:val="16"/>
        </w:rPr>
        <w:t xml:space="preserve">Cic., Rosc. </w:t>
      </w:r>
      <w:r w:rsidR="00950E93">
        <w:rPr>
          <w:rFonts w:ascii="Book Antiqua" w:hAnsi="Book Antiqua"/>
          <w:sz w:val="16"/>
          <w:szCs w:val="16"/>
        </w:rPr>
        <w:t>16-21</w:t>
      </w:r>
      <w:r w:rsidRPr="00C66416">
        <w:rPr>
          <w:rFonts w:ascii="Book Antiqua" w:hAnsi="Book Antiqua"/>
          <w:sz w:val="16"/>
          <w:szCs w:val="16"/>
        </w:rPr>
        <w:t xml:space="preserve"> (gek. und bearb.), 178 Wörter</w:t>
      </w:r>
    </w:p>
    <w:p w:rsidR="00516E4F" w:rsidRDefault="00516E4F" w:rsidP="00516E4F">
      <w:pPr>
        <w:rPr>
          <w:rFonts w:ascii="Book Antiqua" w:hAnsi="Book Antiqua"/>
          <w:sz w:val="16"/>
          <w:szCs w:val="16"/>
        </w:rPr>
      </w:pPr>
      <w:r>
        <w:rPr>
          <w:rFonts w:ascii="Book Antiqua" w:hAnsi="Book Antiqua"/>
          <w:sz w:val="16"/>
          <w:szCs w:val="16"/>
        </w:rPr>
        <w:br w:type="page"/>
      </w:r>
      <w:bookmarkStart w:id="0" w:name="_GoBack"/>
      <w:bookmarkEnd w:id="0"/>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2</w:t>
      </w:r>
    </w:p>
    <w:p w:rsidR="00516E4F" w:rsidRPr="00516E4F" w:rsidRDefault="00516E4F" w:rsidP="00516E4F">
      <w:r w:rsidRPr="00516E4F">
        <w:rPr>
          <w:rFonts w:ascii="Book Antiqua" w:hAnsi="Book Antiqua" w:cs="Arial"/>
          <w:sz w:val="20"/>
        </w:rPr>
        <w:t>Cicero schildert dem Gericht, wie das Auftreten des Titus Roscius, der im Auftrag des Chrysogonus in Ameria den ersteigerten Besitz verwalten soll, auf die Bewohner der Stadt wirkt. Die ganze Stadt ist erschüttert. Deshalb beschließt man eine Gesandtschaft zu Sulla zu schicken und ihn zu bitten, sich für Ansehen und Vermögen des Verstorbenen einzusetzen.</w:t>
      </w:r>
    </w:p>
    <w:tbl>
      <w:tblPr>
        <w:tblStyle w:val="Tabellenraster1"/>
        <w:tblW w:w="0" w:type="auto"/>
        <w:tblBorders>
          <w:insideH w:val="none" w:sz="0" w:space="0" w:color="auto"/>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456"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24</w:t>
            </w: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Interea iste T. Roscius, procurator Chrysogoni, Ameriam venit; in praedia Sex. Roscii invadit, hunc miserum, luctu perditum, qui nondum etiam omnia paterno funeri iusta solvisset, nudum eicit domo atque focis patriis deisque penatibus praecipitem, iudices, exturbat; ipse fit dominus amplissimae pecuniae. Multa palam domum suam auferebat; plura clam de medio removebat, non pauca suis adiutoribus donabat, reliqua constituta auctione vendebat.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Quod Amerinis usque eo visum est indignum, ut urbe tota fletus gemitusque fieret. Etenim multa simul ante oculos versabantur: mors crudelissima hominis florentissimi, Sex. Rosci, egestas autem indignissima filii eius, cui de tanto patrimonio iste praedo nefarius ne iter quidem ad sepulcrum patrium reliquisset, bonorum emptio flagitiosa, possessio, furta, rapinae, donationes. Nemo erat, qui non audere omnia </w:t>
            </w:r>
            <w:proofErr w:type="gramStart"/>
            <w:r w:rsidRPr="00516E4F">
              <w:rPr>
                <w:rFonts w:ascii="Palatino Linotype" w:hAnsi="Palatino Linotype"/>
                <w:sz w:val="24"/>
                <w:szCs w:val="24"/>
              </w:rPr>
              <w:t>mallet</w:t>
            </w:r>
            <w:proofErr w:type="gramEnd"/>
            <w:r w:rsidRPr="00516E4F">
              <w:rPr>
                <w:rFonts w:ascii="Palatino Linotype" w:hAnsi="Palatino Linotype"/>
                <w:sz w:val="24"/>
                <w:szCs w:val="24"/>
              </w:rPr>
              <w:t xml:space="preserve"> quam videre T. Roscium in Sex. Rosci, viri optimi atque honestissimi, bonis iactantem se ac dominantem. Itaque decurionum decretum statim fit, ut decem primi proficiscantur ad L. Sullam doceantque eum, qui vir Sex. Roscius fuerit, conquerantur de istorum scelere et iniuriis, orent, ut et illius mortui famam et fili innocentis fortunas conserventur. </w:t>
            </w:r>
          </w:p>
        </w:tc>
        <w:tc>
          <w:tcPr>
            <w:tcW w:w="3260" w:type="dxa"/>
          </w:tcPr>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procurator, oris, m.</w:t>
            </w:r>
            <w:r w:rsidRPr="00516E4F">
              <w:rPr>
                <w:rFonts w:ascii="Times New Roman" w:hAnsi="Times New Roman" w:cs="Times New Roman"/>
                <w:sz w:val="16"/>
              </w:rPr>
              <w:t>: Verwalter (</w:t>
            </w:r>
            <w:r w:rsidRPr="00516E4F">
              <w:rPr>
                <w:rFonts w:ascii="Times New Roman" w:hAnsi="Times New Roman" w:cs="Times New Roman"/>
                <w:i/>
                <w:sz w:val="16"/>
              </w:rPr>
              <w:t>z. B. eines Guts</w:t>
            </w:r>
            <w:r w:rsidRPr="00516E4F">
              <w:rPr>
                <w:rFonts w:ascii="Times New Roman" w:hAnsi="Times New Roman" w:cs="Times New Roman"/>
                <w:sz w:val="16"/>
              </w:rPr>
              <w:t>)</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praedium, i, n</w:t>
            </w:r>
            <w:r w:rsidRPr="00516E4F">
              <w:rPr>
                <w:rFonts w:ascii="Times New Roman" w:hAnsi="Times New Roman" w:cs="Times New Roman"/>
                <w:sz w:val="16"/>
              </w:rPr>
              <w:t>.: Grundstück, Landgut</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perditus, a, um</w:t>
            </w:r>
            <w:r w:rsidRPr="00516E4F">
              <w:rPr>
                <w:rFonts w:ascii="Times New Roman" w:hAnsi="Times New Roman" w:cs="Times New Roman"/>
                <w:sz w:val="16"/>
              </w:rPr>
              <w:t>: gebrochen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paterno funeri iusta solvere</w:t>
            </w:r>
            <w:r w:rsidRPr="00516E4F">
              <w:rPr>
                <w:rFonts w:ascii="Times New Roman" w:hAnsi="Times New Roman" w:cs="Times New Roman"/>
                <w:sz w:val="16"/>
              </w:rPr>
              <w:t xml:space="preserve">: Vorschriften für das Begräbnis des Vaters erfüllen; </w:t>
            </w:r>
            <w:r w:rsidRPr="00516E4F">
              <w:rPr>
                <w:rFonts w:ascii="Times New Roman" w:hAnsi="Times New Roman" w:cs="Times New Roman"/>
                <w:b/>
                <w:sz w:val="16"/>
              </w:rPr>
              <w:t>nudus, a, um</w:t>
            </w:r>
            <w:r w:rsidRPr="00516E4F">
              <w:rPr>
                <w:rFonts w:ascii="Times New Roman" w:hAnsi="Times New Roman" w:cs="Times New Roman"/>
                <w:sz w:val="16"/>
              </w:rPr>
              <w:t>: mittellos</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medio removere</w:t>
            </w:r>
            <w:r w:rsidRPr="00516E4F">
              <w:rPr>
                <w:rFonts w:ascii="Times New Roman" w:hAnsi="Times New Roman" w:cs="Times New Roman"/>
                <w:sz w:val="16"/>
              </w:rPr>
              <w:t>: beiseiteschaffen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Amerini, orum, m.</w:t>
            </w:r>
            <w:r w:rsidRPr="00516E4F">
              <w:rPr>
                <w:rFonts w:ascii="Times New Roman" w:hAnsi="Times New Roman" w:cs="Times New Roman"/>
                <w:sz w:val="16"/>
              </w:rPr>
              <w:t xml:space="preserve">: die Einwohner von Ameria; </w:t>
            </w:r>
            <w:r w:rsidRPr="00516E4F">
              <w:rPr>
                <w:rFonts w:ascii="Times New Roman" w:hAnsi="Times New Roman" w:cs="Times New Roman"/>
                <w:b/>
                <w:sz w:val="16"/>
              </w:rPr>
              <w:t>usque eo</w:t>
            </w:r>
            <w:r w:rsidRPr="00516E4F">
              <w:rPr>
                <w:rFonts w:ascii="Times New Roman" w:hAnsi="Times New Roman" w:cs="Times New Roman"/>
                <w:sz w:val="16"/>
              </w:rPr>
              <w:t>: so sehr</w:t>
            </w: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se iactare ac dominare</w:t>
            </w:r>
            <w:r w:rsidRPr="00516E4F">
              <w:rPr>
                <w:rFonts w:ascii="Times New Roman" w:hAnsi="Times New Roman" w:cs="Times New Roman"/>
                <w:sz w:val="16"/>
                <w:szCs w:val="16"/>
              </w:rPr>
              <w:t>: prahlerisch den Herrn spielen</w:t>
            </w: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decurio, onis, m.</w:t>
            </w:r>
            <w:r w:rsidRPr="00516E4F">
              <w:rPr>
                <w:rFonts w:ascii="Times New Roman" w:hAnsi="Times New Roman" w:cs="Times New Roman"/>
                <w:sz w:val="16"/>
                <w:szCs w:val="16"/>
              </w:rPr>
              <w:t>: Stadtrat</w:t>
            </w: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primus</w:t>
            </w:r>
            <w:r w:rsidRPr="00516E4F">
              <w:rPr>
                <w:rFonts w:ascii="Times New Roman" w:hAnsi="Times New Roman" w:cs="Times New Roman"/>
                <w:sz w:val="16"/>
                <w:szCs w:val="16"/>
              </w:rPr>
              <w:t xml:space="preserve">: </w:t>
            </w:r>
            <w:r w:rsidRPr="00516E4F">
              <w:rPr>
                <w:rFonts w:ascii="Times New Roman" w:hAnsi="Times New Roman" w:cs="Times New Roman"/>
                <w:i/>
                <w:sz w:val="16"/>
                <w:szCs w:val="16"/>
              </w:rPr>
              <w:t>hier =</w:t>
            </w:r>
            <w:r w:rsidRPr="00516E4F">
              <w:rPr>
                <w:rFonts w:ascii="Times New Roman" w:hAnsi="Times New Roman" w:cs="Times New Roman"/>
                <w:sz w:val="16"/>
                <w:szCs w:val="16"/>
              </w:rPr>
              <w:t xml:space="preserve"> angesehenster Bürger</w:t>
            </w:r>
          </w:p>
          <w:p w:rsidR="00516E4F" w:rsidRPr="00516E4F" w:rsidRDefault="00516E4F" w:rsidP="00516E4F">
            <w:pPr>
              <w:rPr>
                <w:rFonts w:ascii="Times New Roman" w:hAnsi="Times New Roman" w:cs="Times New Roman"/>
                <w:sz w:val="16"/>
                <w:szCs w:val="16"/>
              </w:rPr>
            </w:pPr>
          </w:p>
        </w:tc>
      </w:tr>
    </w:tbl>
    <w:p w:rsidR="00516E4F" w:rsidRPr="00516E4F" w:rsidRDefault="00516E4F" w:rsidP="00516E4F"/>
    <w:p w:rsidR="00516E4F" w:rsidRPr="00516E4F" w:rsidRDefault="00516E4F" w:rsidP="00516E4F">
      <w:pPr>
        <w:jc w:val="right"/>
        <w:rPr>
          <w:rFonts w:ascii="Palatino Linotype" w:hAnsi="Palatino Linotype"/>
          <w:sz w:val="18"/>
        </w:rPr>
      </w:pPr>
      <w:r w:rsidRPr="00516E4F">
        <w:rPr>
          <w:rFonts w:ascii="Palatino Linotype" w:hAnsi="Palatino Linotype"/>
          <w:sz w:val="18"/>
        </w:rPr>
        <w:t>Cic., Rosc. 23-25 (bearb.), 170 Wörter</w:t>
      </w:r>
    </w:p>
    <w:p w:rsidR="00516E4F" w:rsidRDefault="00516E4F" w:rsidP="00516E4F">
      <w:pPr>
        <w:rPr>
          <w:rFonts w:ascii="Book Antiqua" w:hAnsi="Book Antiqua"/>
          <w:sz w:val="16"/>
          <w:szCs w:val="16"/>
        </w:rPr>
      </w:pPr>
      <w:r>
        <w:rPr>
          <w:rFonts w:ascii="Book Antiqua" w:hAnsi="Book Antiqua"/>
          <w:sz w:val="16"/>
          <w:szCs w:val="16"/>
        </w:rPr>
        <w:br w:type="page"/>
      </w: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3</w:t>
      </w:r>
    </w:p>
    <w:p w:rsidR="00516E4F" w:rsidRPr="00516E4F" w:rsidRDefault="00516E4F" w:rsidP="00516E4F">
      <w:pPr>
        <w:spacing w:line="240" w:lineRule="auto"/>
        <w:rPr>
          <w:rFonts w:ascii="Book Antiqua" w:hAnsi="Book Antiqua" w:cs="Arial"/>
          <w:sz w:val="20"/>
        </w:rPr>
      </w:pPr>
      <w:r w:rsidRPr="00516E4F">
        <w:rPr>
          <w:rFonts w:ascii="Book Antiqua" w:hAnsi="Book Antiqua" w:cs="Arial"/>
          <w:sz w:val="20"/>
        </w:rPr>
        <w:t>Die Stadträte von Ameria beschließen eine Gesandtschaft zu Sulla zu schicken. Die Gesandten sollten über das Verbrechen und die Rechtswidrigkeiten des Chrysogonus und seiner Komplizen Klage führen und Sulla bitten, die Ehre des Toten und das Vermögen des unschuldigen zu Sohnes retten.</w:t>
      </w:r>
    </w:p>
    <w:tbl>
      <w:tblPr>
        <w:tblStyle w:val="Tabellenraster2"/>
        <w:tblW w:w="0" w:type="auto"/>
        <w:tblBorders>
          <w:insideH w:val="none" w:sz="0" w:space="0" w:color="auto"/>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392"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24</w:t>
            </w: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Legati in castra veniunt. Intellegitur, iudices, id, quod iam ante dixi, haec scelera et flagitia nesciente L. Sulla fieri. Nam statim Chrysogonus ipse ad eos accedit et homines nobiles allegat, qui ab iis peterent, ne ad Sullam adirent, et pollicerentur Chrysogonum omnia, quae vellent, facturum esse. Usque adeo autem ille pertimuerat, ut mori mallet, quam Sullam de his rebus doceri. Homines antiqui, cum ille confirmaret se nomen Sex. Roscii de tabulis exempturum, praedia vacua filio traditurum, crediderunt; Ameriam re inorata reverterunt. Ac primo rem differre cottidie ac procrastinare isti coeperunt, deinde nihil agere atque omnes deludere, postremo, id quod facile intellectum est, insidias vitae huius Sex. Rosci parare. Arbitrati sunt se pecuniam domino incolumi non posse diutius obtinere. Ubi hic ea omnia sensit, de amicorum cognatorumque sententia Romam confugit et se ad Caeciliam, Nepotis sororem, contulit. In hac muliere, iudices, etiam nunc vestigia antiqui officii remanent. Ea Sex. Roscium inopem, eiectum domo atque expulsum ex suis bonis, fugientem latronum tela et minas recepit domum. Eius mulieris virtute, fide, diligentia factum est, ut hic potius vivus in reos quam occisus in proscriptos referretur.</w:t>
            </w:r>
          </w:p>
        </w:tc>
        <w:tc>
          <w:tcPr>
            <w:tcW w:w="3260" w:type="dxa"/>
          </w:tcPr>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allegare</w:t>
            </w:r>
            <w:r w:rsidRPr="00516E4F">
              <w:rPr>
                <w:rFonts w:ascii="Times New Roman" w:hAnsi="Times New Roman" w:cs="Times New Roman"/>
                <w:sz w:val="16"/>
              </w:rPr>
              <w:t>: entsenden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usque adeo</w:t>
            </w:r>
            <w:r w:rsidRPr="00516E4F">
              <w:rPr>
                <w:rFonts w:ascii="Times New Roman" w:hAnsi="Times New Roman" w:cs="Times New Roman"/>
                <w:sz w:val="16"/>
              </w:rPr>
              <w:t xml:space="preserve">: so sehr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antiquus, a, um</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altmodisch</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tabulis eximere</w:t>
            </w:r>
            <w:r w:rsidRPr="00516E4F">
              <w:rPr>
                <w:rFonts w:ascii="Times New Roman" w:hAnsi="Times New Roman" w:cs="Times New Roman"/>
                <w:sz w:val="16"/>
              </w:rPr>
              <w:t xml:space="preserve">: aus den Proskriptionslisten löschen; </w:t>
            </w:r>
            <w:r w:rsidRPr="00516E4F">
              <w:rPr>
                <w:rFonts w:ascii="Times New Roman" w:hAnsi="Times New Roman" w:cs="Times New Roman"/>
                <w:b/>
                <w:sz w:val="16"/>
              </w:rPr>
              <w:t>praedium, i, n.</w:t>
            </w:r>
            <w:r w:rsidRPr="00516E4F">
              <w:rPr>
                <w:rFonts w:ascii="Times New Roman" w:hAnsi="Times New Roman" w:cs="Times New Roman"/>
                <w:sz w:val="16"/>
              </w:rPr>
              <w:t xml:space="preserve">: Grundstück; </w:t>
            </w:r>
            <w:r w:rsidRPr="00516E4F">
              <w:rPr>
                <w:rFonts w:ascii="Times New Roman" w:hAnsi="Times New Roman" w:cs="Times New Roman"/>
                <w:b/>
                <w:sz w:val="16"/>
              </w:rPr>
              <w:t>re inorata</w:t>
            </w:r>
            <w:r w:rsidRPr="00516E4F">
              <w:rPr>
                <w:rFonts w:ascii="Times New Roman" w:hAnsi="Times New Roman" w:cs="Times New Roman"/>
                <w:sz w:val="16"/>
              </w:rPr>
              <w:t>: ohne ihr Anliegen vorgebracht zu haben</w:t>
            </w:r>
          </w:p>
          <w:p w:rsidR="00516E4F" w:rsidRPr="00516E4F" w:rsidRDefault="00516E4F" w:rsidP="00516E4F">
            <w:pPr>
              <w:jc w:val="cente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procrastinare</w:t>
            </w:r>
            <w:r w:rsidRPr="00516E4F">
              <w:rPr>
                <w:rFonts w:ascii="Times New Roman" w:hAnsi="Times New Roman" w:cs="Times New Roman"/>
                <w:sz w:val="16"/>
              </w:rPr>
              <w:t xml:space="preserve">: (auf den nächsten Tag) verschieben;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domino incolumi</w:t>
            </w:r>
            <w:r w:rsidRPr="00516E4F">
              <w:rPr>
                <w:rFonts w:ascii="Times New Roman" w:hAnsi="Times New Roman" w:cs="Times New Roman"/>
                <w:sz w:val="16"/>
              </w:rPr>
              <w:t>: wenn sein Besitzer unversehrt bleibe</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sententia</w:t>
            </w:r>
            <w:r w:rsidRPr="00516E4F">
              <w:rPr>
                <w:rFonts w:ascii="Times New Roman" w:hAnsi="Times New Roman" w:cs="Times New Roman"/>
                <w:sz w:val="16"/>
              </w:rPr>
              <w:t>: auf den Rat hin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officium, i, n.</w:t>
            </w:r>
            <w:r w:rsidRPr="00516E4F">
              <w:rPr>
                <w:rFonts w:ascii="Times New Roman" w:hAnsi="Times New Roman" w:cs="Times New Roman"/>
                <w:sz w:val="16"/>
              </w:rPr>
              <w:t>: Pflichtbewusstsein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referre, refero, rettuli, relatum in</w:t>
            </w:r>
            <w:r w:rsidRPr="00516E4F">
              <w:rPr>
                <w:rFonts w:ascii="Times New Roman" w:hAnsi="Times New Roman" w:cs="Times New Roman"/>
                <w:sz w:val="16"/>
                <w:szCs w:val="16"/>
              </w:rPr>
              <w:t xml:space="preserve">: zählen zu </w:t>
            </w:r>
          </w:p>
        </w:tc>
      </w:tr>
    </w:tbl>
    <w:p w:rsidR="00516E4F" w:rsidRPr="00516E4F" w:rsidRDefault="00516E4F" w:rsidP="00516E4F"/>
    <w:p w:rsidR="00516E4F" w:rsidRPr="00516E4F" w:rsidRDefault="00516E4F" w:rsidP="00516E4F">
      <w:pPr>
        <w:jc w:val="right"/>
        <w:rPr>
          <w:rFonts w:ascii="Book Antiqua" w:hAnsi="Book Antiqua"/>
          <w:sz w:val="16"/>
          <w:szCs w:val="16"/>
        </w:rPr>
      </w:pPr>
      <w:r w:rsidRPr="00516E4F">
        <w:rPr>
          <w:rFonts w:ascii="Book Antiqua" w:hAnsi="Book Antiqua"/>
          <w:sz w:val="16"/>
          <w:szCs w:val="16"/>
        </w:rPr>
        <w:t>Cic., Rosc. 25-27 (gek. und bearb.), 182 Wörter</w:t>
      </w:r>
    </w:p>
    <w:p w:rsidR="00516E4F" w:rsidRDefault="00516E4F" w:rsidP="00516E4F">
      <w:pPr>
        <w:rPr>
          <w:rFonts w:ascii="Book Antiqua" w:hAnsi="Book Antiqua"/>
          <w:sz w:val="16"/>
          <w:szCs w:val="16"/>
        </w:rPr>
      </w:pPr>
      <w:r>
        <w:rPr>
          <w:rFonts w:ascii="Book Antiqua" w:hAnsi="Book Antiqua"/>
          <w:sz w:val="16"/>
          <w:szCs w:val="16"/>
        </w:rPr>
        <w:br w:type="page"/>
      </w: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3</w:t>
      </w:r>
    </w:p>
    <w:p w:rsidR="00516E4F" w:rsidRPr="00516E4F" w:rsidRDefault="00516E4F" w:rsidP="00516E4F">
      <w:pPr>
        <w:spacing w:line="240" w:lineRule="auto"/>
        <w:rPr>
          <w:rFonts w:ascii="Book Antiqua" w:hAnsi="Book Antiqua" w:cs="Arial"/>
          <w:sz w:val="20"/>
        </w:rPr>
      </w:pPr>
      <w:r w:rsidRPr="00516E4F">
        <w:rPr>
          <w:rFonts w:ascii="Book Antiqua" w:hAnsi="Book Antiqua" w:cs="Arial"/>
          <w:sz w:val="20"/>
        </w:rPr>
        <w:t>Die Stadträte von Ameria beschließen eine Gesandtschaft zu Sulla zu schicken. Die Gesandten sollten über das Verbrechen und die Rechtswidrigkeiten des Chrysogonus und seiner Komplizen Klage führen und Sulla bitten, die Ehre des Toten und das Vermögen des unschuldigen Sohnes zu retten.</w:t>
      </w:r>
    </w:p>
    <w:tbl>
      <w:tblPr>
        <w:tblStyle w:val="Tabellenraster3"/>
        <w:tblW w:w="0" w:type="auto"/>
        <w:tblBorders>
          <w:insideH w:val="none" w:sz="0" w:space="0" w:color="auto"/>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392"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24</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27</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30</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36</w:t>
            </w: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Legati in castra veniunt. Intellegitur, iudices, id,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quod iam ante dixi,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haec scelera et flagitia nesciente L. Sulla fieri.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Nam statim Chrysogonus ipse ad eos accedit et homines nobiles allegat,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qui ab iis peterent,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ne ad Sullam adirent,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et pollicerentur Chrysogonum omnia,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 xml:space="preserve">quae vellent,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facturum esse.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Usque adeo autem ille pertimuerat,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ut mori mallet, quam Sullam de his rebus doceri. Homines antiqui,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cum ille confirmaret se nomen Sex. Roscii de </w:t>
            </w:r>
            <w:r w:rsidRPr="00516E4F">
              <w:rPr>
                <w:rFonts w:ascii="Palatino Linotype" w:hAnsi="Palatino Linotype"/>
                <w:sz w:val="24"/>
                <w:szCs w:val="24"/>
              </w:rPr>
              <w:tab/>
              <w:t xml:space="preserve">tabulis exempturum,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praedia vacua filio traditurum,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crediderunt;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Ameriam re inorata reverterunt.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Ac primo rem differre cottidie ac procrastinare isti coeperunt, deinde nihil agere atque omnes deludere, postremo,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quod facile intellectum est,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insidias vitae huius Sex. Rosci parare.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Arbitrati sunt se pecuniam domino incolumi non posse diutius obtinere.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Ubi hic ea omnia sensit,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de amicorum cognatorumque sententia Romam confugit et se ad Caeciliam, Nepotis sororem, contulit. In hac muliere, iudices, etiam nunc vestigia antiqui officii remanent.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Ea Sex. Roscium inopem, eiectum domo atque expulsum ex suis bonis, fugientem latronum tela et minas recepit domum.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Eius mulieris virtute, fide, diligentia factum est,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ut hic potius vivus in reos quam occisus in </w:t>
            </w:r>
            <w:r w:rsidRPr="00516E4F">
              <w:rPr>
                <w:rFonts w:ascii="Palatino Linotype" w:hAnsi="Palatino Linotype"/>
                <w:sz w:val="24"/>
                <w:szCs w:val="24"/>
              </w:rPr>
              <w:tab/>
              <w:t>proscriptos referretur.</w:t>
            </w:r>
          </w:p>
        </w:tc>
        <w:tc>
          <w:tcPr>
            <w:tcW w:w="3260" w:type="dxa"/>
          </w:tcPr>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allegare</w:t>
            </w:r>
            <w:r w:rsidRPr="00516E4F">
              <w:rPr>
                <w:rFonts w:ascii="Times New Roman" w:hAnsi="Times New Roman" w:cs="Times New Roman"/>
                <w:sz w:val="16"/>
              </w:rPr>
              <w:t>: entsenden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usque adeo</w:t>
            </w:r>
            <w:r w:rsidRPr="00516E4F">
              <w:rPr>
                <w:rFonts w:ascii="Times New Roman" w:hAnsi="Times New Roman" w:cs="Times New Roman"/>
                <w:sz w:val="16"/>
              </w:rPr>
              <w:t xml:space="preserve">: so sehr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antiquus, a, um</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altmodisch</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tabulis eximere</w:t>
            </w:r>
            <w:r w:rsidRPr="00516E4F">
              <w:rPr>
                <w:rFonts w:ascii="Times New Roman" w:hAnsi="Times New Roman" w:cs="Times New Roman"/>
                <w:sz w:val="16"/>
              </w:rPr>
              <w:t xml:space="preserve">: aus den Proskriptionslisten löschen;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praedium, i, n.</w:t>
            </w:r>
            <w:r w:rsidRPr="00516E4F">
              <w:rPr>
                <w:rFonts w:ascii="Times New Roman" w:hAnsi="Times New Roman" w:cs="Times New Roman"/>
                <w:sz w:val="16"/>
              </w:rPr>
              <w:t>: Grundstück;</w:t>
            </w:r>
            <w:r w:rsidRPr="00516E4F">
              <w:rPr>
                <w:rFonts w:ascii="Times New Roman" w:hAnsi="Times New Roman" w:cs="Times New Roman"/>
                <w:b/>
                <w:sz w:val="16"/>
              </w:rPr>
              <w:t>vacuus, a, um</w:t>
            </w:r>
            <w:r w:rsidRPr="00516E4F">
              <w:rPr>
                <w:rFonts w:ascii="Times New Roman" w:hAnsi="Times New Roman" w:cs="Times New Roman"/>
                <w:sz w:val="16"/>
              </w:rPr>
              <w:t>: schuldenfrei;</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re inorata</w:t>
            </w:r>
            <w:r w:rsidRPr="00516E4F">
              <w:rPr>
                <w:rFonts w:ascii="Times New Roman" w:hAnsi="Times New Roman" w:cs="Times New Roman"/>
                <w:sz w:val="16"/>
              </w:rPr>
              <w:t>: ohne ihr Anliegen vorgebracht zu haben</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procrastinare</w:t>
            </w:r>
            <w:r w:rsidRPr="00516E4F">
              <w:rPr>
                <w:rFonts w:ascii="Times New Roman" w:hAnsi="Times New Roman" w:cs="Times New Roman"/>
                <w:sz w:val="16"/>
              </w:rPr>
              <w:t xml:space="preserve">: (auf den nächsten Tag) verschieben;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domino incolumi</w:t>
            </w:r>
            <w:r w:rsidRPr="00516E4F">
              <w:rPr>
                <w:rFonts w:ascii="Times New Roman" w:hAnsi="Times New Roman" w:cs="Times New Roman"/>
                <w:sz w:val="16"/>
              </w:rPr>
              <w:t>: wenn sein Besitzer unversehrt bleibe</w:t>
            </w: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sententia</w:t>
            </w:r>
            <w:r w:rsidRPr="00516E4F">
              <w:rPr>
                <w:rFonts w:ascii="Times New Roman" w:hAnsi="Times New Roman" w:cs="Times New Roman"/>
                <w:sz w:val="16"/>
              </w:rPr>
              <w:t>: auf den Rat hin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officium, i, n.</w:t>
            </w:r>
            <w:r w:rsidRPr="00516E4F">
              <w:rPr>
                <w:rFonts w:ascii="Times New Roman" w:hAnsi="Times New Roman" w:cs="Times New Roman"/>
                <w:sz w:val="16"/>
              </w:rPr>
              <w:t>: Pflichtbewusstsein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b/>
                <w:sz w:val="16"/>
                <w:szCs w:val="16"/>
              </w:rPr>
            </w:pPr>
          </w:p>
          <w:p w:rsidR="00516E4F" w:rsidRPr="00516E4F" w:rsidRDefault="00516E4F" w:rsidP="00516E4F">
            <w:pPr>
              <w:rPr>
                <w:rFonts w:ascii="Times New Roman" w:hAnsi="Times New Roman" w:cs="Times New Roman"/>
                <w:b/>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referre, refero, rettuli, relatum in</w:t>
            </w:r>
            <w:r w:rsidRPr="00516E4F">
              <w:rPr>
                <w:rFonts w:ascii="Times New Roman" w:hAnsi="Times New Roman" w:cs="Times New Roman"/>
                <w:sz w:val="16"/>
                <w:szCs w:val="16"/>
              </w:rPr>
              <w:t xml:space="preserve">: zählen zu </w:t>
            </w:r>
          </w:p>
        </w:tc>
      </w:tr>
    </w:tbl>
    <w:p w:rsidR="00516E4F" w:rsidRPr="00516E4F" w:rsidRDefault="00516E4F" w:rsidP="00516E4F"/>
    <w:p w:rsidR="00516E4F" w:rsidRPr="00516E4F" w:rsidRDefault="00516E4F" w:rsidP="00516E4F">
      <w:pPr>
        <w:jc w:val="right"/>
        <w:rPr>
          <w:rFonts w:ascii="Book Antiqua" w:hAnsi="Book Antiqua"/>
          <w:sz w:val="16"/>
          <w:szCs w:val="16"/>
        </w:rPr>
      </w:pPr>
    </w:p>
    <w:p w:rsidR="00516E4F" w:rsidRDefault="00516E4F" w:rsidP="00516E4F">
      <w:pPr>
        <w:rPr>
          <w:rFonts w:ascii="Book Antiqua" w:hAnsi="Book Antiqua"/>
          <w:sz w:val="16"/>
          <w:szCs w:val="16"/>
        </w:rPr>
      </w:pPr>
      <w:r>
        <w:rPr>
          <w:rFonts w:ascii="Book Antiqua" w:hAnsi="Book Antiqua"/>
          <w:sz w:val="16"/>
          <w:szCs w:val="16"/>
        </w:rPr>
        <w:br w:type="page"/>
      </w: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3</w:t>
      </w:r>
    </w:p>
    <w:p w:rsidR="00516E4F" w:rsidRPr="00516E4F" w:rsidRDefault="00516E4F" w:rsidP="00516E4F">
      <w:pPr>
        <w:spacing w:line="240" w:lineRule="auto"/>
        <w:rPr>
          <w:rFonts w:ascii="Book Antiqua" w:hAnsi="Book Antiqua" w:cs="Arial"/>
          <w:sz w:val="20"/>
        </w:rPr>
      </w:pPr>
      <w:r w:rsidRPr="00516E4F">
        <w:rPr>
          <w:rFonts w:ascii="Book Antiqua" w:hAnsi="Book Antiqua" w:cs="Arial"/>
          <w:sz w:val="20"/>
        </w:rPr>
        <w:t>Die Stadträte von Ameria beschließen eine Gesandtschaft zu Sulla zu schicken. Die Gesandten sollten über das Verbrechen und die Rechtswidrigkeiten des Chrysogonus und seiner Komplizen Klage führen und Sulla bitten, die Ehre des Toten und das Vermögen des unschuldigen Sohnes zu retten.</w:t>
      </w:r>
    </w:p>
    <w:tbl>
      <w:tblPr>
        <w:tblStyle w:val="Tabellenraster4"/>
        <w:tblW w:w="0" w:type="auto"/>
        <w:tblBorders>
          <w:insideH w:val="none" w:sz="0" w:space="0" w:color="auto"/>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392"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24</w:t>
            </w: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Legati in castra veniunt. Intellegitur, iudices, id,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quod iam ante dixi, </w:t>
            </w:r>
          </w:p>
          <w:p w:rsidR="00516E4F" w:rsidRPr="00516E4F" w:rsidRDefault="00516E4F" w:rsidP="00516E4F">
            <w:pPr>
              <w:rPr>
                <w:rFonts w:ascii="Palatino Linotype" w:hAnsi="Palatino Linotype"/>
                <w:sz w:val="24"/>
                <w:szCs w:val="24"/>
              </w:rPr>
            </w:pPr>
            <w:r w:rsidRPr="00516E4F">
              <w:rPr>
                <w:rFonts w:ascii="Palatino Linotype" w:hAnsi="Palatino Linotype"/>
                <w:i/>
                <w:sz w:val="24"/>
                <w:szCs w:val="24"/>
              </w:rPr>
              <w:t xml:space="preserve">haec scelera et flagitia </w:t>
            </w:r>
            <w:r w:rsidRPr="00516E4F">
              <w:rPr>
                <w:rFonts w:ascii="Palatino Linotype" w:hAnsi="Palatino Linotype"/>
                <w:sz w:val="24"/>
                <w:szCs w:val="24"/>
              </w:rPr>
              <w:t xml:space="preserve">nesciente L. Sulla </w:t>
            </w:r>
            <w:r w:rsidRPr="00516E4F">
              <w:rPr>
                <w:rFonts w:ascii="Palatino Linotype" w:hAnsi="Palatino Linotype"/>
                <w:i/>
                <w:sz w:val="24"/>
                <w:szCs w:val="24"/>
              </w:rPr>
              <w:t>fieri</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Nam statim Chrysogonus ipse ad eos accedit et homines nobiles allegat,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qui ab iis peterent,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ne ad Sullam adirent,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et pollicerentur </w:t>
            </w:r>
            <w:r w:rsidRPr="00516E4F">
              <w:rPr>
                <w:rFonts w:ascii="Palatino Linotype" w:hAnsi="Palatino Linotype"/>
                <w:i/>
                <w:sz w:val="24"/>
                <w:szCs w:val="24"/>
              </w:rPr>
              <w:t>Chrysogonum omnia</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 xml:space="preserve">quae vellent,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i/>
                <w:sz w:val="24"/>
                <w:szCs w:val="24"/>
              </w:rPr>
              <w:t>facturum esse</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Usque adeo autem ille pertimuerat,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ut mori mallet, quam </w:t>
            </w:r>
            <w:r w:rsidRPr="00516E4F">
              <w:rPr>
                <w:rFonts w:ascii="Palatino Linotype" w:hAnsi="Palatino Linotype"/>
                <w:i/>
                <w:sz w:val="24"/>
                <w:szCs w:val="24"/>
              </w:rPr>
              <w:t>Sullam de his rebus doceri</w:t>
            </w:r>
            <w:r w:rsidRPr="00516E4F">
              <w:rPr>
                <w:rFonts w:ascii="Palatino Linotype" w:hAnsi="Palatino Linotype"/>
                <w:sz w:val="24"/>
                <w:szCs w:val="24"/>
              </w:rPr>
              <w:t xml:space="preserve">. Homines antiqui,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cum ille confirmaret </w:t>
            </w:r>
            <w:r w:rsidRPr="00516E4F">
              <w:rPr>
                <w:rFonts w:ascii="Palatino Linotype" w:hAnsi="Palatino Linotype"/>
                <w:i/>
                <w:sz w:val="24"/>
                <w:szCs w:val="24"/>
              </w:rPr>
              <w:t xml:space="preserve">se nomen Sex. Roscii de </w:t>
            </w:r>
            <w:r w:rsidRPr="00516E4F">
              <w:rPr>
                <w:rFonts w:ascii="Palatino Linotype" w:hAnsi="Palatino Linotype"/>
                <w:i/>
                <w:sz w:val="24"/>
                <w:szCs w:val="24"/>
              </w:rPr>
              <w:tab/>
              <w:t>tabulis exempturum</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i/>
                <w:sz w:val="24"/>
                <w:szCs w:val="24"/>
              </w:rPr>
              <w:t>praedia vacua filio traditurum</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crediderunt;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Ameriam </w:t>
            </w:r>
            <w:r w:rsidRPr="00516E4F">
              <w:rPr>
                <w:rFonts w:ascii="Palatino Linotype" w:hAnsi="Palatino Linotype"/>
                <w:sz w:val="24"/>
                <w:szCs w:val="24"/>
                <w:u w:val="dotted"/>
              </w:rPr>
              <w:t>re inorata</w:t>
            </w:r>
            <w:r w:rsidRPr="00516E4F">
              <w:rPr>
                <w:rFonts w:ascii="Palatino Linotype" w:hAnsi="Palatino Linotype"/>
                <w:sz w:val="24"/>
                <w:szCs w:val="24"/>
              </w:rPr>
              <w:t xml:space="preserve"> reverterunt.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Ac primo rem differre cottidie ac procrastinare isti coeperunt, deinde nihil agere atque omnes deludere, postremo,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quod facile intellectum est,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insidias vitae huius Sex. Rosci parare.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Arbitrati sunt </w:t>
            </w:r>
            <w:r w:rsidRPr="00516E4F">
              <w:rPr>
                <w:rFonts w:ascii="Palatino Linotype" w:hAnsi="Palatino Linotype"/>
                <w:i/>
                <w:sz w:val="24"/>
                <w:szCs w:val="24"/>
              </w:rPr>
              <w:t xml:space="preserve">se pecuniam </w:t>
            </w:r>
            <w:r w:rsidRPr="00516E4F">
              <w:rPr>
                <w:rFonts w:ascii="Palatino Linotype" w:hAnsi="Palatino Linotype"/>
                <w:sz w:val="24"/>
                <w:szCs w:val="24"/>
                <w:u w:val="dotted"/>
              </w:rPr>
              <w:t>domino incolumi</w:t>
            </w:r>
            <w:r w:rsidRPr="00516E4F">
              <w:rPr>
                <w:rFonts w:ascii="Palatino Linotype" w:hAnsi="Palatino Linotype"/>
                <w:sz w:val="24"/>
                <w:szCs w:val="24"/>
              </w:rPr>
              <w:t xml:space="preserve"> </w:t>
            </w:r>
            <w:r w:rsidRPr="00516E4F">
              <w:rPr>
                <w:rFonts w:ascii="Palatino Linotype" w:hAnsi="Palatino Linotype"/>
                <w:i/>
                <w:sz w:val="24"/>
                <w:szCs w:val="24"/>
              </w:rPr>
              <w:t>non posse diutius obtinere</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Ubi hic ea omnia sensit,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de amicorum cognatorumque sententia Romam confugit et se ad Caeciliam, Nepotis sororem, contulit. In hac muliere, iudices, etiam nunc vestigia antiqui officii remanent.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Ea Sex. Rosci</w:t>
            </w:r>
            <w:r w:rsidRPr="00516E4F">
              <w:rPr>
                <w:rFonts w:ascii="Palatino Linotype" w:hAnsi="Palatino Linotype"/>
                <w:b/>
                <w:sz w:val="24"/>
                <w:szCs w:val="24"/>
              </w:rPr>
              <w:t>um</w:t>
            </w:r>
            <w:r w:rsidRPr="00516E4F">
              <w:rPr>
                <w:rFonts w:ascii="Palatino Linotype" w:hAnsi="Palatino Linotype"/>
                <w:sz w:val="24"/>
                <w:szCs w:val="24"/>
              </w:rPr>
              <w:t xml:space="preserve"> inop</w:t>
            </w:r>
            <w:r w:rsidRPr="00516E4F">
              <w:rPr>
                <w:rFonts w:ascii="Palatino Linotype" w:hAnsi="Palatino Linotype"/>
                <w:b/>
                <w:sz w:val="24"/>
                <w:szCs w:val="24"/>
              </w:rPr>
              <w:t>em</w:t>
            </w:r>
            <w:r w:rsidRPr="00516E4F">
              <w:rPr>
                <w:rFonts w:ascii="Palatino Linotype" w:hAnsi="Palatino Linotype"/>
                <w:sz w:val="24"/>
                <w:szCs w:val="24"/>
              </w:rPr>
              <w:t>, eiect</w:t>
            </w:r>
            <w:r w:rsidRPr="00516E4F">
              <w:rPr>
                <w:rFonts w:ascii="Palatino Linotype" w:hAnsi="Palatino Linotype"/>
                <w:b/>
                <w:sz w:val="24"/>
                <w:szCs w:val="24"/>
              </w:rPr>
              <w:t>um</w:t>
            </w:r>
            <w:r w:rsidRPr="00516E4F">
              <w:rPr>
                <w:rFonts w:ascii="Palatino Linotype" w:hAnsi="Palatino Linotype"/>
                <w:sz w:val="24"/>
                <w:szCs w:val="24"/>
              </w:rPr>
              <w:t xml:space="preserve"> domo atque expuls</w:t>
            </w:r>
            <w:r w:rsidRPr="00516E4F">
              <w:rPr>
                <w:rFonts w:ascii="Palatino Linotype" w:hAnsi="Palatino Linotype"/>
                <w:b/>
                <w:sz w:val="24"/>
                <w:szCs w:val="24"/>
              </w:rPr>
              <w:t>um</w:t>
            </w:r>
            <w:r w:rsidRPr="00516E4F">
              <w:rPr>
                <w:rFonts w:ascii="Palatino Linotype" w:hAnsi="Palatino Linotype"/>
                <w:sz w:val="24"/>
                <w:szCs w:val="24"/>
              </w:rPr>
              <w:t xml:space="preserve"> ex suis bonis, fugient</w:t>
            </w:r>
            <w:r w:rsidRPr="00516E4F">
              <w:rPr>
                <w:rFonts w:ascii="Palatino Linotype" w:hAnsi="Palatino Linotype"/>
                <w:b/>
                <w:sz w:val="24"/>
                <w:szCs w:val="24"/>
              </w:rPr>
              <w:t>em</w:t>
            </w:r>
            <w:r w:rsidRPr="00516E4F">
              <w:rPr>
                <w:rFonts w:ascii="Palatino Linotype" w:hAnsi="Palatino Linotype"/>
                <w:sz w:val="24"/>
                <w:szCs w:val="24"/>
              </w:rPr>
              <w:t xml:space="preserve"> latronum tela et minas recepit domum.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Eius mulieris virtute, fide, diligentia factum est,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ut hic potius vivus in reos quam occisus in </w:t>
            </w:r>
            <w:r w:rsidRPr="00516E4F">
              <w:rPr>
                <w:rFonts w:ascii="Palatino Linotype" w:hAnsi="Palatino Linotype"/>
                <w:sz w:val="24"/>
                <w:szCs w:val="24"/>
              </w:rPr>
              <w:tab/>
              <w:t>proscriptos referretur.</w:t>
            </w:r>
          </w:p>
        </w:tc>
        <w:tc>
          <w:tcPr>
            <w:tcW w:w="3260" w:type="dxa"/>
          </w:tcPr>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nesciente Sulla</w:t>
            </w:r>
            <w:r w:rsidRPr="00516E4F">
              <w:rPr>
                <w:rFonts w:ascii="Times New Roman" w:hAnsi="Times New Roman" w:cs="Times New Roman"/>
                <w:sz w:val="16"/>
              </w:rPr>
              <w:t>: ohne Wissen Sullas</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allegare</w:t>
            </w:r>
            <w:r w:rsidRPr="00516E4F">
              <w:rPr>
                <w:rFonts w:ascii="Times New Roman" w:hAnsi="Times New Roman" w:cs="Times New Roman"/>
                <w:sz w:val="16"/>
              </w:rPr>
              <w:t>: entsenden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usque adeo</w:t>
            </w:r>
            <w:r w:rsidRPr="00516E4F">
              <w:rPr>
                <w:rFonts w:ascii="Times New Roman" w:hAnsi="Times New Roman" w:cs="Times New Roman"/>
                <w:sz w:val="16"/>
              </w:rPr>
              <w:t xml:space="preserve">: so sehr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antiquus, a, um</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altmodisch</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tabulis eximere</w:t>
            </w:r>
            <w:r w:rsidRPr="00516E4F">
              <w:rPr>
                <w:rFonts w:ascii="Times New Roman" w:hAnsi="Times New Roman" w:cs="Times New Roman"/>
                <w:sz w:val="16"/>
              </w:rPr>
              <w:t xml:space="preserve">: aus den Proskriptionslisten löschen;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praedium, i, n.</w:t>
            </w:r>
            <w:r w:rsidRPr="00516E4F">
              <w:rPr>
                <w:rFonts w:ascii="Times New Roman" w:hAnsi="Times New Roman" w:cs="Times New Roman"/>
                <w:sz w:val="16"/>
              </w:rPr>
              <w:t>: Grundstück;</w:t>
            </w:r>
            <w:r w:rsidRPr="00516E4F">
              <w:rPr>
                <w:rFonts w:ascii="Times New Roman" w:hAnsi="Times New Roman" w:cs="Times New Roman"/>
                <w:b/>
                <w:sz w:val="16"/>
              </w:rPr>
              <w:t>vacuus, a, um</w:t>
            </w:r>
            <w:r w:rsidRPr="00516E4F">
              <w:rPr>
                <w:rFonts w:ascii="Times New Roman" w:hAnsi="Times New Roman" w:cs="Times New Roman"/>
                <w:sz w:val="16"/>
              </w:rPr>
              <w:t>: schuldenfrei;</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re inorata</w:t>
            </w:r>
            <w:r w:rsidRPr="00516E4F">
              <w:rPr>
                <w:rFonts w:ascii="Times New Roman" w:hAnsi="Times New Roman" w:cs="Times New Roman"/>
                <w:sz w:val="16"/>
              </w:rPr>
              <w:t>: ohne ihr Anliegen vorgebracht zu haben</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procrastinare</w:t>
            </w:r>
            <w:r w:rsidRPr="00516E4F">
              <w:rPr>
                <w:rFonts w:ascii="Times New Roman" w:hAnsi="Times New Roman" w:cs="Times New Roman"/>
                <w:sz w:val="16"/>
              </w:rPr>
              <w:t xml:space="preserve">: (auf den nächsten Tag) verschieben;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domino incolumi</w:t>
            </w:r>
            <w:r w:rsidRPr="00516E4F">
              <w:rPr>
                <w:rFonts w:ascii="Times New Roman" w:hAnsi="Times New Roman" w:cs="Times New Roman"/>
                <w:sz w:val="16"/>
              </w:rPr>
              <w:t>: wenn sein Besitzer unversehrt bleibe</w:t>
            </w: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sententia</w:t>
            </w:r>
            <w:r w:rsidRPr="00516E4F">
              <w:rPr>
                <w:rFonts w:ascii="Times New Roman" w:hAnsi="Times New Roman" w:cs="Times New Roman"/>
                <w:sz w:val="16"/>
              </w:rPr>
              <w:t>: auf den Rat hin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in</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bei</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officium, i, n.</w:t>
            </w:r>
            <w:r w:rsidRPr="00516E4F">
              <w:rPr>
                <w:rFonts w:ascii="Times New Roman" w:hAnsi="Times New Roman" w:cs="Times New Roman"/>
                <w:sz w:val="16"/>
              </w:rPr>
              <w:t>: Pflichtbewusstsein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b/>
                <w:sz w:val="16"/>
                <w:szCs w:val="16"/>
              </w:rPr>
            </w:pPr>
          </w:p>
          <w:p w:rsidR="00516E4F" w:rsidRPr="00516E4F" w:rsidRDefault="00516E4F" w:rsidP="00516E4F">
            <w:pPr>
              <w:rPr>
                <w:rFonts w:ascii="Times New Roman" w:hAnsi="Times New Roman" w:cs="Times New Roman"/>
                <w:b/>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referre, refero, rettuli, relatum in</w:t>
            </w:r>
            <w:r w:rsidRPr="00516E4F">
              <w:rPr>
                <w:rFonts w:ascii="Times New Roman" w:hAnsi="Times New Roman" w:cs="Times New Roman"/>
                <w:sz w:val="16"/>
                <w:szCs w:val="16"/>
              </w:rPr>
              <w:t xml:space="preserve">: zählen zu </w:t>
            </w:r>
          </w:p>
        </w:tc>
      </w:tr>
    </w:tbl>
    <w:p w:rsidR="00516E4F" w:rsidRPr="00516E4F" w:rsidRDefault="00516E4F" w:rsidP="00516E4F"/>
    <w:p w:rsidR="00516E4F" w:rsidRPr="00516E4F" w:rsidRDefault="00516E4F" w:rsidP="00516E4F">
      <w:pPr>
        <w:jc w:val="right"/>
        <w:rPr>
          <w:rFonts w:ascii="Book Antiqua" w:hAnsi="Book Antiqua"/>
          <w:sz w:val="16"/>
          <w:szCs w:val="16"/>
        </w:rPr>
      </w:pPr>
      <w:r w:rsidRPr="00516E4F">
        <w:rPr>
          <w:rFonts w:ascii="Book Antiqua" w:hAnsi="Book Antiqua"/>
          <w:sz w:val="16"/>
          <w:szCs w:val="16"/>
        </w:rPr>
        <w:t>Cic., Rosc. 25-27 (gek. und bearb.), 182 Wörter</w:t>
      </w:r>
    </w:p>
    <w:p w:rsidR="00516E4F" w:rsidRDefault="00516E4F" w:rsidP="00516E4F">
      <w:pPr>
        <w:rPr>
          <w:rFonts w:ascii="Book Antiqua" w:hAnsi="Book Antiqua"/>
          <w:sz w:val="16"/>
          <w:szCs w:val="16"/>
        </w:rPr>
      </w:pPr>
      <w:r>
        <w:rPr>
          <w:rFonts w:ascii="Book Antiqua" w:hAnsi="Book Antiqua"/>
          <w:sz w:val="16"/>
          <w:szCs w:val="16"/>
        </w:rPr>
        <w:br w:type="page"/>
      </w: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3</w:t>
      </w:r>
    </w:p>
    <w:p w:rsidR="00516E4F" w:rsidRPr="00516E4F" w:rsidRDefault="00516E4F" w:rsidP="00516E4F">
      <w:pPr>
        <w:spacing w:line="240" w:lineRule="auto"/>
        <w:rPr>
          <w:rFonts w:ascii="Book Antiqua" w:hAnsi="Book Antiqua" w:cs="Arial"/>
          <w:sz w:val="20"/>
        </w:rPr>
      </w:pPr>
      <w:r w:rsidRPr="00516E4F">
        <w:rPr>
          <w:rFonts w:ascii="Book Antiqua" w:hAnsi="Book Antiqua" w:cs="Arial"/>
          <w:sz w:val="20"/>
        </w:rPr>
        <w:t>Die Stadträte von Ameria beschließen eine Gesandtschaft zu Sulla zu schicken. Die Gesandten sollten über das Verbrechen und die Rechtswidrigkeiten des Chrysogonus und seiner Komplizen Klage führen und Sulla bitten, die Ehre des Toten und das Vermögen des unschuldigen Sohnes zu retten.</w:t>
      </w:r>
    </w:p>
    <w:tbl>
      <w:tblPr>
        <w:tblStyle w:val="Tabellenraster5"/>
        <w:tblW w:w="0" w:type="auto"/>
        <w:tblBorders>
          <w:insideH w:val="none" w:sz="0" w:space="0" w:color="auto"/>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392"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24</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27</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30</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36</w:t>
            </w: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Legati in castra </w:t>
            </w:r>
            <w:r w:rsidRPr="00516E4F">
              <w:rPr>
                <w:rFonts w:ascii="Palatino Linotype" w:hAnsi="Palatino Linotype"/>
                <w:b/>
                <w:sz w:val="24"/>
                <w:szCs w:val="24"/>
              </w:rPr>
              <w:t>veniunt</w:t>
            </w:r>
            <w:r w:rsidRPr="00516E4F">
              <w:rPr>
                <w:rFonts w:ascii="Palatino Linotype" w:hAnsi="Palatino Linotype"/>
                <w:sz w:val="24"/>
                <w:szCs w:val="24"/>
              </w:rPr>
              <w:t xml:space="preserve">. </w:t>
            </w:r>
            <w:r w:rsidRPr="00516E4F">
              <w:rPr>
                <w:rFonts w:ascii="Palatino Linotype" w:hAnsi="Palatino Linotype"/>
                <w:b/>
                <w:sz w:val="24"/>
                <w:szCs w:val="24"/>
              </w:rPr>
              <w:t>Intellegitur</w:t>
            </w:r>
            <w:r w:rsidRPr="00516E4F">
              <w:rPr>
                <w:rFonts w:ascii="Palatino Linotype" w:hAnsi="Palatino Linotype"/>
                <w:sz w:val="24"/>
                <w:szCs w:val="24"/>
              </w:rPr>
              <w:t xml:space="preserve">, iudices </w:t>
            </w:r>
          </w:p>
          <w:p w:rsidR="00516E4F" w:rsidRPr="00516E4F" w:rsidRDefault="00516E4F" w:rsidP="00516E4F">
            <w:pPr>
              <w:rPr>
                <w:rFonts w:ascii="Palatino Linotype" w:hAnsi="Palatino Linotype"/>
                <w:sz w:val="24"/>
                <w:szCs w:val="24"/>
              </w:rPr>
            </w:pPr>
            <w:r w:rsidRPr="00516E4F">
              <w:rPr>
                <w:rFonts w:ascii="Palatino Linotype" w:hAnsi="Palatino Linotype"/>
                <w:i/>
                <w:sz w:val="24"/>
                <w:szCs w:val="24"/>
              </w:rPr>
              <w:t xml:space="preserve">haec scelera et flagitia </w:t>
            </w:r>
            <w:r w:rsidRPr="00516E4F">
              <w:rPr>
                <w:rFonts w:ascii="Palatino Linotype" w:hAnsi="Palatino Linotype"/>
                <w:sz w:val="24"/>
                <w:szCs w:val="24"/>
              </w:rPr>
              <w:t xml:space="preserve">nesciente L. Sulla </w:t>
            </w:r>
            <w:r w:rsidRPr="00516E4F">
              <w:rPr>
                <w:rFonts w:ascii="Palatino Linotype" w:hAnsi="Palatino Linotype"/>
                <w:i/>
                <w:sz w:val="24"/>
                <w:szCs w:val="24"/>
              </w:rPr>
              <w:t>fieri</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Nam statim Chrysogonus ipse ad eos </w:t>
            </w:r>
            <w:r w:rsidRPr="00516E4F">
              <w:rPr>
                <w:rFonts w:ascii="Palatino Linotype" w:hAnsi="Palatino Linotype"/>
                <w:b/>
                <w:sz w:val="24"/>
                <w:szCs w:val="24"/>
              </w:rPr>
              <w:t>accedit</w:t>
            </w:r>
            <w:r w:rsidRPr="00516E4F">
              <w:rPr>
                <w:rFonts w:ascii="Palatino Linotype" w:hAnsi="Palatino Linotype"/>
                <w:sz w:val="24"/>
                <w:szCs w:val="24"/>
              </w:rPr>
              <w:t xml:space="preserve"> et homines nobiles </w:t>
            </w:r>
            <w:r w:rsidRPr="00516E4F">
              <w:rPr>
                <w:rFonts w:ascii="Palatino Linotype" w:hAnsi="Palatino Linotype"/>
                <w:b/>
                <w:sz w:val="24"/>
                <w:szCs w:val="24"/>
              </w:rPr>
              <w:t>allegat</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qui ab iis peterent,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ne ad Sullam adirent,</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et pollicerentur </w:t>
            </w:r>
            <w:r w:rsidRPr="00516E4F">
              <w:rPr>
                <w:rFonts w:ascii="Palatino Linotype" w:hAnsi="Palatino Linotype"/>
                <w:i/>
                <w:sz w:val="24"/>
                <w:szCs w:val="24"/>
              </w:rPr>
              <w:t>Chrysogonum omnia</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 xml:space="preserve">quae vellent,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i/>
                <w:sz w:val="24"/>
                <w:szCs w:val="24"/>
              </w:rPr>
              <w:t>facturum esse</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Usque adeo autem ille </w:t>
            </w:r>
            <w:r w:rsidRPr="00516E4F">
              <w:rPr>
                <w:rFonts w:ascii="Palatino Linotype" w:hAnsi="Palatino Linotype"/>
                <w:b/>
                <w:sz w:val="24"/>
                <w:szCs w:val="24"/>
              </w:rPr>
              <w:t>pertimuerat</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ut mori mallet, quam </w:t>
            </w:r>
            <w:r w:rsidRPr="00516E4F">
              <w:rPr>
                <w:rFonts w:ascii="Palatino Linotype" w:hAnsi="Palatino Linotype"/>
                <w:i/>
                <w:sz w:val="24"/>
                <w:szCs w:val="24"/>
              </w:rPr>
              <w:t>Sullam de his rebus doceri</w:t>
            </w:r>
            <w:r w:rsidRPr="00516E4F">
              <w:rPr>
                <w:rFonts w:ascii="Palatino Linotype" w:hAnsi="Palatino Linotype"/>
                <w:sz w:val="24"/>
                <w:szCs w:val="24"/>
              </w:rPr>
              <w:t xml:space="preserve">. Homines antiqui,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cum ille confirmaret </w:t>
            </w:r>
            <w:r w:rsidRPr="00516E4F">
              <w:rPr>
                <w:rFonts w:ascii="Palatino Linotype" w:hAnsi="Palatino Linotype"/>
                <w:i/>
                <w:sz w:val="24"/>
                <w:szCs w:val="24"/>
              </w:rPr>
              <w:t xml:space="preserve">se nomen Sex. Roscii de </w:t>
            </w:r>
            <w:r w:rsidRPr="00516E4F">
              <w:rPr>
                <w:rFonts w:ascii="Palatino Linotype" w:hAnsi="Palatino Linotype"/>
                <w:i/>
                <w:sz w:val="24"/>
                <w:szCs w:val="24"/>
              </w:rPr>
              <w:tab/>
              <w:t>tabulis exempturum</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i/>
                <w:sz w:val="24"/>
                <w:szCs w:val="24"/>
              </w:rPr>
              <w:t>praedia vacua filio traditurum</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b/>
                <w:sz w:val="24"/>
                <w:szCs w:val="24"/>
              </w:rPr>
              <w:t>crediderunt</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Ameriam </w:t>
            </w:r>
            <w:r w:rsidRPr="00516E4F">
              <w:rPr>
                <w:rFonts w:ascii="Palatino Linotype" w:hAnsi="Palatino Linotype"/>
                <w:sz w:val="24"/>
                <w:szCs w:val="24"/>
                <w:u w:val="dotted"/>
              </w:rPr>
              <w:t>re inorata</w:t>
            </w:r>
            <w:r w:rsidRPr="00516E4F">
              <w:rPr>
                <w:rFonts w:ascii="Palatino Linotype" w:hAnsi="Palatino Linotype"/>
                <w:sz w:val="24"/>
                <w:szCs w:val="24"/>
              </w:rPr>
              <w:t xml:space="preserve"> </w:t>
            </w:r>
            <w:r w:rsidRPr="00516E4F">
              <w:rPr>
                <w:rFonts w:ascii="Palatino Linotype" w:hAnsi="Palatino Linotype"/>
                <w:b/>
                <w:sz w:val="24"/>
                <w:szCs w:val="24"/>
              </w:rPr>
              <w:t>reverterunt</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Ac </w:t>
            </w:r>
            <w:r w:rsidRPr="00516E4F">
              <w:rPr>
                <w:rFonts w:ascii="Palatino Linotype" w:hAnsi="Palatino Linotype"/>
                <w:sz w:val="24"/>
                <w:szCs w:val="24"/>
                <w:highlight w:val="lightGray"/>
              </w:rPr>
              <w:t>primo</w:t>
            </w:r>
            <w:r w:rsidRPr="00516E4F">
              <w:rPr>
                <w:rFonts w:ascii="Palatino Linotype" w:hAnsi="Palatino Linotype"/>
                <w:sz w:val="24"/>
                <w:szCs w:val="24"/>
              </w:rPr>
              <w:t xml:space="preserve"> rem differre cottidie ac procrastinare isti </w:t>
            </w:r>
            <w:r w:rsidRPr="00516E4F">
              <w:rPr>
                <w:rFonts w:ascii="Palatino Linotype" w:hAnsi="Palatino Linotype"/>
                <w:b/>
                <w:sz w:val="24"/>
                <w:szCs w:val="24"/>
              </w:rPr>
              <w:t>coeperunt</w:t>
            </w:r>
            <w:r w:rsidRPr="00516E4F">
              <w:rPr>
                <w:rFonts w:ascii="Palatino Linotype" w:hAnsi="Palatino Linotype"/>
                <w:sz w:val="24"/>
                <w:szCs w:val="24"/>
              </w:rPr>
              <w:t xml:space="preserve">, </w:t>
            </w:r>
            <w:r w:rsidRPr="00516E4F">
              <w:rPr>
                <w:rFonts w:ascii="Palatino Linotype" w:hAnsi="Palatino Linotype"/>
                <w:sz w:val="24"/>
                <w:szCs w:val="24"/>
                <w:highlight w:val="lightGray"/>
              </w:rPr>
              <w:t>deinde</w:t>
            </w:r>
            <w:r w:rsidRPr="00516E4F">
              <w:rPr>
                <w:rFonts w:ascii="Palatino Linotype" w:hAnsi="Palatino Linotype"/>
                <w:sz w:val="24"/>
                <w:szCs w:val="24"/>
              </w:rPr>
              <w:t xml:space="preserve"> nihil agere atque omnes deludere, </w:t>
            </w:r>
            <w:r w:rsidRPr="00516E4F">
              <w:rPr>
                <w:rFonts w:ascii="Palatino Linotype" w:hAnsi="Palatino Linotype"/>
                <w:sz w:val="24"/>
                <w:szCs w:val="24"/>
                <w:highlight w:val="lightGray"/>
              </w:rPr>
              <w:t>postremo</w:t>
            </w:r>
            <w:r w:rsidRPr="00516E4F">
              <w:rPr>
                <w:rFonts w:ascii="Palatino Linotype" w:hAnsi="Palatino Linotype"/>
                <w:sz w:val="24"/>
                <w:szCs w:val="24"/>
              </w:rPr>
              <w:t xml:space="preserve"> insidias huic Sex. Roscio parare. </w:t>
            </w:r>
          </w:p>
          <w:p w:rsidR="00516E4F" w:rsidRPr="00516E4F" w:rsidRDefault="00516E4F" w:rsidP="00516E4F">
            <w:pPr>
              <w:rPr>
                <w:rFonts w:ascii="Palatino Linotype" w:hAnsi="Palatino Linotype"/>
                <w:sz w:val="24"/>
                <w:szCs w:val="24"/>
              </w:rPr>
            </w:pPr>
            <w:r w:rsidRPr="00516E4F">
              <w:rPr>
                <w:rFonts w:ascii="Palatino Linotype" w:hAnsi="Palatino Linotype"/>
                <w:b/>
                <w:sz w:val="24"/>
                <w:szCs w:val="24"/>
              </w:rPr>
              <w:t>Arbitrati sunt</w:t>
            </w:r>
            <w:r w:rsidRPr="00516E4F">
              <w:rPr>
                <w:rFonts w:ascii="Palatino Linotype" w:hAnsi="Palatino Linotype"/>
                <w:sz w:val="24"/>
                <w:szCs w:val="24"/>
              </w:rPr>
              <w:t xml:space="preserve"> </w:t>
            </w:r>
            <w:r w:rsidRPr="00516E4F">
              <w:rPr>
                <w:rFonts w:ascii="Palatino Linotype" w:hAnsi="Palatino Linotype"/>
                <w:i/>
                <w:sz w:val="24"/>
                <w:szCs w:val="24"/>
              </w:rPr>
              <w:t xml:space="preserve">se pecuniam </w:t>
            </w:r>
            <w:r w:rsidRPr="00516E4F">
              <w:rPr>
                <w:rFonts w:ascii="Palatino Linotype" w:hAnsi="Palatino Linotype"/>
                <w:sz w:val="24"/>
                <w:szCs w:val="24"/>
                <w:u w:val="dotted"/>
              </w:rPr>
              <w:t>domino incolumi</w:t>
            </w:r>
            <w:r w:rsidRPr="00516E4F">
              <w:rPr>
                <w:rFonts w:ascii="Palatino Linotype" w:hAnsi="Palatino Linotype"/>
                <w:sz w:val="24"/>
                <w:szCs w:val="24"/>
              </w:rPr>
              <w:t xml:space="preserve"> </w:t>
            </w:r>
            <w:r w:rsidRPr="00516E4F">
              <w:rPr>
                <w:rFonts w:ascii="Palatino Linotype" w:hAnsi="Palatino Linotype"/>
                <w:i/>
                <w:sz w:val="24"/>
                <w:szCs w:val="24"/>
              </w:rPr>
              <w:t>non posse diutius obtinere</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Ubi hic ea omnia sensit,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de amicorum cognatorumque sententia Romam </w:t>
            </w:r>
            <w:r w:rsidRPr="00516E4F">
              <w:rPr>
                <w:rFonts w:ascii="Palatino Linotype" w:hAnsi="Palatino Linotype"/>
                <w:b/>
                <w:sz w:val="24"/>
                <w:szCs w:val="24"/>
              </w:rPr>
              <w:t>confugit</w:t>
            </w:r>
            <w:r w:rsidRPr="00516E4F">
              <w:rPr>
                <w:rFonts w:ascii="Palatino Linotype" w:hAnsi="Palatino Linotype"/>
                <w:sz w:val="24"/>
                <w:szCs w:val="24"/>
              </w:rPr>
              <w:t xml:space="preserve"> et </w:t>
            </w:r>
            <w:r w:rsidRPr="00516E4F">
              <w:rPr>
                <w:rFonts w:ascii="Palatino Linotype" w:hAnsi="Palatino Linotype"/>
                <w:b/>
                <w:sz w:val="24"/>
                <w:szCs w:val="24"/>
              </w:rPr>
              <w:t>se</w:t>
            </w:r>
            <w:r w:rsidRPr="00516E4F">
              <w:rPr>
                <w:rFonts w:ascii="Palatino Linotype" w:hAnsi="Palatino Linotype"/>
                <w:sz w:val="24"/>
                <w:szCs w:val="24"/>
              </w:rPr>
              <w:t xml:space="preserve"> ad Caeciliam, Nepotis sororem, </w:t>
            </w:r>
            <w:r w:rsidRPr="00516E4F">
              <w:rPr>
                <w:rFonts w:ascii="Palatino Linotype" w:hAnsi="Palatino Linotype"/>
                <w:b/>
                <w:sz w:val="24"/>
                <w:szCs w:val="24"/>
              </w:rPr>
              <w:t>contulit</w:t>
            </w:r>
            <w:r w:rsidRPr="00516E4F">
              <w:rPr>
                <w:rFonts w:ascii="Palatino Linotype" w:hAnsi="Palatino Linotype"/>
                <w:sz w:val="24"/>
                <w:szCs w:val="24"/>
              </w:rPr>
              <w:t xml:space="preserve">. In hac muliere, iudices, etiam nunc vestigia antiqui officii </w:t>
            </w:r>
            <w:r w:rsidRPr="00516E4F">
              <w:rPr>
                <w:rFonts w:ascii="Palatino Linotype" w:hAnsi="Palatino Linotype"/>
                <w:b/>
                <w:sz w:val="24"/>
                <w:szCs w:val="24"/>
              </w:rPr>
              <w:t>remanent</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Ea Sex. Rosci</w:t>
            </w:r>
            <w:r w:rsidRPr="00516E4F">
              <w:rPr>
                <w:rFonts w:ascii="Palatino Linotype" w:hAnsi="Palatino Linotype"/>
                <w:b/>
                <w:i/>
                <w:sz w:val="24"/>
                <w:szCs w:val="24"/>
              </w:rPr>
              <w:t>um</w:t>
            </w:r>
            <w:r w:rsidRPr="00516E4F">
              <w:rPr>
                <w:rFonts w:ascii="Palatino Linotype" w:hAnsi="Palatino Linotype"/>
                <w:sz w:val="24"/>
                <w:szCs w:val="24"/>
              </w:rPr>
              <w:t xml:space="preserve"> </w:t>
            </w:r>
            <w:r w:rsidRPr="00516E4F">
              <w:rPr>
                <w:rFonts w:ascii="Palatino Linotype" w:hAnsi="Palatino Linotype"/>
                <w:sz w:val="24"/>
                <w:szCs w:val="24"/>
              </w:rPr>
              <w:tab/>
              <w:t>inop</w:t>
            </w:r>
            <w:r w:rsidRPr="00516E4F">
              <w:rPr>
                <w:rFonts w:ascii="Palatino Linotype" w:hAnsi="Palatino Linotype"/>
                <w:b/>
                <w:i/>
                <w:sz w:val="24"/>
                <w:szCs w:val="24"/>
              </w:rPr>
              <w:t>em</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r>
            <w:r w:rsidRPr="00516E4F">
              <w:rPr>
                <w:rFonts w:ascii="Palatino Linotype" w:hAnsi="Palatino Linotype"/>
                <w:sz w:val="24"/>
                <w:szCs w:val="24"/>
              </w:rPr>
              <w:tab/>
              <w:t>eiect</w:t>
            </w:r>
            <w:r w:rsidRPr="00516E4F">
              <w:rPr>
                <w:rFonts w:ascii="Palatino Linotype" w:hAnsi="Palatino Linotype"/>
                <w:b/>
                <w:i/>
                <w:sz w:val="24"/>
                <w:szCs w:val="24"/>
              </w:rPr>
              <w:t>um</w:t>
            </w:r>
            <w:r w:rsidRPr="00516E4F">
              <w:rPr>
                <w:rFonts w:ascii="Palatino Linotype" w:hAnsi="Palatino Linotype"/>
                <w:sz w:val="24"/>
                <w:szCs w:val="24"/>
              </w:rPr>
              <w:t xml:space="preserve"> domo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atque expuls</w:t>
            </w:r>
            <w:r w:rsidRPr="00516E4F">
              <w:rPr>
                <w:rFonts w:ascii="Palatino Linotype" w:hAnsi="Palatino Linotype"/>
                <w:b/>
                <w:i/>
                <w:sz w:val="24"/>
                <w:szCs w:val="24"/>
              </w:rPr>
              <w:t>um</w:t>
            </w:r>
            <w:r w:rsidRPr="00516E4F">
              <w:rPr>
                <w:rFonts w:ascii="Palatino Linotype" w:hAnsi="Palatino Linotype"/>
                <w:sz w:val="24"/>
                <w:szCs w:val="24"/>
              </w:rPr>
              <w:t xml:space="preserve"> ex suis bonis,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t>fugient</w:t>
            </w:r>
            <w:r w:rsidRPr="00516E4F">
              <w:rPr>
                <w:rFonts w:ascii="Palatino Linotype" w:hAnsi="Palatino Linotype"/>
                <w:b/>
                <w:i/>
                <w:sz w:val="24"/>
                <w:szCs w:val="24"/>
              </w:rPr>
              <w:t>em</w:t>
            </w:r>
            <w:r w:rsidRPr="00516E4F">
              <w:rPr>
                <w:rFonts w:ascii="Palatino Linotype" w:hAnsi="Palatino Linotype"/>
                <w:sz w:val="24"/>
                <w:szCs w:val="24"/>
              </w:rPr>
              <w:t xml:space="preserve"> latronum tela et minas </w:t>
            </w:r>
          </w:p>
          <w:p w:rsidR="00516E4F" w:rsidRPr="00516E4F" w:rsidRDefault="00516E4F" w:rsidP="00516E4F">
            <w:pPr>
              <w:rPr>
                <w:rFonts w:ascii="Palatino Linotype" w:hAnsi="Palatino Linotype"/>
                <w:sz w:val="24"/>
                <w:szCs w:val="24"/>
              </w:rPr>
            </w:pPr>
            <w:r w:rsidRPr="00516E4F">
              <w:rPr>
                <w:rFonts w:ascii="Palatino Linotype" w:hAnsi="Palatino Linotype"/>
                <w:b/>
                <w:sz w:val="24"/>
                <w:szCs w:val="24"/>
              </w:rPr>
              <w:t>recepit</w:t>
            </w:r>
            <w:r w:rsidRPr="00516E4F">
              <w:rPr>
                <w:rFonts w:ascii="Palatino Linotype" w:hAnsi="Palatino Linotype"/>
                <w:sz w:val="24"/>
                <w:szCs w:val="24"/>
              </w:rPr>
              <w:t xml:space="preserve"> domum.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Eius mulieris </w:t>
            </w:r>
            <w:r w:rsidRPr="00516E4F">
              <w:rPr>
                <w:rFonts w:ascii="Palatino Linotype" w:hAnsi="Palatino Linotype"/>
                <w:sz w:val="24"/>
                <w:szCs w:val="24"/>
              </w:rPr>
              <w:tab/>
              <w:t xml:space="preserve">virtute,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r>
            <w:r w:rsidRPr="00516E4F">
              <w:rPr>
                <w:rFonts w:ascii="Palatino Linotype" w:hAnsi="Palatino Linotype"/>
                <w:sz w:val="24"/>
                <w:szCs w:val="24"/>
              </w:rPr>
              <w:tab/>
              <w:t xml:space="preserve">fide,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r>
            <w:r w:rsidRPr="00516E4F">
              <w:rPr>
                <w:rFonts w:ascii="Palatino Linotype" w:hAnsi="Palatino Linotype"/>
                <w:sz w:val="24"/>
                <w:szCs w:val="24"/>
              </w:rPr>
              <w:tab/>
            </w:r>
            <w:r w:rsidRPr="00516E4F">
              <w:rPr>
                <w:rFonts w:ascii="Palatino Linotype" w:hAnsi="Palatino Linotype"/>
                <w:sz w:val="24"/>
                <w:szCs w:val="24"/>
              </w:rPr>
              <w:tab/>
              <w:t xml:space="preserve">diligentia </w:t>
            </w:r>
          </w:p>
          <w:p w:rsidR="00516E4F" w:rsidRPr="00516E4F" w:rsidRDefault="00516E4F" w:rsidP="00516E4F">
            <w:pPr>
              <w:rPr>
                <w:rFonts w:ascii="Palatino Linotype" w:hAnsi="Palatino Linotype"/>
                <w:sz w:val="24"/>
                <w:szCs w:val="24"/>
              </w:rPr>
            </w:pPr>
            <w:r w:rsidRPr="00516E4F">
              <w:rPr>
                <w:rFonts w:ascii="Palatino Linotype" w:hAnsi="Palatino Linotype"/>
                <w:b/>
                <w:sz w:val="24"/>
                <w:szCs w:val="24"/>
              </w:rPr>
              <w:t>factum est</w:t>
            </w:r>
            <w:r w:rsidRPr="00516E4F">
              <w:rPr>
                <w:rFonts w:ascii="Palatino Linotype" w:hAnsi="Palatino Linotype"/>
                <w:sz w:val="24"/>
                <w:szCs w:val="24"/>
              </w:rPr>
              <w:t xml:space="preserve">,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ab/>
              <w:t xml:space="preserve">ut hic potius vivus in reos quam occisus in </w:t>
            </w:r>
            <w:r w:rsidRPr="00516E4F">
              <w:rPr>
                <w:rFonts w:ascii="Palatino Linotype" w:hAnsi="Palatino Linotype"/>
                <w:sz w:val="24"/>
                <w:szCs w:val="24"/>
              </w:rPr>
              <w:tab/>
              <w:t>proscriptos referretur.</w:t>
            </w:r>
          </w:p>
        </w:tc>
        <w:tc>
          <w:tcPr>
            <w:tcW w:w="3260" w:type="dxa"/>
          </w:tcPr>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nesciente Sulla</w:t>
            </w:r>
            <w:r w:rsidRPr="00516E4F">
              <w:rPr>
                <w:rFonts w:ascii="Times New Roman" w:hAnsi="Times New Roman" w:cs="Times New Roman"/>
                <w:sz w:val="16"/>
              </w:rPr>
              <w:t>: ohne Wissen Sullas</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allegare</w:t>
            </w:r>
            <w:r w:rsidRPr="00516E4F">
              <w:rPr>
                <w:rFonts w:ascii="Times New Roman" w:hAnsi="Times New Roman" w:cs="Times New Roman"/>
                <w:sz w:val="16"/>
              </w:rPr>
              <w:t>: entsenden</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qui + Konj</w:t>
            </w:r>
            <w:r w:rsidRPr="00516E4F">
              <w:rPr>
                <w:rFonts w:ascii="Times New Roman" w:hAnsi="Times New Roman" w:cs="Times New Roman"/>
                <w:sz w:val="16"/>
              </w:rPr>
              <w:t>.: die … sollten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usque adeo</w:t>
            </w:r>
            <w:r w:rsidRPr="00516E4F">
              <w:rPr>
                <w:rFonts w:ascii="Times New Roman" w:hAnsi="Times New Roman" w:cs="Times New Roman"/>
                <w:sz w:val="16"/>
              </w:rPr>
              <w:t xml:space="preserve">: so sehr; </w:t>
            </w:r>
            <w:r w:rsidRPr="00516E4F">
              <w:rPr>
                <w:rFonts w:ascii="Times New Roman" w:hAnsi="Times New Roman" w:cs="Times New Roman"/>
                <w:b/>
                <w:sz w:val="16"/>
              </w:rPr>
              <w:t>pertimescere, pertimesco, pertimui</w:t>
            </w:r>
            <w:r w:rsidRPr="00516E4F">
              <w:rPr>
                <w:rFonts w:ascii="Times New Roman" w:hAnsi="Times New Roman" w:cs="Times New Roman"/>
                <w:sz w:val="16"/>
              </w:rPr>
              <w:t>: in Furcht geraten</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mori, morior</w:t>
            </w:r>
            <w:r w:rsidRPr="00516E4F">
              <w:rPr>
                <w:rFonts w:ascii="Times New Roman" w:hAnsi="Times New Roman" w:cs="Times New Roman"/>
                <w:sz w:val="16"/>
              </w:rPr>
              <w:t>: sterben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antiquus, a, um</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altmodisch</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tabulis eximere</w:t>
            </w:r>
            <w:r w:rsidRPr="00516E4F">
              <w:rPr>
                <w:rFonts w:ascii="Times New Roman" w:hAnsi="Times New Roman" w:cs="Times New Roman"/>
                <w:sz w:val="16"/>
              </w:rPr>
              <w:t xml:space="preserve">: aus den Proskriptionslisten löschen;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praedium, i, n.</w:t>
            </w:r>
            <w:r w:rsidRPr="00516E4F">
              <w:rPr>
                <w:rFonts w:ascii="Times New Roman" w:hAnsi="Times New Roman" w:cs="Times New Roman"/>
                <w:sz w:val="16"/>
              </w:rPr>
              <w:t>: Grundstück;</w:t>
            </w:r>
            <w:r w:rsidRPr="00516E4F">
              <w:rPr>
                <w:rFonts w:ascii="Times New Roman" w:hAnsi="Times New Roman" w:cs="Times New Roman"/>
                <w:b/>
                <w:sz w:val="16"/>
              </w:rPr>
              <w:t>vacuus, a, um</w:t>
            </w:r>
            <w:r w:rsidRPr="00516E4F">
              <w:rPr>
                <w:rFonts w:ascii="Times New Roman" w:hAnsi="Times New Roman" w:cs="Times New Roman"/>
                <w:sz w:val="16"/>
              </w:rPr>
              <w:t>: schuldenfrei;</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re inorata</w:t>
            </w:r>
            <w:r w:rsidRPr="00516E4F">
              <w:rPr>
                <w:rFonts w:ascii="Times New Roman" w:hAnsi="Times New Roman" w:cs="Times New Roman"/>
                <w:sz w:val="16"/>
              </w:rPr>
              <w:t xml:space="preserve">: ohne ihr Anliegen vorgebracht zu haben; </w:t>
            </w:r>
            <w:r w:rsidRPr="00516E4F">
              <w:rPr>
                <w:rFonts w:ascii="Times New Roman" w:hAnsi="Times New Roman" w:cs="Times New Roman"/>
                <w:b/>
                <w:sz w:val="16"/>
              </w:rPr>
              <w:t>reverti, revertor, reverti</w:t>
            </w:r>
            <w:r w:rsidRPr="00516E4F">
              <w:rPr>
                <w:rFonts w:ascii="Times New Roman" w:hAnsi="Times New Roman" w:cs="Times New Roman"/>
                <w:sz w:val="16"/>
              </w:rPr>
              <w:t xml:space="preserve">: zurück-kehren; </w:t>
            </w:r>
            <w:r w:rsidRPr="00516E4F">
              <w:rPr>
                <w:rFonts w:ascii="Times New Roman" w:hAnsi="Times New Roman" w:cs="Times New Roman"/>
                <w:b/>
                <w:sz w:val="16"/>
              </w:rPr>
              <w:t>procrastinare</w:t>
            </w:r>
            <w:r w:rsidRPr="00516E4F">
              <w:rPr>
                <w:rFonts w:ascii="Times New Roman" w:hAnsi="Times New Roman" w:cs="Times New Roman"/>
                <w:sz w:val="16"/>
              </w:rPr>
              <w:t xml:space="preserve">: (auf den nächsten Tag) verschieben;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domino incolumi</w:t>
            </w:r>
            <w:r w:rsidRPr="00516E4F">
              <w:rPr>
                <w:rFonts w:ascii="Times New Roman" w:hAnsi="Times New Roman" w:cs="Times New Roman"/>
                <w:sz w:val="16"/>
              </w:rPr>
              <w:t>: wenn sein Besitzer unversehrt bleibe</w:t>
            </w: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b/>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de sententia</w:t>
            </w:r>
            <w:r w:rsidRPr="00516E4F">
              <w:rPr>
                <w:rFonts w:ascii="Times New Roman" w:hAnsi="Times New Roman" w:cs="Times New Roman"/>
                <w:sz w:val="16"/>
              </w:rPr>
              <w:t>: auf den Rat hin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in</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bei</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officium, i, n.</w:t>
            </w:r>
            <w:r w:rsidRPr="00516E4F">
              <w:rPr>
                <w:rFonts w:ascii="Times New Roman" w:hAnsi="Times New Roman" w:cs="Times New Roman"/>
                <w:sz w:val="16"/>
              </w:rPr>
              <w:t>: Pflichtbewusstsein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sz w:val="16"/>
                <w:szCs w:val="16"/>
              </w:rPr>
            </w:pPr>
          </w:p>
          <w:p w:rsidR="00516E4F" w:rsidRPr="00516E4F" w:rsidRDefault="00516E4F" w:rsidP="00516E4F">
            <w:pPr>
              <w:rPr>
                <w:rFonts w:ascii="Times New Roman" w:hAnsi="Times New Roman" w:cs="Times New Roman"/>
                <w:b/>
                <w:sz w:val="16"/>
                <w:szCs w:val="16"/>
              </w:rPr>
            </w:pPr>
          </w:p>
          <w:p w:rsidR="00516E4F" w:rsidRPr="00516E4F" w:rsidRDefault="00516E4F" w:rsidP="00516E4F">
            <w:pPr>
              <w:rPr>
                <w:rFonts w:ascii="Times New Roman" w:hAnsi="Times New Roman" w:cs="Times New Roman"/>
                <w:b/>
                <w:sz w:val="16"/>
                <w:szCs w:val="16"/>
              </w:rPr>
            </w:pPr>
          </w:p>
          <w:p w:rsidR="00516E4F" w:rsidRPr="00516E4F" w:rsidRDefault="00516E4F" w:rsidP="00516E4F">
            <w:pPr>
              <w:rPr>
                <w:rFonts w:ascii="Times New Roman" w:hAnsi="Times New Roman" w:cs="Times New Roman"/>
                <w:sz w:val="16"/>
                <w:szCs w:val="16"/>
              </w:rPr>
            </w:pPr>
            <w:r w:rsidRPr="00516E4F">
              <w:rPr>
                <w:rFonts w:ascii="Times New Roman" w:hAnsi="Times New Roman" w:cs="Times New Roman"/>
                <w:b/>
                <w:sz w:val="16"/>
                <w:szCs w:val="16"/>
              </w:rPr>
              <w:t>referre, refero, rettuli, relatum in</w:t>
            </w:r>
            <w:r w:rsidRPr="00516E4F">
              <w:rPr>
                <w:rFonts w:ascii="Times New Roman" w:hAnsi="Times New Roman" w:cs="Times New Roman"/>
                <w:sz w:val="16"/>
                <w:szCs w:val="16"/>
              </w:rPr>
              <w:t xml:space="preserve">: zählen zu </w:t>
            </w:r>
          </w:p>
        </w:tc>
      </w:tr>
    </w:tbl>
    <w:p w:rsidR="00516E4F" w:rsidRPr="00516E4F" w:rsidRDefault="00516E4F" w:rsidP="00516E4F"/>
    <w:p w:rsidR="00516E4F" w:rsidRPr="00516E4F" w:rsidRDefault="00516E4F" w:rsidP="00516E4F">
      <w:pPr>
        <w:jc w:val="right"/>
        <w:rPr>
          <w:rFonts w:ascii="Book Antiqua" w:hAnsi="Book Antiqua"/>
          <w:sz w:val="16"/>
          <w:szCs w:val="16"/>
        </w:rPr>
      </w:pP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t>Text 4</w:t>
      </w:r>
    </w:p>
    <w:p w:rsidR="00516E4F" w:rsidRPr="00516E4F" w:rsidRDefault="00516E4F" w:rsidP="00516E4F">
      <w:pPr>
        <w:spacing w:line="240" w:lineRule="auto"/>
        <w:rPr>
          <w:rFonts w:ascii="Book Antiqua" w:hAnsi="Book Antiqua" w:cs="Arial"/>
          <w:sz w:val="20"/>
        </w:rPr>
      </w:pPr>
      <w:r w:rsidRPr="00516E4F">
        <w:rPr>
          <w:rFonts w:ascii="Book Antiqua" w:hAnsi="Book Antiqua" w:cs="Arial"/>
          <w:sz w:val="20"/>
        </w:rPr>
        <w:t>Im Verlauf der Verteidigung des Sex. Roscius, der angeklagt war, seinen Vater ermordet zu haben, weist Cicero das Gericht auf die besonders schwere Strafvorschrift hin, von der in Rom Vatermörder bedroht waren: Sie wurden, eingenäht in einen Ledersack, lebendig in einen Fluss geworfen. Dieses Vorgehen vergleicht er mit entsprechenden Vorschriften in Athen.</w:t>
      </w:r>
    </w:p>
    <w:tbl>
      <w:tblPr>
        <w:tblStyle w:val="Tabellenraster6"/>
        <w:tblW w:w="0" w:type="auto"/>
        <w:tblBorders>
          <w:insideH w:val="none" w:sz="0" w:space="0" w:color="auto"/>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392"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24</w:t>
            </w: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Multis ex rebus intellegi potest maiores nostros non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modo armis sed etiam sapientia plus quam ceteras nationes potuisse: In impios singulare supplicium invenerunt. Quantum in ea re prudentia praestiterint eis, qui apud ceteros sapientissimi fuisse dicuntur, considerate. Civitas Atheniensium prudentissima fuisse traditur; Solonem eius civitatis sapientissimum fuisse dicunt, qui leges, quibus hodie quoque utuntur, scripsit. Is cum interrogaretur, cur nullum supplicium constituisset in eum, qui parentem necavisset, respondit se neminem id facturum esse putavisse. Sapienter fecisse dicitur, cum de eo nihil sanxerit, quod antea commissum non erat.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Quanto sapientius nostri maiores fecerunt! Qui cum intellegerent nihil esse tam sanctum, quod non aliquando violaret audacia, supplicium in parricidas singulare excogitaverunt, ut ei, quos natura ipsa retinere in officio non potuisset, magnitudine poenae a maleficio summoverentur. Eos enim vivos insui voluerunt in culleum atque ita in flumen deici. </w:t>
            </w: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 xml:space="preserve">O singularem sapientiam, iudices! Nonne videntur hunc hominem ex rerum natura eripuisse, cui repente caelum, solem, aquam terramque ademerint, ut is, qui patrem necavisset, omnibus rebus careret, ex quibus omnia nata sunt? </w:t>
            </w:r>
          </w:p>
        </w:tc>
        <w:tc>
          <w:tcPr>
            <w:tcW w:w="3260" w:type="dxa"/>
          </w:tcPr>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posse</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ausrichten können, vermögen; </w:t>
            </w:r>
            <w:r w:rsidRPr="00516E4F">
              <w:rPr>
                <w:rFonts w:ascii="Times New Roman" w:hAnsi="Times New Roman" w:cs="Times New Roman"/>
                <w:b/>
                <w:sz w:val="16"/>
              </w:rPr>
              <w:t>in</w:t>
            </w:r>
            <w:r w:rsidRPr="00516E4F">
              <w:rPr>
                <w:rFonts w:ascii="Times New Roman" w:hAnsi="Times New Roman" w:cs="Times New Roman"/>
                <w:sz w:val="16"/>
              </w:rPr>
              <w:t>: gegen</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praestare alicui alqua re</w:t>
            </w:r>
            <w:r w:rsidRPr="00516E4F">
              <w:rPr>
                <w:rFonts w:ascii="Times New Roman" w:hAnsi="Times New Roman" w:cs="Times New Roman"/>
                <w:sz w:val="16"/>
              </w:rPr>
              <w:t>: jemanden an etwas übertreffen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Solon, onis, m.</w:t>
            </w:r>
            <w:r w:rsidRPr="00516E4F">
              <w:rPr>
                <w:rFonts w:ascii="Times New Roman" w:hAnsi="Times New Roman" w:cs="Times New Roman"/>
                <w:sz w:val="16"/>
              </w:rPr>
              <w:t xml:space="preserve">: Solon </w:t>
            </w:r>
            <w:r w:rsidRPr="00516E4F">
              <w:rPr>
                <w:rFonts w:ascii="Times New Roman" w:hAnsi="Times New Roman" w:cs="Times New Roman"/>
                <w:i/>
                <w:sz w:val="16"/>
              </w:rPr>
              <w:t>(athenischer Gesetzgeber um 600 v.Chr.)</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in</w:t>
            </w:r>
            <w:r w:rsidRPr="00516E4F">
              <w:rPr>
                <w:rFonts w:ascii="Times New Roman" w:hAnsi="Times New Roman" w:cs="Times New Roman"/>
                <w:sz w:val="16"/>
              </w:rPr>
              <w:t>: gegen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facere, facio, feci, factum</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handeln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quanto</w:t>
            </w:r>
            <w:r w:rsidRPr="00516E4F">
              <w:rPr>
                <w:rFonts w:ascii="Times New Roman" w:hAnsi="Times New Roman" w:cs="Times New Roman"/>
                <w:sz w:val="16"/>
              </w:rPr>
              <w:t>: (um) wie viel</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summovere a</w:t>
            </w:r>
            <w:r w:rsidRPr="00516E4F">
              <w:rPr>
                <w:rFonts w:ascii="Times New Roman" w:hAnsi="Times New Roman" w:cs="Times New Roman"/>
                <w:sz w:val="16"/>
              </w:rPr>
              <w:t>: abbringen von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carere aliqua re</w:t>
            </w:r>
            <w:r w:rsidRPr="00516E4F">
              <w:rPr>
                <w:rFonts w:ascii="Times New Roman" w:hAnsi="Times New Roman" w:cs="Times New Roman"/>
                <w:sz w:val="16"/>
              </w:rPr>
              <w:t xml:space="preserve">: etwas nicht haben </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szCs w:val="16"/>
              </w:rPr>
            </w:pPr>
          </w:p>
        </w:tc>
      </w:tr>
    </w:tbl>
    <w:p w:rsidR="00516E4F" w:rsidRPr="00516E4F" w:rsidRDefault="00516E4F" w:rsidP="00516E4F"/>
    <w:p w:rsidR="00516E4F" w:rsidRPr="00516E4F" w:rsidRDefault="00516E4F" w:rsidP="00516E4F">
      <w:pPr>
        <w:jc w:val="right"/>
      </w:pPr>
      <w:r w:rsidRPr="00516E4F">
        <w:rPr>
          <w:rFonts w:ascii="Book Antiqua" w:hAnsi="Book Antiqua" w:cs="Arial"/>
          <w:sz w:val="16"/>
        </w:rPr>
        <w:t>Cic., Rosc. 69-71 (gek. und bearb.), 168 Wörter</w:t>
      </w:r>
    </w:p>
    <w:p w:rsidR="00516E4F" w:rsidRDefault="00516E4F" w:rsidP="00516E4F">
      <w:pPr>
        <w:rPr>
          <w:rFonts w:ascii="Book Antiqua" w:hAnsi="Book Antiqua"/>
          <w:sz w:val="16"/>
          <w:szCs w:val="16"/>
        </w:rPr>
      </w:pPr>
      <w:r>
        <w:rPr>
          <w:rFonts w:ascii="Book Antiqua" w:hAnsi="Book Antiqua"/>
          <w:sz w:val="16"/>
          <w:szCs w:val="16"/>
        </w:rPr>
        <w:br w:type="page"/>
      </w: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4</w:t>
      </w:r>
      <w:r w:rsidRPr="00516E4F">
        <w:rPr>
          <w:rFonts w:ascii="Arial" w:hAnsi="Arial" w:cs="Arial"/>
          <w:spacing w:val="36"/>
        </w:rPr>
        <w:tab/>
      </w:r>
      <w:r w:rsidRPr="00516E4F">
        <w:rPr>
          <w:rFonts w:ascii="Arial" w:hAnsi="Arial" w:cs="Arial"/>
          <w:spacing w:val="36"/>
        </w:rPr>
        <w:tab/>
      </w:r>
      <w:r w:rsidRPr="00516E4F">
        <w:rPr>
          <w:rFonts w:ascii="Arial" w:hAnsi="Arial" w:cs="Arial"/>
          <w:spacing w:val="36"/>
        </w:rPr>
        <w:tab/>
        <w:t>Aufgaben zu Sprache und Grammatik</w:t>
      </w:r>
    </w:p>
    <w:p w:rsidR="00516E4F" w:rsidRPr="00516E4F" w:rsidRDefault="00516E4F" w:rsidP="004C3871">
      <w:pPr>
        <w:numPr>
          <w:ilvl w:val="0"/>
          <w:numId w:val="1"/>
        </w:numPr>
        <w:spacing w:line="240" w:lineRule="auto"/>
        <w:ind w:left="0"/>
        <w:contextualSpacing/>
        <w:rPr>
          <w:b/>
        </w:rPr>
      </w:pPr>
      <w:r w:rsidRPr="00516E4F">
        <w:rPr>
          <w:b/>
        </w:rPr>
        <w:t>Im Text kommen gehäuft Infinitivkonstruktionen (AcI, NcI) vor, die hier zusammengestellt sind. Finden Sie zu jeder Infinitivgruppe heraus, von welcher Verbform sie abhängt und schreiben Sie sie in die dafür vorgesehene Spalte. Kreuzen Sie in der letzten Spalte das jeweils Zutreffende an:</w:t>
      </w:r>
    </w:p>
    <w:tbl>
      <w:tblPr>
        <w:tblStyle w:val="Tabellenraster7"/>
        <w:tblW w:w="0" w:type="auto"/>
        <w:tblLook w:val="04A0" w:firstRow="1" w:lastRow="0" w:firstColumn="1" w:lastColumn="0" w:noHBand="0" w:noVBand="1"/>
      </w:tblPr>
      <w:tblGrid>
        <w:gridCol w:w="1951"/>
        <w:gridCol w:w="4820"/>
        <w:gridCol w:w="3007"/>
      </w:tblGrid>
      <w:tr w:rsidR="00516E4F" w:rsidRPr="00516E4F" w:rsidTr="004C3871">
        <w:tc>
          <w:tcPr>
            <w:tcW w:w="1951" w:type="dxa"/>
          </w:tcPr>
          <w:p w:rsidR="00516E4F" w:rsidRPr="00516E4F" w:rsidRDefault="00516E4F" w:rsidP="00516E4F">
            <w:pPr>
              <w:rPr>
                <w:rFonts w:ascii="Arial" w:hAnsi="Arial" w:cs="Arial"/>
                <w:sz w:val="20"/>
              </w:rPr>
            </w:pPr>
            <w:r w:rsidRPr="00516E4F">
              <w:rPr>
                <w:rFonts w:ascii="Arial" w:hAnsi="Arial" w:cs="Arial"/>
                <w:sz w:val="20"/>
              </w:rPr>
              <w:t>Verbform, von der die Infinitivkonstr. abhängt</w:t>
            </w:r>
          </w:p>
        </w:tc>
        <w:tc>
          <w:tcPr>
            <w:tcW w:w="4820" w:type="dxa"/>
            <w:vAlign w:val="center"/>
          </w:tcPr>
          <w:p w:rsidR="00516E4F" w:rsidRPr="00516E4F" w:rsidRDefault="00516E4F" w:rsidP="00516E4F">
            <w:pPr>
              <w:jc w:val="center"/>
              <w:rPr>
                <w:rFonts w:ascii="Arial" w:hAnsi="Arial" w:cs="Arial"/>
                <w:sz w:val="20"/>
              </w:rPr>
            </w:pPr>
            <w:r w:rsidRPr="00516E4F">
              <w:rPr>
                <w:rFonts w:ascii="Arial" w:hAnsi="Arial" w:cs="Arial"/>
                <w:sz w:val="20"/>
              </w:rPr>
              <w:t>Infinitivkonstruktion</w:t>
            </w:r>
          </w:p>
        </w:tc>
        <w:tc>
          <w:tcPr>
            <w:tcW w:w="3007" w:type="dxa"/>
            <w:vAlign w:val="center"/>
          </w:tcPr>
          <w:p w:rsidR="00516E4F" w:rsidRPr="00516E4F" w:rsidRDefault="00516E4F" w:rsidP="00516E4F">
            <w:pPr>
              <w:rPr>
                <w:rFonts w:ascii="Arial" w:hAnsi="Arial" w:cs="Arial"/>
                <w:sz w:val="20"/>
              </w:rPr>
            </w:pPr>
            <w:r w:rsidRPr="00516E4F">
              <w:rPr>
                <w:rFonts w:ascii="Arial" w:hAnsi="Arial" w:cs="Arial"/>
                <w:sz w:val="20"/>
              </w:rPr>
              <w:t>Grammatische Eigenschaften</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 xml:space="preserve">maiores nostros …  potuisse </w:t>
            </w:r>
            <w:r w:rsidRPr="00516E4F">
              <w:rPr>
                <w:sz w:val="24"/>
              </w:rPr>
              <w:tab/>
            </w:r>
            <w:r w:rsidRPr="00516E4F">
              <w:rPr>
                <w:sz w:val="24"/>
              </w:rPr>
              <w:tab/>
              <w:t>(Z. 1-3)</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qui … fuisse</w:t>
            </w:r>
            <w:r w:rsidRPr="00516E4F">
              <w:rPr>
                <w:sz w:val="24"/>
              </w:rPr>
              <w:tab/>
            </w:r>
            <w:r w:rsidRPr="00516E4F">
              <w:rPr>
                <w:sz w:val="24"/>
              </w:rPr>
              <w:tab/>
            </w:r>
            <w:r w:rsidRPr="00516E4F">
              <w:rPr>
                <w:sz w:val="24"/>
              </w:rPr>
              <w:tab/>
            </w:r>
            <w:r w:rsidRPr="00516E4F">
              <w:rPr>
                <w:sz w:val="24"/>
              </w:rPr>
              <w:tab/>
              <w:t>(Z. 5)</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civitas … fuisse</w:t>
            </w:r>
            <w:r w:rsidRPr="00516E4F">
              <w:rPr>
                <w:sz w:val="24"/>
              </w:rPr>
              <w:tab/>
            </w:r>
            <w:r w:rsidRPr="00516E4F">
              <w:rPr>
                <w:sz w:val="24"/>
              </w:rPr>
              <w:tab/>
            </w:r>
            <w:r w:rsidRPr="00516E4F">
              <w:rPr>
                <w:sz w:val="24"/>
              </w:rPr>
              <w:tab/>
              <w:t>(Z. 6-7)</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Solonem … fuisse</w:t>
            </w:r>
            <w:r w:rsidRPr="00516E4F">
              <w:rPr>
                <w:sz w:val="24"/>
              </w:rPr>
              <w:tab/>
            </w:r>
            <w:r w:rsidRPr="00516E4F">
              <w:rPr>
                <w:sz w:val="24"/>
              </w:rPr>
              <w:tab/>
            </w:r>
            <w:r w:rsidRPr="00516E4F">
              <w:rPr>
                <w:sz w:val="24"/>
              </w:rPr>
              <w:tab/>
              <w:t>(Z. 7-8)</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se … putavisse</w:t>
            </w:r>
            <w:r w:rsidRPr="00516E4F">
              <w:rPr>
                <w:sz w:val="24"/>
              </w:rPr>
              <w:tab/>
            </w:r>
            <w:r w:rsidRPr="00516E4F">
              <w:rPr>
                <w:sz w:val="24"/>
              </w:rPr>
              <w:tab/>
            </w:r>
            <w:r w:rsidRPr="00516E4F">
              <w:rPr>
                <w:sz w:val="24"/>
              </w:rPr>
              <w:tab/>
            </w:r>
            <w:r w:rsidRPr="00516E4F">
              <w:rPr>
                <w:sz w:val="24"/>
              </w:rPr>
              <w:tab/>
              <w:t>(Z. 11)</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neminem … facturum esse</w:t>
            </w:r>
            <w:r w:rsidRPr="00516E4F">
              <w:rPr>
                <w:sz w:val="24"/>
              </w:rPr>
              <w:tab/>
            </w:r>
            <w:r w:rsidRPr="00516E4F">
              <w:rPr>
                <w:sz w:val="24"/>
              </w:rPr>
              <w:tab/>
              <w:t>(Z. 11)</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 xml:space="preserve">&lt;Solon&gt; … fecisse </w:t>
            </w:r>
            <w:r w:rsidRPr="00516E4F">
              <w:rPr>
                <w:sz w:val="24"/>
              </w:rPr>
              <w:tab/>
            </w:r>
            <w:r w:rsidRPr="00516E4F">
              <w:rPr>
                <w:sz w:val="24"/>
              </w:rPr>
              <w:tab/>
            </w:r>
            <w:r w:rsidRPr="00516E4F">
              <w:rPr>
                <w:sz w:val="24"/>
              </w:rPr>
              <w:tab/>
              <w:t>(Z. 12)</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nihil esse …</w:t>
            </w:r>
            <w:r w:rsidRPr="00516E4F">
              <w:rPr>
                <w:sz w:val="24"/>
              </w:rPr>
              <w:tab/>
            </w:r>
            <w:r w:rsidRPr="00516E4F">
              <w:rPr>
                <w:sz w:val="24"/>
              </w:rPr>
              <w:tab/>
            </w:r>
            <w:r w:rsidRPr="00516E4F">
              <w:rPr>
                <w:sz w:val="24"/>
              </w:rPr>
              <w:tab/>
            </w:r>
            <w:r w:rsidRPr="00516E4F">
              <w:rPr>
                <w:sz w:val="24"/>
              </w:rPr>
              <w:tab/>
              <w:t>(Z. 15)</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eos … insui … atque … deici</w:t>
            </w:r>
            <w:r w:rsidRPr="00516E4F">
              <w:rPr>
                <w:sz w:val="24"/>
              </w:rPr>
              <w:tab/>
            </w:r>
            <w:r w:rsidRPr="00516E4F">
              <w:rPr>
                <w:sz w:val="24"/>
              </w:rPr>
              <w:tab/>
              <w:t>(Z. 19-20)</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r w:rsidRPr="00516E4F">
              <w:rPr>
                <w:sz w:val="24"/>
              </w:rPr>
              <w:t>hunc hominem … eripuisse</w:t>
            </w:r>
            <w:r w:rsidRPr="00516E4F">
              <w:rPr>
                <w:sz w:val="24"/>
              </w:rPr>
              <w:tab/>
            </w:r>
            <w:r w:rsidRPr="00516E4F">
              <w:rPr>
                <w:sz w:val="24"/>
              </w:rPr>
              <w:tab/>
              <w:t>(Z. 22)</w:t>
            </w: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bl>
    <w:p w:rsidR="00516E4F" w:rsidRPr="00516E4F" w:rsidRDefault="00516E4F" w:rsidP="00516E4F"/>
    <w:p w:rsidR="00516E4F" w:rsidRPr="00516E4F" w:rsidRDefault="00516E4F" w:rsidP="004C3871">
      <w:pPr>
        <w:numPr>
          <w:ilvl w:val="0"/>
          <w:numId w:val="1"/>
        </w:numPr>
        <w:spacing w:line="240" w:lineRule="auto"/>
        <w:ind w:left="0"/>
        <w:contextualSpacing/>
        <w:rPr>
          <w:b/>
        </w:rPr>
      </w:pPr>
      <w:r w:rsidRPr="00516E4F">
        <w:rPr>
          <w:b/>
        </w:rPr>
        <w:t>Im Text finden Sie zwölf Konjunktivformen. Suchen Sie diese heraus und kreuzen Sie die zutreffenden grammatischen Eigenschaften an:</w:t>
      </w:r>
    </w:p>
    <w:tbl>
      <w:tblPr>
        <w:tblStyle w:val="Tabellenraster7"/>
        <w:tblW w:w="0" w:type="auto"/>
        <w:tblLook w:val="04A0" w:firstRow="1" w:lastRow="0" w:firstColumn="1" w:lastColumn="0" w:noHBand="0" w:noVBand="1"/>
      </w:tblPr>
      <w:tblGrid>
        <w:gridCol w:w="1951"/>
        <w:gridCol w:w="4820"/>
        <w:gridCol w:w="3007"/>
      </w:tblGrid>
      <w:tr w:rsidR="00516E4F" w:rsidRPr="00516E4F" w:rsidTr="004C3871">
        <w:tc>
          <w:tcPr>
            <w:tcW w:w="1951" w:type="dxa"/>
          </w:tcPr>
          <w:p w:rsidR="00516E4F" w:rsidRPr="00516E4F" w:rsidRDefault="00516E4F" w:rsidP="00516E4F">
            <w:pPr>
              <w:jc w:val="center"/>
              <w:rPr>
                <w:rFonts w:ascii="Arial" w:hAnsi="Arial" w:cs="Arial"/>
                <w:sz w:val="20"/>
              </w:rPr>
            </w:pPr>
            <w:r w:rsidRPr="00516E4F">
              <w:rPr>
                <w:rFonts w:ascii="Arial" w:hAnsi="Arial" w:cs="Arial"/>
                <w:sz w:val="20"/>
              </w:rPr>
              <w:t>Zeile</w:t>
            </w:r>
          </w:p>
        </w:tc>
        <w:tc>
          <w:tcPr>
            <w:tcW w:w="4820" w:type="dxa"/>
            <w:vAlign w:val="center"/>
          </w:tcPr>
          <w:p w:rsidR="00516E4F" w:rsidRPr="00516E4F" w:rsidRDefault="00516E4F" w:rsidP="00516E4F">
            <w:pPr>
              <w:jc w:val="center"/>
              <w:rPr>
                <w:rFonts w:ascii="Arial" w:hAnsi="Arial" w:cs="Arial"/>
                <w:sz w:val="20"/>
              </w:rPr>
            </w:pPr>
            <w:r w:rsidRPr="00516E4F">
              <w:rPr>
                <w:rFonts w:ascii="Arial" w:hAnsi="Arial" w:cs="Arial"/>
                <w:sz w:val="20"/>
              </w:rPr>
              <w:t>Konjunktivform</w:t>
            </w:r>
          </w:p>
        </w:tc>
        <w:tc>
          <w:tcPr>
            <w:tcW w:w="3007" w:type="dxa"/>
            <w:vAlign w:val="center"/>
          </w:tcPr>
          <w:p w:rsidR="00516E4F" w:rsidRPr="00516E4F" w:rsidRDefault="00516E4F" w:rsidP="00516E4F">
            <w:pPr>
              <w:rPr>
                <w:rFonts w:ascii="Arial" w:hAnsi="Arial" w:cs="Arial"/>
                <w:sz w:val="20"/>
              </w:rPr>
            </w:pPr>
            <w:r w:rsidRPr="00516E4F">
              <w:rPr>
                <w:rFonts w:ascii="Arial" w:hAnsi="Arial" w:cs="Arial"/>
                <w:sz w:val="20"/>
              </w:rPr>
              <w:t>Grammatische Eigenschaften</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r w:rsidR="00516E4F" w:rsidRPr="00516E4F" w:rsidTr="004C3871">
        <w:tc>
          <w:tcPr>
            <w:tcW w:w="1951" w:type="dxa"/>
          </w:tcPr>
          <w:p w:rsidR="00516E4F" w:rsidRPr="00516E4F" w:rsidRDefault="00516E4F" w:rsidP="00516E4F"/>
        </w:tc>
        <w:tc>
          <w:tcPr>
            <w:tcW w:w="4820" w:type="dxa"/>
            <w:vAlign w:val="center"/>
          </w:tcPr>
          <w:p w:rsidR="00516E4F" w:rsidRPr="00516E4F" w:rsidRDefault="00516E4F" w:rsidP="00516E4F">
            <w:pPr>
              <w:rPr>
                <w:sz w:val="24"/>
              </w:rPr>
            </w:pPr>
          </w:p>
        </w:tc>
        <w:tc>
          <w:tcPr>
            <w:tcW w:w="3007" w:type="dxa"/>
          </w:tcPr>
          <w:p w:rsidR="00516E4F" w:rsidRPr="00516E4F" w:rsidRDefault="00516E4F" w:rsidP="00516E4F">
            <w:pPr>
              <w:rPr>
                <w:rFonts w:cs="Wingdings"/>
                <w:sz w:val="20"/>
                <w:szCs w:val="20"/>
              </w:rPr>
            </w:pPr>
            <w:r w:rsidRPr="00516E4F">
              <w:rPr>
                <w:rFonts w:ascii="Wingdings" w:hAnsi="Wingdings" w:cs="Wingdings"/>
                <w:sz w:val="20"/>
                <w:szCs w:val="20"/>
              </w:rPr>
              <w:t></w:t>
            </w:r>
            <w:r w:rsidRPr="00516E4F">
              <w:rPr>
                <w:sz w:val="20"/>
                <w:szCs w:val="20"/>
              </w:rPr>
              <w:t xml:space="preserve">    Aktiv</w:t>
            </w:r>
            <w:r w:rsidRPr="00516E4F">
              <w:rPr>
                <w:sz w:val="20"/>
                <w:szCs w:val="20"/>
              </w:rPr>
              <w:tab/>
              <w:t xml:space="preserve">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Passiv</w:t>
            </w:r>
          </w:p>
          <w:p w:rsidR="00516E4F" w:rsidRPr="00516E4F" w:rsidRDefault="00516E4F" w:rsidP="00516E4F">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VZ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 xml:space="preserve">GZ   </w:t>
            </w:r>
            <w:r w:rsidRPr="00516E4F">
              <w:rPr>
                <w:rFonts w:ascii="Wingdings" w:hAnsi="Wingdings" w:cs="Wingdings"/>
                <w:sz w:val="20"/>
                <w:szCs w:val="20"/>
              </w:rPr>
              <w:t></w:t>
            </w:r>
            <w:r w:rsidRPr="00516E4F">
              <w:rPr>
                <w:rFonts w:ascii="Wingdings" w:hAnsi="Wingdings" w:cs="Wingdings"/>
                <w:sz w:val="20"/>
                <w:szCs w:val="20"/>
              </w:rPr>
              <w:t></w:t>
            </w:r>
            <w:r w:rsidRPr="00516E4F">
              <w:rPr>
                <w:rFonts w:cs="Wingdings"/>
                <w:sz w:val="20"/>
                <w:szCs w:val="20"/>
              </w:rPr>
              <w:t>NZ</w:t>
            </w:r>
          </w:p>
        </w:tc>
      </w:tr>
    </w:tbl>
    <w:p w:rsidR="00516E4F" w:rsidRDefault="00516E4F" w:rsidP="00516E4F"/>
    <w:p w:rsidR="004C3871" w:rsidRPr="00516E4F" w:rsidRDefault="004C3871" w:rsidP="00516E4F"/>
    <w:p w:rsidR="00516E4F" w:rsidRPr="00516E4F" w:rsidRDefault="00516E4F" w:rsidP="004C3871">
      <w:pPr>
        <w:numPr>
          <w:ilvl w:val="0"/>
          <w:numId w:val="1"/>
        </w:numPr>
        <w:spacing w:line="240" w:lineRule="auto"/>
        <w:ind w:left="0"/>
        <w:contextualSpacing/>
        <w:rPr>
          <w:b/>
        </w:rPr>
      </w:pPr>
      <w:r w:rsidRPr="00516E4F">
        <w:rPr>
          <w:b/>
        </w:rPr>
        <w:lastRenderedPageBreak/>
        <w:t>Im Text kommen Ablative vor, die nicht mit einer Präposition verbunden sind. Benennen Sie ihre Funktion oder formulieren Sie eine Frage, di durch die jeweilige Ablativform beantwortet wird.</w:t>
      </w:r>
    </w:p>
    <w:p w:rsidR="00516E4F" w:rsidRPr="00516E4F" w:rsidRDefault="00516E4F" w:rsidP="00516E4F">
      <w:pPr>
        <w:rPr>
          <w:rFonts w:ascii="Arial" w:hAnsi="Arial" w:cs="Arial"/>
          <w:sz w:val="24"/>
        </w:rPr>
      </w:pPr>
      <w:r w:rsidRPr="00516E4F">
        <w:rPr>
          <w:rFonts w:ascii="Arial" w:hAnsi="Arial" w:cs="Arial"/>
          <w:sz w:val="20"/>
        </w:rPr>
        <w:t>Zeile 2:</w:t>
      </w:r>
      <w:r w:rsidRPr="00516E4F">
        <w:rPr>
          <w:rFonts w:ascii="Arial" w:hAnsi="Arial" w:cs="Arial"/>
          <w:sz w:val="24"/>
        </w:rPr>
        <w:tab/>
      </w:r>
      <w:r w:rsidRPr="00516E4F">
        <w:rPr>
          <w:rFonts w:ascii="Arial" w:hAnsi="Arial" w:cs="Arial"/>
          <w:sz w:val="24"/>
        </w:rPr>
        <w:tab/>
        <w:t>armis</w:t>
      </w:r>
      <w:r w:rsidRPr="00516E4F">
        <w:rPr>
          <w:rFonts w:ascii="Arial" w:hAnsi="Arial" w:cs="Arial"/>
          <w:sz w:val="24"/>
        </w:rPr>
        <w:tab/>
      </w:r>
      <w:r w:rsidRPr="00516E4F">
        <w:rPr>
          <w:rFonts w:ascii="Arial" w:hAnsi="Arial" w:cs="Arial"/>
          <w:sz w:val="24"/>
        </w:rPr>
        <w:tab/>
        <w:t>__________________________________________________</w:t>
      </w:r>
    </w:p>
    <w:p w:rsidR="00516E4F" w:rsidRPr="00516E4F" w:rsidRDefault="00516E4F" w:rsidP="00516E4F">
      <w:pPr>
        <w:rPr>
          <w:rFonts w:ascii="Arial" w:hAnsi="Arial" w:cs="Arial"/>
          <w:sz w:val="24"/>
        </w:rPr>
      </w:pPr>
      <w:r w:rsidRPr="00516E4F">
        <w:rPr>
          <w:rFonts w:ascii="Arial" w:hAnsi="Arial" w:cs="Arial"/>
          <w:sz w:val="24"/>
        </w:rPr>
        <w:tab/>
      </w:r>
      <w:r w:rsidRPr="00516E4F">
        <w:rPr>
          <w:rFonts w:ascii="Arial" w:hAnsi="Arial" w:cs="Arial"/>
          <w:sz w:val="24"/>
        </w:rPr>
        <w:tab/>
        <w:t>sapientia</w:t>
      </w:r>
      <w:r w:rsidRPr="00516E4F">
        <w:rPr>
          <w:rFonts w:ascii="Arial" w:hAnsi="Arial" w:cs="Arial"/>
          <w:sz w:val="24"/>
        </w:rPr>
        <w:tab/>
        <w:t>__________________________________________________</w:t>
      </w:r>
    </w:p>
    <w:p w:rsidR="00516E4F" w:rsidRPr="00516E4F" w:rsidRDefault="00516E4F" w:rsidP="00516E4F">
      <w:pPr>
        <w:rPr>
          <w:rFonts w:ascii="Arial" w:hAnsi="Arial" w:cs="Arial"/>
          <w:sz w:val="24"/>
        </w:rPr>
      </w:pPr>
      <w:r w:rsidRPr="00516E4F">
        <w:rPr>
          <w:rFonts w:ascii="Arial" w:hAnsi="Arial" w:cs="Arial"/>
          <w:sz w:val="20"/>
        </w:rPr>
        <w:t>Zeile 4:</w:t>
      </w:r>
      <w:r w:rsidRPr="00516E4F">
        <w:rPr>
          <w:rFonts w:ascii="Arial" w:hAnsi="Arial" w:cs="Arial"/>
          <w:sz w:val="24"/>
        </w:rPr>
        <w:tab/>
      </w:r>
      <w:r w:rsidRPr="00516E4F">
        <w:rPr>
          <w:rFonts w:ascii="Arial" w:hAnsi="Arial" w:cs="Arial"/>
          <w:sz w:val="24"/>
        </w:rPr>
        <w:tab/>
        <w:t>prudentia</w:t>
      </w:r>
      <w:r w:rsidRPr="00516E4F">
        <w:rPr>
          <w:rFonts w:ascii="Arial" w:hAnsi="Arial" w:cs="Arial"/>
          <w:sz w:val="24"/>
        </w:rPr>
        <w:tab/>
        <w:t>__________________________________________________</w:t>
      </w:r>
    </w:p>
    <w:p w:rsidR="00516E4F" w:rsidRPr="00516E4F" w:rsidRDefault="00516E4F" w:rsidP="00516E4F">
      <w:pPr>
        <w:rPr>
          <w:rFonts w:ascii="Arial" w:hAnsi="Arial" w:cs="Arial"/>
          <w:sz w:val="24"/>
        </w:rPr>
      </w:pPr>
      <w:r w:rsidRPr="00516E4F">
        <w:rPr>
          <w:rFonts w:ascii="Arial" w:hAnsi="Arial" w:cs="Arial"/>
          <w:sz w:val="20"/>
        </w:rPr>
        <w:t>Zeile 18:</w:t>
      </w:r>
      <w:r w:rsidRPr="00516E4F">
        <w:rPr>
          <w:rFonts w:ascii="Arial" w:hAnsi="Arial" w:cs="Arial"/>
          <w:sz w:val="24"/>
        </w:rPr>
        <w:tab/>
        <w:t>magnitudine</w:t>
      </w:r>
      <w:r w:rsidRPr="00516E4F">
        <w:rPr>
          <w:rFonts w:ascii="Arial" w:hAnsi="Arial" w:cs="Arial"/>
          <w:sz w:val="24"/>
        </w:rPr>
        <w:tab/>
        <w:t>__________________________________________________</w:t>
      </w:r>
    </w:p>
    <w:p w:rsidR="00516E4F" w:rsidRPr="00516E4F" w:rsidRDefault="00516E4F" w:rsidP="00516E4F"/>
    <w:p w:rsidR="00516E4F" w:rsidRPr="00516E4F" w:rsidRDefault="00516E4F" w:rsidP="004C3871">
      <w:pPr>
        <w:numPr>
          <w:ilvl w:val="0"/>
          <w:numId w:val="1"/>
        </w:numPr>
        <w:spacing w:line="240" w:lineRule="auto"/>
        <w:ind w:left="0"/>
        <w:contextualSpacing/>
        <w:rPr>
          <w:b/>
        </w:rPr>
      </w:pPr>
      <w:r w:rsidRPr="00516E4F">
        <w:rPr>
          <w:b/>
        </w:rPr>
        <w:t>Bestimmen Sie die im Text vorkommenden Formen von Adjektiven und Adverbien und nennen Sie die lexikalische Suchform:</w:t>
      </w:r>
    </w:p>
    <w:tbl>
      <w:tblPr>
        <w:tblStyle w:val="Tabellenraster7"/>
        <w:tblW w:w="0" w:type="auto"/>
        <w:tblLook w:val="04A0" w:firstRow="1" w:lastRow="0" w:firstColumn="1" w:lastColumn="0" w:noHBand="0" w:noVBand="1"/>
      </w:tblPr>
      <w:tblGrid>
        <w:gridCol w:w="1951"/>
        <w:gridCol w:w="2117"/>
        <w:gridCol w:w="879"/>
        <w:gridCol w:w="2126"/>
        <w:gridCol w:w="2724"/>
      </w:tblGrid>
      <w:tr w:rsidR="00516E4F" w:rsidRPr="00516E4F" w:rsidTr="004C3871">
        <w:tc>
          <w:tcPr>
            <w:tcW w:w="1951" w:type="dxa"/>
          </w:tcPr>
          <w:p w:rsidR="00516E4F" w:rsidRPr="00516E4F" w:rsidRDefault="00516E4F" w:rsidP="00516E4F">
            <w:pPr>
              <w:jc w:val="center"/>
              <w:rPr>
                <w:b/>
              </w:rPr>
            </w:pPr>
            <w:r w:rsidRPr="00516E4F">
              <w:rPr>
                <w:b/>
              </w:rPr>
              <w:t>Form im Text</w:t>
            </w:r>
          </w:p>
        </w:tc>
        <w:tc>
          <w:tcPr>
            <w:tcW w:w="2117" w:type="dxa"/>
          </w:tcPr>
          <w:p w:rsidR="00516E4F" w:rsidRPr="00516E4F" w:rsidRDefault="00516E4F" w:rsidP="00516E4F">
            <w:pPr>
              <w:jc w:val="center"/>
              <w:rPr>
                <w:b/>
              </w:rPr>
            </w:pPr>
            <w:r w:rsidRPr="00516E4F">
              <w:rPr>
                <w:b/>
              </w:rPr>
              <w:t>Adjektiv</w:t>
            </w:r>
          </w:p>
        </w:tc>
        <w:tc>
          <w:tcPr>
            <w:tcW w:w="860" w:type="dxa"/>
          </w:tcPr>
          <w:p w:rsidR="00516E4F" w:rsidRPr="00516E4F" w:rsidRDefault="00516E4F" w:rsidP="00516E4F">
            <w:pPr>
              <w:jc w:val="center"/>
              <w:rPr>
                <w:b/>
              </w:rPr>
            </w:pPr>
            <w:r w:rsidRPr="00516E4F">
              <w:rPr>
                <w:b/>
              </w:rPr>
              <w:t>Adverb</w:t>
            </w:r>
          </w:p>
        </w:tc>
        <w:tc>
          <w:tcPr>
            <w:tcW w:w="2126" w:type="dxa"/>
          </w:tcPr>
          <w:p w:rsidR="00516E4F" w:rsidRPr="00516E4F" w:rsidRDefault="00516E4F" w:rsidP="00516E4F">
            <w:pPr>
              <w:jc w:val="center"/>
              <w:rPr>
                <w:b/>
              </w:rPr>
            </w:pPr>
            <w:r w:rsidRPr="00516E4F">
              <w:rPr>
                <w:b/>
              </w:rPr>
              <w:t>Steigerungsstufe</w:t>
            </w:r>
          </w:p>
          <w:p w:rsidR="00516E4F" w:rsidRPr="00516E4F" w:rsidRDefault="00516E4F" w:rsidP="00516E4F">
            <w:pPr>
              <w:jc w:val="center"/>
              <w:rPr>
                <w:b/>
              </w:rPr>
            </w:pPr>
          </w:p>
        </w:tc>
        <w:tc>
          <w:tcPr>
            <w:tcW w:w="2724" w:type="dxa"/>
          </w:tcPr>
          <w:p w:rsidR="00516E4F" w:rsidRPr="00516E4F" w:rsidRDefault="00516E4F" w:rsidP="00516E4F">
            <w:pPr>
              <w:jc w:val="center"/>
              <w:rPr>
                <w:b/>
              </w:rPr>
            </w:pPr>
            <w:r w:rsidRPr="00516E4F">
              <w:rPr>
                <w:b/>
              </w:rPr>
              <w:t>Suchform im Lexikon</w:t>
            </w:r>
          </w:p>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impios</w:t>
            </w:r>
            <w:r w:rsidRPr="00516E4F">
              <w:rPr>
                <w:rFonts w:ascii="Arial" w:hAnsi="Arial" w:cs="Arial"/>
                <w:sz w:val="24"/>
              </w:rPr>
              <w:tab/>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3)</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pPr>
              <w:rPr>
                <w:rFonts w:ascii="Arial" w:hAnsi="Arial" w:cs="Arial"/>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singulare</w:t>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3)</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sapientissimi</w:t>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5)</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 xml:space="preserve">prudentissima </w:t>
            </w:r>
            <w:r w:rsidRPr="00516E4F">
              <w:rPr>
                <w:rFonts w:ascii="Arial" w:hAnsi="Arial" w:cs="Arial"/>
                <w:sz w:val="20"/>
              </w:rPr>
              <w:t>(Z. 6)</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sapientissimum</w:t>
            </w:r>
          </w:p>
          <w:p w:rsidR="00516E4F" w:rsidRPr="00516E4F" w:rsidRDefault="00516E4F" w:rsidP="00516E4F">
            <w:pPr>
              <w:rPr>
                <w:rFonts w:ascii="Arial" w:hAnsi="Arial" w:cs="Arial"/>
                <w:sz w:val="24"/>
              </w:rPr>
            </w:pPr>
            <w:r w:rsidRPr="00516E4F">
              <w:rPr>
                <w:rFonts w:ascii="Arial" w:hAnsi="Arial" w:cs="Arial"/>
                <w:sz w:val="20"/>
              </w:rPr>
              <w:t>(Z. 7)</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sapienter</w:t>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12)</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sapientius</w:t>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14)</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sanctum</w:t>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15)</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vivos</w:t>
            </w:r>
            <w:r w:rsidRPr="00516E4F">
              <w:rPr>
                <w:rFonts w:ascii="Arial" w:hAnsi="Arial" w:cs="Arial"/>
                <w:sz w:val="24"/>
              </w:rPr>
              <w:tab/>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19)</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r w:rsidR="00516E4F" w:rsidRPr="00516E4F" w:rsidTr="004C3871">
        <w:tc>
          <w:tcPr>
            <w:tcW w:w="1951" w:type="dxa"/>
          </w:tcPr>
          <w:p w:rsidR="00516E4F" w:rsidRPr="00516E4F" w:rsidRDefault="00516E4F" w:rsidP="00516E4F">
            <w:pPr>
              <w:rPr>
                <w:rFonts w:ascii="Arial" w:hAnsi="Arial" w:cs="Arial"/>
                <w:sz w:val="24"/>
              </w:rPr>
            </w:pPr>
            <w:r w:rsidRPr="00516E4F">
              <w:rPr>
                <w:rFonts w:ascii="Arial" w:hAnsi="Arial" w:cs="Arial"/>
                <w:sz w:val="24"/>
              </w:rPr>
              <w:t>singularem</w:t>
            </w:r>
            <w:r w:rsidRPr="00516E4F">
              <w:rPr>
                <w:rFonts w:ascii="Arial" w:hAnsi="Arial" w:cs="Arial"/>
                <w:sz w:val="24"/>
              </w:rPr>
              <w:tab/>
              <w:t xml:space="preserve"> </w:t>
            </w:r>
          </w:p>
          <w:p w:rsidR="00516E4F" w:rsidRPr="00516E4F" w:rsidRDefault="00516E4F" w:rsidP="00516E4F">
            <w:pPr>
              <w:rPr>
                <w:rFonts w:ascii="Arial" w:hAnsi="Arial" w:cs="Arial"/>
                <w:sz w:val="24"/>
              </w:rPr>
            </w:pPr>
            <w:r w:rsidRPr="00516E4F">
              <w:rPr>
                <w:rFonts w:ascii="Arial" w:hAnsi="Arial" w:cs="Arial"/>
                <w:sz w:val="20"/>
              </w:rPr>
              <w:t>(Z. 21)</w:t>
            </w:r>
          </w:p>
        </w:tc>
        <w:tc>
          <w:tcPr>
            <w:tcW w:w="2117" w:type="dxa"/>
          </w:tcPr>
          <w:p w:rsidR="00516E4F" w:rsidRPr="00516E4F" w:rsidRDefault="00516E4F" w:rsidP="00516E4F">
            <w:pPr>
              <w:rPr>
                <w:rFonts w:ascii="Arial" w:hAnsi="Arial" w:cs="Arial"/>
                <w:sz w:val="24"/>
              </w:rPr>
            </w:pPr>
            <w:r w:rsidRPr="00516E4F">
              <w:rPr>
                <w:rFonts w:ascii="Arial" w:hAnsi="Arial" w:cs="Arial"/>
                <w:sz w:val="24"/>
              </w:rPr>
              <w:t>K:</w:t>
            </w:r>
          </w:p>
          <w:p w:rsidR="00516E4F" w:rsidRPr="00516E4F" w:rsidRDefault="00516E4F" w:rsidP="00516E4F">
            <w:pPr>
              <w:rPr>
                <w:rFonts w:ascii="Arial" w:hAnsi="Arial" w:cs="Arial"/>
                <w:sz w:val="24"/>
              </w:rPr>
            </w:pPr>
            <w:r w:rsidRPr="00516E4F">
              <w:rPr>
                <w:rFonts w:ascii="Arial" w:hAnsi="Arial" w:cs="Arial"/>
                <w:sz w:val="24"/>
              </w:rPr>
              <w:t>N:</w:t>
            </w:r>
          </w:p>
          <w:p w:rsidR="00516E4F" w:rsidRPr="00516E4F" w:rsidRDefault="00516E4F" w:rsidP="00516E4F">
            <w:r w:rsidRPr="00516E4F">
              <w:rPr>
                <w:rFonts w:ascii="Arial" w:hAnsi="Arial" w:cs="Arial"/>
                <w:sz w:val="24"/>
              </w:rPr>
              <w:t>G:</w:t>
            </w:r>
          </w:p>
        </w:tc>
        <w:tc>
          <w:tcPr>
            <w:tcW w:w="860" w:type="dxa"/>
          </w:tcPr>
          <w:p w:rsidR="00516E4F" w:rsidRPr="00516E4F" w:rsidRDefault="00516E4F" w:rsidP="00516E4F"/>
        </w:tc>
        <w:tc>
          <w:tcPr>
            <w:tcW w:w="2126" w:type="dxa"/>
          </w:tcPr>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Positiv</w:t>
            </w:r>
          </w:p>
          <w:p w:rsidR="00516E4F" w:rsidRPr="00516E4F" w:rsidRDefault="00516E4F" w:rsidP="00516E4F">
            <w:pPr>
              <w:rPr>
                <w:rFonts w:ascii="Arial" w:hAnsi="Arial" w:cs="Arial"/>
                <w:sz w:val="24"/>
                <w:szCs w:val="24"/>
              </w:rPr>
            </w:pPr>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Komparativ</w:t>
            </w:r>
          </w:p>
          <w:p w:rsidR="00516E4F" w:rsidRPr="00516E4F" w:rsidRDefault="00516E4F" w:rsidP="00516E4F">
            <w:r w:rsidRPr="00516E4F">
              <w:rPr>
                <w:rFonts w:ascii="Wingdings" w:hAnsi="Wingdings" w:cs="Wingdings"/>
                <w:sz w:val="24"/>
                <w:szCs w:val="24"/>
              </w:rPr>
              <w:t></w:t>
            </w:r>
            <w:r w:rsidRPr="00516E4F">
              <w:rPr>
                <w:rFonts w:ascii="Wingdings" w:hAnsi="Wingdings" w:cs="Wingdings"/>
                <w:sz w:val="24"/>
                <w:szCs w:val="24"/>
              </w:rPr>
              <w:t></w:t>
            </w:r>
            <w:r w:rsidRPr="00516E4F">
              <w:rPr>
                <w:rFonts w:ascii="Arial" w:hAnsi="Arial" w:cs="Arial"/>
                <w:sz w:val="24"/>
                <w:szCs w:val="24"/>
              </w:rPr>
              <w:t>Superlativ</w:t>
            </w:r>
          </w:p>
        </w:tc>
        <w:tc>
          <w:tcPr>
            <w:tcW w:w="2724" w:type="dxa"/>
          </w:tcPr>
          <w:p w:rsidR="00516E4F" w:rsidRPr="00516E4F" w:rsidRDefault="00516E4F" w:rsidP="00516E4F"/>
        </w:tc>
      </w:tr>
    </w:tbl>
    <w:p w:rsidR="00516E4F" w:rsidRPr="00516E4F" w:rsidRDefault="00516E4F" w:rsidP="00516E4F"/>
    <w:p w:rsidR="00516E4F" w:rsidRPr="00516E4F" w:rsidRDefault="00516E4F" w:rsidP="00516E4F"/>
    <w:p w:rsidR="00516E4F" w:rsidRPr="00516E4F" w:rsidRDefault="00516E4F" w:rsidP="00516E4F"/>
    <w:p w:rsidR="00516E4F" w:rsidRDefault="00516E4F" w:rsidP="00516E4F">
      <w:pPr>
        <w:rPr>
          <w:rFonts w:ascii="Book Antiqua" w:hAnsi="Book Antiqua"/>
          <w:sz w:val="16"/>
          <w:szCs w:val="16"/>
        </w:rPr>
      </w:pPr>
      <w:r>
        <w:rPr>
          <w:rFonts w:ascii="Book Antiqua" w:hAnsi="Book Antiqua"/>
          <w:sz w:val="16"/>
          <w:szCs w:val="16"/>
        </w:rPr>
        <w:br w:type="page"/>
      </w:r>
    </w:p>
    <w:p w:rsidR="00516E4F" w:rsidRPr="00516E4F" w:rsidRDefault="00516E4F" w:rsidP="00516E4F">
      <w:pPr>
        <w:rPr>
          <w:rFonts w:ascii="Arial" w:hAnsi="Arial" w:cs="Arial"/>
          <w:spacing w:val="36"/>
          <w:bdr w:val="single" w:sz="12" w:space="0" w:color="404040" w:themeColor="text1" w:themeTint="BF"/>
        </w:rPr>
      </w:pPr>
      <w:r w:rsidRPr="00516E4F">
        <w:rPr>
          <w:rFonts w:ascii="Arial" w:hAnsi="Arial" w:cs="Arial"/>
          <w:spacing w:val="36"/>
          <w:bdr w:val="single" w:sz="12" w:space="0" w:color="404040" w:themeColor="text1" w:themeTint="BF"/>
        </w:rPr>
        <w:lastRenderedPageBreak/>
        <w:t>Text 5</w:t>
      </w:r>
    </w:p>
    <w:p w:rsidR="00516E4F" w:rsidRPr="00516E4F" w:rsidRDefault="00516E4F" w:rsidP="00516E4F">
      <w:r w:rsidRPr="00516E4F">
        <w:rPr>
          <w:rFonts w:ascii="Book Antiqua" w:hAnsi="Book Antiqua" w:cs="Arial"/>
          <w:sz w:val="20"/>
        </w:rPr>
        <w:t>Am Ende seiner Verteidigungsrede wendet sich Cicero noch einmal an Chrysogonus und hält ihm sein Verhalten vor, das grausamer und schändlicher als das von barbarischen Seeräubern sei. Er schließt mit der Erwähnung, dass Sextus Roscius nur durch die Hilfe einer mutigen Frau hatte überleben können.</w:t>
      </w:r>
    </w:p>
    <w:tbl>
      <w:tblPr>
        <w:tblStyle w:val="Tabellenraster8"/>
        <w:tblW w:w="0" w:type="auto"/>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V w:val="none" w:sz="0" w:space="0" w:color="auto"/>
        </w:tblBorders>
        <w:tblLook w:val="04A0" w:firstRow="1" w:lastRow="0" w:firstColumn="1" w:lastColumn="0" w:noHBand="0" w:noVBand="1"/>
      </w:tblPr>
      <w:tblGrid>
        <w:gridCol w:w="456"/>
        <w:gridCol w:w="6126"/>
        <w:gridCol w:w="3260"/>
      </w:tblGrid>
      <w:tr w:rsidR="00516E4F" w:rsidRPr="00516E4F" w:rsidTr="004C3871">
        <w:tc>
          <w:tcPr>
            <w:tcW w:w="392" w:type="dxa"/>
          </w:tcPr>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3</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6</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9</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12</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15</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18</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21</w:t>
            </w:r>
          </w:p>
          <w:p w:rsidR="00516E4F" w:rsidRPr="00516E4F" w:rsidRDefault="00516E4F" w:rsidP="00516E4F">
            <w:pPr>
              <w:rPr>
                <w:rFonts w:ascii="Palatino Linotype" w:hAnsi="Palatino Linotype"/>
                <w:sz w:val="24"/>
                <w:szCs w:val="24"/>
              </w:rPr>
            </w:pPr>
          </w:p>
          <w:p w:rsidR="00516E4F" w:rsidRPr="00516E4F" w:rsidRDefault="00516E4F" w:rsidP="00516E4F">
            <w:pPr>
              <w:rPr>
                <w:rFonts w:ascii="Palatino Linotype" w:hAnsi="Palatino Linotype"/>
                <w:sz w:val="24"/>
                <w:szCs w:val="24"/>
              </w:rPr>
            </w:pPr>
          </w:p>
        </w:tc>
        <w:tc>
          <w:tcPr>
            <w:tcW w:w="6126" w:type="dxa"/>
          </w:tcPr>
          <w:p w:rsidR="00516E4F" w:rsidRPr="00516E4F" w:rsidRDefault="00516E4F" w:rsidP="00516E4F">
            <w:pPr>
              <w:rPr>
                <w:rFonts w:ascii="Palatino Linotype" w:hAnsi="Palatino Linotype"/>
                <w:sz w:val="24"/>
                <w:szCs w:val="24"/>
              </w:rPr>
            </w:pPr>
            <w:r w:rsidRPr="00516E4F">
              <w:rPr>
                <w:rFonts w:ascii="Palatino Linotype" w:hAnsi="Palatino Linotype"/>
                <w:sz w:val="24"/>
                <w:szCs w:val="24"/>
              </w:rPr>
              <w:t>Facis iniuriam, Chrysogone, si maiorem spem emptionis tuae in huius exitio ponis quam in eis rebus, quas L. Sulla gessit. Quod si tibi causa nulla est, cur hunc miserum tanta calamitate affici velis, si tibi omnia sua praeter animam tradidit nec sibi quicquam paternum ne monumenti quidem causa reservavit, quae ista tanta crudelitas est, quae tam fera immanisque natura? Quis umquam praedo fuit tam nefarius, quis pirata tam barbarus, ut, cum integram praedam sine sanguine habere posset, cruenta spolia detrahere mallet? Scis hunc nihil habere, nihil audere, nihil posse, nihil umquam contra rem tuam cogitavisse, et tamen oppugnas eum, quem neque metuere potes neque odisse debes nec quicquam reliqui iam habere vides, quod ei detrahere possis. Nisi hoc indignum putas, quod vestitum sedere in iudicio vides, quem tu e patrimonio tamquam e naufragio nudum expulisti. Quasi vero nescias hunc et ali et vestiri a Caecilia, spectatissima femina, quae, cum patrem clarissimum, amplissimos patruos, ornatissimum fratrem haberet, tamen, cum esset mulier, virtute perfecit ut, quanto honore ipsa ex illorum dignitate afficeretur, illis non minora ornamenta ex sua laude redderet.</w:t>
            </w:r>
          </w:p>
        </w:tc>
        <w:tc>
          <w:tcPr>
            <w:tcW w:w="3260" w:type="dxa"/>
          </w:tcPr>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emptio, onis, f</w:t>
            </w:r>
            <w:r w:rsidRPr="00516E4F">
              <w:rPr>
                <w:rFonts w:ascii="Times New Roman" w:hAnsi="Times New Roman" w:cs="Times New Roman"/>
                <w:sz w:val="16"/>
              </w:rPr>
              <w:t>.: Kauf (</w:t>
            </w:r>
            <w:r w:rsidRPr="00516E4F">
              <w:rPr>
                <w:rFonts w:ascii="Times New Roman" w:hAnsi="Times New Roman" w:cs="Times New Roman"/>
                <w:i/>
                <w:sz w:val="16"/>
              </w:rPr>
              <w:t>gemeint ist der Erwerb der Grundstücke aus dem Besitz des Vaters von Sextus Roscius</w:t>
            </w:r>
            <w:r w:rsidRPr="00516E4F">
              <w:rPr>
                <w:rFonts w:ascii="Times New Roman" w:hAnsi="Times New Roman" w:cs="Times New Roman"/>
                <w:sz w:val="16"/>
              </w:rPr>
              <w:t xml:space="preserve">); </w:t>
            </w:r>
            <w:r w:rsidRPr="00516E4F">
              <w:rPr>
                <w:rFonts w:ascii="Times New Roman" w:hAnsi="Times New Roman" w:cs="Times New Roman"/>
                <w:b/>
                <w:sz w:val="16"/>
              </w:rPr>
              <w:t>exitium, i, n.</w:t>
            </w:r>
            <w:r w:rsidRPr="00516E4F">
              <w:rPr>
                <w:rFonts w:ascii="Times New Roman" w:hAnsi="Times New Roman" w:cs="Times New Roman"/>
                <w:sz w:val="16"/>
              </w:rPr>
              <w:t xml:space="preserve">: Untergang; </w:t>
            </w:r>
            <w:r w:rsidRPr="00516E4F">
              <w:rPr>
                <w:rFonts w:ascii="Times New Roman" w:hAnsi="Times New Roman" w:cs="Times New Roman"/>
                <w:b/>
                <w:sz w:val="16"/>
              </w:rPr>
              <w:t>quod si</w:t>
            </w:r>
            <w:r w:rsidRPr="00516E4F">
              <w:rPr>
                <w:rFonts w:ascii="Times New Roman" w:hAnsi="Times New Roman" w:cs="Times New Roman"/>
                <w:sz w:val="16"/>
              </w:rPr>
              <w:t>: denn wenn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anima, ae, f.</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Leben</w:t>
            </w: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quicquam paternum</w:t>
            </w:r>
            <w:r w:rsidRPr="00516E4F">
              <w:rPr>
                <w:rFonts w:ascii="Times New Roman" w:hAnsi="Times New Roman" w:cs="Times New Roman"/>
                <w:sz w:val="16"/>
              </w:rPr>
              <w:t xml:space="preserve">: etwas aus dem Besitz des Vaters; </w:t>
            </w:r>
            <w:r w:rsidRPr="00516E4F">
              <w:rPr>
                <w:rFonts w:ascii="Times New Roman" w:hAnsi="Times New Roman" w:cs="Times New Roman"/>
                <w:b/>
                <w:sz w:val="16"/>
              </w:rPr>
              <w:t>monumentum, i, n.</w:t>
            </w:r>
            <w:r w:rsidRPr="00516E4F">
              <w:rPr>
                <w:rFonts w:ascii="Times New Roman" w:hAnsi="Times New Roman" w:cs="Times New Roman"/>
                <w:sz w:val="16"/>
              </w:rPr>
              <w:t>: Erinnerung</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spolium, i, n.</w:t>
            </w:r>
            <w:r w:rsidRPr="00516E4F">
              <w:rPr>
                <w:rFonts w:ascii="Times New Roman" w:hAnsi="Times New Roman" w:cs="Times New Roman"/>
                <w:sz w:val="16"/>
              </w:rPr>
              <w:t>: Beutestück</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res tua</w:t>
            </w:r>
            <w:r w:rsidRPr="00516E4F">
              <w:rPr>
                <w:rFonts w:ascii="Times New Roman" w:hAnsi="Times New Roman" w:cs="Times New Roman"/>
                <w:sz w:val="16"/>
              </w:rPr>
              <w:t xml:space="preserve">: </w:t>
            </w:r>
            <w:r w:rsidRPr="00516E4F">
              <w:rPr>
                <w:rFonts w:ascii="Times New Roman" w:hAnsi="Times New Roman" w:cs="Times New Roman"/>
                <w:i/>
                <w:sz w:val="16"/>
              </w:rPr>
              <w:t>hier =</w:t>
            </w:r>
            <w:r w:rsidRPr="00516E4F">
              <w:rPr>
                <w:rFonts w:ascii="Times New Roman" w:hAnsi="Times New Roman" w:cs="Times New Roman"/>
                <w:sz w:val="16"/>
              </w:rPr>
              <w:t xml:space="preserve"> deine Interessen</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odisse</w:t>
            </w:r>
            <w:r w:rsidRPr="00516E4F">
              <w:rPr>
                <w:rFonts w:ascii="Times New Roman" w:hAnsi="Times New Roman" w:cs="Times New Roman"/>
                <w:sz w:val="16"/>
              </w:rPr>
              <w:t xml:space="preserve">: hassen; </w:t>
            </w:r>
            <w:r w:rsidRPr="00516E4F">
              <w:rPr>
                <w:rFonts w:ascii="Times New Roman" w:hAnsi="Times New Roman" w:cs="Times New Roman"/>
                <w:b/>
                <w:sz w:val="16"/>
              </w:rPr>
              <w:t>nec quicquam reliqui</w:t>
            </w:r>
            <w:r w:rsidRPr="00516E4F">
              <w:rPr>
                <w:rFonts w:ascii="Times New Roman" w:hAnsi="Times New Roman" w:cs="Times New Roman"/>
                <w:sz w:val="16"/>
              </w:rPr>
              <w:t>: nichts übrig</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quod</w:t>
            </w:r>
            <w:r w:rsidRPr="00516E4F">
              <w:rPr>
                <w:rFonts w:ascii="Times New Roman" w:hAnsi="Times New Roman" w:cs="Times New Roman"/>
                <w:sz w:val="16"/>
              </w:rPr>
              <w:t xml:space="preserve">: </w:t>
            </w:r>
            <w:r w:rsidRPr="00516E4F">
              <w:rPr>
                <w:rFonts w:ascii="Times New Roman" w:hAnsi="Times New Roman" w:cs="Times New Roman"/>
                <w:i/>
                <w:sz w:val="16"/>
              </w:rPr>
              <w:t xml:space="preserve">hier = </w:t>
            </w:r>
            <w:r w:rsidRPr="00516E4F">
              <w:rPr>
                <w:rFonts w:ascii="Times New Roman" w:hAnsi="Times New Roman" w:cs="Times New Roman"/>
                <w:sz w:val="16"/>
              </w:rPr>
              <w:t>dass</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quasi nescias</w:t>
            </w:r>
            <w:r w:rsidRPr="00516E4F">
              <w:rPr>
                <w:rFonts w:ascii="Times New Roman" w:hAnsi="Times New Roman" w:cs="Times New Roman"/>
                <w:sz w:val="16"/>
              </w:rPr>
              <w:t xml:space="preserve">: als ob du nicht wüsstest; </w:t>
            </w:r>
            <w:r w:rsidRPr="00516E4F">
              <w:rPr>
                <w:rFonts w:ascii="Times New Roman" w:hAnsi="Times New Roman" w:cs="Times New Roman"/>
                <w:b/>
                <w:sz w:val="16"/>
              </w:rPr>
              <w:t>Caecilia, ae, f.</w:t>
            </w:r>
            <w:r w:rsidRPr="00516E4F">
              <w:rPr>
                <w:rFonts w:ascii="Times New Roman" w:hAnsi="Times New Roman" w:cs="Times New Roman"/>
                <w:sz w:val="16"/>
              </w:rPr>
              <w:t xml:space="preserve">: </w:t>
            </w:r>
            <w:r w:rsidRPr="00516E4F">
              <w:rPr>
                <w:rFonts w:ascii="Times New Roman" w:hAnsi="Times New Roman" w:cs="Times New Roman"/>
                <w:i/>
                <w:sz w:val="16"/>
              </w:rPr>
              <w:t>eine Bekannte der Sextier, die einer hoch angesehenen Familie angehörte</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r w:rsidRPr="00516E4F">
              <w:rPr>
                <w:rFonts w:ascii="Times New Roman" w:hAnsi="Times New Roman" w:cs="Times New Roman"/>
                <w:b/>
                <w:sz w:val="16"/>
              </w:rPr>
              <w:t>patruus, i, m.</w:t>
            </w:r>
            <w:r w:rsidRPr="00516E4F">
              <w:rPr>
                <w:rFonts w:ascii="Times New Roman" w:hAnsi="Times New Roman" w:cs="Times New Roman"/>
                <w:sz w:val="16"/>
              </w:rPr>
              <w:t>: Onkel</w:t>
            </w: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rPr>
            </w:pPr>
          </w:p>
          <w:p w:rsidR="00516E4F" w:rsidRPr="00516E4F" w:rsidRDefault="00516E4F" w:rsidP="00516E4F">
            <w:pPr>
              <w:rPr>
                <w:rFonts w:ascii="Times New Roman" w:hAnsi="Times New Roman" w:cs="Times New Roman"/>
                <w:sz w:val="16"/>
                <w:szCs w:val="16"/>
              </w:rPr>
            </w:pPr>
          </w:p>
        </w:tc>
      </w:tr>
    </w:tbl>
    <w:p w:rsidR="00516E4F" w:rsidRPr="00516E4F" w:rsidRDefault="00516E4F" w:rsidP="00516E4F"/>
    <w:p w:rsidR="00516E4F" w:rsidRPr="00516E4F" w:rsidRDefault="00516E4F" w:rsidP="00516E4F">
      <w:pPr>
        <w:jc w:val="right"/>
        <w:rPr>
          <w:rFonts w:ascii="Book Antiqua" w:hAnsi="Book Antiqua"/>
          <w:sz w:val="16"/>
          <w:szCs w:val="16"/>
        </w:rPr>
      </w:pPr>
      <w:r w:rsidRPr="00516E4F">
        <w:rPr>
          <w:rFonts w:ascii="Book Antiqua" w:hAnsi="Book Antiqua"/>
          <w:sz w:val="16"/>
          <w:szCs w:val="16"/>
        </w:rPr>
        <w:t>Cic., Rosc. 146-147 (leicht gek. und bearb.), 178 Wörter</w:t>
      </w:r>
    </w:p>
    <w:p w:rsidR="00516E4F" w:rsidRDefault="00516E4F" w:rsidP="00516E4F">
      <w:pPr>
        <w:rPr>
          <w:rFonts w:ascii="Book Antiqua" w:hAnsi="Book Antiqua"/>
          <w:sz w:val="16"/>
          <w:szCs w:val="16"/>
        </w:rPr>
      </w:pPr>
      <w:r>
        <w:rPr>
          <w:rFonts w:ascii="Book Antiqua" w:hAnsi="Book Antiqua"/>
          <w:sz w:val="16"/>
          <w:szCs w:val="16"/>
        </w:rPr>
        <w:br w:type="page"/>
      </w:r>
    </w:p>
    <w:p w:rsidR="00516E4F" w:rsidRPr="006B3853" w:rsidRDefault="006B3853" w:rsidP="00516E4F">
      <w:pPr>
        <w:rPr>
          <w:rFonts w:asciiTheme="majorHAnsi" w:hAnsiTheme="majorHAnsi"/>
          <w:b/>
          <w:sz w:val="24"/>
        </w:rPr>
      </w:pPr>
      <w:r w:rsidRPr="006B3853">
        <w:rPr>
          <w:rFonts w:asciiTheme="majorHAnsi" w:hAnsiTheme="majorHAnsi"/>
          <w:b/>
          <w:sz w:val="24"/>
        </w:rPr>
        <w:lastRenderedPageBreak/>
        <w:t>Literaturhinweise</w:t>
      </w:r>
    </w:p>
    <w:p w:rsidR="006B3853" w:rsidRDefault="006B3853" w:rsidP="00516E4F">
      <w:pPr>
        <w:rPr>
          <w:rFonts w:ascii="Arial" w:hAnsi="Arial" w:cs="Arial"/>
          <w:sz w:val="24"/>
        </w:rPr>
      </w:pPr>
    </w:p>
    <w:p w:rsidR="00516E4F" w:rsidRPr="00516E4F" w:rsidRDefault="00516E4F" w:rsidP="00516E4F">
      <w:pPr>
        <w:rPr>
          <w:rFonts w:ascii="Arial" w:hAnsi="Arial" w:cs="Arial"/>
          <w:sz w:val="24"/>
        </w:rPr>
      </w:pPr>
      <w:r w:rsidRPr="00516E4F">
        <w:rPr>
          <w:rFonts w:ascii="Arial" w:hAnsi="Arial" w:cs="Arial"/>
          <w:sz w:val="24"/>
        </w:rPr>
        <w:t>Schulausgaben</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Cicero</w:t>
      </w:r>
      <w:r w:rsidRPr="00516E4F">
        <w:rPr>
          <w:rFonts w:ascii="Times New Roman" w:hAnsi="Times New Roman" w:cs="Times New Roman"/>
        </w:rPr>
        <w:tab/>
        <w:t>Pro S. Roscio Amerino, Textauswahl mit Wort- und Sacherläuterungen, hrsg. von J. Möller , Stuttgart (Klett), 1997</w:t>
      </w:r>
    </w:p>
    <w:p w:rsidR="00516E4F" w:rsidRPr="00516E4F" w:rsidRDefault="00516E4F" w:rsidP="00516E4F">
      <w:pPr>
        <w:rPr>
          <w:rFonts w:asciiTheme="majorHAnsi" w:hAnsiTheme="majorHAnsi"/>
          <w:sz w:val="24"/>
        </w:rPr>
      </w:pPr>
    </w:p>
    <w:p w:rsidR="00516E4F" w:rsidRPr="00516E4F" w:rsidRDefault="00516E4F" w:rsidP="00516E4F">
      <w:pPr>
        <w:rPr>
          <w:rFonts w:ascii="Arial" w:hAnsi="Arial" w:cs="Arial"/>
          <w:sz w:val="24"/>
        </w:rPr>
      </w:pPr>
      <w:r w:rsidRPr="00516E4F">
        <w:rPr>
          <w:rFonts w:ascii="Arial" w:hAnsi="Arial" w:cs="Arial"/>
          <w:sz w:val="24"/>
        </w:rPr>
        <w:t>Wissenschaftliche Literatur</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Fuhrmann, Manfred</w:t>
      </w:r>
      <w:r w:rsidRPr="00516E4F">
        <w:rPr>
          <w:rFonts w:ascii="Times New Roman" w:hAnsi="Times New Roman" w:cs="Times New Roman"/>
        </w:rPr>
        <w:tab/>
        <w:t>Cicero und die römische Republik, München/Zürich 1989, Kapitel 3, bes. S. 49 f.</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Gelzer, Matthias</w:t>
      </w:r>
      <w:r w:rsidRPr="00516E4F">
        <w:rPr>
          <w:rFonts w:ascii="Times New Roman" w:hAnsi="Times New Roman" w:cs="Times New Roman"/>
        </w:rPr>
        <w:tab/>
        <w:t>Cicero. Ein biographischer Versuch, Wiesbaden 1969, 19-23</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Grimal, Pierre</w:t>
      </w:r>
      <w:r w:rsidRPr="00516E4F">
        <w:rPr>
          <w:rFonts w:ascii="Times New Roman" w:hAnsi="Times New Roman" w:cs="Times New Roman"/>
        </w:rPr>
        <w:tab/>
        <w:t>Cicero. Philosoph, Politiker, Rhetor, München 1988, Kapitel 3, bes. Ss. 77-82</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Nótári, Tamás</w:t>
      </w:r>
      <w:r w:rsidRPr="00516E4F">
        <w:rPr>
          <w:rFonts w:ascii="Times New Roman" w:hAnsi="Times New Roman" w:cs="Times New Roman"/>
        </w:rPr>
        <w:tab/>
        <w:t>Tatbestandsbehandlung und forensische Taktik in Ciceros Rede für Sextus Roscius, Nova Tellus 29,1, 2011, 133-158</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Stroh, Wilfried</w:t>
      </w:r>
      <w:r w:rsidRPr="00516E4F">
        <w:rPr>
          <w:rFonts w:ascii="Times New Roman" w:hAnsi="Times New Roman" w:cs="Times New Roman"/>
        </w:rPr>
        <w:tab/>
        <w:t>Taxis und Taktik. Die advokatische Dispositionskunst in Ciceros Gerichtsreden, Stuttgart 1975, 55-79</w:t>
      </w:r>
    </w:p>
    <w:p w:rsidR="00516E4F" w:rsidRPr="00516E4F" w:rsidRDefault="00516E4F" w:rsidP="00516E4F">
      <w:pPr>
        <w:ind w:left="2835" w:hanging="2835"/>
        <w:rPr>
          <w:rFonts w:ascii="Times New Roman" w:hAnsi="Times New Roman" w:cs="Times New Roman"/>
        </w:rPr>
      </w:pPr>
      <w:r w:rsidRPr="00516E4F">
        <w:rPr>
          <w:rFonts w:ascii="Times New Roman" w:hAnsi="Times New Roman" w:cs="Times New Roman"/>
        </w:rPr>
        <w:t>Vasaly, Ann</w:t>
      </w:r>
      <w:r w:rsidRPr="00516E4F">
        <w:rPr>
          <w:rFonts w:ascii="Times New Roman" w:hAnsi="Times New Roman" w:cs="Times New Roman"/>
        </w:rPr>
        <w:tab/>
        <w:t xml:space="preserve">The Masks of Rhetoric: Cicero’s Pro Roscio Amerino, Rhetorica: A Journal of the History of Rhetoric 3,1, 1985, 1-20; (online unter </w:t>
      </w:r>
      <w:hyperlink r:id="rId8" w:history="1">
        <w:r w:rsidRPr="00516E4F">
          <w:rPr>
            <w:rFonts w:ascii="Times New Roman" w:hAnsi="Times New Roman" w:cs="Times New Roman"/>
          </w:rPr>
          <w:t>http://www.sjsu.edu/people/hanns.hohmann/courses/Comm240R/s1/Vasaly--The-Masks-of-Rhetoric.pdf</w:t>
        </w:r>
      </w:hyperlink>
      <w:r w:rsidRPr="00516E4F">
        <w:rPr>
          <w:rFonts w:ascii="Times New Roman" w:hAnsi="Times New Roman" w:cs="Times New Roman"/>
        </w:rPr>
        <w:t xml:space="preserve"> ) </w:t>
      </w:r>
    </w:p>
    <w:p w:rsidR="00516E4F" w:rsidRPr="00516E4F" w:rsidRDefault="00516E4F" w:rsidP="00516E4F">
      <w:pPr>
        <w:ind w:left="2835" w:hanging="2835"/>
        <w:rPr>
          <w:rFonts w:asciiTheme="majorHAnsi" w:hAnsiTheme="majorHAnsi"/>
          <w:sz w:val="24"/>
        </w:rPr>
      </w:pPr>
    </w:p>
    <w:p w:rsidR="00516E4F" w:rsidRPr="00516E4F" w:rsidRDefault="00516E4F" w:rsidP="00516E4F">
      <w:pPr>
        <w:ind w:left="2835" w:hanging="2835"/>
        <w:rPr>
          <w:rFonts w:asciiTheme="majorHAnsi" w:hAnsiTheme="majorHAnsi"/>
          <w:sz w:val="24"/>
        </w:rPr>
      </w:pPr>
    </w:p>
    <w:p w:rsidR="00516E4F" w:rsidRPr="00516E4F" w:rsidRDefault="00516E4F" w:rsidP="00516E4F">
      <w:pPr>
        <w:ind w:left="2835" w:hanging="2835"/>
        <w:rPr>
          <w:rFonts w:asciiTheme="majorHAnsi" w:hAnsiTheme="majorHAnsi"/>
          <w:sz w:val="24"/>
        </w:rPr>
      </w:pPr>
    </w:p>
    <w:p w:rsidR="00516E4F" w:rsidRPr="006B3853" w:rsidRDefault="006B3853" w:rsidP="006B3853">
      <w:pPr>
        <w:rPr>
          <w:rFonts w:ascii="Arial" w:hAnsi="Arial" w:cs="Arial"/>
          <w:sz w:val="24"/>
        </w:rPr>
      </w:pPr>
      <w:r w:rsidRPr="006B3853">
        <w:rPr>
          <w:rFonts w:ascii="Arial" w:hAnsi="Arial" w:cs="Arial"/>
          <w:sz w:val="24"/>
        </w:rPr>
        <w:t xml:space="preserve">Digitale Ressourcen </w:t>
      </w:r>
    </w:p>
    <w:p w:rsidR="00516E4F" w:rsidRPr="006B3853" w:rsidRDefault="00516E4F" w:rsidP="00516E4F">
      <w:hyperlink r:id="rId9" w:history="1">
        <w:r w:rsidRPr="006B3853">
          <w:rPr>
            <w:u w:val="single"/>
          </w:rPr>
          <w:t>http://lehrerfortbildung-bw.de/faecher/latein/fb1/antike/1_ue/4_historisch/cicero-roscio-historischer-hintergrund.pdf</w:t>
        </w:r>
      </w:hyperlink>
    </w:p>
    <w:p w:rsidR="00516E4F" w:rsidRPr="006B3853" w:rsidRDefault="00516E4F" w:rsidP="00516E4F">
      <w:pPr>
        <w:rPr>
          <w:rFonts w:asciiTheme="majorHAnsi" w:hAnsiTheme="majorHAnsi"/>
          <w:sz w:val="24"/>
        </w:rPr>
      </w:pPr>
      <w:hyperlink r:id="rId10" w:history="1">
        <w:r w:rsidRPr="006B3853">
          <w:rPr>
            <w:u w:val="single"/>
          </w:rPr>
          <w:t>http://www.fachdidaktik.klassphil.uni-muenchen.de/studium_lehre/lehrverans/winter_1213/ciceros-redekunst/vorlesung_3.pdf</w:t>
        </w:r>
      </w:hyperlink>
    </w:p>
    <w:p w:rsidR="00516E4F" w:rsidRPr="00516E4F" w:rsidRDefault="00516E4F" w:rsidP="00516E4F">
      <w:pPr>
        <w:rPr>
          <w:rFonts w:asciiTheme="majorHAnsi" w:hAnsiTheme="majorHAnsi"/>
          <w:sz w:val="24"/>
        </w:rPr>
      </w:pPr>
    </w:p>
    <w:p w:rsidR="00516E4F" w:rsidRPr="00516E4F" w:rsidRDefault="00516E4F" w:rsidP="00516E4F">
      <w:pPr>
        <w:rPr>
          <w:rFonts w:asciiTheme="majorHAnsi" w:hAnsiTheme="majorHAnsi"/>
          <w:sz w:val="24"/>
        </w:rPr>
      </w:pPr>
    </w:p>
    <w:p w:rsidR="00516E4F" w:rsidRPr="00C66416" w:rsidRDefault="00516E4F" w:rsidP="00516E4F">
      <w:pPr>
        <w:rPr>
          <w:rFonts w:ascii="Book Antiqua" w:hAnsi="Book Antiqua"/>
          <w:sz w:val="16"/>
          <w:szCs w:val="16"/>
        </w:rPr>
      </w:pPr>
    </w:p>
    <w:sectPr w:rsidR="00516E4F" w:rsidRPr="00C66416" w:rsidSect="00330D7F">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853" w:rsidRDefault="006B3853" w:rsidP="006B3853">
      <w:pPr>
        <w:spacing w:after="0" w:line="240" w:lineRule="auto"/>
      </w:pPr>
      <w:r>
        <w:separator/>
      </w:r>
    </w:p>
  </w:endnote>
  <w:endnote w:type="continuationSeparator" w:id="0">
    <w:p w:rsidR="006B3853" w:rsidRDefault="006B3853" w:rsidP="006B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391450"/>
      <w:docPartObj>
        <w:docPartGallery w:val="Page Numbers (Bottom of Page)"/>
        <w:docPartUnique/>
      </w:docPartObj>
    </w:sdtPr>
    <w:sdtEndPr>
      <w:rPr>
        <w:sz w:val="18"/>
      </w:rPr>
    </w:sdtEndPr>
    <w:sdtContent>
      <w:p w:rsidR="006B3853" w:rsidRPr="006B3853" w:rsidRDefault="006B3853">
        <w:pPr>
          <w:pStyle w:val="Fuzeile"/>
          <w:jc w:val="center"/>
          <w:rPr>
            <w:sz w:val="18"/>
          </w:rPr>
        </w:pPr>
        <w:r w:rsidRPr="006B3853">
          <w:rPr>
            <w:sz w:val="18"/>
          </w:rPr>
          <w:fldChar w:fldCharType="begin"/>
        </w:r>
        <w:r w:rsidRPr="006B3853">
          <w:rPr>
            <w:sz w:val="18"/>
          </w:rPr>
          <w:instrText>PAGE   \* MERGEFORMAT</w:instrText>
        </w:r>
        <w:r w:rsidRPr="006B3853">
          <w:rPr>
            <w:sz w:val="18"/>
          </w:rPr>
          <w:fldChar w:fldCharType="separate"/>
        </w:r>
        <w:r>
          <w:rPr>
            <w:noProof/>
            <w:sz w:val="18"/>
          </w:rPr>
          <w:t>1</w:t>
        </w:r>
        <w:r w:rsidRPr="006B3853">
          <w:rPr>
            <w:sz w:val="18"/>
          </w:rPr>
          <w:fldChar w:fldCharType="end"/>
        </w:r>
      </w:p>
    </w:sdtContent>
  </w:sdt>
  <w:p w:rsidR="006B3853" w:rsidRDefault="006B385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853" w:rsidRDefault="006B3853" w:rsidP="006B3853">
      <w:pPr>
        <w:spacing w:after="0" w:line="240" w:lineRule="auto"/>
      </w:pPr>
      <w:r>
        <w:separator/>
      </w:r>
    </w:p>
  </w:footnote>
  <w:footnote w:type="continuationSeparator" w:id="0">
    <w:p w:rsidR="006B3853" w:rsidRDefault="006B3853" w:rsidP="006B3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53" w:rsidRPr="006B3853" w:rsidRDefault="006B3853" w:rsidP="006B3853">
    <w:pPr>
      <w:pStyle w:val="Kopfzeile"/>
      <w:pBdr>
        <w:bottom w:val="single" w:sz="4" w:space="1" w:color="auto"/>
      </w:pBdr>
      <w:jc w:val="center"/>
      <w:rPr>
        <w:sz w:val="20"/>
      </w:rPr>
    </w:pPr>
    <w:r w:rsidRPr="006B3853">
      <w:rPr>
        <w:sz w:val="20"/>
      </w:rPr>
      <w:t>Cicero, Pro Sexto Roscio Amerino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801BA"/>
    <w:multiLevelType w:val="hybridMultilevel"/>
    <w:tmpl w:val="C0C618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7F"/>
    <w:rsid w:val="00073B39"/>
    <w:rsid w:val="00330D7F"/>
    <w:rsid w:val="003D7533"/>
    <w:rsid w:val="004964E7"/>
    <w:rsid w:val="004C3871"/>
    <w:rsid w:val="00516E4F"/>
    <w:rsid w:val="006B3853"/>
    <w:rsid w:val="0085746E"/>
    <w:rsid w:val="008D5F58"/>
    <w:rsid w:val="00950E93"/>
    <w:rsid w:val="009D1036"/>
    <w:rsid w:val="00AE59B0"/>
    <w:rsid w:val="00C66416"/>
    <w:rsid w:val="00DD0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0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6B3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3853"/>
  </w:style>
  <w:style w:type="paragraph" w:styleId="Fuzeile">
    <w:name w:val="footer"/>
    <w:basedOn w:val="Standard"/>
    <w:link w:val="FuzeileZchn"/>
    <w:uiPriority w:val="99"/>
    <w:unhideWhenUsed/>
    <w:rsid w:val="006B3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3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0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basedOn w:val="NormaleTabelle"/>
    <w:next w:val="Tabellenraster"/>
    <w:uiPriority w:val="59"/>
    <w:rsid w:val="0051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6B3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3853"/>
  </w:style>
  <w:style w:type="paragraph" w:styleId="Fuzeile">
    <w:name w:val="footer"/>
    <w:basedOn w:val="Standard"/>
    <w:link w:val="FuzeileZchn"/>
    <w:uiPriority w:val="99"/>
    <w:unhideWhenUsed/>
    <w:rsid w:val="006B3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people/hanns.hohmann/courses/Comm240R/s1/Vasaly--The-Masks-of-Rhetoric.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hdidaktik.klassphil.uni-muenchen.de/studium_lehre/lehrverans/winter_1213/ciceros-redekunst/vorlesung_3.pdf" TargetMode="External"/><Relationship Id="rId4" Type="http://schemas.openxmlformats.org/officeDocument/2006/relationships/settings" Target="settings.xml"/><Relationship Id="rId9" Type="http://schemas.openxmlformats.org/officeDocument/2006/relationships/hyperlink" Target="http://lehrerfortbildung-bw.de/faecher/latein/fb1/antike/1_ue/4_historisch/cicero-roscio-historischer-hintergrund.pdf"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3025</Words>
  <Characters>19058</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dc:creator>
  <cp:lastModifiedBy>Detlef</cp:lastModifiedBy>
  <cp:revision>3</cp:revision>
  <dcterms:created xsi:type="dcterms:W3CDTF">2014-04-08T18:43:00Z</dcterms:created>
  <dcterms:modified xsi:type="dcterms:W3CDTF">2014-04-08T18:49:00Z</dcterms:modified>
</cp:coreProperties>
</file>