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26B" w:rsidRDefault="005857C8">
      <w:r>
        <w:rPr>
          <w:u w:val="single"/>
        </w:rPr>
        <w:t>Aufgabe für alle:</w:t>
      </w:r>
      <w:r>
        <w:t xml:space="preserve"> Die vorgeschlagenen Eigenschaften bzw. Beschreibungen sind Begriffe, die von Schülerinnen und Schülern im Verlauf beider Durchgänge  dieser Unterrichtseinheit (in einer neunten und einer zehnten Klasse) genannt und gesammelt wurden.</w:t>
      </w:r>
    </w:p>
    <w:p w:rsidR="005B726B" w:rsidRDefault="005B726B">
      <w:pPr>
        <w:rPr>
          <w:b/>
        </w:rPr>
      </w:pPr>
    </w:p>
    <w:p w:rsidR="005B726B" w:rsidRDefault="005857C8">
      <w:pPr>
        <w:rPr>
          <w:b/>
        </w:rPr>
      </w:pPr>
      <w:r>
        <w:rPr>
          <w:b/>
        </w:rPr>
        <w:t>Anekdote 1 – Caesars Mut als Heerführer (</w:t>
      </w:r>
      <w:proofErr w:type="spellStart"/>
      <w:r>
        <w:rPr>
          <w:b/>
        </w:rPr>
        <w:t>Suet</w:t>
      </w:r>
      <w:proofErr w:type="spellEnd"/>
      <w:r>
        <w:rPr>
          <w:b/>
        </w:rPr>
        <w:t xml:space="preserve">. div. </w:t>
      </w:r>
      <w:proofErr w:type="spellStart"/>
      <w:r>
        <w:rPr>
          <w:b/>
        </w:rPr>
        <w:t>Iul</w:t>
      </w:r>
      <w:proofErr w:type="spellEnd"/>
      <w:r>
        <w:rPr>
          <w:b/>
        </w:rPr>
        <w:t>. 60; 62)</w:t>
      </w:r>
    </w:p>
    <w:p w:rsidR="005B726B" w:rsidRDefault="005857C8">
      <w:r>
        <w:t>2. [</w:t>
      </w:r>
      <w:proofErr w:type="spellStart"/>
      <w:r>
        <w:t>inclinatam</w:t>
      </w:r>
      <w:proofErr w:type="spellEnd"/>
      <w:r>
        <w:t xml:space="preserve">: lexikalisch angegeben als „kritisch“, „kippend“] – </w:t>
      </w:r>
      <w:proofErr w:type="spellStart"/>
      <w:r>
        <w:t>obsistens</w:t>
      </w:r>
      <w:proofErr w:type="spellEnd"/>
      <w:r>
        <w:t xml:space="preserve">/ </w:t>
      </w:r>
      <w:proofErr w:type="spellStart"/>
      <w:r>
        <w:t>retinens</w:t>
      </w:r>
      <w:proofErr w:type="spellEnd"/>
      <w:r>
        <w:t xml:space="preserve">/ </w:t>
      </w:r>
      <w:proofErr w:type="spellStart"/>
      <w:r>
        <w:t>convertens</w:t>
      </w:r>
      <w:proofErr w:type="spellEnd"/>
      <w:r>
        <w:t xml:space="preserve">: </w:t>
      </w:r>
      <w:proofErr w:type="spellStart"/>
      <w:r>
        <w:t>Participium</w:t>
      </w:r>
      <w:proofErr w:type="spellEnd"/>
      <w:r>
        <w:t xml:space="preserve"> </w:t>
      </w:r>
      <w:proofErr w:type="spellStart"/>
      <w:r>
        <w:t>coniunctum</w:t>
      </w:r>
      <w:proofErr w:type="spellEnd"/>
      <w:r>
        <w:t xml:space="preserve"> im Nominativ, bezogen auf das (im Prädikat enthaltene) Subjekt; Bede</w:t>
      </w:r>
      <w:r>
        <w:t xml:space="preserve">utung modal „indem er …“ – </w:t>
      </w:r>
      <w:proofErr w:type="spellStart"/>
      <w:r>
        <w:t>moranti</w:t>
      </w:r>
      <w:proofErr w:type="spellEnd"/>
      <w:r>
        <w:t xml:space="preserve">: </w:t>
      </w:r>
      <w:proofErr w:type="spellStart"/>
      <w:r>
        <w:t>Participium</w:t>
      </w:r>
      <w:proofErr w:type="spellEnd"/>
      <w:r>
        <w:t xml:space="preserve"> </w:t>
      </w:r>
      <w:proofErr w:type="spellStart"/>
      <w:r>
        <w:t>coniunctum</w:t>
      </w:r>
      <w:proofErr w:type="spellEnd"/>
      <w:r>
        <w:t xml:space="preserve"> im Dativ, bezogen auf </w:t>
      </w:r>
      <w:proofErr w:type="spellStart"/>
      <w:r>
        <w:t>aquilifero</w:t>
      </w:r>
      <w:proofErr w:type="spellEnd"/>
      <w:r>
        <w:t xml:space="preserve">; Bedeutung temporal oder kausal  „als/ weil er entgegentrat …“; </w:t>
      </w:r>
      <w:proofErr w:type="spellStart"/>
      <w:r>
        <w:t>detinentis</w:t>
      </w:r>
      <w:proofErr w:type="spellEnd"/>
      <w:r>
        <w:t xml:space="preserve">: </w:t>
      </w:r>
      <w:proofErr w:type="spellStart"/>
      <w:r>
        <w:t>Participium</w:t>
      </w:r>
      <w:proofErr w:type="spellEnd"/>
      <w:r>
        <w:t xml:space="preserve"> </w:t>
      </w:r>
      <w:proofErr w:type="spellStart"/>
      <w:r>
        <w:t>coniunctum</w:t>
      </w:r>
      <w:proofErr w:type="spellEnd"/>
      <w:r>
        <w:t xml:space="preserve"> im Genitiv, bezogen auf (den nicht genannten ) Caesar; Bedeutung:</w:t>
      </w:r>
      <w:r>
        <w:t xml:space="preserve"> temporal oder kausal „als/ weil er ihn fes</w:t>
      </w:r>
      <w:r>
        <w:t>t</w:t>
      </w:r>
      <w:r>
        <w:t>hielt“</w:t>
      </w:r>
    </w:p>
    <w:p w:rsidR="005B726B" w:rsidRDefault="005857C8">
      <w:r>
        <w:t>3. Der Dialog sollte die geschilderten Verhaltensweisen nennen und sie aus Sicht der Soldaten bewe</w:t>
      </w:r>
      <w:r>
        <w:t>r</w:t>
      </w:r>
      <w:r>
        <w:t>ten.</w:t>
      </w:r>
    </w:p>
    <w:tbl>
      <w:tblPr>
        <w:tblStyle w:val="Tabellenraster"/>
        <w:tblW w:w="9211" w:type="dxa"/>
        <w:tblInd w:w="-5" w:type="dxa"/>
        <w:tblCellMar>
          <w:left w:w="103" w:type="dxa"/>
        </w:tblCellMar>
        <w:tblLook w:val="04A0" w:firstRow="1" w:lastRow="0" w:firstColumn="1" w:lastColumn="0" w:noHBand="0" w:noVBand="1"/>
      </w:tblPr>
      <w:tblGrid>
        <w:gridCol w:w="4605"/>
        <w:gridCol w:w="4606"/>
      </w:tblGrid>
      <w:tr w:rsidR="005B726B">
        <w:tc>
          <w:tcPr>
            <w:tcW w:w="4605" w:type="dxa"/>
            <w:shd w:val="clear" w:color="auto" w:fill="auto"/>
            <w:tcMar>
              <w:left w:w="103" w:type="dxa"/>
            </w:tcMar>
          </w:tcPr>
          <w:p w:rsidR="005B726B" w:rsidRDefault="005857C8">
            <w:pPr>
              <w:spacing w:after="0" w:line="240" w:lineRule="auto"/>
              <w:jc w:val="center"/>
            </w:pPr>
            <w:r>
              <w:t>Caesar</w:t>
            </w:r>
          </w:p>
        </w:tc>
        <w:tc>
          <w:tcPr>
            <w:tcW w:w="4605" w:type="dxa"/>
            <w:shd w:val="clear" w:color="auto" w:fill="auto"/>
            <w:tcMar>
              <w:left w:w="103" w:type="dxa"/>
            </w:tcMar>
          </w:tcPr>
          <w:p w:rsidR="005B726B" w:rsidRDefault="005857C8">
            <w:pPr>
              <w:spacing w:after="0" w:line="240" w:lineRule="auto"/>
              <w:jc w:val="center"/>
            </w:pPr>
            <w:proofErr w:type="spellStart"/>
            <w:r>
              <w:t>Pompeius</w:t>
            </w:r>
            <w:proofErr w:type="spellEnd"/>
          </w:p>
        </w:tc>
      </w:tr>
      <w:tr w:rsidR="005B726B">
        <w:tc>
          <w:tcPr>
            <w:tcW w:w="4605" w:type="dxa"/>
            <w:shd w:val="clear" w:color="auto" w:fill="auto"/>
            <w:tcMar>
              <w:left w:w="103" w:type="dxa"/>
            </w:tcMar>
          </w:tcPr>
          <w:p w:rsidR="005B726B" w:rsidRDefault="005857C8">
            <w:pPr>
              <w:spacing w:after="0" w:line="240" w:lineRule="auto"/>
            </w:pPr>
            <w:r>
              <w:t>Caesar greift spontan und überraschend an.</w:t>
            </w:r>
          </w:p>
        </w:tc>
        <w:tc>
          <w:tcPr>
            <w:tcW w:w="4605" w:type="dxa"/>
            <w:shd w:val="clear" w:color="auto" w:fill="auto"/>
            <w:tcMar>
              <w:left w:w="103" w:type="dxa"/>
            </w:tcMar>
          </w:tcPr>
          <w:p w:rsidR="005B726B" w:rsidRDefault="005B726B">
            <w:pPr>
              <w:spacing w:after="0" w:line="240" w:lineRule="auto"/>
            </w:pPr>
          </w:p>
        </w:tc>
      </w:tr>
      <w:tr w:rsidR="005B726B">
        <w:tc>
          <w:tcPr>
            <w:tcW w:w="4605" w:type="dxa"/>
            <w:shd w:val="clear" w:color="auto" w:fill="auto"/>
            <w:tcMar>
              <w:left w:w="103" w:type="dxa"/>
            </w:tcMar>
          </w:tcPr>
          <w:p w:rsidR="005B726B" w:rsidRDefault="005857C8">
            <w:pPr>
              <w:spacing w:after="0" w:line="240" w:lineRule="auto"/>
            </w:pPr>
            <w:r>
              <w:t>Caesar kümmert sich nicht um äußere Ums</w:t>
            </w:r>
            <w:r>
              <w:t>tä</w:t>
            </w:r>
            <w:r>
              <w:t>n</w:t>
            </w:r>
            <w:r>
              <w:t>de.</w:t>
            </w:r>
          </w:p>
        </w:tc>
        <w:tc>
          <w:tcPr>
            <w:tcW w:w="4605" w:type="dxa"/>
            <w:shd w:val="clear" w:color="auto" w:fill="auto"/>
            <w:tcMar>
              <w:left w:w="103" w:type="dxa"/>
            </w:tcMar>
          </w:tcPr>
          <w:p w:rsidR="005B726B" w:rsidRDefault="005B726B">
            <w:pPr>
              <w:spacing w:after="0" w:line="240" w:lineRule="auto"/>
            </w:pPr>
          </w:p>
        </w:tc>
      </w:tr>
      <w:tr w:rsidR="005B726B">
        <w:tc>
          <w:tcPr>
            <w:tcW w:w="4605" w:type="dxa"/>
            <w:shd w:val="clear" w:color="auto" w:fill="auto"/>
            <w:tcMar>
              <w:left w:w="103" w:type="dxa"/>
            </w:tcMar>
          </w:tcPr>
          <w:p w:rsidR="005B726B" w:rsidRDefault="005857C8">
            <w:pPr>
              <w:spacing w:after="0" w:line="240" w:lineRule="auto"/>
            </w:pPr>
            <w:r>
              <w:t>Caesar erhöht den Erfolgsdruck durch Beseit</w:t>
            </w:r>
            <w:r>
              <w:t>i</w:t>
            </w:r>
            <w:r>
              <w:t>gung von Rettungsmöglichkeiten.</w:t>
            </w:r>
          </w:p>
        </w:tc>
        <w:tc>
          <w:tcPr>
            <w:tcW w:w="4605" w:type="dxa"/>
            <w:shd w:val="clear" w:color="auto" w:fill="auto"/>
            <w:tcMar>
              <w:left w:w="103" w:type="dxa"/>
            </w:tcMar>
          </w:tcPr>
          <w:p w:rsidR="005B726B" w:rsidRDefault="005857C8">
            <w:pPr>
              <w:spacing w:after="0" w:line="240" w:lineRule="auto"/>
            </w:pPr>
            <w:proofErr w:type="spellStart"/>
            <w:r>
              <w:t>Pompeius</w:t>
            </w:r>
            <w:proofErr w:type="spellEnd"/>
            <w:r>
              <w:t xml:space="preserve"> hat ein Pferd, das er zur Flucht b</w:t>
            </w:r>
            <w:r>
              <w:t>e</w:t>
            </w:r>
            <w:r>
              <w:t>nutzt.</w:t>
            </w:r>
          </w:p>
        </w:tc>
      </w:tr>
      <w:tr w:rsidR="005B726B">
        <w:tc>
          <w:tcPr>
            <w:tcW w:w="4605" w:type="dxa"/>
            <w:shd w:val="clear" w:color="auto" w:fill="auto"/>
            <w:tcMar>
              <w:left w:w="103" w:type="dxa"/>
            </w:tcMar>
          </w:tcPr>
          <w:p w:rsidR="005B726B" w:rsidRDefault="005857C8">
            <w:pPr>
              <w:spacing w:after="0" w:line="240" w:lineRule="auto"/>
            </w:pPr>
            <w:r>
              <w:t>Caesar macht für sich selbst keine Ausnahme, teilt das Risiko seiner Soldaten.</w:t>
            </w:r>
          </w:p>
        </w:tc>
        <w:tc>
          <w:tcPr>
            <w:tcW w:w="4605" w:type="dxa"/>
            <w:shd w:val="clear" w:color="auto" w:fill="auto"/>
            <w:tcMar>
              <w:left w:w="103" w:type="dxa"/>
            </w:tcMar>
          </w:tcPr>
          <w:p w:rsidR="005B726B" w:rsidRDefault="005857C8">
            <w:pPr>
              <w:spacing w:after="0" w:line="240" w:lineRule="auto"/>
            </w:pPr>
            <w:proofErr w:type="spellStart"/>
            <w:r>
              <w:t>Pompeius</w:t>
            </w:r>
            <w:proofErr w:type="spellEnd"/>
            <w:r>
              <w:t xml:space="preserve"> flieht aus der Schlacht, lässt </w:t>
            </w:r>
            <w:r>
              <w:t>seine Soldaten, lässt seine Leute im Stich.</w:t>
            </w:r>
          </w:p>
        </w:tc>
      </w:tr>
      <w:tr w:rsidR="005B726B">
        <w:tc>
          <w:tcPr>
            <w:tcW w:w="4605" w:type="dxa"/>
            <w:shd w:val="clear" w:color="auto" w:fill="auto"/>
            <w:tcMar>
              <w:left w:w="103" w:type="dxa"/>
            </w:tcMar>
          </w:tcPr>
          <w:p w:rsidR="005B726B" w:rsidRDefault="005857C8">
            <w:pPr>
              <w:spacing w:after="0" w:line="240" w:lineRule="auto"/>
            </w:pPr>
            <w:r>
              <w:t>Caesar akzeptiert eine Niederlage nicht, gibt eine Schlacht nicht verloren.</w:t>
            </w:r>
          </w:p>
        </w:tc>
        <w:tc>
          <w:tcPr>
            <w:tcW w:w="4605" w:type="dxa"/>
            <w:shd w:val="clear" w:color="auto" w:fill="auto"/>
            <w:tcMar>
              <w:left w:w="103" w:type="dxa"/>
            </w:tcMar>
          </w:tcPr>
          <w:p w:rsidR="005B726B" w:rsidRDefault="005857C8">
            <w:pPr>
              <w:spacing w:after="0" w:line="240" w:lineRule="auto"/>
            </w:pPr>
            <w:proofErr w:type="spellStart"/>
            <w:r>
              <w:t>Pompeius</w:t>
            </w:r>
            <w:proofErr w:type="spellEnd"/>
            <w:r>
              <w:t xml:space="preserve"> täuscht Initiative zur Sicherung des Lagers an. Er akzeptiert die Niederlage.</w:t>
            </w:r>
          </w:p>
        </w:tc>
      </w:tr>
      <w:tr w:rsidR="005B726B">
        <w:tc>
          <w:tcPr>
            <w:tcW w:w="4605" w:type="dxa"/>
            <w:shd w:val="clear" w:color="auto" w:fill="auto"/>
            <w:tcMar>
              <w:left w:w="103" w:type="dxa"/>
            </w:tcMar>
          </w:tcPr>
          <w:p w:rsidR="005B726B" w:rsidRDefault="005857C8">
            <w:pPr>
              <w:spacing w:after="0" w:line="240" w:lineRule="auto"/>
            </w:pPr>
            <w:r>
              <w:t xml:space="preserve">Caesar begibt sich persönlich in Gefahr, um </w:t>
            </w:r>
            <w:r>
              <w:t>Ve</w:t>
            </w:r>
            <w:r>
              <w:t>r</w:t>
            </w:r>
            <w:r>
              <w:t>ängstigte wieder zum Kämpfen zu veranlassen.</w:t>
            </w:r>
          </w:p>
        </w:tc>
        <w:tc>
          <w:tcPr>
            <w:tcW w:w="4605" w:type="dxa"/>
            <w:shd w:val="clear" w:color="auto" w:fill="auto"/>
            <w:tcMar>
              <w:left w:w="103" w:type="dxa"/>
            </w:tcMar>
          </w:tcPr>
          <w:p w:rsidR="005B726B" w:rsidRDefault="005857C8">
            <w:pPr>
              <w:spacing w:after="0" w:line="240" w:lineRule="auto"/>
            </w:pPr>
            <w:proofErr w:type="spellStart"/>
            <w:r>
              <w:t>Pompeius</w:t>
            </w:r>
            <w:proofErr w:type="spellEnd"/>
            <w:r>
              <w:t xml:space="preserve">  ist schwach, erwartet das Ende, u</w:t>
            </w:r>
            <w:r>
              <w:t>n</w:t>
            </w:r>
            <w:r>
              <w:t>ternimmt nichts, um die Niederlage vielleicht doch noch abzuwenden.</w:t>
            </w:r>
          </w:p>
        </w:tc>
      </w:tr>
      <w:tr w:rsidR="005B726B">
        <w:tc>
          <w:tcPr>
            <w:tcW w:w="4605" w:type="dxa"/>
            <w:shd w:val="clear" w:color="auto" w:fill="DDDDDD"/>
            <w:tcMar>
              <w:left w:w="103" w:type="dxa"/>
            </w:tcMar>
          </w:tcPr>
          <w:p w:rsidR="005B726B" w:rsidRDefault="005857C8">
            <w:pPr>
              <w:spacing w:after="0" w:line="240" w:lineRule="auto"/>
            </w:pPr>
            <w:r>
              <w:rPr>
                <w:u w:val="single"/>
              </w:rPr>
              <w:t>Wertung:</w:t>
            </w:r>
            <w:r>
              <w:t xml:space="preserve"> Caesar ist mutig, risikobereit, selbstlos, opferbereit, hartnäckig, todesbereit.</w:t>
            </w:r>
          </w:p>
        </w:tc>
        <w:tc>
          <w:tcPr>
            <w:tcW w:w="4605" w:type="dxa"/>
            <w:shd w:val="clear" w:color="auto" w:fill="DDDDDD"/>
            <w:tcMar>
              <w:left w:w="103" w:type="dxa"/>
            </w:tcMar>
          </w:tcPr>
          <w:p w:rsidR="005B726B" w:rsidRDefault="005857C8">
            <w:pPr>
              <w:spacing w:after="0" w:line="240" w:lineRule="auto"/>
            </w:pPr>
            <w:r>
              <w:rPr>
                <w:u w:val="single"/>
              </w:rPr>
              <w:t>Wertu</w:t>
            </w:r>
            <w:r>
              <w:rPr>
                <w:u w:val="single"/>
              </w:rPr>
              <w:t>ng:</w:t>
            </w:r>
            <w:r>
              <w:t xml:space="preserve"> </w:t>
            </w:r>
            <w:proofErr w:type="spellStart"/>
            <w:r>
              <w:t>Pompeius</w:t>
            </w:r>
            <w:proofErr w:type="spellEnd"/>
            <w:r>
              <w:t xml:space="preserve"> geht sein eigenes Leben über alles, er verzichtet dafür auf mögliche Init</w:t>
            </w:r>
            <w:r>
              <w:t>i</w:t>
            </w:r>
            <w:r>
              <w:t>ative. Er täuscht seine Leute, ist feige und l</w:t>
            </w:r>
            <w:r>
              <w:t>e</w:t>
            </w:r>
            <w:r>
              <w:t>thargisch.</w:t>
            </w:r>
          </w:p>
        </w:tc>
      </w:tr>
      <w:tr w:rsidR="005B726B">
        <w:tc>
          <w:tcPr>
            <w:tcW w:w="4605" w:type="dxa"/>
            <w:shd w:val="clear" w:color="auto" w:fill="DDDDDD"/>
            <w:tcMar>
              <w:left w:w="103" w:type="dxa"/>
            </w:tcMar>
          </w:tcPr>
          <w:p w:rsidR="005B726B" w:rsidRDefault="005857C8">
            <w:pPr>
              <w:spacing w:after="0" w:line="240" w:lineRule="auto"/>
            </w:pPr>
            <w:r>
              <w:t>Caesar ist ein leuchtendes Vorbild für seine Le</w:t>
            </w:r>
            <w:r>
              <w:t>u</w:t>
            </w:r>
            <w:r>
              <w:t>te. Sie werden sich für ihn einsetzen.</w:t>
            </w:r>
          </w:p>
        </w:tc>
        <w:tc>
          <w:tcPr>
            <w:tcW w:w="4605" w:type="dxa"/>
            <w:shd w:val="clear" w:color="auto" w:fill="DDDDDD"/>
            <w:tcMar>
              <w:left w:w="103" w:type="dxa"/>
            </w:tcMar>
          </w:tcPr>
          <w:p w:rsidR="005B726B" w:rsidRDefault="005857C8">
            <w:pPr>
              <w:spacing w:after="0" w:line="240" w:lineRule="auto"/>
            </w:pPr>
            <w:proofErr w:type="spellStart"/>
            <w:r>
              <w:t>Pompeius</w:t>
            </w:r>
            <w:proofErr w:type="spellEnd"/>
            <w:r>
              <w:t xml:space="preserve"> versagt, wenn </w:t>
            </w:r>
            <w:r>
              <w:t>es schwierig wird. Seine Leute werden das Vertrauen auf ihn verlieren.</w:t>
            </w:r>
          </w:p>
        </w:tc>
      </w:tr>
    </w:tbl>
    <w:p w:rsidR="005B726B" w:rsidRDefault="005B726B"/>
    <w:p w:rsidR="005B726B" w:rsidRDefault="005857C8">
      <w:r>
        <w:rPr>
          <w:u w:val="single"/>
        </w:rPr>
        <w:t xml:space="preserve">Aufgabe für alle: </w:t>
      </w:r>
      <w:r>
        <w:t>Entschlusskraft, Risikobereitschaft, Flexibilität, Mut, Todesverachtung, Vorbild</w:t>
      </w:r>
    </w:p>
    <w:p w:rsidR="005B726B" w:rsidRDefault="005B726B"/>
    <w:p w:rsidR="005B726B" w:rsidRDefault="005857C8">
      <w:pPr>
        <w:rPr>
          <w:b/>
        </w:rPr>
      </w:pPr>
      <w:r>
        <w:rPr>
          <w:b/>
        </w:rPr>
        <w:t>Anekdote 2 – Caesars Umgang mit seinen Soldaten (</w:t>
      </w:r>
      <w:proofErr w:type="spellStart"/>
      <w:r>
        <w:rPr>
          <w:b/>
        </w:rPr>
        <w:t>Suet</w:t>
      </w:r>
      <w:proofErr w:type="spellEnd"/>
      <w:r>
        <w:rPr>
          <w:b/>
        </w:rPr>
        <w:t xml:space="preserve">. div. </w:t>
      </w:r>
      <w:proofErr w:type="spellStart"/>
      <w:r>
        <w:rPr>
          <w:b/>
        </w:rPr>
        <w:t>Iul</w:t>
      </w:r>
      <w:proofErr w:type="spellEnd"/>
      <w:r>
        <w:rPr>
          <w:b/>
        </w:rPr>
        <w:t>. 67,1)</w:t>
      </w:r>
    </w:p>
    <w:p w:rsidR="005B726B" w:rsidRDefault="005857C8">
      <w:r>
        <w:t xml:space="preserve">2. Der Text </w:t>
      </w:r>
      <w:r>
        <w:t xml:space="preserve">enthält zahlreiche </w:t>
      </w:r>
      <w:proofErr w:type="spellStart"/>
      <w:r>
        <w:t>Imperfektformen</w:t>
      </w:r>
      <w:proofErr w:type="spellEnd"/>
      <w:r>
        <w:t>. Sie kennzeichnen die Handlungen als Gewohnheiten oder als immer wieder gewählte Handlungsweisen (iterative Bedeutung). Das Perfekt beschreibt einmalige, punktuelle Handlungen. – Die Funktion beider Tempora als Hintergrun</w:t>
      </w:r>
      <w:r>
        <w:t>d- bzw. eigentliche Handlung ist in diesem Text nicht feststellbar.</w:t>
      </w:r>
    </w:p>
    <w:p w:rsidR="005B726B" w:rsidRDefault="005857C8">
      <w:r>
        <w:lastRenderedPageBreak/>
        <w:t>3. Der Text schildert Caesars Umgang mit seinen Soldaten: Bei kleinen Verstößen straft er nicht schematisch, sondern ist manchmal vollkommen nachsichtig, immer flexibel in seiner Reaktion.</w:t>
      </w:r>
      <w:r>
        <w:t xml:space="preserve"> Nur Deserteure und Meuterer bekommen keine Gnade; ihr Vergehen gefährdet das Überleben des g</w:t>
      </w:r>
      <w:r>
        <w:t>e</w:t>
      </w:r>
      <w:r>
        <w:t>samten Heeres. – Er belohnt seine Soldaten für ihre Leistung, indem er den Dienst erleichtert und Luxus erlaubt, den er gegenüber Kritikern verteidigt. Er redet s</w:t>
      </w:r>
      <w:r>
        <w:t>eine Soldaten respektvoll an; er b</w:t>
      </w:r>
      <w:r>
        <w:t>e</w:t>
      </w:r>
      <w:r>
        <w:t xml:space="preserve">steht nicht auf einer eminenten Rolle, sondern zeigt sich als einer von ihnen. </w:t>
      </w:r>
    </w:p>
    <w:p w:rsidR="005B726B" w:rsidRDefault="005857C8">
      <w:r>
        <w:t>Der Zusatztext schildert die Wirkung dieses Verhaltens: Seine Soldaten sind ihm bedingungslos erg</w:t>
      </w:r>
      <w:r>
        <w:t>e</w:t>
      </w:r>
      <w:r>
        <w:t>ben und bereit, für ihn zu kämpfen. Das geh</w:t>
      </w:r>
      <w:r>
        <w:t>t so weit, dass seine Soldaten sogar finanzielle Opfer akzeptieren und ihr Leben opfern, wenn sie es nur durch Verrat an Caesar retten könnten.</w:t>
      </w:r>
    </w:p>
    <w:p w:rsidR="005B726B" w:rsidRDefault="005857C8">
      <w:r>
        <w:t>Caesar schafft sich ein Heer, das für ihn durchs Feuer gehen würde.</w:t>
      </w:r>
    </w:p>
    <w:p w:rsidR="005B726B" w:rsidRDefault="005857C8">
      <w:r>
        <w:t xml:space="preserve">Aufgabe für alle: psychologisches Geschick, </w:t>
      </w:r>
      <w:r>
        <w:t>Freundlichkeit, Gegenteil von Arroganz</w:t>
      </w:r>
    </w:p>
    <w:p w:rsidR="005B726B" w:rsidRDefault="005B726B"/>
    <w:p w:rsidR="005B726B" w:rsidRDefault="005857C8">
      <w:pPr>
        <w:rPr>
          <w:b/>
        </w:rPr>
      </w:pPr>
      <w:r>
        <w:rPr>
          <w:b/>
        </w:rPr>
        <w:t>Anekdote 3 – Caesars aggressives Vorgehen  als Statthalter von Gallien (</w:t>
      </w:r>
      <w:proofErr w:type="spellStart"/>
      <w:r>
        <w:rPr>
          <w:b/>
        </w:rPr>
        <w:t>Suet</w:t>
      </w:r>
      <w:proofErr w:type="spellEnd"/>
      <w:r>
        <w:rPr>
          <w:b/>
        </w:rPr>
        <w:t xml:space="preserve">. div. </w:t>
      </w:r>
      <w:proofErr w:type="spellStart"/>
      <w:r>
        <w:rPr>
          <w:b/>
        </w:rPr>
        <w:t>Iul</w:t>
      </w:r>
      <w:proofErr w:type="spellEnd"/>
      <w:r>
        <w:rPr>
          <w:b/>
        </w:rPr>
        <w:t>. 24,3)</w:t>
      </w:r>
    </w:p>
    <w:p w:rsidR="005B726B" w:rsidRDefault="005857C8">
      <w:r>
        <w:t xml:space="preserve">2. „ad </w:t>
      </w:r>
      <w:proofErr w:type="spellStart"/>
      <w:r>
        <w:t>explorandum</w:t>
      </w:r>
      <w:proofErr w:type="spellEnd"/>
      <w:r>
        <w:t xml:space="preserve"> </w:t>
      </w:r>
      <w:proofErr w:type="spellStart"/>
      <w:r>
        <w:t>statum</w:t>
      </w:r>
      <w:proofErr w:type="spellEnd"/>
      <w:r>
        <w:t xml:space="preserve"> </w:t>
      </w:r>
      <w:proofErr w:type="spellStart"/>
      <w:r>
        <w:t>Galliarum</w:t>
      </w:r>
      <w:proofErr w:type="spellEnd"/>
      <w:r>
        <w:t xml:space="preserve">“: mit der Präposition „ad“ hat die </w:t>
      </w:r>
      <w:proofErr w:type="spellStart"/>
      <w:r>
        <w:t>nd</w:t>
      </w:r>
      <w:proofErr w:type="spellEnd"/>
      <w:r>
        <w:t xml:space="preserve">-Form finale Bedeutung. – „… </w:t>
      </w:r>
      <w:proofErr w:type="spellStart"/>
      <w:r>
        <w:t>eum</w:t>
      </w:r>
      <w:proofErr w:type="spellEnd"/>
      <w:r>
        <w:t xml:space="preserve"> </w:t>
      </w:r>
      <w:proofErr w:type="spellStart"/>
      <w:r>
        <w:t>hostibus</w:t>
      </w:r>
      <w:proofErr w:type="spellEnd"/>
      <w:r>
        <w:t xml:space="preserve"> </w:t>
      </w:r>
      <w:proofErr w:type="spellStart"/>
      <w:r>
        <w:t>dedendu</w:t>
      </w:r>
      <w:r>
        <w:t>m</w:t>
      </w:r>
      <w:proofErr w:type="spellEnd"/>
      <w:r>
        <w:t xml:space="preserve"> esse“: mit esse drückt die </w:t>
      </w:r>
      <w:proofErr w:type="spellStart"/>
      <w:r>
        <w:t>nd</w:t>
      </w:r>
      <w:proofErr w:type="spellEnd"/>
      <w:r>
        <w:t xml:space="preserve">-Form eine Notwendigkeit aus, etwas, das getan werden muss. </w:t>
      </w:r>
    </w:p>
    <w:p w:rsidR="005B726B" w:rsidRDefault="005857C8">
      <w:r>
        <w:t>Das im Text vorkommende „</w:t>
      </w:r>
      <w:proofErr w:type="spellStart"/>
      <w:r>
        <w:t>ut</w:t>
      </w:r>
      <w:proofErr w:type="spellEnd"/>
      <w:r>
        <w:t>“ wird durch „</w:t>
      </w:r>
      <w:proofErr w:type="spellStart"/>
      <w:r>
        <w:t>adeo</w:t>
      </w:r>
      <w:proofErr w:type="spellEnd"/>
      <w:r>
        <w:t>“ vorbereitet; dadurch erhält es konsekutive Bede</w:t>
      </w:r>
      <w:r>
        <w:t>u</w:t>
      </w:r>
      <w:r>
        <w:t>tung. – Fehlt ein solches Signal, ist finale Bedeutung wahrscheinlich</w:t>
      </w:r>
      <w:r>
        <w:t>.</w:t>
      </w:r>
    </w:p>
    <w:p w:rsidR="005B726B" w:rsidRDefault="005857C8">
      <w:r>
        <w:t>„Cum“ bei konjunktivischem Prädikat stellt einen logischen Bezug zwischen Handlungen her: es kann temporal, kausal, konzessiv sein. Hier ist die temporale oder die kausale Bedeutung sinnvoll. – Ein „cum“ mit indikativischem Prädikat stellt irgendeinen As</w:t>
      </w:r>
      <w:r>
        <w:t>pekt von Gleichzeitigkeit dar (temporal, it</w:t>
      </w:r>
      <w:r>
        <w:t>e</w:t>
      </w:r>
      <w:r>
        <w:t>rativ, konditional).</w:t>
      </w:r>
    </w:p>
    <w:p w:rsidR="005B726B" w:rsidRDefault="005857C8">
      <w:r>
        <w:t xml:space="preserve">3. </w:t>
      </w:r>
      <w:proofErr w:type="spellStart"/>
      <w:r>
        <w:t>Eutropius</w:t>
      </w:r>
      <w:proofErr w:type="spellEnd"/>
      <w:r>
        <w:t xml:space="preserve"> beschreibt den Gallischen Krieg als fortwährenden Angriffskrieg. Sein Effekt ist die U</w:t>
      </w:r>
      <w:r>
        <w:t>n</w:t>
      </w:r>
      <w:r>
        <w:t>terwerfung der Völker; diese werden tributpflichtig. Die Härte von Caesars Vorgehen wird vo</w:t>
      </w:r>
      <w:r>
        <w:t xml:space="preserve">n </w:t>
      </w:r>
      <w:proofErr w:type="spellStart"/>
      <w:r>
        <w:t>E</w:t>
      </w:r>
      <w:r>
        <w:t>u</w:t>
      </w:r>
      <w:r>
        <w:t>tropius</w:t>
      </w:r>
      <w:proofErr w:type="spellEnd"/>
      <w:r>
        <w:t xml:space="preserve"> nicht ausdrücklich beschrieben, sie ergibt sich – wie auch das Lob – implizit, durch gedankl</w:t>
      </w:r>
      <w:r>
        <w:t>i</w:t>
      </w:r>
      <w:r>
        <w:t>che Auswertung der Formulierungen. – Sueton schildert Caesars Unberechenbarkeit und Brutalität kritisch. Caesar unterscheidet nicht zwischen schon unte</w:t>
      </w:r>
      <w:r>
        <w:t>rworfenen bzw. verbündeten und noch u</w:t>
      </w:r>
      <w:r>
        <w:t>n</w:t>
      </w:r>
      <w:r>
        <w:t>abhängigen, sich wehrenden Völkern. – Im Senat ergibt sich eine Mehrheit dafür, Caesars Verhalten offiziell zu untersuchen, eine Minderheit fordert seine Auslieferung an geschädigte Feinde. Das Motiv könnte moralisch s</w:t>
      </w:r>
      <w:r>
        <w:t>ein; auch ein außenpolitisches Motiv – es ist offenbar für auswärtige Völker kein Vorteil, mit Rom verbündet zu sein, wenn man so behandelt wird – oder ein innenpolitisches könnt unterstellt werden – Caesar soll in seine Schranken gewiesen bzw. ausgeschalt</w:t>
      </w:r>
      <w:r>
        <w:t>et werden – Es gelingt Caesar offenbar, vielleicht mit Hilfe von Gefolgsleuten im Senat, genau das Gegenteil zu erreichen. Die Dankfeste steigern seine Popularität, und der Versuch eines Angriffs auf seine Person hat genau das Gegenteil erreicht, nämlich e</w:t>
      </w:r>
      <w:r>
        <w:t>ine beispiellose Steigerung seiner Beliebtheit.</w:t>
      </w:r>
    </w:p>
    <w:p w:rsidR="005B726B" w:rsidRDefault="005857C8">
      <w:r>
        <w:rPr>
          <w:u w:val="single"/>
        </w:rPr>
        <w:t>Aufgabe für alle:</w:t>
      </w:r>
      <w:r>
        <w:t xml:space="preserve"> Brutalität, Kälte, Gefühllosigkeit, Machtgier, bricht Kriege vom Zaun, geht über Le</w:t>
      </w:r>
      <w:r>
        <w:t>i</w:t>
      </w:r>
      <w:r>
        <w:t>chen, Popularität um jeden Preis, innenpolitische Übermacht</w:t>
      </w:r>
    </w:p>
    <w:p w:rsidR="005B726B" w:rsidRDefault="005B726B"/>
    <w:p w:rsidR="005B726B" w:rsidRDefault="005857C8">
      <w:r>
        <w:rPr>
          <w:b/>
        </w:rPr>
        <w:lastRenderedPageBreak/>
        <w:t xml:space="preserve">Anekdote 4 – Caesar als </w:t>
      </w:r>
      <w:proofErr w:type="spellStart"/>
      <w:r>
        <w:rPr>
          <w:b/>
        </w:rPr>
        <w:t>Quaestor</w:t>
      </w:r>
      <w:proofErr w:type="spellEnd"/>
      <w:r>
        <w:rPr>
          <w:b/>
        </w:rPr>
        <w:t xml:space="preserve"> in </w:t>
      </w:r>
      <w:proofErr w:type="spellStart"/>
      <w:r>
        <w:rPr>
          <w:b/>
        </w:rPr>
        <w:t>Hispania</w:t>
      </w:r>
      <w:proofErr w:type="spellEnd"/>
      <w:r>
        <w:rPr>
          <w:b/>
        </w:rPr>
        <w:t xml:space="preserve"> </w:t>
      </w:r>
      <w:proofErr w:type="spellStart"/>
      <w:r>
        <w:rPr>
          <w:b/>
        </w:rPr>
        <w:t>ulterior</w:t>
      </w:r>
      <w:proofErr w:type="spellEnd"/>
      <w:r>
        <w:rPr>
          <w:b/>
        </w:rPr>
        <w:t xml:space="preserve"> (</w:t>
      </w:r>
      <w:proofErr w:type="spellStart"/>
      <w:r>
        <w:rPr>
          <w:b/>
        </w:rPr>
        <w:t>Suet</w:t>
      </w:r>
      <w:proofErr w:type="spellEnd"/>
      <w:r>
        <w:rPr>
          <w:b/>
        </w:rPr>
        <w:t xml:space="preserve">. div. </w:t>
      </w:r>
      <w:proofErr w:type="spellStart"/>
      <w:r>
        <w:rPr>
          <w:b/>
        </w:rPr>
        <w:t>Iul</w:t>
      </w:r>
      <w:proofErr w:type="spellEnd"/>
      <w:r>
        <w:rPr>
          <w:b/>
        </w:rPr>
        <w:t>. 7)</w:t>
      </w:r>
    </w:p>
    <w:p w:rsidR="005B726B" w:rsidRDefault="005857C8">
      <w:r>
        <w:t xml:space="preserve">2. (z. B. durch </w:t>
      </w:r>
      <w:proofErr w:type="spellStart"/>
      <w:r>
        <w:t>kolometrischen</w:t>
      </w:r>
      <w:proofErr w:type="spellEnd"/>
      <w:r>
        <w:t xml:space="preserve"> Umbruch; es wären auch andere graphische </w:t>
      </w:r>
      <w:proofErr w:type="spellStart"/>
      <w:r>
        <w:t>Veranschaulichungen</w:t>
      </w:r>
      <w:proofErr w:type="spellEnd"/>
      <w:r>
        <w:t xml:space="preserve"> denkbar)</w:t>
      </w:r>
    </w:p>
    <w:tbl>
      <w:tblPr>
        <w:tblStyle w:val="Tabellenraster"/>
        <w:tblW w:w="9211" w:type="dxa"/>
        <w:tblInd w:w="-5" w:type="dxa"/>
        <w:tblCellMar>
          <w:left w:w="103" w:type="dxa"/>
        </w:tblCellMar>
        <w:tblLook w:val="04A0" w:firstRow="1" w:lastRow="0" w:firstColumn="1" w:lastColumn="0" w:noHBand="0" w:noVBand="1"/>
      </w:tblPr>
      <w:tblGrid>
        <w:gridCol w:w="4605"/>
        <w:gridCol w:w="4606"/>
      </w:tblGrid>
      <w:tr w:rsidR="005B726B">
        <w:tc>
          <w:tcPr>
            <w:tcW w:w="4605" w:type="dxa"/>
            <w:shd w:val="clear" w:color="auto" w:fill="auto"/>
            <w:tcMar>
              <w:left w:w="103" w:type="dxa"/>
            </w:tcMar>
          </w:tcPr>
          <w:p w:rsidR="005B726B" w:rsidRDefault="005857C8">
            <w:pPr>
              <w:spacing w:after="0" w:line="240" w:lineRule="auto"/>
              <w:rPr>
                <w:lang w:val="en-US"/>
              </w:rPr>
            </w:pPr>
            <w:proofErr w:type="spellStart"/>
            <w:r>
              <w:rPr>
                <w:rFonts w:ascii="Palatino Linotype" w:hAnsi="Palatino Linotype" w:cs="Palatino Linotype"/>
                <w:lang w:val="en-US"/>
              </w:rPr>
              <w:t>Ubi</w:t>
            </w:r>
            <w:proofErr w:type="spellEnd"/>
            <w:r>
              <w:rPr>
                <w:rFonts w:ascii="Palatino Linotype" w:hAnsi="Palatino Linotype" w:cs="Palatino Linotype"/>
                <w:lang w:val="en-US"/>
              </w:rPr>
              <w:t xml:space="preserve"> cum </w:t>
            </w:r>
            <w:proofErr w:type="spellStart"/>
            <w:r>
              <w:rPr>
                <w:rFonts w:ascii="Palatino Linotype" w:hAnsi="Palatino Linotype" w:cs="Palatino Linotype"/>
                <w:lang w:val="en-US"/>
              </w:rPr>
              <w:t>mandatu</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praetoris</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iure</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dicundo</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conventus</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circumiret</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Gadesque</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venisset</w:t>
            </w:r>
            <w:proofErr w:type="spellEnd"/>
            <w:r>
              <w:rPr>
                <w:rFonts w:ascii="Palatino Linotype" w:hAnsi="Palatino Linotype" w:cs="Palatino Linotype"/>
                <w:lang w:val="en-US"/>
              </w:rPr>
              <w:t xml:space="preserve">, </w:t>
            </w:r>
          </w:p>
        </w:tc>
        <w:tc>
          <w:tcPr>
            <w:tcW w:w="4605" w:type="dxa"/>
            <w:shd w:val="clear" w:color="auto" w:fill="auto"/>
            <w:tcMar>
              <w:left w:w="103" w:type="dxa"/>
            </w:tcMar>
          </w:tcPr>
          <w:p w:rsidR="005B726B" w:rsidRDefault="005857C8">
            <w:pPr>
              <w:spacing w:after="0" w:line="240" w:lineRule="auto"/>
            </w:pPr>
            <w:r>
              <w:t>temporaler Nebensatz; zwei  Prädikate: er reis</w:t>
            </w:r>
            <w:r>
              <w:t>te rings umher, er war nach Gades gekommen.</w:t>
            </w:r>
          </w:p>
        </w:tc>
      </w:tr>
      <w:tr w:rsidR="005B726B">
        <w:tc>
          <w:tcPr>
            <w:tcW w:w="4605" w:type="dxa"/>
            <w:shd w:val="clear" w:color="auto" w:fill="auto"/>
            <w:tcMar>
              <w:left w:w="103" w:type="dxa"/>
            </w:tcMar>
          </w:tcPr>
          <w:p w:rsidR="005B726B" w:rsidRDefault="005857C8">
            <w:pPr>
              <w:spacing w:after="0" w:line="240" w:lineRule="auto"/>
              <w:rPr>
                <w:lang w:val="en-US"/>
              </w:rPr>
            </w:pPr>
            <w:proofErr w:type="spellStart"/>
            <w:r>
              <w:rPr>
                <w:rFonts w:ascii="Palatino Linotype" w:hAnsi="Palatino Linotype" w:cs="Palatino Linotype"/>
                <w:lang w:val="en-US"/>
              </w:rPr>
              <w:t>animadversa</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apud</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Herculis</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templum</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Magni</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Alexandri</w:t>
            </w:r>
            <w:proofErr w:type="spellEnd"/>
            <w:r>
              <w:rPr>
                <w:rFonts w:ascii="Palatino Linotype" w:hAnsi="Palatino Linotype" w:cs="Palatino Linotype"/>
                <w:lang w:val="en-US"/>
              </w:rPr>
              <w:t xml:space="preserve"> imagine</w:t>
            </w:r>
          </w:p>
        </w:tc>
        <w:tc>
          <w:tcPr>
            <w:tcW w:w="4605" w:type="dxa"/>
            <w:shd w:val="clear" w:color="auto" w:fill="auto"/>
            <w:tcMar>
              <w:left w:w="103" w:type="dxa"/>
            </w:tcMar>
          </w:tcPr>
          <w:p w:rsidR="005B726B" w:rsidRDefault="005857C8">
            <w:pPr>
              <w:spacing w:after="0" w:line="240" w:lineRule="auto"/>
            </w:pPr>
            <w:r>
              <w:t xml:space="preserve">Partizipialkonstruktion, </w:t>
            </w:r>
            <w:proofErr w:type="spellStart"/>
            <w:r>
              <w:t>Ablativus</w:t>
            </w:r>
            <w:proofErr w:type="spellEnd"/>
            <w:r>
              <w:t xml:space="preserve"> </w:t>
            </w:r>
            <w:proofErr w:type="spellStart"/>
            <w:r>
              <w:t>absolutus</w:t>
            </w:r>
            <w:proofErr w:type="spellEnd"/>
            <w:r>
              <w:t>; Handlung: er bemerkte eine Statue Alexanders; Auflösung z. B. durch vorzeitigen temporalen Nebensatz</w:t>
            </w:r>
          </w:p>
        </w:tc>
      </w:tr>
      <w:tr w:rsidR="005B726B">
        <w:tc>
          <w:tcPr>
            <w:tcW w:w="4605" w:type="dxa"/>
            <w:shd w:val="clear" w:color="auto" w:fill="auto"/>
            <w:tcMar>
              <w:left w:w="103" w:type="dxa"/>
            </w:tcMar>
          </w:tcPr>
          <w:p w:rsidR="005B726B" w:rsidRDefault="005857C8">
            <w:pPr>
              <w:spacing w:after="0" w:line="240" w:lineRule="auto"/>
              <w:rPr>
                <w:lang w:val="en-US"/>
              </w:rPr>
            </w:pPr>
            <w:proofErr w:type="spellStart"/>
            <w:r>
              <w:rPr>
                <w:rFonts w:ascii="Palatino Linotype" w:hAnsi="Palatino Linotype" w:cs="Palatino Linotype"/>
              </w:rPr>
              <w:t>ingemuit</w:t>
            </w:r>
            <w:proofErr w:type="spellEnd"/>
            <w:r>
              <w:rPr>
                <w:rFonts w:ascii="Palatino Linotype" w:hAnsi="Palatino Linotype" w:cs="Palatino Linotype"/>
              </w:rPr>
              <w:t xml:space="preserve"> et</w:t>
            </w:r>
          </w:p>
        </w:tc>
        <w:tc>
          <w:tcPr>
            <w:tcW w:w="4605" w:type="dxa"/>
            <w:shd w:val="clear" w:color="auto" w:fill="auto"/>
            <w:tcMar>
              <w:left w:w="103" w:type="dxa"/>
            </w:tcMar>
          </w:tcPr>
          <w:p w:rsidR="005B726B" w:rsidRDefault="005857C8">
            <w:pPr>
              <w:spacing w:after="0" w:line="240" w:lineRule="auto"/>
            </w:pPr>
            <w:r>
              <w:t>Hauptsatzprädikat; “et” deutet einen zweiten Hauptsatz an.</w:t>
            </w:r>
          </w:p>
        </w:tc>
      </w:tr>
      <w:tr w:rsidR="005B726B">
        <w:tc>
          <w:tcPr>
            <w:tcW w:w="4605" w:type="dxa"/>
            <w:shd w:val="clear" w:color="auto" w:fill="auto"/>
            <w:tcMar>
              <w:left w:w="103" w:type="dxa"/>
            </w:tcMar>
          </w:tcPr>
          <w:p w:rsidR="005B726B" w:rsidRDefault="005857C8">
            <w:pPr>
              <w:spacing w:after="0" w:line="240" w:lineRule="auto"/>
              <w:rPr>
                <w:lang w:val="en-US"/>
              </w:rPr>
            </w:pPr>
            <w:r>
              <w:rPr>
                <w:rFonts w:ascii="Palatino Linotype" w:hAnsi="Palatino Linotype" w:cs="Palatino Linotype"/>
              </w:rPr>
              <w:t xml:space="preserve">quasi </w:t>
            </w:r>
            <w:proofErr w:type="spellStart"/>
            <w:r>
              <w:rPr>
                <w:rFonts w:ascii="Palatino Linotype" w:hAnsi="Palatino Linotype" w:cs="Palatino Linotype"/>
              </w:rPr>
              <w:t>pertaesus</w:t>
            </w:r>
            <w:proofErr w:type="spellEnd"/>
            <w:r>
              <w:rPr>
                <w:rFonts w:ascii="Palatino Linotype" w:hAnsi="Palatino Linotype" w:cs="Palatino Linotype"/>
              </w:rPr>
              <w:t xml:space="preserve"> </w:t>
            </w:r>
            <w:proofErr w:type="spellStart"/>
            <w:r>
              <w:rPr>
                <w:rFonts w:ascii="Palatino Linotype" w:hAnsi="Palatino Linotype" w:cs="Palatino Linotype"/>
              </w:rPr>
              <w:t>ignaviam</w:t>
            </w:r>
            <w:proofErr w:type="spellEnd"/>
            <w:r>
              <w:rPr>
                <w:rFonts w:ascii="Palatino Linotype" w:hAnsi="Palatino Linotype" w:cs="Palatino Linotype"/>
              </w:rPr>
              <w:t xml:space="preserve"> </w:t>
            </w:r>
            <w:proofErr w:type="spellStart"/>
            <w:r>
              <w:rPr>
                <w:rFonts w:ascii="Palatino Linotype" w:hAnsi="Palatino Linotype" w:cs="Palatino Linotype"/>
              </w:rPr>
              <w:t>suam</w:t>
            </w:r>
            <w:proofErr w:type="spellEnd"/>
            <w:r>
              <w:rPr>
                <w:rFonts w:ascii="Palatino Linotype" w:hAnsi="Palatino Linotype" w:cs="Palatino Linotype"/>
              </w:rPr>
              <w:t>,</w:t>
            </w:r>
          </w:p>
        </w:tc>
        <w:tc>
          <w:tcPr>
            <w:tcW w:w="4605" w:type="dxa"/>
            <w:shd w:val="clear" w:color="auto" w:fill="auto"/>
            <w:tcMar>
              <w:left w:w="103" w:type="dxa"/>
            </w:tcMar>
          </w:tcPr>
          <w:p w:rsidR="005B726B" w:rsidRDefault="005857C8">
            <w:pPr>
              <w:spacing w:after="0" w:line="240" w:lineRule="auto"/>
            </w:pPr>
            <w:r>
              <w:t>quasi + Partizip: „als ob er … wäre“</w:t>
            </w:r>
          </w:p>
        </w:tc>
      </w:tr>
      <w:tr w:rsidR="005B726B">
        <w:tc>
          <w:tcPr>
            <w:tcW w:w="4605" w:type="dxa"/>
            <w:shd w:val="clear" w:color="auto" w:fill="auto"/>
            <w:tcMar>
              <w:left w:w="103" w:type="dxa"/>
            </w:tcMar>
          </w:tcPr>
          <w:p w:rsidR="005B726B" w:rsidRDefault="005857C8">
            <w:pPr>
              <w:spacing w:after="0" w:line="240" w:lineRule="auto"/>
              <w:rPr>
                <w:lang w:val="en-US"/>
              </w:rPr>
            </w:pPr>
            <w:r>
              <w:rPr>
                <w:rFonts w:ascii="Palatino Linotype" w:hAnsi="Palatino Linotype" w:cs="Palatino Linotype"/>
                <w:lang w:val="en-US"/>
              </w:rPr>
              <w:t xml:space="preserve">quod nihil </w:t>
            </w:r>
            <w:proofErr w:type="spellStart"/>
            <w:r>
              <w:rPr>
                <w:rFonts w:ascii="Palatino Linotype" w:hAnsi="Palatino Linotype" w:cs="Palatino Linotype"/>
                <w:lang w:val="en-US"/>
              </w:rPr>
              <w:t>dum</w:t>
            </w:r>
            <w:proofErr w:type="spellEnd"/>
            <w:r>
              <w:rPr>
                <w:rFonts w:ascii="Palatino Linotype" w:hAnsi="Palatino Linotype" w:cs="Palatino Linotype"/>
                <w:lang w:val="en-US"/>
              </w:rPr>
              <w:t xml:space="preserve"> a se </w:t>
            </w:r>
            <w:proofErr w:type="spellStart"/>
            <w:r>
              <w:rPr>
                <w:rFonts w:ascii="Palatino Linotype" w:hAnsi="Palatino Linotype" w:cs="Palatino Linotype"/>
                <w:lang w:val="en-US"/>
              </w:rPr>
              <w:t>memorabile</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actum</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esset</w:t>
            </w:r>
            <w:proofErr w:type="spellEnd"/>
            <w:r>
              <w:rPr>
                <w:rFonts w:ascii="Palatino Linotype" w:hAnsi="Palatino Linotype" w:cs="Palatino Linotype"/>
                <w:lang w:val="en-US"/>
              </w:rPr>
              <w:t xml:space="preserve"> in </w:t>
            </w:r>
            <w:proofErr w:type="spellStart"/>
            <w:r>
              <w:rPr>
                <w:rFonts w:ascii="Palatino Linotype" w:hAnsi="Palatino Linotype" w:cs="Palatino Linotype"/>
                <w:lang w:val="en-US"/>
              </w:rPr>
              <w:t>aetate</w:t>
            </w:r>
            <w:proofErr w:type="spellEnd"/>
            <w:r>
              <w:rPr>
                <w:rFonts w:ascii="Palatino Linotype" w:hAnsi="Palatino Linotype" w:cs="Palatino Linotype"/>
                <w:lang w:val="en-US"/>
              </w:rPr>
              <w:t>,</w:t>
            </w:r>
          </w:p>
        </w:tc>
        <w:tc>
          <w:tcPr>
            <w:tcW w:w="4605" w:type="dxa"/>
            <w:shd w:val="clear" w:color="auto" w:fill="auto"/>
            <w:tcMar>
              <w:left w:w="103" w:type="dxa"/>
            </w:tcMar>
          </w:tcPr>
          <w:p w:rsidR="005B726B" w:rsidRDefault="005857C8">
            <w:pPr>
              <w:spacing w:after="0" w:line="240" w:lineRule="auto"/>
            </w:pPr>
            <w:proofErr w:type="spellStart"/>
            <w:r>
              <w:t>quod</w:t>
            </w:r>
            <w:proofErr w:type="spellEnd"/>
            <w:r>
              <w:t xml:space="preserve">: faktische oder kausale Verwendung: Er empfand Ärger, </w:t>
            </w:r>
            <w:r>
              <w:t>weil er … ; der Konjunktiv erklärt sich aus der indirekten Rede, der Subjektivität der Begründung</w:t>
            </w:r>
          </w:p>
        </w:tc>
      </w:tr>
      <w:tr w:rsidR="005B726B">
        <w:tc>
          <w:tcPr>
            <w:tcW w:w="4605" w:type="dxa"/>
            <w:shd w:val="clear" w:color="auto" w:fill="auto"/>
            <w:tcMar>
              <w:left w:w="103" w:type="dxa"/>
            </w:tcMar>
          </w:tcPr>
          <w:p w:rsidR="005B726B" w:rsidRDefault="005857C8">
            <w:pPr>
              <w:spacing w:after="0" w:line="240" w:lineRule="auto"/>
            </w:pPr>
            <w:r>
              <w:rPr>
                <w:rFonts w:ascii="Palatino Linotype" w:hAnsi="Palatino Linotype" w:cs="Palatino Linotype"/>
              </w:rPr>
              <w:t xml:space="preserve">qua </w:t>
            </w:r>
            <w:proofErr w:type="spellStart"/>
            <w:r>
              <w:rPr>
                <w:rFonts w:ascii="Palatino Linotype" w:hAnsi="Palatino Linotype" w:cs="Palatino Linotype"/>
              </w:rPr>
              <w:t>iam</w:t>
            </w:r>
            <w:proofErr w:type="spellEnd"/>
            <w:r>
              <w:rPr>
                <w:rFonts w:ascii="Palatino Linotype" w:hAnsi="Palatino Linotype" w:cs="Palatino Linotype"/>
              </w:rPr>
              <w:t xml:space="preserve"> Alexander </w:t>
            </w:r>
            <w:proofErr w:type="spellStart"/>
            <w:r>
              <w:rPr>
                <w:rFonts w:ascii="Palatino Linotype" w:hAnsi="Palatino Linotype" w:cs="Palatino Linotype"/>
              </w:rPr>
              <w:t>orbem</w:t>
            </w:r>
            <w:proofErr w:type="spellEnd"/>
            <w:r>
              <w:rPr>
                <w:rFonts w:ascii="Palatino Linotype" w:hAnsi="Palatino Linotype" w:cs="Palatino Linotype"/>
              </w:rPr>
              <w:t xml:space="preserve"> </w:t>
            </w:r>
            <w:proofErr w:type="spellStart"/>
            <w:r>
              <w:rPr>
                <w:rFonts w:ascii="Palatino Linotype" w:hAnsi="Palatino Linotype" w:cs="Palatino Linotype"/>
              </w:rPr>
              <w:t>terrarum</w:t>
            </w:r>
            <w:proofErr w:type="spellEnd"/>
            <w:r>
              <w:rPr>
                <w:rFonts w:ascii="Palatino Linotype" w:hAnsi="Palatino Linotype" w:cs="Palatino Linotype"/>
              </w:rPr>
              <w:t xml:space="preserve"> </w:t>
            </w:r>
            <w:proofErr w:type="spellStart"/>
            <w:r>
              <w:rPr>
                <w:rFonts w:ascii="Palatino Linotype" w:hAnsi="Palatino Linotype" w:cs="Palatino Linotype"/>
              </w:rPr>
              <w:t>subegi</w:t>
            </w:r>
            <w:r>
              <w:rPr>
                <w:rFonts w:ascii="Palatino Linotype" w:hAnsi="Palatino Linotype" w:cs="Palatino Linotype"/>
              </w:rPr>
              <w:t>s</w:t>
            </w:r>
            <w:r>
              <w:rPr>
                <w:rFonts w:ascii="Palatino Linotype" w:hAnsi="Palatino Linotype" w:cs="Palatino Linotype"/>
              </w:rPr>
              <w:t>set</w:t>
            </w:r>
            <w:proofErr w:type="spellEnd"/>
            <w:r>
              <w:rPr>
                <w:rFonts w:ascii="Palatino Linotype" w:hAnsi="Palatino Linotype" w:cs="Palatino Linotype"/>
              </w:rPr>
              <w:t>,</w:t>
            </w:r>
          </w:p>
        </w:tc>
        <w:tc>
          <w:tcPr>
            <w:tcW w:w="4605" w:type="dxa"/>
            <w:shd w:val="clear" w:color="auto" w:fill="auto"/>
            <w:tcMar>
              <w:left w:w="103" w:type="dxa"/>
            </w:tcMar>
          </w:tcPr>
          <w:p w:rsidR="005B726B" w:rsidRDefault="005857C8">
            <w:pPr>
              <w:spacing w:after="0" w:line="240" w:lineRule="auto"/>
            </w:pPr>
            <w:r>
              <w:t xml:space="preserve">Relativsatz, bezogen auf </w:t>
            </w:r>
            <w:proofErr w:type="spellStart"/>
            <w:r>
              <w:t>aetate</w:t>
            </w:r>
            <w:proofErr w:type="spellEnd"/>
            <w:r>
              <w:t>; der Konjunktiv erklärt sich aus der Fortsetzung der indirekten Rede</w:t>
            </w:r>
          </w:p>
        </w:tc>
      </w:tr>
      <w:tr w:rsidR="005B726B">
        <w:tc>
          <w:tcPr>
            <w:tcW w:w="4605" w:type="dxa"/>
            <w:shd w:val="clear" w:color="auto" w:fill="auto"/>
            <w:tcMar>
              <w:left w:w="103" w:type="dxa"/>
            </w:tcMar>
          </w:tcPr>
          <w:p w:rsidR="005B726B" w:rsidRDefault="005857C8">
            <w:pPr>
              <w:spacing w:after="0" w:line="240" w:lineRule="auto"/>
            </w:pPr>
            <w:proofErr w:type="spellStart"/>
            <w:r>
              <w:rPr>
                <w:rFonts w:ascii="Palatino Linotype" w:hAnsi="Palatino Linotype" w:cs="Palatino Linotype"/>
                <w:lang w:val="en-US"/>
              </w:rPr>
              <w:t>missionem</w:t>
            </w:r>
            <w:proofErr w:type="spellEnd"/>
            <w:r>
              <w:rPr>
                <w:rFonts w:ascii="Palatino Linotype" w:hAnsi="Palatino Linotype" w:cs="Palatino Linotype"/>
                <w:lang w:val="en-US"/>
              </w:rPr>
              <w:t xml:space="preserve"> </w:t>
            </w:r>
            <w:r>
              <w:rPr>
                <w:rFonts w:ascii="Palatino Linotype" w:hAnsi="Palatino Linotype" w:cs="Palatino Linotype"/>
                <w:lang w:val="en-US"/>
              </w:rPr>
              <w:t xml:space="preserve">continuo </w:t>
            </w:r>
            <w:proofErr w:type="spellStart"/>
            <w:r>
              <w:rPr>
                <w:rFonts w:ascii="Palatino Linotype" w:hAnsi="Palatino Linotype" w:cs="Palatino Linotype"/>
                <w:lang w:val="en-US"/>
              </w:rPr>
              <w:t>efflagitavit</w:t>
            </w:r>
            <w:proofErr w:type="spellEnd"/>
            <w:r>
              <w:rPr>
                <w:rFonts w:ascii="Palatino Linotype" w:hAnsi="Palatino Linotype" w:cs="Palatino Linotype"/>
                <w:lang w:val="en-US"/>
              </w:rPr>
              <w:t>,</w:t>
            </w:r>
          </w:p>
        </w:tc>
        <w:tc>
          <w:tcPr>
            <w:tcW w:w="4605" w:type="dxa"/>
            <w:shd w:val="clear" w:color="auto" w:fill="auto"/>
            <w:tcMar>
              <w:left w:w="103" w:type="dxa"/>
            </w:tcMar>
          </w:tcPr>
          <w:p w:rsidR="005B726B" w:rsidRDefault="005857C8">
            <w:pPr>
              <w:spacing w:after="0" w:line="240" w:lineRule="auto"/>
            </w:pPr>
            <w:r>
              <w:t>Fortsetzung des Hauptsatzes durch die zweite Handlung</w:t>
            </w:r>
          </w:p>
        </w:tc>
      </w:tr>
      <w:tr w:rsidR="005B726B">
        <w:tc>
          <w:tcPr>
            <w:tcW w:w="4605" w:type="dxa"/>
            <w:shd w:val="clear" w:color="auto" w:fill="auto"/>
            <w:tcMar>
              <w:left w:w="103" w:type="dxa"/>
            </w:tcMar>
          </w:tcPr>
          <w:p w:rsidR="005B726B" w:rsidRDefault="005857C8">
            <w:pPr>
              <w:spacing w:after="0" w:line="240" w:lineRule="auto"/>
              <w:rPr>
                <w:rFonts w:ascii="Palatino Linotype" w:hAnsi="Palatino Linotype" w:cs="Palatino Linotype"/>
                <w:lang w:val="en-US"/>
              </w:rPr>
            </w:pPr>
            <w:proofErr w:type="spellStart"/>
            <w:proofErr w:type="gramStart"/>
            <w:r>
              <w:rPr>
                <w:rFonts w:ascii="Palatino Linotype" w:hAnsi="Palatino Linotype" w:cs="Palatino Linotype"/>
                <w:lang w:val="en-US"/>
              </w:rPr>
              <w:t>ut</w:t>
            </w:r>
            <w:proofErr w:type="spellEnd"/>
            <w:proofErr w:type="gramEnd"/>
            <w:r>
              <w:rPr>
                <w:rFonts w:ascii="Palatino Linotype" w:hAnsi="Palatino Linotype" w:cs="Palatino Linotype"/>
                <w:lang w:val="en-US"/>
              </w:rPr>
              <w:t xml:space="preserve"> quam </w:t>
            </w:r>
            <w:proofErr w:type="spellStart"/>
            <w:r>
              <w:rPr>
                <w:rFonts w:ascii="Palatino Linotype" w:hAnsi="Palatino Linotype" w:cs="Palatino Linotype"/>
                <w:lang w:val="en-US"/>
              </w:rPr>
              <w:t>primum</w:t>
            </w:r>
            <w:proofErr w:type="spellEnd"/>
            <w:r>
              <w:rPr>
                <w:rFonts w:ascii="Palatino Linotype" w:hAnsi="Palatino Linotype" w:cs="Palatino Linotype"/>
                <w:lang w:val="en-US"/>
              </w:rPr>
              <w:t xml:space="preserve"> res </w:t>
            </w:r>
            <w:proofErr w:type="spellStart"/>
            <w:r>
              <w:rPr>
                <w:rFonts w:ascii="Palatino Linotype" w:hAnsi="Palatino Linotype" w:cs="Palatino Linotype"/>
                <w:lang w:val="en-US"/>
              </w:rPr>
              <w:t>maiores</w:t>
            </w:r>
            <w:proofErr w:type="spellEnd"/>
            <w:r>
              <w:rPr>
                <w:rFonts w:ascii="Palatino Linotype" w:hAnsi="Palatino Linotype" w:cs="Palatino Linotype"/>
                <w:lang w:val="en-US"/>
              </w:rPr>
              <w:t xml:space="preserve"> in </w:t>
            </w:r>
            <w:proofErr w:type="spellStart"/>
            <w:r>
              <w:rPr>
                <w:rFonts w:ascii="Palatino Linotype" w:hAnsi="Palatino Linotype" w:cs="Palatino Linotype"/>
                <w:lang w:val="en-US"/>
              </w:rPr>
              <w:t>urbe</w:t>
            </w:r>
            <w:proofErr w:type="spellEnd"/>
            <w:r>
              <w:rPr>
                <w:rFonts w:ascii="Palatino Linotype" w:hAnsi="Palatino Linotype" w:cs="Palatino Linotype"/>
                <w:lang w:val="en-US"/>
              </w:rPr>
              <w:t xml:space="preserve"> </w:t>
            </w:r>
            <w:proofErr w:type="spellStart"/>
            <w:r>
              <w:rPr>
                <w:rFonts w:ascii="Palatino Linotype" w:hAnsi="Palatino Linotype" w:cs="Palatino Linotype"/>
                <w:lang w:val="en-US"/>
              </w:rPr>
              <w:t>agere</w:t>
            </w:r>
            <w:proofErr w:type="spellEnd"/>
            <w:r>
              <w:rPr>
                <w:rFonts w:ascii="Palatino Linotype" w:hAnsi="Palatino Linotype" w:cs="Palatino Linotype"/>
                <w:lang w:val="en-US"/>
              </w:rPr>
              <w:t xml:space="preserve"> posset.</w:t>
            </w:r>
          </w:p>
        </w:tc>
        <w:tc>
          <w:tcPr>
            <w:tcW w:w="4605" w:type="dxa"/>
            <w:shd w:val="clear" w:color="auto" w:fill="auto"/>
            <w:tcMar>
              <w:left w:w="103" w:type="dxa"/>
            </w:tcMar>
          </w:tcPr>
          <w:p w:rsidR="005B726B" w:rsidRDefault="005857C8">
            <w:pPr>
              <w:spacing w:after="0" w:line="240" w:lineRule="auto"/>
            </w:pPr>
            <w:r>
              <w:t xml:space="preserve">finaler </w:t>
            </w:r>
            <w:proofErr w:type="spellStart"/>
            <w:r>
              <w:t>ut</w:t>
            </w:r>
            <w:proofErr w:type="spellEnd"/>
            <w:r>
              <w:t>-Satz</w:t>
            </w:r>
          </w:p>
        </w:tc>
      </w:tr>
    </w:tbl>
    <w:p w:rsidR="005B726B" w:rsidRDefault="005B726B"/>
    <w:p w:rsidR="005B726B" w:rsidRDefault="005857C8">
      <w:r>
        <w:t xml:space="preserve">3. Der </w:t>
      </w:r>
      <w:proofErr w:type="spellStart"/>
      <w:r>
        <w:t>cursus</w:t>
      </w:r>
      <w:proofErr w:type="spellEnd"/>
      <w:r>
        <w:t xml:space="preserve"> </w:t>
      </w:r>
      <w:proofErr w:type="spellStart"/>
      <w:r>
        <w:t>honorum</w:t>
      </w:r>
      <w:proofErr w:type="spellEnd"/>
      <w:r>
        <w:t xml:space="preserve"> besteht aus vier Ämtern, die ein Senator in festgesetzter Reihenfolge und jeweils nach </w:t>
      </w:r>
      <w:r>
        <w:t>Erreichen eines Mindestalters durchlaufen muss.</w:t>
      </w:r>
    </w:p>
    <w:tbl>
      <w:tblPr>
        <w:tblStyle w:val="Tabellenraster"/>
        <w:tblW w:w="9211" w:type="dxa"/>
        <w:tblInd w:w="-5" w:type="dxa"/>
        <w:tblCellMar>
          <w:left w:w="103" w:type="dxa"/>
        </w:tblCellMar>
        <w:tblLook w:val="04A0" w:firstRow="1" w:lastRow="0" w:firstColumn="1" w:lastColumn="0" w:noHBand="0" w:noVBand="1"/>
      </w:tblPr>
      <w:tblGrid>
        <w:gridCol w:w="2303"/>
        <w:gridCol w:w="3471"/>
        <w:gridCol w:w="1705"/>
        <w:gridCol w:w="1732"/>
      </w:tblGrid>
      <w:tr w:rsidR="005B726B">
        <w:tc>
          <w:tcPr>
            <w:tcW w:w="2302" w:type="dxa"/>
            <w:shd w:val="clear" w:color="auto" w:fill="auto"/>
            <w:tcMar>
              <w:left w:w="103" w:type="dxa"/>
            </w:tcMar>
          </w:tcPr>
          <w:p w:rsidR="005B726B" w:rsidRDefault="005857C8">
            <w:pPr>
              <w:spacing w:after="0" w:line="240" w:lineRule="auto"/>
            </w:pPr>
            <w:r>
              <w:t>Amtsträger/ Amt</w:t>
            </w:r>
          </w:p>
        </w:tc>
        <w:tc>
          <w:tcPr>
            <w:tcW w:w="3471" w:type="dxa"/>
            <w:shd w:val="clear" w:color="auto" w:fill="auto"/>
            <w:tcMar>
              <w:left w:w="103" w:type="dxa"/>
            </w:tcMar>
          </w:tcPr>
          <w:p w:rsidR="005B726B" w:rsidRDefault="005857C8">
            <w:pPr>
              <w:spacing w:after="0" w:line="240" w:lineRule="auto"/>
            </w:pPr>
            <w:r>
              <w:t>Aufgaben</w:t>
            </w:r>
          </w:p>
        </w:tc>
        <w:tc>
          <w:tcPr>
            <w:tcW w:w="1705" w:type="dxa"/>
            <w:shd w:val="clear" w:color="auto" w:fill="auto"/>
            <w:tcMar>
              <w:left w:w="103" w:type="dxa"/>
            </w:tcMar>
          </w:tcPr>
          <w:p w:rsidR="005B726B" w:rsidRDefault="005857C8">
            <w:pPr>
              <w:spacing w:after="0" w:line="240" w:lineRule="auto"/>
            </w:pPr>
            <w:r>
              <w:t>Wahl durch …</w:t>
            </w:r>
          </w:p>
        </w:tc>
        <w:tc>
          <w:tcPr>
            <w:tcW w:w="1732" w:type="dxa"/>
            <w:shd w:val="clear" w:color="auto" w:fill="auto"/>
            <w:tcMar>
              <w:left w:w="103" w:type="dxa"/>
            </w:tcMar>
          </w:tcPr>
          <w:p w:rsidR="005B726B" w:rsidRDefault="005857C8">
            <w:pPr>
              <w:spacing w:after="0" w:line="240" w:lineRule="auto"/>
            </w:pPr>
            <w:r>
              <w:t>Mindestalter</w:t>
            </w:r>
          </w:p>
        </w:tc>
      </w:tr>
      <w:tr w:rsidR="005B726B">
        <w:tc>
          <w:tcPr>
            <w:tcW w:w="2302" w:type="dxa"/>
            <w:shd w:val="clear" w:color="auto" w:fill="auto"/>
            <w:tcMar>
              <w:left w:w="103" w:type="dxa"/>
            </w:tcMar>
          </w:tcPr>
          <w:p w:rsidR="005B726B" w:rsidRDefault="005857C8">
            <w:pPr>
              <w:spacing w:after="0" w:line="240" w:lineRule="auto"/>
            </w:pPr>
            <w:proofErr w:type="spellStart"/>
            <w:r>
              <w:t>quaestor</w:t>
            </w:r>
            <w:proofErr w:type="spellEnd"/>
            <w:r>
              <w:t xml:space="preserve">/ </w:t>
            </w:r>
            <w:proofErr w:type="spellStart"/>
            <w:r>
              <w:t>quaestura</w:t>
            </w:r>
            <w:proofErr w:type="spellEnd"/>
          </w:p>
        </w:tc>
        <w:tc>
          <w:tcPr>
            <w:tcW w:w="3471" w:type="dxa"/>
            <w:shd w:val="clear" w:color="auto" w:fill="auto"/>
            <w:tcMar>
              <w:left w:w="103" w:type="dxa"/>
            </w:tcMar>
          </w:tcPr>
          <w:p w:rsidR="005B726B" w:rsidRDefault="005857C8">
            <w:pPr>
              <w:spacing w:after="0" w:line="240" w:lineRule="auto"/>
            </w:pPr>
            <w:r>
              <w:t xml:space="preserve">Finanzen; Adjutant des </w:t>
            </w:r>
            <w:proofErr w:type="spellStart"/>
            <w:r>
              <w:t>Consuls</w:t>
            </w:r>
            <w:proofErr w:type="spellEnd"/>
            <w:r>
              <w:t>/ eines Statthalters</w:t>
            </w:r>
          </w:p>
        </w:tc>
        <w:tc>
          <w:tcPr>
            <w:tcW w:w="1705" w:type="dxa"/>
            <w:shd w:val="clear" w:color="auto" w:fill="auto"/>
            <w:tcMar>
              <w:left w:w="103" w:type="dxa"/>
            </w:tcMar>
          </w:tcPr>
          <w:p w:rsidR="005B726B" w:rsidRDefault="005857C8">
            <w:pPr>
              <w:spacing w:after="0" w:line="240" w:lineRule="auto"/>
            </w:pPr>
            <w:proofErr w:type="spellStart"/>
            <w:r>
              <w:t>comitia</w:t>
            </w:r>
            <w:proofErr w:type="spellEnd"/>
            <w:r>
              <w:t xml:space="preserve"> </w:t>
            </w:r>
            <w:proofErr w:type="spellStart"/>
            <w:r>
              <w:t>tributa</w:t>
            </w:r>
            <w:proofErr w:type="spellEnd"/>
          </w:p>
        </w:tc>
        <w:tc>
          <w:tcPr>
            <w:tcW w:w="1732" w:type="dxa"/>
            <w:shd w:val="clear" w:color="auto" w:fill="auto"/>
            <w:tcMar>
              <w:left w:w="103" w:type="dxa"/>
            </w:tcMar>
          </w:tcPr>
          <w:p w:rsidR="005B726B" w:rsidRDefault="005857C8">
            <w:pPr>
              <w:spacing w:after="0" w:line="240" w:lineRule="auto"/>
            </w:pPr>
            <w:r>
              <w:t>30</w:t>
            </w:r>
          </w:p>
        </w:tc>
      </w:tr>
      <w:tr w:rsidR="005B726B">
        <w:tc>
          <w:tcPr>
            <w:tcW w:w="2302" w:type="dxa"/>
            <w:shd w:val="clear" w:color="auto" w:fill="auto"/>
            <w:tcMar>
              <w:left w:w="103" w:type="dxa"/>
            </w:tcMar>
          </w:tcPr>
          <w:p w:rsidR="005B726B" w:rsidRDefault="005857C8">
            <w:pPr>
              <w:spacing w:after="0" w:line="240" w:lineRule="auto"/>
            </w:pPr>
            <w:proofErr w:type="spellStart"/>
            <w:r>
              <w:t>aedilis</w:t>
            </w:r>
            <w:proofErr w:type="spellEnd"/>
            <w:r>
              <w:t xml:space="preserve">/ </w:t>
            </w:r>
            <w:proofErr w:type="spellStart"/>
            <w:r>
              <w:t>aedilitas</w:t>
            </w:r>
            <w:proofErr w:type="spellEnd"/>
          </w:p>
        </w:tc>
        <w:tc>
          <w:tcPr>
            <w:tcW w:w="3471" w:type="dxa"/>
            <w:shd w:val="clear" w:color="auto" w:fill="auto"/>
            <w:tcMar>
              <w:left w:w="103" w:type="dxa"/>
            </w:tcMar>
          </w:tcPr>
          <w:p w:rsidR="005B726B" w:rsidRDefault="005857C8">
            <w:pPr>
              <w:spacing w:after="0" w:line="240" w:lineRule="auto"/>
            </w:pPr>
            <w:r>
              <w:t>Polizei, Bauwesen, Marktrecht, ö</w:t>
            </w:r>
            <w:r>
              <w:t>f</w:t>
            </w:r>
            <w:r>
              <w:t>fentliche Spi</w:t>
            </w:r>
            <w:r>
              <w:t>ele</w:t>
            </w:r>
          </w:p>
        </w:tc>
        <w:tc>
          <w:tcPr>
            <w:tcW w:w="1705" w:type="dxa"/>
            <w:shd w:val="clear" w:color="auto" w:fill="auto"/>
            <w:tcMar>
              <w:left w:w="103" w:type="dxa"/>
            </w:tcMar>
          </w:tcPr>
          <w:p w:rsidR="005B726B" w:rsidRDefault="005857C8">
            <w:pPr>
              <w:spacing w:after="0" w:line="240" w:lineRule="auto"/>
            </w:pPr>
            <w:proofErr w:type="spellStart"/>
            <w:r>
              <w:t>comitia</w:t>
            </w:r>
            <w:proofErr w:type="spellEnd"/>
            <w:r>
              <w:t xml:space="preserve"> </w:t>
            </w:r>
            <w:proofErr w:type="spellStart"/>
            <w:r>
              <w:t>tributa</w:t>
            </w:r>
            <w:proofErr w:type="spellEnd"/>
          </w:p>
        </w:tc>
        <w:tc>
          <w:tcPr>
            <w:tcW w:w="1732" w:type="dxa"/>
            <w:shd w:val="clear" w:color="auto" w:fill="auto"/>
            <w:tcMar>
              <w:left w:w="103" w:type="dxa"/>
            </w:tcMar>
          </w:tcPr>
          <w:p w:rsidR="005B726B" w:rsidRDefault="005857C8">
            <w:pPr>
              <w:spacing w:after="0" w:line="240" w:lineRule="auto"/>
            </w:pPr>
            <w:r>
              <w:t>37</w:t>
            </w:r>
          </w:p>
        </w:tc>
      </w:tr>
      <w:tr w:rsidR="005B726B">
        <w:tc>
          <w:tcPr>
            <w:tcW w:w="2302" w:type="dxa"/>
            <w:shd w:val="clear" w:color="auto" w:fill="auto"/>
            <w:tcMar>
              <w:left w:w="103" w:type="dxa"/>
            </w:tcMar>
          </w:tcPr>
          <w:p w:rsidR="005B726B" w:rsidRDefault="005857C8">
            <w:pPr>
              <w:spacing w:after="0" w:line="240" w:lineRule="auto"/>
            </w:pPr>
            <w:proofErr w:type="spellStart"/>
            <w:r>
              <w:t>praetor</w:t>
            </w:r>
            <w:proofErr w:type="spellEnd"/>
            <w:r>
              <w:t xml:space="preserve">/ </w:t>
            </w:r>
            <w:proofErr w:type="spellStart"/>
            <w:r>
              <w:t>praetura</w:t>
            </w:r>
            <w:proofErr w:type="spellEnd"/>
          </w:p>
        </w:tc>
        <w:tc>
          <w:tcPr>
            <w:tcW w:w="3471" w:type="dxa"/>
            <w:shd w:val="clear" w:color="auto" w:fill="auto"/>
            <w:tcMar>
              <w:left w:w="103" w:type="dxa"/>
            </w:tcMar>
          </w:tcPr>
          <w:p w:rsidR="005B726B" w:rsidRDefault="005857C8">
            <w:pPr>
              <w:spacing w:after="0" w:line="240" w:lineRule="auto"/>
            </w:pPr>
            <w:r>
              <w:t>Gerichte; nach der Amtszeit Pr</w:t>
            </w:r>
            <w:r>
              <w:t>o</w:t>
            </w:r>
            <w:r>
              <w:t xml:space="preserve">vinzstatthalter als Proprätoren </w:t>
            </w:r>
          </w:p>
        </w:tc>
        <w:tc>
          <w:tcPr>
            <w:tcW w:w="1705" w:type="dxa"/>
            <w:shd w:val="clear" w:color="auto" w:fill="auto"/>
            <w:tcMar>
              <w:left w:w="103" w:type="dxa"/>
            </w:tcMar>
          </w:tcPr>
          <w:p w:rsidR="005B726B" w:rsidRDefault="005857C8">
            <w:pPr>
              <w:spacing w:after="0" w:line="240" w:lineRule="auto"/>
            </w:pPr>
            <w:proofErr w:type="spellStart"/>
            <w:r>
              <w:t>comitia</w:t>
            </w:r>
            <w:proofErr w:type="spellEnd"/>
            <w:r>
              <w:t xml:space="preserve"> </w:t>
            </w:r>
            <w:proofErr w:type="spellStart"/>
            <w:r>
              <w:t>centur</w:t>
            </w:r>
            <w:r>
              <w:t>i</w:t>
            </w:r>
            <w:r>
              <w:t>ata</w:t>
            </w:r>
            <w:proofErr w:type="spellEnd"/>
          </w:p>
        </w:tc>
        <w:tc>
          <w:tcPr>
            <w:tcW w:w="1732" w:type="dxa"/>
            <w:shd w:val="clear" w:color="auto" w:fill="auto"/>
            <w:tcMar>
              <w:left w:w="103" w:type="dxa"/>
            </w:tcMar>
          </w:tcPr>
          <w:p w:rsidR="005B726B" w:rsidRDefault="005857C8">
            <w:pPr>
              <w:spacing w:after="0" w:line="240" w:lineRule="auto"/>
            </w:pPr>
            <w:r>
              <w:t>40</w:t>
            </w:r>
          </w:p>
        </w:tc>
      </w:tr>
      <w:tr w:rsidR="005B726B">
        <w:tc>
          <w:tcPr>
            <w:tcW w:w="2302" w:type="dxa"/>
            <w:shd w:val="clear" w:color="auto" w:fill="auto"/>
            <w:tcMar>
              <w:left w:w="103" w:type="dxa"/>
            </w:tcMar>
          </w:tcPr>
          <w:p w:rsidR="005B726B" w:rsidRDefault="005857C8">
            <w:pPr>
              <w:spacing w:after="0" w:line="240" w:lineRule="auto"/>
            </w:pPr>
            <w:proofErr w:type="spellStart"/>
            <w:r>
              <w:t>consul</w:t>
            </w:r>
            <w:proofErr w:type="spellEnd"/>
            <w:r>
              <w:t xml:space="preserve">/ </w:t>
            </w:r>
            <w:proofErr w:type="spellStart"/>
            <w:r>
              <w:t>consulatus</w:t>
            </w:r>
            <w:proofErr w:type="spellEnd"/>
          </w:p>
        </w:tc>
        <w:tc>
          <w:tcPr>
            <w:tcW w:w="3471" w:type="dxa"/>
            <w:shd w:val="clear" w:color="auto" w:fill="auto"/>
            <w:tcMar>
              <w:left w:w="103" w:type="dxa"/>
            </w:tcMar>
          </w:tcPr>
          <w:p w:rsidR="005B726B" w:rsidRDefault="005857C8">
            <w:pPr>
              <w:spacing w:after="0" w:line="240" w:lineRule="auto"/>
            </w:pPr>
            <w:r>
              <w:t>Regierung; nach der Amtszeit Pr</w:t>
            </w:r>
            <w:r>
              <w:t>o</w:t>
            </w:r>
            <w:r>
              <w:t>vinzstatthalter als Prokonsuln</w:t>
            </w:r>
          </w:p>
        </w:tc>
        <w:tc>
          <w:tcPr>
            <w:tcW w:w="1705" w:type="dxa"/>
            <w:shd w:val="clear" w:color="auto" w:fill="auto"/>
            <w:tcMar>
              <w:left w:w="103" w:type="dxa"/>
            </w:tcMar>
          </w:tcPr>
          <w:p w:rsidR="005B726B" w:rsidRDefault="005857C8">
            <w:pPr>
              <w:spacing w:after="0" w:line="240" w:lineRule="auto"/>
            </w:pPr>
            <w:proofErr w:type="spellStart"/>
            <w:r>
              <w:t>comitia</w:t>
            </w:r>
            <w:proofErr w:type="spellEnd"/>
            <w:r>
              <w:t xml:space="preserve"> </w:t>
            </w:r>
            <w:proofErr w:type="spellStart"/>
            <w:r>
              <w:t>centur</w:t>
            </w:r>
            <w:r>
              <w:t>i</w:t>
            </w:r>
            <w:r>
              <w:t>ata</w:t>
            </w:r>
            <w:proofErr w:type="spellEnd"/>
          </w:p>
        </w:tc>
        <w:tc>
          <w:tcPr>
            <w:tcW w:w="1732" w:type="dxa"/>
            <w:shd w:val="clear" w:color="auto" w:fill="auto"/>
            <w:tcMar>
              <w:left w:w="103" w:type="dxa"/>
            </w:tcMar>
          </w:tcPr>
          <w:p w:rsidR="005B726B" w:rsidRDefault="005857C8">
            <w:pPr>
              <w:spacing w:after="0" w:line="240" w:lineRule="auto"/>
            </w:pPr>
            <w:r>
              <w:t>43</w:t>
            </w:r>
          </w:p>
        </w:tc>
      </w:tr>
    </w:tbl>
    <w:p w:rsidR="005B726B" w:rsidRDefault="005B726B"/>
    <w:p w:rsidR="005B726B" w:rsidRDefault="005857C8">
      <w:r>
        <w:t>Für alle Ämter galten</w:t>
      </w:r>
      <w:r>
        <w:t xml:space="preserve"> die Prinzipien der Kollegialität, der Annuität des </w:t>
      </w:r>
      <w:proofErr w:type="spellStart"/>
      <w:r>
        <w:t>Kontinuationsverbots</w:t>
      </w:r>
      <w:proofErr w:type="spellEnd"/>
      <w:r>
        <w:t>.</w:t>
      </w:r>
    </w:p>
    <w:p w:rsidR="005B726B" w:rsidRDefault="005857C8">
      <w:r>
        <w:t>Die Ämter besaßen keinen eigenen Etat; da die Magistraten hohe finanzielle Aufwendungen zu b</w:t>
      </w:r>
      <w:r>
        <w:t>e</w:t>
      </w:r>
      <w:r>
        <w:t>streiten hatten, bedeutete dies eine Selektion. Nur Mitglieder der reichsten Familien kon</w:t>
      </w:r>
      <w:r>
        <w:t xml:space="preserve">nten sich den </w:t>
      </w:r>
      <w:proofErr w:type="spellStart"/>
      <w:r>
        <w:t>cursus</w:t>
      </w:r>
      <w:proofErr w:type="spellEnd"/>
      <w:r>
        <w:t xml:space="preserve"> </w:t>
      </w:r>
      <w:proofErr w:type="spellStart"/>
      <w:r>
        <w:t>honorum</w:t>
      </w:r>
      <w:proofErr w:type="spellEnd"/>
      <w:r>
        <w:t xml:space="preserve"> finanziell leisten.</w:t>
      </w:r>
    </w:p>
    <w:p w:rsidR="005B726B" w:rsidRDefault="005857C8">
      <w:r>
        <w:rPr>
          <w:u w:val="single"/>
        </w:rPr>
        <w:t>Aufgabe für alle:</w:t>
      </w:r>
      <w:r>
        <w:t xml:space="preserve"> Ungeduld, Alexander d. Große als Vorbild, Eigenmächtigkeit, Amt als Sprosse der Karriereleiter, will nur das Maximale als Ziel akzeptieren</w:t>
      </w:r>
    </w:p>
    <w:p w:rsidR="005B726B" w:rsidRDefault="005B726B"/>
    <w:p w:rsidR="005B726B" w:rsidRDefault="005857C8">
      <w:r>
        <w:rPr>
          <w:b/>
        </w:rPr>
        <w:lastRenderedPageBreak/>
        <w:t xml:space="preserve">Anekdote 5 – Caesar spendet als </w:t>
      </w:r>
      <w:proofErr w:type="spellStart"/>
      <w:r>
        <w:rPr>
          <w:b/>
        </w:rPr>
        <w:t>Aedil</w:t>
      </w:r>
      <w:proofErr w:type="spellEnd"/>
      <w:r>
        <w:rPr>
          <w:b/>
        </w:rPr>
        <w:t xml:space="preserve"> teure Baute</w:t>
      </w:r>
      <w:r>
        <w:rPr>
          <w:b/>
        </w:rPr>
        <w:t>n und Gladiatorenspiele</w:t>
      </w:r>
    </w:p>
    <w:p w:rsidR="005B726B" w:rsidRDefault="005857C8">
      <w:r>
        <w:t>2. Prädikativum: „</w:t>
      </w:r>
      <w:proofErr w:type="spellStart"/>
      <w:r>
        <w:t>aedilis</w:t>
      </w:r>
      <w:proofErr w:type="spellEnd"/>
      <w:r>
        <w:t>“, Substantive als Funktions- oder Amtsbezeichnung, KNG-Kongruenz zum Subjekt (Caesar, im Prädikat enthalten), Übersetzung „als Ädil“. - „</w:t>
      </w:r>
      <w:proofErr w:type="spellStart"/>
      <w:r>
        <w:t>solus</w:t>
      </w:r>
      <w:proofErr w:type="spellEnd"/>
      <w:r>
        <w:t>“, Adjektive als Zahlbegriff, adverbial übersetzen. - Konjunktiv</w:t>
      </w:r>
      <w:r>
        <w:t xml:space="preserve"> im Relativsatz: Durch den Konjunktiv nimmt der Relativsatz eine adverbiale Bedeutung an (kausal, konsekutiv, final, konzessiv); „in </w:t>
      </w:r>
      <w:proofErr w:type="spellStart"/>
      <w:r>
        <w:t>quibus</w:t>
      </w:r>
      <w:proofErr w:type="spellEnd"/>
      <w:r>
        <w:t xml:space="preserve"> … </w:t>
      </w:r>
      <w:proofErr w:type="spellStart"/>
      <w:r>
        <w:t>exponeretur</w:t>
      </w:r>
      <w:proofErr w:type="spellEnd"/>
      <w:r>
        <w:t>“ kann final gedeutet werden, da die Portikus zu dem Zweck errichtet wurden, die Kunstwerke auszustelle</w:t>
      </w:r>
      <w:r>
        <w:t xml:space="preserve">n. Übersetzung: „damit in ihnen … ausgestellt werden konnten“ oder „in welchen … ausgestellt werden sollten“. </w:t>
      </w:r>
    </w:p>
    <w:p w:rsidR="005B726B" w:rsidRDefault="005857C8">
      <w:r>
        <w:t xml:space="preserve">3. Der Ädil war u. a. für öffentliche Bauten und für öffentliche Veranstaltungen zuständig. Da dies Bereiche mit hoher Publikumswirkung sind, </w:t>
      </w:r>
      <w:r>
        <w:t xml:space="preserve">ergab sich aus der </w:t>
      </w:r>
      <w:proofErr w:type="spellStart"/>
      <w:r>
        <w:t>Ädilität</w:t>
      </w:r>
      <w:proofErr w:type="spellEnd"/>
      <w:r>
        <w:t xml:space="preserve"> die Möglichkeit, besonders stark auf die eigene Person aufmerksam zu machen. Wenn ein Ädil für solche Aufwendungen wenig investierte, blieb er unscheinbar oder machte sich unbeliebt; wer viel investierte, konnte seine Pop</w:t>
      </w:r>
      <w:r>
        <w:t>u</w:t>
      </w:r>
      <w:r>
        <w:t>laritä</w:t>
      </w:r>
      <w:r>
        <w:t xml:space="preserve">t steigern, was sich im weiteren Verlauf des </w:t>
      </w:r>
      <w:proofErr w:type="spellStart"/>
      <w:r>
        <w:t>cursus</w:t>
      </w:r>
      <w:proofErr w:type="spellEnd"/>
      <w:r>
        <w:t xml:space="preserve"> </w:t>
      </w:r>
      <w:proofErr w:type="spellStart"/>
      <w:r>
        <w:t>honorum</w:t>
      </w:r>
      <w:proofErr w:type="spellEnd"/>
      <w:r>
        <w:t xml:space="preserve"> möglicherweise fördernd auf die Wahlchancen auswirkte. Das Amt des Ädilen war das teuerste der </w:t>
      </w:r>
      <w:proofErr w:type="spellStart"/>
      <w:r>
        <w:t>Magistratenlaufbahn</w:t>
      </w:r>
      <w:proofErr w:type="spellEnd"/>
      <w:r>
        <w:t>. Caesar wu</w:t>
      </w:r>
      <w:r>
        <w:t>r</w:t>
      </w:r>
      <w:r>
        <w:t xml:space="preserve">de durch seine hohen Investitionen sehr bekannt, er stach sogar seine </w:t>
      </w:r>
      <w:r>
        <w:t>Amtskollegen so aus, dass er auch bei gemeinsamen Initiativen mit Kollegen den gesamten Ruhm für sich vereinnahmen konnte.</w:t>
      </w:r>
    </w:p>
    <w:p w:rsidR="005B726B" w:rsidRDefault="005857C8">
      <w:r>
        <w:rPr>
          <w:u w:val="single"/>
        </w:rPr>
        <w:t>Aufgabe für alle:</w:t>
      </w:r>
      <w:r>
        <w:t xml:space="preserve"> weitsichtig, karrierebewusst, rücksichtslos gegenüber seinen Kollegen, geschickt im Umgang mit der Öffentlichkeit, geniale Publicity</w:t>
      </w:r>
    </w:p>
    <w:p w:rsidR="005B726B" w:rsidRDefault="005B726B">
      <w:pPr>
        <w:rPr>
          <w:b/>
        </w:rPr>
      </w:pPr>
    </w:p>
    <w:p w:rsidR="005B726B" w:rsidRDefault="005857C8">
      <w:pPr>
        <w:rPr>
          <w:b/>
          <w:bCs/>
        </w:rPr>
      </w:pPr>
      <w:r>
        <w:rPr>
          <w:b/>
          <w:bCs/>
        </w:rPr>
        <w:t xml:space="preserve">Anekdote 6 – Caesar wird Pontifex </w:t>
      </w:r>
      <w:proofErr w:type="spellStart"/>
      <w:r>
        <w:rPr>
          <w:b/>
          <w:bCs/>
        </w:rPr>
        <w:t>maximus</w:t>
      </w:r>
      <w:proofErr w:type="spellEnd"/>
      <w:r>
        <w:rPr>
          <w:b/>
          <w:bCs/>
        </w:rPr>
        <w:t xml:space="preserve"> (</w:t>
      </w:r>
      <w:proofErr w:type="spellStart"/>
      <w:r>
        <w:rPr>
          <w:b/>
          <w:bCs/>
        </w:rPr>
        <w:t>Suet</w:t>
      </w:r>
      <w:proofErr w:type="spellEnd"/>
      <w:r>
        <w:rPr>
          <w:b/>
          <w:bCs/>
        </w:rPr>
        <w:t xml:space="preserve">. div. </w:t>
      </w:r>
      <w:proofErr w:type="spellStart"/>
      <w:r>
        <w:rPr>
          <w:b/>
          <w:bCs/>
        </w:rPr>
        <w:t>Iul</w:t>
      </w:r>
      <w:proofErr w:type="spellEnd"/>
      <w:r>
        <w:rPr>
          <w:b/>
          <w:bCs/>
        </w:rPr>
        <w:t>. 10)</w:t>
      </w:r>
    </w:p>
    <w:p w:rsidR="005B726B" w:rsidRDefault="005857C8">
      <w:r>
        <w:t>2. Alle drei Konstruktionen sind satzwertig, d. h. sie ent</w:t>
      </w:r>
      <w:r>
        <w:t>halten ein Prädikat und ein Subjekt sowie alle denkbaren sonstigen Satzglieder. - Partizipien haben ein KNG-kongruentes Subjekt: „</w:t>
      </w:r>
      <w:proofErr w:type="spellStart"/>
      <w:r>
        <w:t>deposita</w:t>
      </w:r>
      <w:proofErr w:type="spellEnd"/>
      <w:r>
        <w:t xml:space="preserve"> … spe“, „[Caesar] </w:t>
      </w:r>
      <w:proofErr w:type="spellStart"/>
      <w:r>
        <w:t>reputans</w:t>
      </w:r>
      <w:proofErr w:type="spellEnd"/>
      <w:r>
        <w:t>“, „</w:t>
      </w:r>
      <w:proofErr w:type="spellStart"/>
      <w:r>
        <w:t>duos</w:t>
      </w:r>
      <w:proofErr w:type="spellEnd"/>
      <w:r>
        <w:t xml:space="preserve"> </w:t>
      </w:r>
      <w:proofErr w:type="spellStart"/>
      <w:r>
        <w:t>competitores</w:t>
      </w:r>
      <w:proofErr w:type="spellEnd"/>
      <w:r>
        <w:t xml:space="preserve"> … </w:t>
      </w:r>
      <w:proofErr w:type="spellStart"/>
      <w:r>
        <w:t>antecedentes</w:t>
      </w:r>
      <w:proofErr w:type="spellEnd"/>
      <w:r>
        <w:t>“. Man kann diese Konstruktionen als Sätze übersetzen u</w:t>
      </w:r>
      <w:r>
        <w:t>nd mit adverbialer Bedeutung (temporal, kausal, konzessiv) in verschiedener Gestalt (adverbialer Nebensatz, substantiviert mit Präposition, als gleichwertigen Satz mit erläuterndem A</w:t>
      </w:r>
      <w:r>
        <w:t>d</w:t>
      </w:r>
      <w:r>
        <w:t>verb) in den umgebenden Satz einfügen: „als/ da er die Hoffnung … aufgege</w:t>
      </w:r>
      <w:r>
        <w:t xml:space="preserve">ben hatte“; „als/ indem er nochmals … betrachtete/ „nach nochmaliger Betrachtung ...“ „obwohl ihn diese … übertrafen“. - Der </w:t>
      </w:r>
      <w:proofErr w:type="spellStart"/>
      <w:r>
        <w:t>NcI</w:t>
      </w:r>
      <w:proofErr w:type="spellEnd"/>
      <w:r>
        <w:t xml:space="preserve"> steht das Prädikat im Infinitiv, das Subjekt im Nominativ; „[Caesar] </w:t>
      </w:r>
      <w:proofErr w:type="spellStart"/>
      <w:r>
        <w:t>praedixisse</w:t>
      </w:r>
      <w:proofErr w:type="spellEnd"/>
      <w:r>
        <w:t xml:space="preserve"> … </w:t>
      </w:r>
      <w:proofErr w:type="spellStart"/>
      <w:r>
        <w:t>fertur</w:t>
      </w:r>
      <w:proofErr w:type="spellEnd"/>
      <w:r>
        <w:t xml:space="preserve">“. Der </w:t>
      </w:r>
      <w:proofErr w:type="spellStart"/>
      <w:r>
        <w:t>NcI</w:t>
      </w:r>
      <w:proofErr w:type="spellEnd"/>
      <w:r>
        <w:t xml:space="preserve"> hängt meistens von einem pa</w:t>
      </w:r>
      <w:r>
        <w:t>ssivischen Verb ab, hier „</w:t>
      </w:r>
      <w:proofErr w:type="spellStart"/>
      <w:r>
        <w:t>fertur</w:t>
      </w:r>
      <w:proofErr w:type="spellEnd"/>
      <w:r>
        <w:t>“: „Man sagt, dass er … vorausgesagt habe“.</w:t>
      </w:r>
    </w:p>
    <w:p w:rsidR="005B726B" w:rsidRDefault="005857C8">
      <w:r>
        <w:t xml:space="preserve">3. Der Pontifex </w:t>
      </w:r>
      <w:proofErr w:type="spellStart"/>
      <w:r>
        <w:t>maximus</w:t>
      </w:r>
      <w:proofErr w:type="spellEnd"/>
      <w:r>
        <w:t xml:space="preserve"> hatte als höchster Priester Roms eine erhebliche Macht, da staatstragende religiöse Riten wie die Vogel- und Eingeweideschau und damit die Entscheidung, ob </w:t>
      </w:r>
      <w:r>
        <w:t>ein Zeitpunkt für eine politische Maßnahme oder eine Wahl glücklich oder unglücklich war, von ihm abhing. Er kontro</w:t>
      </w:r>
      <w:r>
        <w:t>l</w:t>
      </w:r>
      <w:r>
        <w:t xml:space="preserve">lierte öffentliche Feste Opfer und damit auch die Möglichkeit von Politikern, öffentlich aufzutreten. Im Senat hatte der Pontifex </w:t>
      </w:r>
      <w:proofErr w:type="spellStart"/>
      <w:r>
        <w:t>maximus</w:t>
      </w:r>
      <w:proofErr w:type="spellEnd"/>
      <w:r>
        <w:t xml:space="preserve"> ei</w:t>
      </w:r>
      <w:r>
        <w:t xml:space="preserve">ne prominente Stellung. Die Pontifices stammten zudem aus den vornehmsten Familien der Nobilität, was Caesar in eine Reihe berühmter Vorgänger stellt. Das Amt wurde auf Lebenszeit vergeben. Das Amtsgebäude des Pontifex </w:t>
      </w:r>
      <w:proofErr w:type="spellStart"/>
      <w:r>
        <w:t>maximus</w:t>
      </w:r>
      <w:proofErr w:type="spellEnd"/>
      <w:r>
        <w:t xml:space="preserve">, die </w:t>
      </w:r>
      <w:proofErr w:type="spellStart"/>
      <w:r>
        <w:t>Regia</w:t>
      </w:r>
      <w:proofErr w:type="spellEnd"/>
      <w:r>
        <w:t>, befand sich mitte</w:t>
      </w:r>
      <w:r>
        <w:t>n auf dem Forum. - Die Wichtigkeit des Amtes lässt sich auch daran erkennen, dass es die Kaiser später immer für sich beanspruchten.</w:t>
      </w:r>
    </w:p>
    <w:p w:rsidR="005B726B" w:rsidRDefault="005857C8">
      <w:r>
        <w:lastRenderedPageBreak/>
        <w:t>Aufgabe für alle: karrierebewusst, ordnet der Karriere alles unter, versucht Regeln zu umgehen, setzt alles auf eine Karte,</w:t>
      </w:r>
      <w:r>
        <w:t xml:space="preserve"> profitiert von seiner Popularität, Überflieger</w:t>
      </w:r>
    </w:p>
    <w:p w:rsidR="005B726B" w:rsidRDefault="005B726B"/>
    <w:p w:rsidR="005B726B" w:rsidRDefault="005857C8">
      <w:pPr>
        <w:rPr>
          <w:b/>
        </w:rPr>
      </w:pPr>
      <w:r>
        <w:rPr>
          <w:b/>
        </w:rPr>
        <w:t xml:space="preserve">Anekdote 7 – Caesar als </w:t>
      </w:r>
      <w:proofErr w:type="spellStart"/>
      <w:r>
        <w:rPr>
          <w:b/>
        </w:rPr>
        <w:t>Consul</w:t>
      </w:r>
      <w:proofErr w:type="spellEnd"/>
      <w:r>
        <w:rPr>
          <w:b/>
        </w:rPr>
        <w:t xml:space="preserve"> (</w:t>
      </w:r>
      <w:proofErr w:type="spellStart"/>
      <w:r>
        <w:rPr>
          <w:b/>
        </w:rPr>
        <w:t>Suet</w:t>
      </w:r>
      <w:proofErr w:type="spellEnd"/>
      <w:r>
        <w:rPr>
          <w:b/>
        </w:rPr>
        <w:t xml:space="preserve">. div. </w:t>
      </w:r>
      <w:proofErr w:type="spellStart"/>
      <w:r>
        <w:rPr>
          <w:b/>
        </w:rPr>
        <w:t>Iul</w:t>
      </w:r>
      <w:proofErr w:type="spellEnd"/>
      <w:r>
        <w:rPr>
          <w:b/>
        </w:rPr>
        <w:t>. 20,2)</w:t>
      </w:r>
    </w:p>
    <w:p w:rsidR="005B726B" w:rsidRDefault="005857C8">
      <w:r>
        <w:t>2. Zeitverhältnisse der Nebensätze zum übergeordneten Satz: „</w:t>
      </w:r>
      <w:proofErr w:type="spellStart"/>
      <w:r>
        <w:t>ut</w:t>
      </w:r>
      <w:proofErr w:type="spellEnd"/>
      <w:r>
        <w:t xml:space="preserve"> </w:t>
      </w:r>
      <w:proofErr w:type="spellStart"/>
      <w:r>
        <w:t>nonnulli</w:t>
      </w:r>
      <w:proofErr w:type="spellEnd"/>
      <w:r>
        <w:t xml:space="preserve"> … </w:t>
      </w:r>
      <w:proofErr w:type="spellStart"/>
      <w:r>
        <w:t>scriberent</w:t>
      </w:r>
      <w:proofErr w:type="spellEnd"/>
      <w:r>
        <w:t xml:space="preserve"> </w:t>
      </w:r>
      <w:proofErr w:type="spellStart"/>
      <w:r>
        <w:t>utque</w:t>
      </w:r>
      <w:proofErr w:type="spellEnd"/>
      <w:r>
        <w:t xml:space="preserve"> … </w:t>
      </w:r>
      <w:proofErr w:type="spellStart"/>
      <w:r>
        <w:t>fe</w:t>
      </w:r>
      <w:r>
        <w:t>r</w:t>
      </w:r>
      <w:r>
        <w:t>rentur</w:t>
      </w:r>
      <w:proofErr w:type="spellEnd"/>
      <w:r>
        <w:t xml:space="preserve">“ ist durch den Konjunktiv Imperfekt gleichzeitig </w:t>
      </w:r>
      <w:r>
        <w:t>zum Prädikat des übergeordneten Satzes „</w:t>
      </w:r>
      <w:proofErr w:type="spellStart"/>
      <w:r>
        <w:t>administravit</w:t>
      </w:r>
      <w:proofErr w:type="spellEnd"/>
      <w:r>
        <w:t xml:space="preserve">“. Der eingeschobene Nebensatz „cum … </w:t>
      </w:r>
      <w:proofErr w:type="spellStart"/>
      <w:r>
        <w:t>signarent</w:t>
      </w:r>
      <w:proofErr w:type="spellEnd"/>
      <w:r>
        <w:t>“ ist ebenfalls gleichzeitig. Vorzeiti</w:t>
      </w:r>
      <w:r>
        <w:t>g</w:t>
      </w:r>
      <w:r>
        <w:t xml:space="preserve">keit würde in diesem Fall durch Konjunktiv Plusquamperfekt, Nachzeitigkeit durch Partizip Futur </w:t>
      </w:r>
      <w:proofErr w:type="spellStart"/>
      <w:r>
        <w:t>Aktiv</w:t>
      </w:r>
      <w:proofErr w:type="spellEnd"/>
      <w:r>
        <w:t xml:space="preserve"> mit dem Konjunk</w:t>
      </w:r>
      <w:r>
        <w:t>tiv Imperfekt von esse ausgedrückt werden. - Zeitverhältnis von Partizipien: „</w:t>
      </w:r>
      <w:proofErr w:type="spellStart"/>
      <w:r>
        <w:t>praeponentes</w:t>
      </w:r>
      <w:proofErr w:type="spellEnd"/>
      <w:r>
        <w:t xml:space="preserve">“ drückt als Partizip Präsens </w:t>
      </w:r>
      <w:proofErr w:type="spellStart"/>
      <w:r>
        <w:t>Aktiv</w:t>
      </w:r>
      <w:proofErr w:type="spellEnd"/>
      <w:r>
        <w:t xml:space="preserve"> die Gleichzeitigkeit zu „</w:t>
      </w:r>
      <w:proofErr w:type="spellStart"/>
      <w:r>
        <w:t>scriberent</w:t>
      </w:r>
      <w:proofErr w:type="spellEnd"/>
      <w:r>
        <w:t xml:space="preserve">“ aus. Vorzeitig wäre ein Partizip Perfekt, nachzeitig ein Partizip Futur </w:t>
      </w:r>
      <w:proofErr w:type="spellStart"/>
      <w:r>
        <w:t>Aktiv</w:t>
      </w:r>
      <w:proofErr w:type="spellEnd"/>
      <w:r>
        <w:t>.</w:t>
      </w:r>
    </w:p>
    <w:p w:rsidR="005B726B" w:rsidRDefault="005857C8">
      <w:r>
        <w:t>3. Alle drei V</w:t>
      </w:r>
      <w:r>
        <w:t>orgaben begrenzen die Macht eines Magistraten entweder quantitativ (durch Aufteilung auf mehrere Kollegen bzw. durch gegenseitige Kontrolle) oder zeitlich (durch Limitierung auf ein Jahr und das Verbot der sofortigen Wiederwahl. Damit kann kein Magistrat s</w:t>
      </w:r>
      <w:r>
        <w:t>eine aus dem Amt erwac</w:t>
      </w:r>
      <w:r>
        <w:t>h</w:t>
      </w:r>
      <w:r>
        <w:t xml:space="preserve">sende Macht unbeschränkt ausdehnen oder zeitlich verlängern. Diese Vorschriften werden als Schutzmechanismen gegen Machtmissbrauch erklärt, welche nach dem Sturz der Könige eingeführt wurden. Caesar dominiert durch seine Amtsführung </w:t>
      </w:r>
      <w:r>
        <w:t xml:space="preserve">seinen Kollegen </w:t>
      </w:r>
      <w:proofErr w:type="spellStart"/>
      <w:r>
        <w:t>Bibulus</w:t>
      </w:r>
      <w:proofErr w:type="spellEnd"/>
      <w:r>
        <w:t xml:space="preserve"> in </w:t>
      </w:r>
      <w:proofErr w:type="gramStart"/>
      <w:r>
        <w:t>solchem Maße</w:t>
      </w:r>
      <w:proofErr w:type="gramEnd"/>
      <w:r>
        <w:t>, dass dieser völlig in seinem Schatten steht. Er scheint dadurch das Gebot der Kollegialität zu verletzen. Schon als Ädil hatte er ähnliche Verhaltensweise gezeigt.</w:t>
      </w:r>
    </w:p>
    <w:p w:rsidR="005B726B" w:rsidRDefault="005857C8">
      <w:r>
        <w:rPr>
          <w:u w:val="single"/>
        </w:rPr>
        <w:t>Aufgabe für alle:</w:t>
      </w:r>
      <w:r>
        <w:t xml:space="preserve"> egoistisch, unkollegial, willkürl</w:t>
      </w:r>
      <w:r>
        <w:t>ich, hält sich nicht an Regeln, machtgierig</w:t>
      </w:r>
    </w:p>
    <w:p w:rsidR="005B726B" w:rsidRDefault="005B726B"/>
    <w:p w:rsidR="005B726B" w:rsidRDefault="005857C8">
      <w:pPr>
        <w:rPr>
          <w:b/>
          <w:bCs/>
        </w:rPr>
      </w:pPr>
      <w:r>
        <w:rPr>
          <w:b/>
          <w:bCs/>
        </w:rPr>
        <w:t>Anekdote 8 – Caesar bekommt die gallischen Provinzen zugesprochen (</w:t>
      </w:r>
      <w:proofErr w:type="spellStart"/>
      <w:r>
        <w:rPr>
          <w:b/>
          <w:bCs/>
        </w:rPr>
        <w:t>Suet</w:t>
      </w:r>
      <w:proofErr w:type="spellEnd"/>
      <w:r>
        <w:rPr>
          <w:b/>
          <w:bCs/>
        </w:rPr>
        <w:t xml:space="preserve">. div. </w:t>
      </w:r>
      <w:proofErr w:type="spellStart"/>
      <w:r>
        <w:rPr>
          <w:b/>
          <w:bCs/>
        </w:rPr>
        <w:t>Iul</w:t>
      </w:r>
      <w:proofErr w:type="spellEnd"/>
      <w:r>
        <w:rPr>
          <w:b/>
          <w:bCs/>
        </w:rPr>
        <w:t>. 22)</w:t>
      </w:r>
    </w:p>
    <w:p w:rsidR="005B726B" w:rsidRDefault="005857C8">
      <w:r>
        <w:t xml:space="preserve">2. Der </w:t>
      </w:r>
      <w:proofErr w:type="spellStart"/>
      <w:r>
        <w:t>Ablativus</w:t>
      </w:r>
      <w:proofErr w:type="spellEnd"/>
      <w:r>
        <w:t xml:space="preserve"> </w:t>
      </w:r>
      <w:proofErr w:type="spellStart"/>
      <w:r>
        <w:t>absolutus</w:t>
      </w:r>
      <w:proofErr w:type="spellEnd"/>
      <w:r>
        <w:t xml:space="preserve"> ist wie das </w:t>
      </w:r>
      <w:proofErr w:type="spellStart"/>
      <w:r>
        <w:t>Participium</w:t>
      </w:r>
      <w:proofErr w:type="spellEnd"/>
      <w:r>
        <w:t xml:space="preserve"> </w:t>
      </w:r>
      <w:proofErr w:type="spellStart"/>
      <w:r>
        <w:t>coniunctum</w:t>
      </w:r>
      <w:proofErr w:type="spellEnd"/>
      <w:r>
        <w:t xml:space="preserve"> eine satzwertige Konstruktion, die e</w:t>
      </w:r>
      <w:r>
        <w:t>i</w:t>
      </w:r>
      <w:r>
        <w:t>nen Satz mit Prädikat, Su</w:t>
      </w:r>
      <w:r>
        <w:t>bjekt und möglicherweise anderen Satzgliedern enthält. Er erläutert den umgebenden Satz (temporal, kausal, konzessiv; Part. Präsens auch modal) und wird daher als Adve</w:t>
      </w:r>
      <w:r>
        <w:t>r</w:t>
      </w:r>
      <w:r>
        <w:t>biale bezeichnet. Als syntaktische Form der Übersetzung kann ein Nebensatz, eine Substan</w:t>
      </w:r>
      <w:r>
        <w:t>tivierung mit Präposition oder die Beiordnung gewählt werden. „</w:t>
      </w:r>
      <w:proofErr w:type="spellStart"/>
      <w:r>
        <w:t>Illyrico</w:t>
      </w:r>
      <w:proofErr w:type="spellEnd"/>
      <w:r>
        <w:t xml:space="preserve"> </w:t>
      </w:r>
      <w:proofErr w:type="spellStart"/>
      <w:r>
        <w:t>adiecto</w:t>
      </w:r>
      <w:proofErr w:type="spellEnd"/>
      <w:r>
        <w:t xml:space="preserve">“: „unter Beifügung von </w:t>
      </w:r>
      <w:proofErr w:type="spellStart"/>
      <w:r>
        <w:t>Illyr</w:t>
      </w:r>
      <w:r>
        <w:t>i</w:t>
      </w:r>
      <w:r>
        <w:t>cum</w:t>
      </w:r>
      <w:proofErr w:type="spellEnd"/>
      <w:r>
        <w:t>“, „</w:t>
      </w:r>
      <w:proofErr w:type="spellStart"/>
      <w:r>
        <w:t>timentibus</w:t>
      </w:r>
      <w:proofErr w:type="spellEnd"/>
      <w:r>
        <w:t xml:space="preserve"> </w:t>
      </w:r>
      <w:proofErr w:type="spellStart"/>
      <w:r>
        <w:t>patribus</w:t>
      </w:r>
      <w:proofErr w:type="spellEnd"/>
      <w:r>
        <w:t>“; „da die Senatoren fürchteten“, „</w:t>
      </w:r>
      <w:proofErr w:type="spellStart"/>
      <w:r>
        <w:t>gementibus</w:t>
      </w:r>
      <w:proofErr w:type="spellEnd"/>
      <w:r>
        <w:t xml:space="preserve"> </w:t>
      </w:r>
      <w:proofErr w:type="spellStart"/>
      <w:r>
        <w:t>adversariis</w:t>
      </w:r>
      <w:proofErr w:type="spellEnd"/>
      <w:r>
        <w:t xml:space="preserve">“: „trotz des Stöhnens“. - Indirekte Rede: „ … </w:t>
      </w:r>
      <w:proofErr w:type="spellStart"/>
      <w:r>
        <w:t>iactaret</w:t>
      </w:r>
      <w:proofErr w:type="spellEnd"/>
      <w:r>
        <w:t xml:space="preserve"> … </w:t>
      </w:r>
      <w:proofErr w:type="spellStart"/>
      <w:r>
        <w:t>adeptu</w:t>
      </w:r>
      <w:r>
        <w:t>m</w:t>
      </w:r>
      <w:proofErr w:type="spellEnd"/>
      <w:r>
        <w:t xml:space="preserve"> se, </w:t>
      </w:r>
      <w:proofErr w:type="spellStart"/>
      <w:r>
        <w:t>quae</w:t>
      </w:r>
      <w:proofErr w:type="spellEnd"/>
      <w:r>
        <w:t xml:space="preserve"> </w:t>
      </w:r>
      <w:proofErr w:type="spellStart"/>
      <w:r>
        <w:t>concupisset</w:t>
      </w:r>
      <w:proofErr w:type="spellEnd"/>
      <w:r>
        <w:t xml:space="preserve">“. Der Hauptsatz steht im </w:t>
      </w:r>
      <w:proofErr w:type="spellStart"/>
      <w:r>
        <w:t>AcI</w:t>
      </w:r>
      <w:proofErr w:type="spellEnd"/>
      <w:r>
        <w:t>, das Reflexivpronomen bezeichnet den Sprecher selbst, der über sich spricht. Man gibt es durch ein Personalpronomen wieder. Als Modus ist im Deutschen der Konjunktiv üblich. Nebensätze stehen immer im Kon</w:t>
      </w:r>
      <w:r>
        <w:t>junktiv. Der Konjunktiv Plusquamperfekt bezeichnet die Vorzeitigkeit.</w:t>
      </w:r>
    </w:p>
    <w:p w:rsidR="005B726B" w:rsidRDefault="005857C8">
      <w:r>
        <w:t>3. Die Vergabe einer Provinz an einen ehemaligen Konsul (oder auch Prätor) bedeutete eine erhebl</w:t>
      </w:r>
      <w:r>
        <w:t>i</w:t>
      </w:r>
      <w:r>
        <w:t>che Machtposition, da der Statthalter auch das militärische Kommando über die in der Prov</w:t>
      </w:r>
      <w:r>
        <w:t>inz stat</w:t>
      </w:r>
      <w:r>
        <w:t>i</w:t>
      </w:r>
      <w:r>
        <w:t>onierten Legionen erhielt. In der Provinz konnte der Statthalter fast unbeschränkt entscheiden und alle Maßnahmen treffen, die zu ihrer Sicherung notwendig waren. Durch die Steuern und Tribute, die aus der Provinz gezogen wurden, konnte ein Statth</w:t>
      </w:r>
      <w:r>
        <w:t xml:space="preserve">alter große finanzielle Gewinne erzielen, was nach den Kosten, die der </w:t>
      </w:r>
      <w:proofErr w:type="spellStart"/>
      <w:r>
        <w:t>cursus</w:t>
      </w:r>
      <w:proofErr w:type="spellEnd"/>
      <w:r>
        <w:t xml:space="preserve"> </w:t>
      </w:r>
      <w:proofErr w:type="spellStart"/>
      <w:r>
        <w:t>honorum</w:t>
      </w:r>
      <w:proofErr w:type="spellEnd"/>
      <w:r>
        <w:t xml:space="preserve"> erfordert hatte, auch notwendig war.</w:t>
      </w:r>
    </w:p>
    <w:p w:rsidR="005B726B" w:rsidRDefault="005857C8">
      <w:r>
        <w:lastRenderedPageBreak/>
        <w:t>Aufgabe für alle: beim Volk beliebt, bei vielen Senatoren unbeliebt oder gefürchtet, schadenfroh, triumphiert offen über politische G</w:t>
      </w:r>
      <w:r>
        <w:t>egner, zeigt seine Freude schonungslos</w:t>
      </w:r>
    </w:p>
    <w:p w:rsidR="005B726B" w:rsidRDefault="005B726B"/>
    <w:p w:rsidR="005B726B" w:rsidRDefault="005857C8">
      <w:r>
        <w:rPr>
          <w:b/>
        </w:rPr>
        <w:t>Anekdote 9 – Caesar und die Schuld am Bürgerkrieg (</w:t>
      </w:r>
      <w:proofErr w:type="spellStart"/>
      <w:r>
        <w:rPr>
          <w:b/>
        </w:rPr>
        <w:t>Suet</w:t>
      </w:r>
      <w:proofErr w:type="spellEnd"/>
      <w:r>
        <w:rPr>
          <w:b/>
        </w:rPr>
        <w:t xml:space="preserve">. div. </w:t>
      </w:r>
      <w:proofErr w:type="spellStart"/>
      <w:r>
        <w:rPr>
          <w:b/>
          <w:lang w:val="en-US"/>
        </w:rPr>
        <w:t>Iul</w:t>
      </w:r>
      <w:proofErr w:type="spellEnd"/>
      <w:r>
        <w:rPr>
          <w:b/>
          <w:lang w:val="en-US"/>
        </w:rPr>
        <w:t>. 30,4)</w:t>
      </w:r>
    </w:p>
    <w:p w:rsidR="005B726B" w:rsidRDefault="005857C8">
      <w:r>
        <w:rPr>
          <w:lang w:val="en-US"/>
        </w:rPr>
        <w:t xml:space="preserve">2. „M. Cato … </w:t>
      </w:r>
      <w:proofErr w:type="spellStart"/>
      <w:r>
        <w:rPr>
          <w:lang w:val="en-US"/>
        </w:rPr>
        <w:t>denuntiaverat</w:t>
      </w:r>
      <w:proofErr w:type="spellEnd"/>
      <w:r>
        <w:rPr>
          <w:lang w:val="en-US"/>
        </w:rPr>
        <w:t xml:space="preserve"> se </w:t>
      </w:r>
      <w:proofErr w:type="spellStart"/>
      <w:r>
        <w:rPr>
          <w:lang w:val="en-US"/>
        </w:rPr>
        <w:t>nomen</w:t>
      </w:r>
      <w:proofErr w:type="spellEnd"/>
      <w:r>
        <w:rPr>
          <w:lang w:val="en-US"/>
        </w:rPr>
        <w:t xml:space="preserve"> </w:t>
      </w:r>
      <w:proofErr w:type="spellStart"/>
      <w:r>
        <w:rPr>
          <w:lang w:val="en-US"/>
        </w:rPr>
        <w:t>Caesarem</w:t>
      </w:r>
      <w:proofErr w:type="spellEnd"/>
      <w:r>
        <w:rPr>
          <w:lang w:val="en-US"/>
        </w:rPr>
        <w:t xml:space="preserve"> </w:t>
      </w:r>
      <w:proofErr w:type="spellStart"/>
      <w:r>
        <w:rPr>
          <w:lang w:val="en-US"/>
        </w:rPr>
        <w:t>delaturum</w:t>
      </w:r>
      <w:proofErr w:type="spellEnd"/>
      <w:r>
        <w:rPr>
          <w:lang w:val="en-US"/>
        </w:rPr>
        <w:t xml:space="preserve">, </w:t>
      </w:r>
      <w:proofErr w:type="spellStart"/>
      <w:r>
        <w:rPr>
          <w:lang w:val="en-US"/>
        </w:rPr>
        <w:t>simulac</w:t>
      </w:r>
      <w:proofErr w:type="spellEnd"/>
      <w:r>
        <w:rPr>
          <w:lang w:val="en-US"/>
        </w:rPr>
        <w:t xml:space="preserve"> </w:t>
      </w:r>
      <w:proofErr w:type="spellStart"/>
      <w:r>
        <w:rPr>
          <w:lang w:val="en-US"/>
        </w:rPr>
        <w:t>exercitum</w:t>
      </w:r>
      <w:proofErr w:type="spellEnd"/>
      <w:r>
        <w:rPr>
          <w:lang w:val="en-US"/>
        </w:rPr>
        <w:t xml:space="preserve"> </w:t>
      </w:r>
      <w:proofErr w:type="spellStart"/>
      <w:r>
        <w:rPr>
          <w:lang w:val="en-US"/>
        </w:rPr>
        <w:t>dimisisset</w:t>
      </w:r>
      <w:proofErr w:type="spellEnd"/>
      <w:r>
        <w:rPr>
          <w:lang w:val="en-US"/>
        </w:rPr>
        <w:t xml:space="preserve">.” </w:t>
      </w:r>
      <w:r>
        <w:t xml:space="preserve">Der Hauptsatz der indirekten Rede steht im </w:t>
      </w:r>
      <w:proofErr w:type="spellStart"/>
      <w:r>
        <w:t>AcI</w:t>
      </w:r>
      <w:proofErr w:type="spellEnd"/>
      <w:r>
        <w:t>. Der Spr</w:t>
      </w:r>
      <w:r>
        <w:t>echer erscheint als Reflexivpronomen, wenn er über sich selbst redet. Das Pronomen muss dann durch das deutsche Personalpronomen wiederg</w:t>
      </w:r>
      <w:r>
        <w:t>e</w:t>
      </w:r>
      <w:r>
        <w:t>geben werden. Die Rede bezieht sich auf die Zukunft; der Infinitiv der Nachzeitigkeit (PFA +  esse; hier elliptisch) dr</w:t>
      </w:r>
      <w:r>
        <w:t xml:space="preserve">ückt Nachzeitigkeit aus. Nebensätze stehen alle im Konjunktiv; das Zeitverhältnis wird entsprechend der </w:t>
      </w:r>
      <w:proofErr w:type="spellStart"/>
      <w:r>
        <w:t>consecutio</w:t>
      </w:r>
      <w:proofErr w:type="spellEnd"/>
      <w:r>
        <w:t xml:space="preserve"> </w:t>
      </w:r>
      <w:proofErr w:type="spellStart"/>
      <w:r>
        <w:t>temporum</w:t>
      </w:r>
      <w:proofErr w:type="spellEnd"/>
      <w:r>
        <w:t xml:space="preserve"> ausgedrückt. Der Konjunktiv Plusquamperfekt signal</w:t>
      </w:r>
      <w:r>
        <w:t>i</w:t>
      </w:r>
      <w:r>
        <w:t xml:space="preserve">siert Vorzeitigkeit. – „Vulgo </w:t>
      </w:r>
      <w:proofErr w:type="spellStart"/>
      <w:r>
        <w:t>pradicatum</w:t>
      </w:r>
      <w:proofErr w:type="spellEnd"/>
      <w:r>
        <w:t xml:space="preserve"> </w:t>
      </w:r>
      <w:proofErr w:type="spellStart"/>
      <w:r>
        <w:t>est</w:t>
      </w:r>
      <w:proofErr w:type="spellEnd"/>
      <w:r>
        <w:t xml:space="preserve">, si </w:t>
      </w:r>
      <w:proofErr w:type="spellStart"/>
      <w:r>
        <w:t>privatus</w:t>
      </w:r>
      <w:proofErr w:type="spellEnd"/>
      <w:r>
        <w:t xml:space="preserve"> </w:t>
      </w:r>
      <w:proofErr w:type="spellStart"/>
      <w:r>
        <w:t>redisset</w:t>
      </w:r>
      <w:proofErr w:type="spellEnd"/>
      <w:r>
        <w:t xml:space="preserve">, cum … </w:t>
      </w:r>
      <w:proofErr w:type="spellStart"/>
      <w:r>
        <w:t>causam</w:t>
      </w:r>
      <w:proofErr w:type="spellEnd"/>
      <w:r>
        <w:t xml:space="preserve"> </w:t>
      </w:r>
      <w:r>
        <w:t xml:space="preserve">… </w:t>
      </w:r>
      <w:proofErr w:type="spellStart"/>
      <w:r>
        <w:t>dicturum</w:t>
      </w:r>
      <w:proofErr w:type="spellEnd"/>
      <w:r>
        <w:t xml:space="preserve">.“ Die sprachlichen Signale sind dieselben wie im ersten Satz. – „ … </w:t>
      </w:r>
      <w:proofErr w:type="spellStart"/>
      <w:r>
        <w:t>refert</w:t>
      </w:r>
      <w:proofErr w:type="spellEnd"/>
      <w:r>
        <w:t xml:space="preserve"> </w:t>
      </w:r>
      <w:proofErr w:type="spellStart"/>
      <w:r>
        <w:t>eum</w:t>
      </w:r>
      <w:proofErr w:type="spellEnd"/>
      <w:r>
        <w:t xml:space="preserve"> … </w:t>
      </w:r>
      <w:proofErr w:type="spellStart"/>
      <w:r>
        <w:t>haec</w:t>
      </w:r>
      <w:proofErr w:type="spellEnd"/>
      <w:r>
        <w:t xml:space="preserve"> ad </w:t>
      </w:r>
      <w:proofErr w:type="spellStart"/>
      <w:r>
        <w:t>verbum</w:t>
      </w:r>
      <w:proofErr w:type="spellEnd"/>
      <w:r>
        <w:t xml:space="preserve"> </w:t>
      </w:r>
      <w:proofErr w:type="spellStart"/>
      <w:r>
        <w:t>dixisse</w:t>
      </w:r>
      <w:proofErr w:type="spellEnd"/>
      <w:r>
        <w:t xml:space="preserve">“: der Infinitiv als Prädikat des </w:t>
      </w:r>
      <w:proofErr w:type="spellStart"/>
      <w:r>
        <w:t>AcI</w:t>
      </w:r>
      <w:proofErr w:type="spellEnd"/>
      <w:r>
        <w:t xml:space="preserve"> zeigt Vorzeitigkeit an (Inf. Perf. A.).</w:t>
      </w:r>
    </w:p>
    <w:p w:rsidR="005B726B" w:rsidRDefault="005857C8">
      <w:r>
        <w:t>3. Cato könnte einer der Senatoren gewesen sein, die Caesars bru</w:t>
      </w:r>
      <w:r>
        <w:t>tale Behandlung verbündeter Vö</w:t>
      </w:r>
      <w:r>
        <w:t>l</w:t>
      </w:r>
      <w:r>
        <w:t>ker angeklagt und seine Auslieferung an Feinde gefordert hatten. Möglicherweise soll Caesar für so</w:t>
      </w:r>
      <w:r>
        <w:t>l</w:t>
      </w:r>
      <w:r>
        <w:t>che Verstöße vor Gericht gestellt werden. Während seines Konsulats hatte er eigenmächtig geha</w:t>
      </w:r>
      <w:r>
        <w:t>n</w:t>
      </w:r>
      <w:r>
        <w:t>delt und ohne Rücksicht auf sein</w:t>
      </w:r>
      <w:r>
        <w:t xml:space="preserve">en Kollegen </w:t>
      </w:r>
      <w:proofErr w:type="spellStart"/>
      <w:r>
        <w:t>Bibulus</w:t>
      </w:r>
      <w:proofErr w:type="spellEnd"/>
      <w:r>
        <w:t xml:space="preserve"> eigene Beschlüsse durchgesetzt. Damit hatte er gegen den Grundsatz der Kollegialität verstoßen. Im Senat hatte er auch wegen seines Verhaltens und seiner Beliebtheit im Volk viele Feinde.</w:t>
      </w:r>
    </w:p>
    <w:p w:rsidR="005B27E0" w:rsidRDefault="005B27E0">
      <w:r>
        <w:t>Aufgabe für alle: viele Feinde, konfliktbereit, vom eigenen Recht überzeugt</w:t>
      </w:r>
      <w:bookmarkStart w:id="0" w:name="_GoBack"/>
      <w:bookmarkEnd w:id="0"/>
    </w:p>
    <w:p w:rsidR="005B726B" w:rsidRDefault="005B726B"/>
    <w:p w:rsidR="005B726B" w:rsidRDefault="005857C8">
      <w:pPr>
        <w:rPr>
          <w:b/>
          <w:bCs/>
        </w:rPr>
      </w:pPr>
      <w:r>
        <w:rPr>
          <w:b/>
          <w:bCs/>
        </w:rPr>
        <w:t>Anekdote 10 – Caesars rhetorische Fähigkeit (</w:t>
      </w:r>
      <w:proofErr w:type="spellStart"/>
      <w:r>
        <w:rPr>
          <w:b/>
          <w:bCs/>
        </w:rPr>
        <w:t>Su</w:t>
      </w:r>
      <w:r>
        <w:rPr>
          <w:b/>
          <w:bCs/>
        </w:rPr>
        <w:t>et</w:t>
      </w:r>
      <w:proofErr w:type="spellEnd"/>
      <w:r>
        <w:rPr>
          <w:b/>
          <w:bCs/>
        </w:rPr>
        <w:t xml:space="preserve">. div. </w:t>
      </w:r>
      <w:proofErr w:type="spellStart"/>
      <w:r>
        <w:rPr>
          <w:b/>
          <w:bCs/>
        </w:rPr>
        <w:t>Iul</w:t>
      </w:r>
      <w:proofErr w:type="spellEnd"/>
      <w:r>
        <w:rPr>
          <w:b/>
          <w:bCs/>
        </w:rPr>
        <w:t>. 55,1)</w:t>
      </w:r>
    </w:p>
    <w:p w:rsidR="005B726B" w:rsidRDefault="005857C8">
      <w:r>
        <w:t>2. „</w:t>
      </w:r>
      <w:proofErr w:type="spellStart"/>
      <w:r>
        <w:t>Eloquentia</w:t>
      </w:r>
      <w:proofErr w:type="spellEnd"/>
      <w:r>
        <w:t xml:space="preserve"> </w:t>
      </w:r>
      <w:proofErr w:type="spellStart"/>
      <w:r>
        <w:t>militarique</w:t>
      </w:r>
      <w:proofErr w:type="spellEnd"/>
      <w:r>
        <w:t xml:space="preserve"> </w:t>
      </w:r>
      <w:proofErr w:type="spellStart"/>
      <w:r>
        <w:t>re</w:t>
      </w:r>
      <w:proofErr w:type="spellEnd"/>
      <w:r>
        <w:t xml:space="preserve"> </w:t>
      </w:r>
      <w:proofErr w:type="spellStart"/>
      <w:r>
        <w:t>aut</w:t>
      </w:r>
      <w:proofErr w:type="spellEnd"/>
      <w:r>
        <w:t xml:space="preserve"> </w:t>
      </w:r>
      <w:proofErr w:type="spellStart"/>
      <w:r>
        <w:t>aequavit</w:t>
      </w:r>
      <w:proofErr w:type="spellEnd"/>
      <w:r>
        <w:t xml:space="preserve"> … </w:t>
      </w:r>
      <w:proofErr w:type="spellStart"/>
      <w:r>
        <w:t>aut</w:t>
      </w:r>
      <w:proofErr w:type="spellEnd"/>
      <w:r>
        <w:t xml:space="preserve"> </w:t>
      </w:r>
      <w:proofErr w:type="spellStart"/>
      <w:r>
        <w:t>excessit</w:t>
      </w:r>
      <w:proofErr w:type="spellEnd"/>
      <w:r>
        <w:t>“, „</w:t>
      </w:r>
      <w:proofErr w:type="spellStart"/>
      <w:r>
        <w:t>cui</w:t>
      </w:r>
      <w:proofErr w:type="spellEnd"/>
      <w:r>
        <w:t xml:space="preserve"> </w:t>
      </w:r>
      <w:proofErr w:type="spellStart"/>
      <w:r>
        <w:t>debeat</w:t>
      </w:r>
      <w:proofErr w:type="spellEnd"/>
      <w:r>
        <w:t xml:space="preserve"> Caesar </w:t>
      </w:r>
      <w:proofErr w:type="spellStart"/>
      <w:r>
        <w:t>cedere</w:t>
      </w:r>
      <w:proofErr w:type="spellEnd"/>
      <w:r>
        <w:t>“, „</w:t>
      </w:r>
      <w:proofErr w:type="spellStart"/>
      <w:r>
        <w:t>Oratorem</w:t>
      </w:r>
      <w:proofErr w:type="spellEnd"/>
      <w:r>
        <w:t xml:space="preserve"> </w:t>
      </w:r>
      <w:proofErr w:type="spellStart"/>
      <w:r>
        <w:t>quem</w:t>
      </w:r>
      <w:proofErr w:type="spellEnd"/>
      <w:r>
        <w:t xml:space="preserve"> </w:t>
      </w:r>
      <w:proofErr w:type="spellStart"/>
      <w:r>
        <w:t>huic</w:t>
      </w:r>
      <w:proofErr w:type="spellEnd"/>
      <w:r>
        <w:t xml:space="preserve"> </w:t>
      </w:r>
      <w:proofErr w:type="spellStart"/>
      <w:r>
        <w:t>antepones</w:t>
      </w:r>
      <w:proofErr w:type="spellEnd"/>
      <w:r>
        <w:t xml:space="preserve"> ...“, „</w:t>
      </w:r>
      <w:proofErr w:type="spellStart"/>
      <w:r>
        <w:t>sententiis</w:t>
      </w:r>
      <w:proofErr w:type="spellEnd"/>
      <w:r>
        <w:t xml:space="preserve"> </w:t>
      </w:r>
      <w:proofErr w:type="spellStart"/>
      <w:r>
        <w:t>aut</w:t>
      </w:r>
      <w:proofErr w:type="spellEnd"/>
      <w:r>
        <w:t xml:space="preserve"> </w:t>
      </w:r>
      <w:proofErr w:type="spellStart"/>
      <w:r>
        <w:t>acutior</w:t>
      </w:r>
      <w:proofErr w:type="spellEnd"/>
      <w:r>
        <w:t xml:space="preserve"> </w:t>
      </w:r>
      <w:proofErr w:type="spellStart"/>
      <w:r>
        <w:t>aut</w:t>
      </w:r>
      <w:proofErr w:type="spellEnd"/>
      <w:r>
        <w:t xml:space="preserve"> </w:t>
      </w:r>
      <w:proofErr w:type="spellStart"/>
      <w:r>
        <w:t>crebrior</w:t>
      </w:r>
      <w:proofErr w:type="spellEnd"/>
      <w:r>
        <w:t xml:space="preserve">“, „verbis </w:t>
      </w:r>
      <w:proofErr w:type="spellStart"/>
      <w:r>
        <w:t>aut</w:t>
      </w:r>
      <w:proofErr w:type="spellEnd"/>
      <w:r>
        <w:t xml:space="preserve"> </w:t>
      </w:r>
      <w:proofErr w:type="spellStart"/>
      <w:r>
        <w:t>ornatior</w:t>
      </w:r>
      <w:proofErr w:type="spellEnd"/>
      <w:r>
        <w:t xml:space="preserve"> </w:t>
      </w:r>
      <w:proofErr w:type="spellStart"/>
      <w:r>
        <w:t>aut</w:t>
      </w:r>
      <w:proofErr w:type="spellEnd"/>
      <w:r>
        <w:t xml:space="preserve"> </w:t>
      </w:r>
      <w:proofErr w:type="spellStart"/>
      <w:r>
        <w:t>elegantior</w:t>
      </w:r>
      <w:proofErr w:type="spellEnd"/>
      <w:r>
        <w:t>“. Ein Vergleich kann durch Verben aus</w:t>
      </w:r>
      <w:r>
        <w:t xml:space="preserve">gedrückt werden, welche Übertreffen, Unterliegen, Vorziehen bezeichnen, oder durch </w:t>
      </w:r>
      <w:proofErr w:type="spellStart"/>
      <w:r>
        <w:t>Steiberungsformen</w:t>
      </w:r>
      <w:proofErr w:type="spellEnd"/>
      <w:r>
        <w:t xml:space="preserve"> wie den Komparativ. Die Sache, in </w:t>
      </w:r>
      <w:proofErr w:type="gramStart"/>
      <w:r>
        <w:t>der Caesar</w:t>
      </w:r>
      <w:proofErr w:type="gramEnd"/>
      <w:r>
        <w:t xml:space="preserve"> die And</w:t>
      </w:r>
      <w:r>
        <w:t>e</w:t>
      </w:r>
      <w:r>
        <w:t>ren übertrifft, stehen hier im Ablativ, welche eine genauere Einschränkung der gemeinten Sache bedeute</w:t>
      </w:r>
      <w:r>
        <w:t xml:space="preserve">t, dem </w:t>
      </w:r>
      <w:proofErr w:type="spellStart"/>
      <w:r>
        <w:t>Ablativus</w:t>
      </w:r>
      <w:proofErr w:type="spellEnd"/>
      <w:r>
        <w:t xml:space="preserve"> </w:t>
      </w:r>
      <w:proofErr w:type="spellStart"/>
      <w:r>
        <w:t>limitationis</w:t>
      </w:r>
      <w:proofErr w:type="spellEnd"/>
      <w:r>
        <w:t>.</w:t>
      </w:r>
    </w:p>
    <w:p w:rsidR="005B726B" w:rsidRDefault="005857C8">
      <w:r>
        <w:t>3. Die Redekunst war in der politischen Kultur Roms die direkteste und wirkungsvollste Art, sich selbst und seine Ansichten einem großen Publikum nahezubringen. Man gewinnt Menschen, indem man informiert, unterhält, imponiert</w:t>
      </w:r>
      <w:r>
        <w:t>. Hierzu benötigt man Wissen über das Thema der Rede, aber besonders auch über sprachliche Mittel, welche ein Publikum fesseln. Im vorliegenden Text wird Caesar als überragender Redner geschildert, der von anderen großen Rednern gepriesen wurde. Sie präzis</w:t>
      </w:r>
      <w:r>
        <w:t>ieren ihr Lob: Caesar sprach elegant, geschmackvoll, glanzvoll, großartig, edel. Er wirkte schar</w:t>
      </w:r>
      <w:r>
        <w:t>f</w:t>
      </w:r>
      <w:r>
        <w:t>sinnig, variabel, schmuckreich, geschmackvoll. In diesen Adjektiven sind solche, die intellektuelle Schärfe bezeichnen, und solche, die die ästhetische Qualitä</w:t>
      </w:r>
      <w:r>
        <w:t>t beschreiben. - Caesar musste als Polit</w:t>
      </w:r>
      <w:r>
        <w:t>i</w:t>
      </w:r>
      <w:r>
        <w:t>ker, der eine Karriere beschritt, andauernd vor Publikum sprechen, um Wähler zu gewinnen, um vor Abstimmungen seine Meinung zu erklären und Anhänger zu finden; er musste als Feldherr zu seinen Soldaten sprechen, wob</w:t>
      </w:r>
      <w:r>
        <w:t>ei er großes psychologisches Geschick zeigte.</w:t>
      </w:r>
    </w:p>
    <w:p w:rsidR="005B726B" w:rsidRDefault="005857C8">
      <w:r>
        <w:rPr>
          <w:u w:val="single"/>
        </w:rPr>
        <w:lastRenderedPageBreak/>
        <w:t>Aufgabe für alle:</w:t>
      </w:r>
      <w:r>
        <w:t xml:space="preserve"> bewunderter Redner, gebildet, sprachgewandt, intelligent, beeindruckend, unte</w:t>
      </w:r>
      <w:r>
        <w:t>r</w:t>
      </w:r>
      <w:r>
        <w:t xml:space="preserve">haltend, gewinnend </w:t>
      </w:r>
    </w:p>
    <w:p w:rsidR="005B726B" w:rsidRDefault="005857C8">
      <w:r>
        <w:rPr>
          <w:b/>
          <w:bCs/>
        </w:rPr>
        <w:t>Anekdote 11 – Caesar als Triumphator (</w:t>
      </w:r>
      <w:proofErr w:type="spellStart"/>
      <w:r>
        <w:rPr>
          <w:b/>
          <w:bCs/>
        </w:rPr>
        <w:t>Suet</w:t>
      </w:r>
      <w:proofErr w:type="spellEnd"/>
      <w:r>
        <w:rPr>
          <w:b/>
          <w:bCs/>
        </w:rPr>
        <w:t xml:space="preserve">. div. </w:t>
      </w:r>
      <w:proofErr w:type="spellStart"/>
      <w:r>
        <w:rPr>
          <w:b/>
          <w:bCs/>
        </w:rPr>
        <w:t>Iul</w:t>
      </w:r>
      <w:proofErr w:type="spellEnd"/>
      <w:r>
        <w:rPr>
          <w:b/>
          <w:bCs/>
        </w:rPr>
        <w:t>. 37,2)</w:t>
      </w:r>
    </w:p>
    <w:p w:rsidR="005B726B" w:rsidRDefault="005857C8">
      <w:r>
        <w:t>2. „</w:t>
      </w:r>
      <w:proofErr w:type="spellStart"/>
      <w:r>
        <w:t>praetervehens</w:t>
      </w:r>
      <w:proofErr w:type="spellEnd"/>
      <w:r>
        <w:t xml:space="preserve">“: </w:t>
      </w:r>
      <w:proofErr w:type="spellStart"/>
      <w:r>
        <w:t>Participium</w:t>
      </w:r>
      <w:proofErr w:type="spellEnd"/>
      <w:r>
        <w:t xml:space="preserve"> </w:t>
      </w:r>
      <w:proofErr w:type="spellStart"/>
      <w:r>
        <w:t>co</w:t>
      </w:r>
      <w:r>
        <w:t>niunctum</w:t>
      </w:r>
      <w:proofErr w:type="spellEnd"/>
      <w:r>
        <w:t>, Subjekt „er“, also Caesar, gleichzeitig (PPA), temporale Bedeutung „als er vorbeifuhr“. - „</w:t>
      </w:r>
      <w:proofErr w:type="spellStart"/>
      <w:r>
        <w:t>excussus</w:t>
      </w:r>
      <w:proofErr w:type="spellEnd"/>
      <w:r>
        <w:t xml:space="preserve"> </w:t>
      </w:r>
      <w:proofErr w:type="spellStart"/>
      <w:r>
        <w:t>est</w:t>
      </w:r>
      <w:proofErr w:type="spellEnd"/>
      <w:r>
        <w:t>“: PPP mit esse im Präsens bedeutet Perfekt Passiv. - „</w:t>
      </w:r>
      <w:proofErr w:type="spellStart"/>
      <w:r>
        <w:t>axe</w:t>
      </w:r>
      <w:proofErr w:type="spellEnd"/>
      <w:r>
        <w:t xml:space="preserve"> </w:t>
      </w:r>
      <w:proofErr w:type="spellStart"/>
      <w:r>
        <w:t>diffracto</w:t>
      </w:r>
      <w:proofErr w:type="spellEnd"/>
      <w:r>
        <w:t xml:space="preserve">“: </w:t>
      </w:r>
      <w:proofErr w:type="spellStart"/>
      <w:r>
        <w:t>Ablativus</w:t>
      </w:r>
      <w:proofErr w:type="spellEnd"/>
      <w:r>
        <w:t xml:space="preserve"> </w:t>
      </w:r>
      <w:proofErr w:type="spellStart"/>
      <w:r>
        <w:t>absolutus</w:t>
      </w:r>
      <w:proofErr w:type="spellEnd"/>
      <w:r>
        <w:t>, vorzeitig (PPP), kausal „da die Achse gebrochen war</w:t>
      </w:r>
      <w:r>
        <w:t xml:space="preserve">“. - </w:t>
      </w:r>
      <w:proofErr w:type="spellStart"/>
      <w:r>
        <w:t>elepha</w:t>
      </w:r>
      <w:r>
        <w:t>n</w:t>
      </w:r>
      <w:r>
        <w:t>tis</w:t>
      </w:r>
      <w:proofErr w:type="spellEnd"/>
      <w:r>
        <w:t xml:space="preserve"> … </w:t>
      </w:r>
      <w:proofErr w:type="spellStart"/>
      <w:r>
        <w:t>lumina</w:t>
      </w:r>
      <w:proofErr w:type="spellEnd"/>
      <w:r>
        <w:t xml:space="preserve"> </w:t>
      </w:r>
      <w:proofErr w:type="spellStart"/>
      <w:r>
        <w:t>gestantibus</w:t>
      </w:r>
      <w:proofErr w:type="spellEnd"/>
      <w:r>
        <w:t xml:space="preserve">“: </w:t>
      </w:r>
      <w:proofErr w:type="spellStart"/>
      <w:r>
        <w:t>Ablativus</w:t>
      </w:r>
      <w:proofErr w:type="spellEnd"/>
      <w:r>
        <w:t xml:space="preserve"> </w:t>
      </w:r>
      <w:proofErr w:type="spellStart"/>
      <w:r>
        <w:t>absolutus</w:t>
      </w:r>
      <w:proofErr w:type="spellEnd"/>
      <w:r>
        <w:t>, gleichzeitig, modal oder temporal „wobei/ während … Elefanten … trugen“. - „</w:t>
      </w:r>
      <w:proofErr w:type="spellStart"/>
      <w:r>
        <w:t>titulum</w:t>
      </w:r>
      <w:proofErr w:type="spellEnd"/>
      <w:r>
        <w:t xml:space="preserve"> …. </w:t>
      </w:r>
      <w:proofErr w:type="spellStart"/>
      <w:r>
        <w:t>significantem</w:t>
      </w:r>
      <w:proofErr w:type="spellEnd"/>
      <w:r>
        <w:t>“: attributives Partizip, erklärt, um was für eine Tafel es sich handelt, „eine Tafel, welche ….</w:t>
      </w:r>
      <w:r>
        <w:t xml:space="preserve"> beschrieb“. - „</w:t>
      </w:r>
      <w:proofErr w:type="spellStart"/>
      <w:r>
        <w:t>confecti</w:t>
      </w:r>
      <w:proofErr w:type="spellEnd"/>
      <w:r>
        <w:t>“, auf „</w:t>
      </w:r>
      <w:proofErr w:type="spellStart"/>
      <w:r>
        <w:t>belli</w:t>
      </w:r>
      <w:proofErr w:type="spellEnd"/>
      <w:r>
        <w:t>“ bezogenes Attribut, „eines schnell beendeten Krieges“.</w:t>
      </w:r>
    </w:p>
    <w:p w:rsidR="005B726B" w:rsidRDefault="005857C8">
      <w:r>
        <w:t>3. Nach einem Sieg, welcher dem Römischen Reich einen Zuwachs brachte, konnte einem Feldherrn durch den Senat erlaubt werden, einen Triumphzug zu feiern. Vorausse</w:t>
      </w:r>
      <w:r>
        <w:t>tzung war, dass die Soldaten den Feldherrn als „</w:t>
      </w:r>
      <w:proofErr w:type="spellStart"/>
      <w:r>
        <w:t>imperator</w:t>
      </w:r>
      <w:proofErr w:type="spellEnd"/>
      <w:r>
        <w:t xml:space="preserve">“ akklamiert hatten. Der Triumphzug war der einzige Anlass, zu dem ein Feldherr seine Truppen  über die Grenzen des </w:t>
      </w:r>
      <w:proofErr w:type="spellStart"/>
      <w:r>
        <w:t>pomerium</w:t>
      </w:r>
      <w:proofErr w:type="spellEnd"/>
      <w:r>
        <w:t xml:space="preserve"> mitbringen durfte. Damit ging  der Senat </w:t>
      </w:r>
      <w:proofErr w:type="gramStart"/>
      <w:r>
        <w:t>eine</w:t>
      </w:r>
      <w:proofErr w:type="gramEnd"/>
      <w:r>
        <w:t xml:space="preserve"> erhebliches Sicherheitsrisik</w:t>
      </w:r>
      <w:r>
        <w:t>o ein, da ein Feldherr diese Situation in seinem Sinn hätte ausnutzen können.  Ein Triumphzug war  für einen römischen Politiker und Feldherrn eines der stärksten Med</w:t>
      </w:r>
      <w:r>
        <w:t>i</w:t>
      </w:r>
      <w:r>
        <w:t>en, die eigene Person bekannt und beliebt zu machen und seine Leistungen in der Öffentlic</w:t>
      </w:r>
      <w:r>
        <w:t>hkeit da</w:t>
      </w:r>
      <w:r>
        <w:t>r</w:t>
      </w:r>
      <w:r>
        <w:t>zustellen. Caesar nützt diese Gelegenheit hier aus, indem er besonders spektakulär und prächtig au</w:t>
      </w:r>
      <w:r>
        <w:t>f</w:t>
      </w:r>
      <w:r>
        <w:t>tritt (40 Elefanten) und indem er seine militärische Leistung durch das berühmte Zitat verdeutlicht, das durch seine sprachliche Form (Alliteration,</w:t>
      </w:r>
      <w:r>
        <w:t xml:space="preserve"> asyndetisches </w:t>
      </w:r>
      <w:proofErr w:type="spellStart"/>
      <w:r>
        <w:t>Trikolon</w:t>
      </w:r>
      <w:proofErr w:type="spellEnd"/>
      <w:r>
        <w:t xml:space="preserve">, </w:t>
      </w:r>
      <w:proofErr w:type="spellStart"/>
      <w:r>
        <w:t>Homoioteleuton</w:t>
      </w:r>
      <w:proofErr w:type="spellEnd"/>
      <w:r>
        <w:t>) das Rasante seines Sieges ausdrückt.</w:t>
      </w:r>
    </w:p>
    <w:p w:rsidR="000352D2" w:rsidRDefault="000352D2">
      <w:r>
        <w:t xml:space="preserve">Aufgabe für alle: prunkvoll, angeberisch, ignoriert Vorzeichen, Propagandist </w:t>
      </w:r>
    </w:p>
    <w:p w:rsidR="005B726B" w:rsidRDefault="005B726B"/>
    <w:p w:rsidR="005B726B" w:rsidRDefault="005857C8">
      <w:pPr>
        <w:rPr>
          <w:b/>
          <w:bCs/>
        </w:rPr>
      </w:pPr>
      <w:r>
        <w:rPr>
          <w:b/>
          <w:bCs/>
        </w:rPr>
        <w:t>Anekdote 12 – Caesars äußere Erscheinung (</w:t>
      </w:r>
      <w:proofErr w:type="spellStart"/>
      <w:r>
        <w:rPr>
          <w:b/>
          <w:bCs/>
        </w:rPr>
        <w:t>Suet</w:t>
      </w:r>
      <w:proofErr w:type="spellEnd"/>
      <w:r>
        <w:rPr>
          <w:b/>
          <w:bCs/>
        </w:rPr>
        <w:t xml:space="preserve">. div. </w:t>
      </w:r>
      <w:proofErr w:type="spellStart"/>
      <w:r>
        <w:rPr>
          <w:b/>
          <w:bCs/>
        </w:rPr>
        <w:t>Iul</w:t>
      </w:r>
      <w:proofErr w:type="spellEnd"/>
      <w:r>
        <w:rPr>
          <w:b/>
          <w:bCs/>
        </w:rPr>
        <w:t>. 45,1-2)</w:t>
      </w:r>
    </w:p>
    <w:p w:rsidR="005B726B" w:rsidRDefault="005857C8">
      <w:r>
        <w:t>2. „</w:t>
      </w:r>
      <w:proofErr w:type="spellStart"/>
      <w:r>
        <w:t>ore</w:t>
      </w:r>
      <w:proofErr w:type="spellEnd"/>
      <w:r>
        <w:t xml:space="preserve"> </w:t>
      </w:r>
      <w:proofErr w:type="spellStart"/>
      <w:r>
        <w:t>paulo</w:t>
      </w:r>
      <w:proofErr w:type="spellEnd"/>
      <w:r>
        <w:t xml:space="preserve"> </w:t>
      </w:r>
      <w:proofErr w:type="spellStart"/>
      <w:r>
        <w:t>pleniore</w:t>
      </w:r>
      <w:proofErr w:type="spellEnd"/>
      <w:r>
        <w:t xml:space="preserve">“, „circa </w:t>
      </w:r>
      <w:proofErr w:type="spellStart"/>
      <w:r>
        <w:t>corporis</w:t>
      </w:r>
      <w:proofErr w:type="spellEnd"/>
      <w:r>
        <w:t xml:space="preserve"> </w:t>
      </w:r>
      <w:proofErr w:type="spellStart"/>
      <w:r>
        <w:t>curam</w:t>
      </w:r>
      <w:proofErr w:type="spellEnd"/>
      <w:r>
        <w:t xml:space="preserve"> </w:t>
      </w:r>
      <w:proofErr w:type="spellStart"/>
      <w:r>
        <w:t>morosior</w:t>
      </w:r>
      <w:proofErr w:type="spellEnd"/>
      <w:r>
        <w:t xml:space="preserve"> </w:t>
      </w:r>
      <w:proofErr w:type="spellStart"/>
      <w:r>
        <w:t>fuit</w:t>
      </w:r>
      <w:proofErr w:type="spellEnd"/>
      <w:r>
        <w:t xml:space="preserve">“: Der Komparativ ohne Vergleichsgröße bezeichnet </w:t>
      </w:r>
      <w:r>
        <w:t xml:space="preserve">„etwas zu sehr“, „ziemlich“. - „Non </w:t>
      </w:r>
      <w:proofErr w:type="spellStart"/>
      <w:r>
        <w:t>alium</w:t>
      </w:r>
      <w:proofErr w:type="spellEnd"/>
      <w:r>
        <w:t xml:space="preserve"> [</w:t>
      </w:r>
      <w:proofErr w:type="spellStart"/>
      <w:r>
        <w:t>honorem</w:t>
      </w:r>
      <w:proofErr w:type="spellEnd"/>
      <w:r>
        <w:t xml:space="preserve">] </w:t>
      </w:r>
      <w:proofErr w:type="spellStart"/>
      <w:r>
        <w:t>recepit</w:t>
      </w:r>
      <w:proofErr w:type="spellEnd"/>
      <w:r>
        <w:t xml:space="preserve"> … </w:t>
      </w:r>
      <w:proofErr w:type="spellStart"/>
      <w:r>
        <w:t>libentius</w:t>
      </w:r>
      <w:proofErr w:type="spellEnd"/>
      <w:r>
        <w:t xml:space="preserve"> </w:t>
      </w:r>
      <w:proofErr w:type="spellStart"/>
      <w:r>
        <w:t>quam</w:t>
      </w:r>
      <w:proofErr w:type="spellEnd"/>
      <w:r>
        <w:t xml:space="preserve">  </w:t>
      </w:r>
      <w:proofErr w:type="spellStart"/>
      <w:r>
        <w:t>ius</w:t>
      </w:r>
      <w:proofErr w:type="spellEnd"/>
      <w:r>
        <w:t xml:space="preserve"> ...“: Hier wird ein Vergleich durch „</w:t>
      </w:r>
      <w:proofErr w:type="spellStart"/>
      <w:r>
        <w:t>quam</w:t>
      </w:r>
      <w:proofErr w:type="spellEnd"/>
      <w:r>
        <w:t>“ angezeigt; der Komparativ wird direkt übersetzt. - „</w:t>
      </w:r>
      <w:proofErr w:type="spellStart"/>
      <w:r>
        <w:t>Calvitii</w:t>
      </w:r>
      <w:proofErr w:type="spellEnd"/>
      <w:r>
        <w:t xml:space="preserve"> </w:t>
      </w:r>
      <w:proofErr w:type="spellStart"/>
      <w:r>
        <w:t>vero</w:t>
      </w:r>
      <w:proofErr w:type="spellEnd"/>
      <w:r>
        <w:t xml:space="preserve"> </w:t>
      </w:r>
      <w:proofErr w:type="spellStart"/>
      <w:r>
        <w:t>deformitatem</w:t>
      </w:r>
      <w:proofErr w:type="spellEnd"/>
      <w:r>
        <w:t xml:space="preserve"> </w:t>
      </w:r>
      <w:proofErr w:type="spellStart"/>
      <w:r>
        <w:t>iniquissime</w:t>
      </w:r>
      <w:proofErr w:type="spellEnd"/>
      <w:r>
        <w:t xml:space="preserve"> </w:t>
      </w:r>
      <w:proofErr w:type="spellStart"/>
      <w:r>
        <w:t>tulit</w:t>
      </w:r>
      <w:proofErr w:type="spellEnd"/>
      <w:r>
        <w:t>“: Der Superlativ ohne Vergleichsgr</w:t>
      </w:r>
      <w:r>
        <w:t>öße wird verstärkend durch „ä</w:t>
      </w:r>
      <w:r>
        <w:t>u</w:t>
      </w:r>
      <w:r>
        <w:t xml:space="preserve">ßerst“, „höchst“ wiedergegeben. - „… </w:t>
      </w:r>
      <w:proofErr w:type="spellStart"/>
      <w:r>
        <w:t>ut</w:t>
      </w:r>
      <w:proofErr w:type="spellEnd"/>
      <w:r>
        <w:t xml:space="preserve"> non </w:t>
      </w:r>
      <w:proofErr w:type="spellStart"/>
      <w:r>
        <w:t>solum</w:t>
      </w:r>
      <w:proofErr w:type="spellEnd"/>
      <w:r>
        <w:t xml:space="preserve"> </w:t>
      </w:r>
      <w:proofErr w:type="spellStart"/>
      <w:r>
        <w:t>tonderetur</w:t>
      </w:r>
      <w:proofErr w:type="spellEnd"/>
      <w:r>
        <w:t xml:space="preserve"> </w:t>
      </w:r>
      <w:proofErr w:type="spellStart"/>
      <w:r>
        <w:t>diligenter</w:t>
      </w:r>
      <w:proofErr w:type="spellEnd"/>
      <w:r>
        <w:t xml:space="preserve"> </w:t>
      </w:r>
      <w:proofErr w:type="spellStart"/>
      <w:r>
        <w:t>ac</w:t>
      </w:r>
      <w:proofErr w:type="spellEnd"/>
      <w:r>
        <w:t xml:space="preserve"> </w:t>
      </w:r>
      <w:proofErr w:type="spellStart"/>
      <w:r>
        <w:t>raderetur</w:t>
      </w:r>
      <w:proofErr w:type="spellEnd"/>
      <w:r>
        <w:t xml:space="preserve">“: Die </w:t>
      </w:r>
      <w:proofErr w:type="spellStart"/>
      <w:r>
        <w:t>Subjun</w:t>
      </w:r>
      <w:r>
        <w:t>k</w:t>
      </w:r>
      <w:r>
        <w:t>tion</w:t>
      </w:r>
      <w:proofErr w:type="spellEnd"/>
      <w:r>
        <w:t xml:space="preserve"> „</w:t>
      </w:r>
      <w:proofErr w:type="spellStart"/>
      <w:r>
        <w:t>ut</w:t>
      </w:r>
      <w:proofErr w:type="spellEnd"/>
      <w:r>
        <w:t>“ mit konjunktivischem Prädikat kann hier konsekutiv interpretiert werden „so dass er …“. „</w:t>
      </w:r>
      <w:proofErr w:type="spellStart"/>
      <w:r>
        <w:t>ut</w:t>
      </w:r>
      <w:proofErr w:type="spellEnd"/>
      <w:r>
        <w:t xml:space="preserve"> </w:t>
      </w:r>
      <w:proofErr w:type="spellStart"/>
      <w:r>
        <w:t>quidam</w:t>
      </w:r>
      <w:proofErr w:type="spellEnd"/>
      <w:r>
        <w:t xml:space="preserve"> </w:t>
      </w:r>
      <w:proofErr w:type="spellStart"/>
      <w:r>
        <w:t>exprobraverunt</w:t>
      </w:r>
      <w:proofErr w:type="spellEnd"/>
      <w:r>
        <w:t>“: Hi</w:t>
      </w:r>
      <w:r>
        <w:t>er steht das Prädikat im Indikativ; Bedeutung „wie“.</w:t>
      </w:r>
    </w:p>
    <w:p w:rsidR="005B726B" w:rsidRDefault="005857C8">
      <w:r>
        <w:t xml:space="preserve">3. </w:t>
      </w:r>
      <w:r>
        <w:rPr>
          <w:i/>
          <w:iCs/>
        </w:rPr>
        <w:t>[Der Text von Thornton Wilder darf aus Lizenzgründen an dieser Stelle nicht zitiert werden. Es ha</w:t>
      </w:r>
      <w:r>
        <w:rPr>
          <w:i/>
          <w:iCs/>
        </w:rPr>
        <w:t>n</w:t>
      </w:r>
      <w:r>
        <w:rPr>
          <w:i/>
          <w:iCs/>
        </w:rPr>
        <w:t xml:space="preserve">delt sich um eine Passage aus dem Kapitel XXXVI des Romans „The Ides </w:t>
      </w:r>
      <w:proofErr w:type="spellStart"/>
      <w:r>
        <w:rPr>
          <w:i/>
          <w:iCs/>
        </w:rPr>
        <w:t>Of</w:t>
      </w:r>
      <w:proofErr w:type="spellEnd"/>
      <w:r>
        <w:rPr>
          <w:i/>
          <w:iCs/>
        </w:rPr>
        <w:t xml:space="preserve"> March“ (deutsch: Die Iden des </w:t>
      </w:r>
      <w:r>
        <w:rPr>
          <w:i/>
          <w:iCs/>
        </w:rPr>
        <w:t>März“), in der Caesar einen Brief an Kleopatra schreibt:</w:t>
      </w:r>
    </w:p>
    <w:p w:rsidR="005B726B" w:rsidRDefault="005857C8">
      <w:pPr>
        <w:rPr>
          <w:i/>
          <w:iCs/>
        </w:rPr>
      </w:pPr>
      <w:r>
        <w:rPr>
          <w:i/>
          <w:iCs/>
        </w:rPr>
        <w:t>Er gehorche ihr, Kleopatra, in allem. Daher sei sein Kopf den ganzen Tag blaurot gewesen. Kein Mensch hätte  etwas darüber zu sagen gewagt. Er könne die seltsamsten Dinge tun; niemand würde ihm gegen</w:t>
      </w:r>
      <w:r>
        <w:rPr>
          <w:i/>
          <w:iCs/>
        </w:rPr>
        <w:t xml:space="preserve">über auch nur ein Wort darüber verlieren – ihm gegenüber! </w:t>
      </w:r>
      <w:r>
        <w:rPr>
          <w:i/>
          <w:iCs/>
        </w:rPr>
        <w:t>D</w:t>
      </w:r>
      <w:r>
        <w:rPr>
          <w:i/>
          <w:iCs/>
        </w:rPr>
        <w:t>as sei das Schicksal der Dikt</w:t>
      </w:r>
      <w:r>
        <w:rPr>
          <w:i/>
          <w:iCs/>
        </w:rPr>
        <w:t>a</w:t>
      </w:r>
      <w:r>
        <w:rPr>
          <w:i/>
          <w:iCs/>
        </w:rPr>
        <w:t>toren.</w:t>
      </w:r>
    </w:p>
    <w:p w:rsidR="005B726B" w:rsidRDefault="005857C8">
      <w:pPr>
        <w:rPr>
          <w:i/>
          <w:iCs/>
        </w:rPr>
      </w:pPr>
      <w:r>
        <w:rPr>
          <w:i/>
          <w:iCs/>
        </w:rPr>
        <w:lastRenderedPageBreak/>
        <w:t>Nur seine Putzfrau habe ihn direkt und entsetzt gefragt, was mit ihm passiert sei. Er habe erklärt, dass Kleopatra ihm als Heilmittel seiner Kahlheit eine Paste</w:t>
      </w:r>
      <w:r>
        <w:rPr>
          <w:i/>
          <w:iCs/>
        </w:rPr>
        <w:t xml:space="preserve"> aus Wacholder, Wermut und Honig empfohlen hätte, welche man auf den kahlen Kopf schmieren müsse. </w:t>
      </w:r>
    </w:p>
    <w:p w:rsidR="005B726B" w:rsidRDefault="005857C8">
      <w:pPr>
        <w:rPr>
          <w:i/>
          <w:iCs/>
        </w:rPr>
      </w:pPr>
      <w:r>
        <w:rPr>
          <w:i/>
          <w:iCs/>
        </w:rPr>
        <w:t>Die Putzfrau verkündete dem großen Caesar darauf ihre Weisheit, dass ein Mann nicht gleichzeitig intelligent und lockig sein könne; das hätten die Götter nic</w:t>
      </w:r>
      <w:r>
        <w:rPr>
          <w:i/>
          <w:iCs/>
        </w:rPr>
        <w:t xml:space="preserve">ht so </w:t>
      </w:r>
      <w:proofErr w:type="gramStart"/>
      <w:r>
        <w:rPr>
          <w:i/>
          <w:iCs/>
        </w:rPr>
        <w:t>gewollt.,</w:t>
      </w:r>
      <w:proofErr w:type="gramEnd"/>
      <w:r>
        <w:rPr>
          <w:i/>
          <w:iCs/>
        </w:rPr>
        <w:t xml:space="preserve"> Caesar sei intelligent, also könne er nicht lockig sein. </w:t>
      </w:r>
    </w:p>
    <w:p w:rsidR="005B726B" w:rsidRDefault="005857C8">
      <w:pPr>
        <w:rPr>
          <w:i/>
          <w:iCs/>
        </w:rPr>
      </w:pPr>
      <w:r>
        <w:rPr>
          <w:i/>
          <w:iCs/>
        </w:rPr>
        <w:t>Caesar schließt seinen Brief mit der Aussage, er trage sich mit dem Gedanken, diese Frau zur Senat</w:t>
      </w:r>
      <w:r>
        <w:rPr>
          <w:i/>
          <w:iCs/>
        </w:rPr>
        <w:t>o</w:t>
      </w:r>
      <w:r>
        <w:rPr>
          <w:i/>
          <w:iCs/>
        </w:rPr>
        <w:t>rin zu befördern.]</w:t>
      </w:r>
    </w:p>
    <w:p w:rsidR="005B726B" w:rsidRDefault="005857C8">
      <w:r>
        <w:t>In diesem Text werden Caesars Eitelkeit, seine Liebe zu Kleopatr</w:t>
      </w:r>
      <w:r>
        <w:t>a, seine Einsamkeit und seine immer wieder gezeigte Bereitschaft, fähige Leute ohne Rücksicht auf ihre Qualifikation oder ihren Stand zu verwenden, thematisiert. Bei Sueton finden wir die übertriebene Eitelkeit, die überfeinerte Kosmetik, welche anständige</w:t>
      </w:r>
      <w:r>
        <w:t xml:space="preserve"> Römer empörte. Seinen Haarausfall empfand er äußerst schmerzlich und konnte sich nicht damit abfinden. Er freute sich über ein einzigartiges Privileg, das gegen alle Sitten verstieß, denn der Lorbeerkranz stand ausschließlich dem Feldherrn zu, der gerade </w:t>
      </w:r>
      <w:r>
        <w:t>einen Triumphzug feiern durfte. Diese Exklusivität wird nun ihm zugestanden. Dies zeigt seine besondere und isolierte Stellung ebenso. Dass Sueton betont, dass er sich über keine andere Ehrung in gleichem Maß gefreut hat, auch nicht über seine militärische</w:t>
      </w:r>
      <w:r>
        <w:t>n und sonstigen Auszeichnungen, belegt die Wichtigkeit, die Caesar seiner Erscheinung zumaß.</w:t>
      </w:r>
    </w:p>
    <w:p w:rsidR="005B726B" w:rsidRDefault="005857C8">
      <w:r>
        <w:rPr>
          <w:u w:val="single"/>
        </w:rPr>
        <w:t>Aufgabe für alle:</w:t>
      </w:r>
      <w:r>
        <w:t xml:space="preserve"> übertriebene Eitelkeit, nimmt Kritik an seiner Erscheinung schwer, empfindet den Spott schmerzlich, reagiert auf Spott, beansprucht Sonderprivile</w:t>
      </w:r>
      <w:r>
        <w:t>gien</w:t>
      </w:r>
    </w:p>
    <w:p w:rsidR="005B726B" w:rsidRDefault="005B726B"/>
    <w:p w:rsidR="005B726B" w:rsidRDefault="005857C8">
      <w:pPr>
        <w:rPr>
          <w:b/>
          <w:bCs/>
        </w:rPr>
      </w:pPr>
      <w:r>
        <w:rPr>
          <w:b/>
          <w:bCs/>
        </w:rPr>
        <w:t>Anekdote 13 – Caesars Maßlosigkeit (</w:t>
      </w:r>
      <w:proofErr w:type="spellStart"/>
      <w:r>
        <w:rPr>
          <w:b/>
          <w:bCs/>
        </w:rPr>
        <w:t>Suet</w:t>
      </w:r>
      <w:proofErr w:type="spellEnd"/>
      <w:r>
        <w:rPr>
          <w:b/>
          <w:bCs/>
        </w:rPr>
        <w:t xml:space="preserve">. div. </w:t>
      </w:r>
      <w:proofErr w:type="spellStart"/>
      <w:r>
        <w:rPr>
          <w:b/>
          <w:bCs/>
        </w:rPr>
        <w:t>Iul</w:t>
      </w:r>
      <w:proofErr w:type="spellEnd"/>
      <w:r>
        <w:rPr>
          <w:b/>
          <w:bCs/>
        </w:rPr>
        <w:t>. 76)</w:t>
      </w:r>
    </w:p>
    <w:p w:rsidR="005B726B" w:rsidRDefault="005857C8">
      <w:r>
        <w:t>2. „</w:t>
      </w:r>
      <w:proofErr w:type="spellStart"/>
      <w:r>
        <w:t>ut</w:t>
      </w:r>
      <w:proofErr w:type="spellEnd"/>
      <w:r>
        <w:t xml:space="preserve"> et </w:t>
      </w:r>
      <w:proofErr w:type="spellStart"/>
      <w:r>
        <w:t>abusus</w:t>
      </w:r>
      <w:proofErr w:type="spellEnd"/>
      <w:r>
        <w:t xml:space="preserve"> </w:t>
      </w:r>
      <w:proofErr w:type="spellStart"/>
      <w:r>
        <w:t>dominatione</w:t>
      </w:r>
      <w:proofErr w:type="spellEnd"/>
      <w:r>
        <w:t xml:space="preserve"> et </w:t>
      </w:r>
      <w:proofErr w:type="spellStart"/>
      <w:r>
        <w:t>iure</w:t>
      </w:r>
      <w:proofErr w:type="spellEnd"/>
      <w:r>
        <w:t xml:space="preserve"> </w:t>
      </w:r>
      <w:proofErr w:type="spellStart"/>
      <w:r>
        <w:t>caesus</w:t>
      </w:r>
      <w:proofErr w:type="spellEnd"/>
      <w:r>
        <w:t xml:space="preserve"> </w:t>
      </w:r>
      <w:proofErr w:type="spellStart"/>
      <w:r>
        <w:t>existimetur</w:t>
      </w:r>
      <w:proofErr w:type="spellEnd"/>
      <w:r>
        <w:t xml:space="preserve">“: </w:t>
      </w:r>
      <w:proofErr w:type="spellStart"/>
      <w:r>
        <w:t>NcI</w:t>
      </w:r>
      <w:proofErr w:type="spellEnd"/>
      <w:r>
        <w:t>, abhängig von einem passivischen Pr</w:t>
      </w:r>
      <w:r>
        <w:t>ä</w:t>
      </w:r>
      <w:r>
        <w:t xml:space="preserve">dikat, hier elliptische (esse fehlt den Partizipien). - „ … </w:t>
      </w:r>
      <w:proofErr w:type="spellStart"/>
      <w:r>
        <w:t>ampliora</w:t>
      </w:r>
      <w:proofErr w:type="spellEnd"/>
      <w:r>
        <w:t xml:space="preserve"> </w:t>
      </w:r>
      <w:proofErr w:type="spellStart"/>
      <w:r>
        <w:t>etiam</w:t>
      </w:r>
      <w:proofErr w:type="spellEnd"/>
      <w:r>
        <w:t xml:space="preserve"> </w:t>
      </w:r>
      <w:proofErr w:type="spellStart"/>
      <w:r>
        <w:t>humano</w:t>
      </w:r>
      <w:proofErr w:type="spellEnd"/>
      <w:r>
        <w:t xml:space="preserve"> </w:t>
      </w:r>
      <w:proofErr w:type="spellStart"/>
      <w:r>
        <w:t>fastigio</w:t>
      </w:r>
      <w:proofErr w:type="spellEnd"/>
      <w:r>
        <w:t xml:space="preserve"> </w:t>
      </w:r>
      <w:proofErr w:type="spellStart"/>
      <w:r>
        <w:t>decerni</w:t>
      </w:r>
      <w:proofErr w:type="spellEnd"/>
      <w:r>
        <w:t xml:space="preserve"> </w:t>
      </w:r>
      <w:proofErr w:type="spellStart"/>
      <w:r>
        <w:t>sibi</w:t>
      </w:r>
      <w:proofErr w:type="spellEnd"/>
      <w:r>
        <w:t xml:space="preserve"> </w:t>
      </w:r>
      <w:proofErr w:type="spellStart"/>
      <w:r>
        <w:t>passus</w:t>
      </w:r>
      <w:proofErr w:type="spellEnd"/>
      <w:r>
        <w:t xml:space="preserve"> </w:t>
      </w:r>
      <w:proofErr w:type="spellStart"/>
      <w:r>
        <w:t>est</w:t>
      </w:r>
      <w:proofErr w:type="spellEnd"/>
      <w:r>
        <w:t xml:space="preserve">“: </w:t>
      </w:r>
      <w:proofErr w:type="spellStart"/>
      <w:r>
        <w:t>AcI</w:t>
      </w:r>
      <w:proofErr w:type="spellEnd"/>
      <w:r>
        <w:t xml:space="preserve">, abhängig von </w:t>
      </w:r>
      <w:proofErr w:type="spellStart"/>
      <w:r>
        <w:t>pati</w:t>
      </w:r>
      <w:proofErr w:type="spellEnd"/>
      <w:r>
        <w:t xml:space="preserve">; im </w:t>
      </w:r>
      <w:proofErr w:type="spellStart"/>
      <w:r>
        <w:t>AcI</w:t>
      </w:r>
      <w:proofErr w:type="spellEnd"/>
      <w:r>
        <w:t xml:space="preserve"> bezeichnet das Reflexivpronomen das Subjekt des überg</w:t>
      </w:r>
      <w:r>
        <w:t>e</w:t>
      </w:r>
      <w:r>
        <w:t>ordneten Prädikats „</w:t>
      </w:r>
      <w:proofErr w:type="spellStart"/>
      <w:r>
        <w:t>passus</w:t>
      </w:r>
      <w:proofErr w:type="spellEnd"/>
      <w:r>
        <w:t xml:space="preserve"> </w:t>
      </w:r>
      <w:proofErr w:type="spellStart"/>
      <w:r>
        <w:t>est</w:t>
      </w:r>
      <w:proofErr w:type="spellEnd"/>
      <w:r>
        <w:t>“ und muss mit dem Personalpronomen übersetzt werden.</w:t>
      </w:r>
    </w:p>
    <w:p w:rsidR="005B726B" w:rsidRDefault="005857C8">
      <w:r>
        <w:t>3. Sein Verhalten wurde als Missbrauch seiner Herrschaftsposi</w:t>
      </w:r>
      <w:r>
        <w:t xml:space="preserve">tion empfunden; dieser rechtfertigte in den Augen der Menschen die Ermordung. Sueton nennt im Einzelnen: übertriebene Ehrungen wie die dauernde </w:t>
      </w:r>
      <w:proofErr w:type="spellStart"/>
      <w:r>
        <w:t>Konsulwürde</w:t>
      </w:r>
      <w:proofErr w:type="spellEnd"/>
      <w:r>
        <w:t>, die Diktatur auf Lebenszeit, die Verwendung des Titels „</w:t>
      </w:r>
      <w:proofErr w:type="spellStart"/>
      <w:r>
        <w:t>imperator</w:t>
      </w:r>
      <w:proofErr w:type="spellEnd"/>
      <w:r>
        <w:t>“ als N</w:t>
      </w:r>
      <w:r>
        <w:t>a</w:t>
      </w:r>
      <w:r>
        <w:t>men, den Ehrentitel „</w:t>
      </w:r>
      <w:proofErr w:type="spellStart"/>
      <w:r>
        <w:t>pater</w:t>
      </w:r>
      <w:proofErr w:type="spellEnd"/>
      <w:r>
        <w:t xml:space="preserve"> </w:t>
      </w:r>
      <w:proofErr w:type="spellStart"/>
      <w:r>
        <w:t>patriae</w:t>
      </w:r>
      <w:proofErr w:type="spellEnd"/>
      <w:r>
        <w:t>“, eine Statue unter denen der Könige; gesteigert noch durch e</w:t>
      </w:r>
      <w:r>
        <w:t>i</w:t>
      </w:r>
      <w:r>
        <w:t xml:space="preserve">nen vergoldeten Sessel in der </w:t>
      </w:r>
      <w:proofErr w:type="spellStart"/>
      <w:r>
        <w:t>Curia</w:t>
      </w:r>
      <w:proofErr w:type="spellEnd"/>
      <w:r>
        <w:t xml:space="preserve"> und in bei Gerichtssitzungen, religiöse Ehrungen, die Benennung des Juli nach seinem </w:t>
      </w:r>
      <w:proofErr w:type="spellStart"/>
      <w:r>
        <w:t>nomen</w:t>
      </w:r>
      <w:proofErr w:type="spellEnd"/>
      <w:r>
        <w:t xml:space="preserve"> gentile. - Mit dem Akzeptieren dieser Privilegien verstieß</w:t>
      </w:r>
      <w:r>
        <w:t xml:space="preserve"> Caesar gegen folgende Prinzipien: Das Konsulat durfte nicht in zwei aufeinander folgenden Jahren bekleidet we</w:t>
      </w:r>
      <w:r>
        <w:t>r</w:t>
      </w:r>
      <w:r>
        <w:t xml:space="preserve">den. Die Diktatur war ein Sonderamt, das in Notlagen auf sechs Monate verliehen und dann wieder abgegeben wurde. Der Titel </w:t>
      </w:r>
      <w:proofErr w:type="spellStart"/>
      <w:r>
        <w:t>imperator</w:t>
      </w:r>
      <w:proofErr w:type="spellEnd"/>
      <w:r>
        <w:t xml:space="preserve"> stand nur de</w:t>
      </w:r>
      <w:r>
        <w:t xml:space="preserve">m zu, der gerade wirklich ein </w:t>
      </w:r>
      <w:proofErr w:type="spellStart"/>
      <w:r>
        <w:t>imperium</w:t>
      </w:r>
      <w:proofErr w:type="spellEnd"/>
      <w:r>
        <w:t xml:space="preserve"> inneha</w:t>
      </w:r>
      <w:r>
        <w:t>t</w:t>
      </w:r>
      <w:r>
        <w:t>te, also Feldherr oder Triumphator war. Die Nähe zu den römischen Königen machte Caesar zum Tyrannen, da der Titel „</w:t>
      </w:r>
      <w:proofErr w:type="spellStart"/>
      <w:r>
        <w:t>rex</w:t>
      </w:r>
      <w:proofErr w:type="spellEnd"/>
      <w:r>
        <w:t xml:space="preserve">“ in Rom verpönt war. Die goldene </w:t>
      </w:r>
      <w:proofErr w:type="spellStart"/>
      <w:r>
        <w:t>sella</w:t>
      </w:r>
      <w:proofErr w:type="spellEnd"/>
      <w:r>
        <w:t xml:space="preserve"> </w:t>
      </w:r>
      <w:proofErr w:type="spellStart"/>
      <w:r>
        <w:t>curulis</w:t>
      </w:r>
      <w:proofErr w:type="spellEnd"/>
      <w:r>
        <w:t xml:space="preserve"> im Senat verlieh Caesar eine zur Schau getr</w:t>
      </w:r>
      <w:r>
        <w:t>agene Sonderposition im Senat, die niemandem zustand. Einem Menschen sta</w:t>
      </w:r>
      <w:r>
        <w:t>n</w:t>
      </w:r>
      <w:r>
        <w:t xml:space="preserve">den keine </w:t>
      </w:r>
      <w:proofErr w:type="gramStart"/>
      <w:r>
        <w:t>göttliche</w:t>
      </w:r>
      <w:proofErr w:type="gramEnd"/>
      <w:r>
        <w:t xml:space="preserve"> Ehrungen zu.</w:t>
      </w:r>
    </w:p>
    <w:p w:rsidR="005B726B" w:rsidRDefault="005857C8">
      <w:r>
        <w:rPr>
          <w:u w:val="single"/>
        </w:rPr>
        <w:lastRenderedPageBreak/>
        <w:t>Aufgabe für alle:</w:t>
      </w:r>
      <w:r>
        <w:t xml:space="preserve"> Instinktlosigkeit, Verlust der Bodenhaftung, kein Gefühl für die Leute, Selbstisoli</w:t>
      </w:r>
      <w:r>
        <w:t>e</w:t>
      </w:r>
      <w:r>
        <w:t>rung, übersteigerte Meinung über sich selbst, Go</w:t>
      </w:r>
      <w:r>
        <w:t>tteslästerung, Hybris</w:t>
      </w:r>
    </w:p>
    <w:p w:rsidR="005B726B" w:rsidRDefault="005B726B"/>
    <w:p w:rsidR="005B726B" w:rsidRDefault="005857C8">
      <w:pPr>
        <w:rPr>
          <w:b/>
          <w:bCs/>
        </w:rPr>
      </w:pPr>
      <w:r>
        <w:rPr>
          <w:b/>
          <w:bCs/>
        </w:rPr>
        <w:t>Anekdote 14 – Caesar provozierte auch durch sein Verhalten Hassgefühle (</w:t>
      </w:r>
      <w:proofErr w:type="spellStart"/>
      <w:r>
        <w:rPr>
          <w:b/>
          <w:bCs/>
        </w:rPr>
        <w:t>Suet</w:t>
      </w:r>
      <w:proofErr w:type="spellEnd"/>
      <w:r>
        <w:rPr>
          <w:b/>
          <w:bCs/>
        </w:rPr>
        <w:t xml:space="preserve">. div. </w:t>
      </w:r>
      <w:proofErr w:type="spellStart"/>
      <w:r>
        <w:rPr>
          <w:b/>
          <w:bCs/>
        </w:rPr>
        <w:t>Iul</w:t>
      </w:r>
      <w:proofErr w:type="spellEnd"/>
      <w:r>
        <w:rPr>
          <w:b/>
          <w:bCs/>
        </w:rPr>
        <w:t xml:space="preserve"> 78,1)</w:t>
      </w:r>
    </w:p>
    <w:p w:rsidR="005B726B" w:rsidRDefault="005857C8">
      <w:r>
        <w:t xml:space="preserve">2. „cum </w:t>
      </w:r>
      <w:proofErr w:type="spellStart"/>
      <w:r>
        <w:t>universi</w:t>
      </w:r>
      <w:proofErr w:type="spellEnd"/>
      <w:r>
        <w:t xml:space="preserve"> </w:t>
      </w:r>
      <w:proofErr w:type="spellStart"/>
      <w:r>
        <w:t>patres</w:t>
      </w:r>
      <w:proofErr w:type="spellEnd"/>
      <w:r>
        <w:t xml:space="preserve"> … </w:t>
      </w:r>
      <w:proofErr w:type="spellStart"/>
      <w:r>
        <w:t>eum</w:t>
      </w:r>
      <w:proofErr w:type="spellEnd"/>
      <w:r>
        <w:t xml:space="preserve"> … </w:t>
      </w:r>
      <w:proofErr w:type="spellStart"/>
      <w:r>
        <w:t>adirent</w:t>
      </w:r>
      <w:proofErr w:type="spellEnd"/>
      <w:r>
        <w:t xml:space="preserve">“, „cum </w:t>
      </w:r>
      <w:proofErr w:type="spellStart"/>
      <w:r>
        <w:t>conaretur</w:t>
      </w:r>
      <w:proofErr w:type="spellEnd"/>
      <w:r>
        <w:t xml:space="preserve"> </w:t>
      </w:r>
      <w:proofErr w:type="spellStart"/>
      <w:r>
        <w:t>assurgere</w:t>
      </w:r>
      <w:proofErr w:type="spellEnd"/>
      <w:r>
        <w:t>“: cum bei konjunktivischem Prädikat drückt einen logischen Zusammenhang z</w:t>
      </w:r>
      <w:r>
        <w:t>wischen Handlungen aus. Es kann hier zeitlich („als“) oder gar konzessiv („obwohl“) interpretiert werden. - „</w:t>
      </w:r>
      <w:proofErr w:type="spellStart"/>
      <w:r>
        <w:t>ut</w:t>
      </w:r>
      <w:proofErr w:type="spellEnd"/>
      <w:r>
        <w:t xml:space="preserve"> </w:t>
      </w:r>
      <w:proofErr w:type="spellStart"/>
      <w:r>
        <w:t>assurgeret</w:t>
      </w:r>
      <w:proofErr w:type="spellEnd"/>
      <w:r>
        <w:t>“: Nach „</w:t>
      </w:r>
      <w:proofErr w:type="spellStart"/>
      <w:r>
        <w:t>admonentem</w:t>
      </w:r>
      <w:proofErr w:type="spellEnd"/>
      <w:r>
        <w:t>“ leitet „</w:t>
      </w:r>
      <w:proofErr w:type="spellStart"/>
      <w:r>
        <w:t>ut</w:t>
      </w:r>
      <w:proofErr w:type="spellEnd"/>
      <w:r>
        <w:t>“ einen abhängigen Wunschsatz ein.</w:t>
      </w:r>
    </w:p>
    <w:p w:rsidR="005B726B" w:rsidRDefault="005857C8">
      <w:r>
        <w:t>3. [Zu dieser Aufgabe gehört das Informationsblatt zur Venus-Genealo</w:t>
      </w:r>
      <w:r>
        <w:t>gie der Julier.]</w:t>
      </w:r>
    </w:p>
    <w:p w:rsidR="005B726B" w:rsidRDefault="005857C8">
      <w:r>
        <w:t>Die Münze zeigt auf der Vorderseite Caesar im Profil mit dem Lorbeerkranz. Links befindet sich eine Mondsichel, ein Symbol für Venus, und der Titel P(</w:t>
      </w:r>
      <w:proofErr w:type="spellStart"/>
      <w:r>
        <w:t>ontifex</w:t>
      </w:r>
      <w:proofErr w:type="spellEnd"/>
      <w:r>
        <w:t>) M(</w:t>
      </w:r>
      <w:proofErr w:type="spellStart"/>
      <w:r>
        <w:t>aximus</w:t>
      </w:r>
      <w:proofErr w:type="spellEnd"/>
      <w:r>
        <w:t>), rechts der Name Caesar mit dem Titel Im(</w:t>
      </w:r>
      <w:proofErr w:type="spellStart"/>
      <w:r>
        <w:t>perator</w:t>
      </w:r>
      <w:proofErr w:type="spellEnd"/>
      <w:r>
        <w:t>). Auf der Rückseite i</w:t>
      </w:r>
      <w:r>
        <w:t xml:space="preserve">st Venus abgebildet; sie hält ein </w:t>
      </w:r>
      <w:proofErr w:type="spellStart"/>
      <w:r>
        <w:t>Szepter</w:t>
      </w:r>
      <w:proofErr w:type="spellEnd"/>
      <w:r>
        <w:t>, auf ihrer rechten Hand steht als kleine Figur die Göttin Victoria. Der Münzmeister hat seinen Namen auf die Rückseite geprägt.</w:t>
      </w:r>
    </w:p>
    <w:p w:rsidR="005B726B" w:rsidRDefault="005857C8">
      <w:r>
        <w:t xml:space="preserve">Die Münze zeigt Caesar mit sakralem Charakter und verbunden mit Venus. Er führt seine </w:t>
      </w:r>
      <w:r>
        <w:t>Absta</w:t>
      </w:r>
      <w:r>
        <w:t>m</w:t>
      </w:r>
      <w:r>
        <w:t xml:space="preserve">mung über Romulus, </w:t>
      </w:r>
      <w:proofErr w:type="spellStart"/>
      <w:r>
        <w:t>Ascanius</w:t>
      </w:r>
      <w:proofErr w:type="spellEnd"/>
      <w:r>
        <w:t xml:space="preserve"> (</w:t>
      </w:r>
      <w:proofErr w:type="spellStart"/>
      <w:r>
        <w:t>Iulus</w:t>
      </w:r>
      <w:proofErr w:type="spellEnd"/>
      <w:r>
        <w:t xml:space="preserve">) und </w:t>
      </w:r>
      <w:proofErr w:type="spellStart"/>
      <w:r>
        <w:t>Aeneas</w:t>
      </w:r>
      <w:proofErr w:type="spellEnd"/>
      <w:r>
        <w:t xml:space="preserve"> auf Venus zurück. Diese Genealogie verstärkt seine Ausnahmestellung im Staat. Dass er den Senat vor dem Venus-Tempel sitzend empfängt und ihm die übliche Ehrung durch Erheben verweigert, erregt höchste E</w:t>
      </w:r>
      <w:r>
        <w:t xml:space="preserve">mpörung. Caesar isoliert sich so verstärkt von dem Stand, dem er selbst angehört, und beansprucht eine herausgehobene, religiös erhöhte Stellung. Die Schuld an diesem Verhalten bleibt in diesem Text offen: Sueton motiviert es entweder durch das Eingreifen </w:t>
      </w:r>
      <w:r>
        <w:t xml:space="preserve">seines Freundes </w:t>
      </w:r>
      <w:proofErr w:type="spellStart"/>
      <w:r>
        <w:t>Balbus</w:t>
      </w:r>
      <w:proofErr w:type="spellEnd"/>
      <w:r>
        <w:t>, der ihn am Aufstehen hindert, oder durch Caesars Wi</w:t>
      </w:r>
      <w:r>
        <w:t>l</w:t>
      </w:r>
      <w:r>
        <w:t xml:space="preserve">len selbst, der die Ermahnung seines Begleiters </w:t>
      </w:r>
      <w:proofErr w:type="spellStart"/>
      <w:r>
        <w:t>Trebatius</w:t>
      </w:r>
      <w:proofErr w:type="spellEnd"/>
      <w:r>
        <w:t xml:space="preserve">, dem Senat den gebührenden Respekt zu bezeigen, unfreundlich zurückweist. </w:t>
      </w:r>
    </w:p>
    <w:p w:rsidR="005B726B" w:rsidRDefault="005857C8">
      <w:r>
        <w:t>Aufgabe für alle: will sich über die Menschen e</w:t>
      </w:r>
      <w:r>
        <w:t>rheben, stößt andere vor den Kopf, abgehoben, real</w:t>
      </w:r>
      <w:r>
        <w:t>i</w:t>
      </w:r>
      <w:r>
        <w:t>tätsfern, schizophren, hält sich für einen Gott</w:t>
      </w:r>
    </w:p>
    <w:p w:rsidR="005B726B" w:rsidRDefault="005B726B"/>
    <w:p w:rsidR="005B726B" w:rsidRDefault="005857C8">
      <w:pPr>
        <w:rPr>
          <w:b/>
          <w:bCs/>
        </w:rPr>
      </w:pPr>
      <w:r>
        <w:rPr>
          <w:b/>
          <w:bCs/>
        </w:rPr>
        <w:t>Anekdote 15 – Caesars Haltung gegenüber möglichen Gefahren (</w:t>
      </w:r>
      <w:proofErr w:type="spellStart"/>
      <w:r>
        <w:rPr>
          <w:b/>
          <w:bCs/>
        </w:rPr>
        <w:t>Suet</w:t>
      </w:r>
      <w:proofErr w:type="spellEnd"/>
      <w:r>
        <w:rPr>
          <w:b/>
          <w:bCs/>
        </w:rPr>
        <w:t xml:space="preserve">. div. </w:t>
      </w:r>
      <w:proofErr w:type="spellStart"/>
      <w:r>
        <w:rPr>
          <w:b/>
          <w:bCs/>
        </w:rPr>
        <w:t>Iul</w:t>
      </w:r>
      <w:proofErr w:type="spellEnd"/>
      <w:r>
        <w:rPr>
          <w:b/>
          <w:bCs/>
        </w:rPr>
        <w:t>. 86,1-2)</w:t>
      </w:r>
    </w:p>
    <w:p w:rsidR="005B726B" w:rsidRDefault="005857C8">
      <w:r>
        <w:t>2. „</w:t>
      </w:r>
      <w:proofErr w:type="spellStart"/>
      <w:r>
        <w:t>Sunt</w:t>
      </w:r>
      <w:proofErr w:type="spellEnd"/>
      <w:r>
        <w:t xml:space="preserve">, </w:t>
      </w:r>
      <w:proofErr w:type="spellStart"/>
      <w:r>
        <w:t>qui</w:t>
      </w:r>
      <w:proofErr w:type="spellEnd"/>
      <w:r>
        <w:t xml:space="preserve"> </w:t>
      </w:r>
      <w:proofErr w:type="spellStart"/>
      <w:r>
        <w:t>putent</w:t>
      </w:r>
      <w:proofErr w:type="spellEnd"/>
      <w:r>
        <w:t xml:space="preserve"> </w:t>
      </w:r>
      <w:proofErr w:type="spellStart"/>
      <w:r>
        <w:t>eum</w:t>
      </w:r>
      <w:proofErr w:type="spellEnd"/>
      <w:r>
        <w:t xml:space="preserve"> … </w:t>
      </w:r>
      <w:proofErr w:type="spellStart"/>
      <w:r>
        <w:t>custodias</w:t>
      </w:r>
      <w:proofErr w:type="spellEnd"/>
      <w:r>
        <w:t xml:space="preserve"> … </w:t>
      </w:r>
      <w:proofErr w:type="spellStart"/>
      <w:r>
        <w:t>removisse</w:t>
      </w:r>
      <w:proofErr w:type="spellEnd"/>
      <w:r>
        <w:t>“; „</w:t>
      </w:r>
      <w:proofErr w:type="spellStart"/>
      <w:r>
        <w:t>alii</w:t>
      </w:r>
      <w:proofErr w:type="spellEnd"/>
      <w:r>
        <w:t xml:space="preserve"> </w:t>
      </w:r>
      <w:proofErr w:type="spellStart"/>
      <w:r>
        <w:t>opinantur</w:t>
      </w:r>
      <w:proofErr w:type="spellEnd"/>
      <w:r>
        <w:t xml:space="preserve"> </w:t>
      </w:r>
      <w:proofErr w:type="spellStart"/>
      <w:r>
        <w:t>insid</w:t>
      </w:r>
      <w:r>
        <w:t>ias</w:t>
      </w:r>
      <w:proofErr w:type="spellEnd"/>
      <w:r>
        <w:t xml:space="preserve"> … </w:t>
      </w:r>
      <w:proofErr w:type="spellStart"/>
      <w:r>
        <w:t>maluisse</w:t>
      </w:r>
      <w:proofErr w:type="spellEnd"/>
      <w:r>
        <w:t xml:space="preserve">“; </w:t>
      </w:r>
      <w:proofErr w:type="spellStart"/>
      <w:r>
        <w:t>quidam</w:t>
      </w:r>
      <w:proofErr w:type="spellEnd"/>
      <w:r>
        <w:t xml:space="preserve"> </w:t>
      </w:r>
      <w:proofErr w:type="spellStart"/>
      <w:r>
        <w:t>ferunt</w:t>
      </w:r>
      <w:proofErr w:type="spellEnd"/>
      <w:r>
        <w:t xml:space="preserve"> </w:t>
      </w:r>
      <w:proofErr w:type="spellStart"/>
      <w:r>
        <w:t>eum</w:t>
      </w:r>
      <w:proofErr w:type="spellEnd"/>
      <w:r>
        <w:t xml:space="preserve"> … </w:t>
      </w:r>
      <w:proofErr w:type="spellStart"/>
      <w:r>
        <w:t>dixisse</w:t>
      </w:r>
      <w:proofErr w:type="spellEnd"/>
      <w:r>
        <w:t xml:space="preserve">“: Der </w:t>
      </w:r>
      <w:proofErr w:type="spellStart"/>
      <w:r>
        <w:t>AcI</w:t>
      </w:r>
      <w:proofErr w:type="spellEnd"/>
      <w:r>
        <w:t xml:space="preserve"> </w:t>
      </w:r>
      <w:proofErr w:type="spellStart"/>
      <w:r>
        <w:t>enhält</w:t>
      </w:r>
      <w:proofErr w:type="spellEnd"/>
      <w:r>
        <w:t xml:space="preserve"> jeweils den Infinitiv Perfekt und ist somit vorzeitig zu den ei</w:t>
      </w:r>
      <w:r>
        <w:t>n</w:t>
      </w:r>
      <w:r>
        <w:t xml:space="preserve">leitenden Prädikaten, welche Meinungen oder Aussagen ausdrücken. - „… </w:t>
      </w:r>
      <w:proofErr w:type="spellStart"/>
      <w:r>
        <w:t>eum</w:t>
      </w:r>
      <w:proofErr w:type="spellEnd"/>
      <w:r>
        <w:t xml:space="preserve"> </w:t>
      </w:r>
      <w:proofErr w:type="spellStart"/>
      <w:r>
        <w:t>dixisse</w:t>
      </w:r>
      <w:proofErr w:type="spellEnd"/>
      <w:r>
        <w:t xml:space="preserve">: Non </w:t>
      </w:r>
      <w:proofErr w:type="spellStart"/>
      <w:r>
        <w:t>tam</w:t>
      </w:r>
      <w:proofErr w:type="spellEnd"/>
      <w:r>
        <w:t xml:space="preserve"> </w:t>
      </w:r>
      <w:proofErr w:type="spellStart"/>
      <w:r>
        <w:t>sua</w:t>
      </w:r>
      <w:proofErr w:type="spellEnd"/>
      <w:r>
        <w:t xml:space="preserve"> </w:t>
      </w:r>
      <w:proofErr w:type="spellStart"/>
      <w:r>
        <w:t>quam</w:t>
      </w:r>
      <w:proofErr w:type="spellEnd"/>
      <w:r>
        <w:t xml:space="preserve"> </w:t>
      </w:r>
      <w:proofErr w:type="spellStart"/>
      <w:r>
        <w:t>rei</w:t>
      </w:r>
      <w:proofErr w:type="spellEnd"/>
      <w:r>
        <w:t xml:space="preserve"> p. </w:t>
      </w:r>
      <w:proofErr w:type="spellStart"/>
      <w:r>
        <w:t>interesse</w:t>
      </w:r>
      <w:proofErr w:type="spellEnd"/>
      <w:r>
        <w:t xml:space="preserve"> ….“, „se … </w:t>
      </w:r>
      <w:proofErr w:type="spellStart"/>
      <w:r>
        <w:t>ad</w:t>
      </w:r>
      <w:r>
        <w:t>eptum</w:t>
      </w:r>
      <w:proofErr w:type="spellEnd"/>
      <w:r>
        <w:t>“, „</w:t>
      </w:r>
      <w:proofErr w:type="spellStart"/>
      <w:r>
        <w:t>rem</w:t>
      </w:r>
      <w:proofErr w:type="spellEnd"/>
      <w:r>
        <w:t xml:space="preserve"> </w:t>
      </w:r>
      <w:proofErr w:type="spellStart"/>
      <w:r>
        <w:t>publicam</w:t>
      </w:r>
      <w:proofErr w:type="spellEnd"/>
      <w:r>
        <w:t xml:space="preserve"> … </w:t>
      </w:r>
      <w:proofErr w:type="spellStart"/>
      <w:r>
        <w:t>neque</w:t>
      </w:r>
      <w:proofErr w:type="spellEnd"/>
      <w:r>
        <w:t xml:space="preserve"> </w:t>
      </w:r>
      <w:proofErr w:type="spellStart"/>
      <w:r>
        <w:t>quietam</w:t>
      </w:r>
      <w:proofErr w:type="spellEnd"/>
      <w:r>
        <w:t xml:space="preserve"> </w:t>
      </w:r>
      <w:proofErr w:type="spellStart"/>
      <w:r>
        <w:t>fore</w:t>
      </w:r>
      <w:proofErr w:type="spellEnd"/>
      <w:r>
        <w:t xml:space="preserve"> et … </w:t>
      </w:r>
      <w:proofErr w:type="spellStart"/>
      <w:r>
        <w:t>bella</w:t>
      </w:r>
      <w:proofErr w:type="spellEnd"/>
      <w:r>
        <w:t xml:space="preserve"> </w:t>
      </w:r>
      <w:proofErr w:type="spellStart"/>
      <w:r>
        <w:t>subit</w:t>
      </w:r>
      <w:r>
        <w:t>u</w:t>
      </w:r>
      <w:r>
        <w:t>ram</w:t>
      </w:r>
      <w:proofErr w:type="spellEnd"/>
      <w:r>
        <w:t>“: In Caesars Aussage sind alle drei möglichen Zeitverhältnisse durch die Tempora der Infinitive ausgedrückt, bei „</w:t>
      </w:r>
      <w:proofErr w:type="spellStart"/>
      <w:r>
        <w:t>adeptum</w:t>
      </w:r>
      <w:proofErr w:type="spellEnd"/>
      <w:r>
        <w:t>“ und „</w:t>
      </w:r>
      <w:proofErr w:type="spellStart"/>
      <w:r>
        <w:t>subituram</w:t>
      </w:r>
      <w:proofErr w:type="spellEnd"/>
      <w:r>
        <w:t>“ elliptisch; „</w:t>
      </w:r>
      <w:proofErr w:type="spellStart"/>
      <w:r>
        <w:t>fore</w:t>
      </w:r>
      <w:proofErr w:type="spellEnd"/>
      <w:r>
        <w:t>“ ist ein verkürzter Infinitiv Futur</w:t>
      </w:r>
      <w:r>
        <w:t xml:space="preserve"> zu esse statt „</w:t>
      </w:r>
      <w:proofErr w:type="spellStart"/>
      <w:r>
        <w:t>futuram</w:t>
      </w:r>
      <w:proofErr w:type="spellEnd"/>
      <w:r>
        <w:t xml:space="preserve"> esse“. Der Sprecher benutzt, um sich selbst zu nennen, das Reflexivpronomen („</w:t>
      </w:r>
      <w:proofErr w:type="spellStart"/>
      <w:r>
        <w:t>sua</w:t>
      </w:r>
      <w:proofErr w:type="spellEnd"/>
      <w:r>
        <w:t xml:space="preserve"> </w:t>
      </w:r>
      <w:proofErr w:type="spellStart"/>
      <w:r>
        <w:t>interesse</w:t>
      </w:r>
      <w:proofErr w:type="spellEnd"/>
      <w:r>
        <w:t xml:space="preserve">“, „se </w:t>
      </w:r>
      <w:proofErr w:type="spellStart"/>
      <w:r>
        <w:t>adeptum</w:t>
      </w:r>
      <w:proofErr w:type="spellEnd"/>
      <w:r>
        <w:t>“).</w:t>
      </w:r>
    </w:p>
    <w:p w:rsidR="005B726B" w:rsidRDefault="005857C8">
      <w:r>
        <w:t>3. Freunde: „Caesar war der größte Römer. Er konnte angesichts des Zustandes der Republik gar nicht anders handeln. Seine F</w:t>
      </w:r>
      <w:r>
        <w:t xml:space="preserve">einde im Senat haben ihm keine andere Wahl gelassen, als mit Hilfe des Heeres die Macht zu übernehmen.“ - </w:t>
      </w:r>
      <w:proofErr w:type="spellStart"/>
      <w:r>
        <w:t>Caesarfreundliche</w:t>
      </w:r>
      <w:proofErr w:type="spellEnd"/>
      <w:r>
        <w:t xml:space="preserve"> Senatoren: „Caesar hat uns den Frieden g</w:t>
      </w:r>
      <w:r>
        <w:t>e</w:t>
      </w:r>
      <w:r>
        <w:t>bracht und das Gebiet des Reichs vergrößert. Angesichts seiner Verdienste war es tolerierba</w:t>
      </w:r>
      <w:r>
        <w:t xml:space="preserve">r, dass er </w:t>
      </w:r>
      <w:r>
        <w:lastRenderedPageBreak/>
        <w:t xml:space="preserve">Regeln verletzt hat. Der Staat war nicht anders zu erhalten.“ - </w:t>
      </w:r>
      <w:proofErr w:type="spellStart"/>
      <w:r>
        <w:t>Caesarfeindliche</w:t>
      </w:r>
      <w:proofErr w:type="spellEnd"/>
      <w:r>
        <w:t xml:space="preserve"> Senatoren: „Dieser Mensch hat vergessen, woher er kam. Er war ein Senator, ein Magistrat, ein vom Senat und vom Volk mit Amtsgewalt ausgestatteter Vertreter des röm</w:t>
      </w:r>
      <w:r>
        <w:t>ischen Volkes. Er hat alle Gesetze gebrochen und den Senat brüskiert. Er hat die Regeln der Magistrate mit Füßen getreten. Er hat das Reich in einen Bürgerkrieg gestürzt, um seine egoistischen Ziele durchzusetzen. Er hat sogar die Götter gelästert, indem e</w:t>
      </w:r>
      <w:r>
        <w:t>r kultische Privilegien beansprucht hat. Er war ein Tyrann.“ - Das Volk: „Unter Caesar gab es endlich Frieden, Ordnung und Wohlstand. Er hat uns immer gut behandelt. Schaut seine Soldaten an: Sie gehen für ihn durchs Feuer. Er musste tun, was er getan hat,</w:t>
      </w:r>
      <w:r>
        <w:t xml:space="preserve"> bei dem handlungsunfähigen Senat. Die Mörder haben uns einen Vater, einen Gott genommen.“</w:t>
      </w:r>
    </w:p>
    <w:p w:rsidR="005B726B" w:rsidRDefault="005857C8">
      <w:r>
        <w:rPr>
          <w:u w:val="single"/>
        </w:rPr>
        <w:t>Aufgabe für alle:</w:t>
      </w:r>
      <w:r>
        <w:t xml:space="preserve"> Verkennung der Realität, falsche Einschätzung der eigenen Sicherheit, Lebensunlust, Gleichgültigkeit, sah seine Wichtigkeit für den inneren Frieden</w:t>
      </w:r>
      <w:r>
        <w:t>, schätzte die Lage richtig ein</w:t>
      </w:r>
    </w:p>
    <w:sectPr w:rsidR="005B726B">
      <w:headerReference w:type="default" r:id="rId7"/>
      <w:pgSz w:w="11906" w:h="16838"/>
      <w:pgMar w:top="1417" w:right="1417" w:bottom="1134" w:left="1417" w:header="708"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57C8">
      <w:pPr>
        <w:spacing w:after="0" w:line="240" w:lineRule="auto"/>
      </w:pPr>
      <w:r>
        <w:separator/>
      </w:r>
    </w:p>
  </w:endnote>
  <w:endnote w:type="continuationSeparator" w:id="0">
    <w:p w:rsidR="00000000" w:rsidRDefault="0058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57C8">
      <w:pPr>
        <w:spacing w:after="0" w:line="240" w:lineRule="auto"/>
      </w:pPr>
      <w:r>
        <w:separator/>
      </w:r>
    </w:p>
  </w:footnote>
  <w:footnote w:type="continuationSeparator" w:id="0">
    <w:p w:rsidR="00000000" w:rsidRDefault="00585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6B" w:rsidRDefault="005857C8">
    <w:r>
      <w:t>Anekdoten - Erwartungshorizont</w:t>
    </w:r>
  </w:p>
  <w:p w:rsidR="005B726B" w:rsidRDefault="005B72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6B"/>
    <w:rsid w:val="000352D2"/>
    <w:rsid w:val="005857C8"/>
    <w:rsid w:val="005B27E0"/>
    <w:rsid w:val="005B726B"/>
    <w:rsid w:val="005F2DE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79D6"/>
  </w:style>
  <w:style w:type="character" w:customStyle="1" w:styleId="FuzeileZchn">
    <w:name w:val="Fußzeile Zchn"/>
    <w:basedOn w:val="Absatz-Standardschriftart"/>
    <w:link w:val="Fuzeile"/>
    <w:uiPriority w:val="99"/>
    <w:qFormat/>
    <w:rsid w:val="007179D6"/>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unhideWhenUsed/>
    <w:rsid w:val="007179D6"/>
    <w:pPr>
      <w:tabs>
        <w:tab w:val="center" w:pos="4536"/>
        <w:tab w:val="right" w:pos="9072"/>
      </w:tabs>
      <w:spacing w:after="0" w:line="240" w:lineRule="auto"/>
    </w:pPr>
  </w:style>
  <w:style w:type="paragraph" w:styleId="Fuzeile">
    <w:name w:val="footer"/>
    <w:basedOn w:val="Standard"/>
    <w:link w:val="FuzeileZchn"/>
    <w:uiPriority w:val="99"/>
    <w:unhideWhenUsed/>
    <w:rsid w:val="007179D6"/>
    <w:pPr>
      <w:tabs>
        <w:tab w:val="center" w:pos="4536"/>
        <w:tab w:val="right" w:pos="9072"/>
      </w:tabs>
      <w:spacing w:after="0" w:line="240" w:lineRule="auto"/>
    </w:pPr>
  </w:style>
  <w:style w:type="table" w:styleId="Tabellenraster">
    <w:name w:val="Table Grid"/>
    <w:basedOn w:val="NormaleTabelle"/>
    <w:uiPriority w:val="59"/>
    <w:rsid w:val="0071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179D6"/>
  </w:style>
  <w:style w:type="character" w:customStyle="1" w:styleId="FuzeileZchn">
    <w:name w:val="Fußzeile Zchn"/>
    <w:basedOn w:val="Absatz-Standardschriftart"/>
    <w:link w:val="Fuzeile"/>
    <w:uiPriority w:val="99"/>
    <w:qFormat/>
    <w:rsid w:val="007179D6"/>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link w:val="KopfzeileZchn"/>
    <w:uiPriority w:val="99"/>
    <w:unhideWhenUsed/>
    <w:rsid w:val="007179D6"/>
    <w:pPr>
      <w:tabs>
        <w:tab w:val="center" w:pos="4536"/>
        <w:tab w:val="right" w:pos="9072"/>
      </w:tabs>
      <w:spacing w:after="0" w:line="240" w:lineRule="auto"/>
    </w:pPr>
  </w:style>
  <w:style w:type="paragraph" w:styleId="Fuzeile">
    <w:name w:val="footer"/>
    <w:basedOn w:val="Standard"/>
    <w:link w:val="FuzeileZchn"/>
    <w:uiPriority w:val="99"/>
    <w:unhideWhenUsed/>
    <w:rsid w:val="007179D6"/>
    <w:pPr>
      <w:tabs>
        <w:tab w:val="center" w:pos="4536"/>
        <w:tab w:val="right" w:pos="9072"/>
      </w:tabs>
      <w:spacing w:after="0" w:line="240" w:lineRule="auto"/>
    </w:pPr>
  </w:style>
  <w:style w:type="table" w:styleId="Tabellenraster">
    <w:name w:val="Table Grid"/>
    <w:basedOn w:val="NormaleTabelle"/>
    <w:uiPriority w:val="59"/>
    <w:rsid w:val="0071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4F020E6D.dotm</Template>
  <TotalTime>0</TotalTime>
  <Pages>10</Pages>
  <Words>3968</Words>
  <Characters>25005</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snv3</dc:creator>
  <cp:lastModifiedBy>Häberle, Markus (RPT)</cp:lastModifiedBy>
  <cp:revision>2</cp:revision>
  <dcterms:created xsi:type="dcterms:W3CDTF">2016-11-15T06:50:00Z</dcterms:created>
  <dcterms:modified xsi:type="dcterms:W3CDTF">2016-11-15T06:50:00Z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