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32"/>
          <w:szCs w:val="32"/>
          <w:u w:val="single"/>
        </w:rPr>
      </w:pPr>
      <w:r>
        <w:rPr>
          <w:rFonts w:cs="Arial" w:ascii="Arial" w:hAnsi="Arial"/>
          <w:b/>
          <w:sz w:val="32"/>
          <w:szCs w:val="32"/>
          <w:u w:val="single"/>
        </w:rPr>
        <w:t>Integration des WB in die Textarbeit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Kompetenzziele: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Die SuS</w:t>
      </w:r>
    </w:p>
    <w:p>
      <w:pPr>
        <w:pStyle w:val="Normal"/>
        <w:spacing w:lineRule="exact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festigen und vertiefen ihre bisherigen Fertigkeiten im Umgang mit dem WB während </w:t>
      </w:r>
    </w:p>
    <w:p>
      <w:pPr>
        <w:pStyle w:val="Normal"/>
        <w:spacing w:lineRule="exact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der Textarbeit</w:t>
      </w:r>
    </w:p>
    <w:p>
      <w:pPr>
        <w:pStyle w:val="Normal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Hinweise zum Text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 Alle Nebensätze sind eingerückt. 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2. AcIs sind durch </w:t>
      </w:r>
      <w:r>
        <w:rPr>
          <w:rFonts w:cs="Arial" w:ascii="Arial" w:hAnsi="Arial"/>
          <w:b/>
          <w:sz w:val="24"/>
          <w:szCs w:val="24"/>
        </w:rPr>
        <w:t>Fettdruck</w:t>
      </w:r>
      <w:r>
        <w:rPr>
          <w:rFonts w:cs="Arial" w:ascii="Arial" w:hAnsi="Arial"/>
          <w:sz w:val="24"/>
          <w:szCs w:val="24"/>
        </w:rPr>
        <w:t xml:space="preserve"> hervorgehoben.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Aufgabe: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Übersetze den Text in angemessenes Deutsch.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Schlage dabei für die </w:t>
      </w:r>
      <w:r>
        <w:rPr>
          <w:rFonts w:cs="Arial" w:ascii="Arial" w:hAnsi="Arial"/>
          <w:sz w:val="24"/>
          <w:szCs w:val="24"/>
          <w:u w:val="double"/>
        </w:rPr>
        <w:t>im Text doppelt unterstrichenen Wörter</w:t>
      </w:r>
      <w:r>
        <w:rPr>
          <w:rFonts w:cs="Arial" w:ascii="Arial" w:hAnsi="Arial"/>
          <w:sz w:val="24"/>
          <w:szCs w:val="24"/>
        </w:rPr>
        <w:t xml:space="preserve"> im Wörterbuch nach und finde eine im Kontext passende Bedeutung.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Es gibt außerdem </w:t>
      </w:r>
      <w:r>
        <w:rPr>
          <w:rFonts w:cs="Arial" w:ascii="Arial" w:hAnsi="Arial"/>
          <w:b/>
          <w:i/>
          <w:sz w:val="24"/>
          <w:szCs w:val="24"/>
          <w:u w:val="thick"/>
        </w:rPr>
        <w:t>2 so markierte Junkturen</w:t>
      </w:r>
      <w:r>
        <w:rPr>
          <w:rFonts w:cs="Arial" w:ascii="Arial" w:hAnsi="Arial"/>
          <w:sz w:val="24"/>
          <w:szCs w:val="24"/>
        </w:rPr>
        <w:t>, zu denen du einen Nachschlagehinweis bei den Angaben in der rechten Spalte findest.</w:t>
      </w:r>
    </w:p>
    <w:p>
      <w:pPr>
        <w:pStyle w:val="Normal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  <w:r>
        <w:br w:type="page"/>
      </w:r>
    </w:p>
    <w:p>
      <w:pPr>
        <w:pStyle w:val="Normal"/>
        <w:jc w:val="center"/>
        <w:rPr>
          <w:sz w:val="20"/>
        </w:rPr>
      </w:pPr>
      <w:r>
        <w:rPr>
          <w:rFonts w:cs="Arial" w:ascii="Arial" w:hAnsi="Arial"/>
          <w:b/>
          <w:i/>
          <w:sz w:val="20"/>
          <w:szCs w:val="24"/>
          <w:u w:val="single"/>
        </w:rPr>
        <w:t>Was ist von der Anklage gegen S. Roscius zu halten?</w:t>
      </w:r>
    </w:p>
    <w:p>
      <w:pPr>
        <w:pStyle w:val="Normal"/>
        <w:rPr>
          <w:rFonts w:ascii="Arial" w:hAnsi="Arial" w:eastAsia="Times New Roman" w:cs="Arial"/>
          <w:b/>
          <w:b/>
          <w:i/>
          <w:i/>
          <w:sz w:val="20"/>
          <w:szCs w:val="24"/>
          <w:lang w:eastAsia="de-DE"/>
        </w:rPr>
      </w:pPr>
      <w:r>
        <w:rPr>
          <w:rFonts w:eastAsia="Times New Roman" w:cs="Arial" w:ascii="Arial" w:hAnsi="Arial"/>
          <w:b/>
          <w:i/>
          <w:sz w:val="20"/>
          <w:szCs w:val="24"/>
          <w:lang w:eastAsia="de-DE"/>
        </w:rPr>
        <w:t>Wie ist das Verbrechen des Vatermordes allgemein einzustufen?</w:t>
      </w:r>
    </w:p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5949"/>
        <w:gridCol w:w="3112"/>
      </w:tblGrid>
      <w:tr>
        <w:trPr/>
        <w:tc>
          <w:tcPr>
            <w:tcW w:w="594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 w:before="0" w:after="0"/>
              <w:rPr>
                <w:rFonts w:ascii="Arial" w:hAnsi="Arial" w:cs="Arial"/>
                <w:sz w:val="20"/>
                <w:szCs w:val="24"/>
                <w:lang w:eastAsia="de-DE"/>
              </w:rPr>
            </w:pP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>Occidisse patrem Sex. Roscius</w:t>
            </w:r>
            <w:r>
              <w:rPr>
                <w:rFonts w:cs="Arial" w:ascii="Arial" w:hAnsi="Arial"/>
                <w:b/>
                <w:sz w:val="20"/>
                <w:szCs w:val="24"/>
                <w:lang w:val="la" w:eastAsia="de-DE"/>
              </w:rPr>
              <w:t xml:space="preserve"> </w:t>
            </w:r>
            <w:r>
              <w:rPr>
                <w:rFonts w:cs="Arial" w:ascii="Arial" w:hAnsi="Arial"/>
                <w:i/>
                <w:sz w:val="20"/>
                <w:szCs w:val="24"/>
                <w:lang w:val="la" w:eastAsia="de-DE"/>
              </w:rPr>
              <w:t>arguitur</w:t>
            </w: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>.</w:t>
            </w:r>
            <w:r>
              <w:rPr>
                <w:rFonts w:cs="Arial" w:ascii="Arial" w:hAnsi="Arial"/>
                <w:sz w:val="20"/>
                <w:szCs w:val="24"/>
                <w:lang w:eastAsia="de-DE"/>
              </w:rPr>
              <w:t xml:space="preserve"> </w:t>
            </w:r>
          </w:p>
          <w:p>
            <w:pPr>
              <w:pStyle w:val="NoSpacing"/>
              <w:spacing w:lineRule="auto" w:line="360" w:before="0" w:after="0"/>
              <w:rPr>
                <w:rFonts w:ascii="Arial" w:hAnsi="Arial" w:cs="Arial"/>
                <w:sz w:val="20"/>
                <w:szCs w:val="24"/>
                <w:lang w:val="la" w:eastAsia="de-DE"/>
              </w:rPr>
            </w:pPr>
            <w:r>
              <w:rPr>
                <w:rFonts w:cs="Arial" w:ascii="Arial" w:hAnsi="Arial"/>
                <w:i/>
                <w:sz w:val="20"/>
                <w:szCs w:val="24"/>
                <w:lang w:val="la" w:eastAsia="de-DE"/>
              </w:rPr>
              <w:t>Scelestum</w:t>
            </w: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 ac nefarium facinus atque eius modi, </w:t>
            </w:r>
          </w:p>
          <w:p>
            <w:pPr>
              <w:pStyle w:val="NoSpacing"/>
              <w:spacing w:lineRule="auto" w:line="360" w:before="0" w:after="0"/>
              <w:rPr>
                <w:rFonts w:ascii="Arial" w:hAnsi="Arial" w:cs="Arial"/>
                <w:i/>
                <w:i/>
                <w:sz w:val="20"/>
                <w:szCs w:val="24"/>
                <w:lang w:val="la" w:eastAsia="de-DE"/>
              </w:rPr>
            </w:pPr>
            <w:r>
              <w:rPr>
                <w:rFonts w:cs="Arial" w:ascii="Arial" w:hAnsi="Arial"/>
                <w:sz w:val="20"/>
                <w:szCs w:val="24"/>
                <w:lang w:val="en-US" w:eastAsia="de-DE"/>
              </w:rPr>
              <w:t xml:space="preserve">        </w:t>
            </w:r>
            <w:r>
              <w:rPr>
                <w:rFonts w:cs="Arial" w:ascii="Arial" w:hAnsi="Arial"/>
                <w:i/>
                <w:sz w:val="20"/>
                <w:szCs w:val="24"/>
                <w:lang w:val="la" w:eastAsia="de-DE"/>
              </w:rPr>
              <w:t>quo uno maleficio scelera omnia complexa esse</w:t>
            </w:r>
          </w:p>
          <w:p>
            <w:pPr>
              <w:pStyle w:val="NoSpacing"/>
              <w:spacing w:lineRule="auto" w:line="360" w:before="0" w:after="0"/>
              <w:rPr>
                <w:rFonts w:ascii="Arial" w:hAnsi="Arial" w:cs="Arial"/>
                <w:sz w:val="20"/>
                <w:szCs w:val="24"/>
                <w:lang w:val="en-US" w:eastAsia="de-DE"/>
              </w:rPr>
            </w:pPr>
            <w:r>
              <w:rPr>
                <w:rFonts w:cs="Arial" w:ascii="Arial" w:hAnsi="Arial"/>
                <w:i/>
                <w:sz w:val="20"/>
                <w:szCs w:val="24"/>
                <w:lang w:eastAsia="de-DE"/>
              </w:rPr>
              <w:t xml:space="preserve">       </w:t>
            </w:r>
            <w:r>
              <w:rPr>
                <w:rFonts w:cs="Arial" w:ascii="Arial" w:hAnsi="Arial"/>
                <w:i/>
                <w:sz w:val="20"/>
                <w:szCs w:val="24"/>
                <w:lang w:val="la" w:eastAsia="de-DE"/>
              </w:rPr>
              <w:t xml:space="preserve"> </w:t>
            </w:r>
            <w:r>
              <w:rPr>
                <w:rFonts w:cs="Arial" w:ascii="Arial" w:hAnsi="Arial"/>
                <w:i/>
                <w:sz w:val="20"/>
                <w:szCs w:val="24"/>
                <w:lang w:val="la" w:eastAsia="de-DE"/>
              </w:rPr>
              <w:t>videantur</w:t>
            </w: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>!</w:t>
            </w:r>
            <w:r>
              <w:rPr>
                <w:rFonts w:cs="Arial" w:ascii="Arial" w:hAnsi="Arial"/>
                <w:sz w:val="20"/>
                <w:szCs w:val="24"/>
                <w:lang w:val="en-US" w:eastAsia="de-DE"/>
              </w:rPr>
              <w:t xml:space="preserve"> </w:t>
            </w:r>
          </w:p>
          <w:p>
            <w:pPr>
              <w:pStyle w:val="NoSpacing"/>
              <w:spacing w:lineRule="auto" w:line="360" w:before="0" w:after="0"/>
              <w:rPr>
                <w:rFonts w:ascii="Arial" w:hAnsi="Arial" w:cs="Arial"/>
                <w:sz w:val="20"/>
                <w:szCs w:val="24"/>
                <w:lang w:val="en-US" w:eastAsia="de-DE"/>
              </w:rPr>
            </w:pPr>
            <w:r>
              <w:rPr>
                <w:rFonts w:cs="Arial" w:ascii="Arial" w:hAnsi="Arial"/>
                <w:sz w:val="20"/>
                <w:szCs w:val="24"/>
                <w:lang w:val="en-US" w:eastAsia="de-DE"/>
              </w:rPr>
              <w:t>Q</w:t>
            </w: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uod </w:t>
            </w:r>
            <w:r>
              <w:rPr>
                <w:rFonts w:cs="Arial" w:ascii="Arial" w:hAnsi="Arial"/>
                <w:sz w:val="20"/>
                <w:szCs w:val="24"/>
                <w:u w:val="double"/>
                <w:lang w:val="la" w:eastAsia="de-DE"/>
              </w:rPr>
              <w:t>supplicium</w:t>
            </w: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 satis </w:t>
            </w:r>
            <w:r>
              <w:rPr>
                <w:rFonts w:cs="Arial" w:ascii="Arial" w:hAnsi="Arial"/>
                <w:sz w:val="20"/>
                <w:szCs w:val="24"/>
                <w:u w:val="double"/>
                <w:lang w:val="la" w:eastAsia="de-DE"/>
              </w:rPr>
              <w:t>acre</w:t>
            </w: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 reperietur </w:t>
            </w:r>
            <w:r>
              <w:rPr>
                <w:rFonts w:cs="Arial" w:ascii="Arial" w:hAnsi="Arial"/>
                <w:sz w:val="20"/>
                <w:szCs w:val="24"/>
                <w:u w:val="double"/>
                <w:lang w:val="la" w:eastAsia="de-DE"/>
              </w:rPr>
              <w:t>in</w:t>
            </w: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 eum, </w:t>
            </w:r>
          </w:p>
          <w:p>
            <w:pPr>
              <w:pStyle w:val="NoSpacing"/>
              <w:spacing w:lineRule="auto" w:line="360" w:before="0" w:after="0"/>
              <w:rPr>
                <w:rFonts w:ascii="Arial" w:hAnsi="Arial" w:cs="Arial"/>
                <w:sz w:val="20"/>
                <w:szCs w:val="24"/>
                <w:lang w:eastAsia="de-DE"/>
              </w:rPr>
            </w:pPr>
            <w:r>
              <w:rPr>
                <w:rFonts w:cs="Arial" w:ascii="Arial" w:hAnsi="Arial"/>
                <w:sz w:val="20"/>
                <w:szCs w:val="24"/>
                <w:lang w:eastAsia="de-DE"/>
              </w:rPr>
              <w:t xml:space="preserve">       </w:t>
            </w: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qui </w:t>
            </w:r>
            <w:r>
              <w:rPr>
                <w:rFonts w:cs="Arial" w:ascii="Arial" w:hAnsi="Arial"/>
                <w:b/>
                <w:i/>
                <w:sz w:val="20"/>
                <w:szCs w:val="24"/>
                <w:u w:val="single"/>
                <w:lang w:val="la" w:eastAsia="de-DE"/>
              </w:rPr>
              <w:t>mortem obtulerit</w:t>
            </w: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 parenti,</w:t>
            </w:r>
            <w:r>
              <w:rPr>
                <w:rFonts w:cs="Arial" w:ascii="Arial" w:hAnsi="Arial"/>
                <w:sz w:val="20"/>
                <w:szCs w:val="24"/>
                <w:lang w:eastAsia="de-DE"/>
              </w:rPr>
              <w:t xml:space="preserve"> </w:t>
            </w:r>
          </w:p>
          <w:p>
            <w:pPr>
              <w:pStyle w:val="NoSpacing"/>
              <w:spacing w:lineRule="auto" w:line="360" w:before="0" w:after="0"/>
              <w:rPr>
                <w:rFonts w:ascii="Arial" w:hAnsi="Arial" w:cs="Arial"/>
                <w:sz w:val="20"/>
                <w:szCs w:val="24"/>
                <w:lang w:eastAsia="de-DE"/>
              </w:rPr>
            </w:pPr>
            <w:r>
              <w:rPr>
                <w:rFonts w:cs="Arial" w:ascii="Arial" w:hAnsi="Arial"/>
                <w:sz w:val="20"/>
                <w:szCs w:val="24"/>
                <w:lang w:eastAsia="de-DE"/>
              </w:rPr>
              <w:t xml:space="preserve">            </w:t>
            </w: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pro </w:t>
            </w:r>
            <w:r>
              <w:rPr>
                <w:rFonts w:cs="Arial" w:ascii="Arial" w:hAnsi="Arial"/>
                <w:i/>
                <w:sz w:val="20"/>
                <w:szCs w:val="24"/>
                <w:lang w:val="la" w:eastAsia="de-DE"/>
              </w:rPr>
              <w:t>quo</w:t>
            </w: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 mori </w:t>
            </w:r>
            <w:r>
              <w:rPr>
                <w:rFonts w:cs="Arial" w:ascii="Arial" w:hAnsi="Arial"/>
                <w:i/>
                <w:sz w:val="20"/>
                <w:szCs w:val="24"/>
                <w:lang w:val="la" w:eastAsia="de-DE"/>
              </w:rPr>
              <w:t>ipsum</w:t>
            </w:r>
            <w:r>
              <w:rPr>
                <w:rFonts w:cs="Arial" w:ascii="Arial" w:hAnsi="Arial"/>
                <w:i/>
                <w:sz w:val="20"/>
                <w:szCs w:val="24"/>
                <w:lang w:eastAsia="de-DE"/>
              </w:rPr>
              <w:t xml:space="preserve"> </w:t>
            </w:r>
            <w:r>
              <w:rPr>
                <w:rFonts w:cs="Arial" w:ascii="Arial" w:hAnsi="Arial"/>
                <w:sz w:val="20"/>
                <w:szCs w:val="24"/>
                <w:lang w:eastAsia="de-DE"/>
              </w:rPr>
              <w:t>iura divina atque humana</w:t>
            </w:r>
          </w:p>
          <w:p>
            <w:pPr>
              <w:pStyle w:val="NoSpacing"/>
              <w:spacing w:lineRule="auto" w:line="360" w:before="0" w:after="0"/>
              <w:rPr>
                <w:rFonts w:ascii="Arial" w:hAnsi="Arial" w:cs="Arial"/>
                <w:sz w:val="20"/>
                <w:szCs w:val="24"/>
                <w:lang w:eastAsia="de-DE"/>
              </w:rPr>
            </w:pPr>
            <w:r>
              <w:rPr>
                <w:rFonts w:cs="Arial" w:ascii="Arial" w:hAnsi="Arial"/>
                <w:sz w:val="20"/>
                <w:szCs w:val="24"/>
                <w:lang w:eastAsia="de-DE"/>
              </w:rPr>
              <w:t xml:space="preserve">            </w:t>
            </w:r>
            <w:r>
              <w:rPr>
                <w:rFonts w:cs="Arial" w:ascii="Arial" w:hAnsi="Arial"/>
                <w:sz w:val="20"/>
                <w:szCs w:val="24"/>
                <w:u w:val="double"/>
                <w:lang w:eastAsia="de-DE"/>
              </w:rPr>
              <w:t>cogebant</w:t>
            </w:r>
            <w:r>
              <w:rPr>
                <w:rFonts w:cs="Arial" w:ascii="Arial" w:hAnsi="Arial"/>
                <w:sz w:val="20"/>
                <w:szCs w:val="24"/>
                <w:lang w:eastAsia="de-DE"/>
              </w:rPr>
              <w:t>,</w:t>
            </w:r>
          </w:p>
          <w:p>
            <w:pPr>
              <w:pStyle w:val="NoSpacing"/>
              <w:spacing w:lineRule="auto" w:line="360" w:before="0" w:after="0"/>
              <w:rPr>
                <w:rFonts w:ascii="Arial" w:hAnsi="Arial" w:cs="Arial"/>
                <w:sz w:val="20"/>
                <w:szCs w:val="24"/>
                <w:lang w:val="la" w:eastAsia="de-DE"/>
              </w:rPr>
            </w:pP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                </w:t>
            </w:r>
            <w:r>
              <w:rPr>
                <w:rFonts w:cs="Arial" w:ascii="Arial" w:hAnsi="Arial"/>
                <w:sz w:val="20"/>
                <w:szCs w:val="24"/>
                <w:lang w:eastAsia="de-DE"/>
              </w:rPr>
              <w:t xml:space="preserve">  </w:t>
            </w: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si </w:t>
            </w:r>
            <w:r>
              <w:rPr>
                <w:rFonts w:cs="Arial" w:ascii="Arial" w:hAnsi="Arial"/>
                <w:sz w:val="20"/>
                <w:szCs w:val="24"/>
                <w:u w:val="double"/>
                <w:lang w:val="la" w:eastAsia="de-DE"/>
              </w:rPr>
              <w:t>res</w:t>
            </w: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 postularet?</w:t>
            </w:r>
          </w:p>
        </w:tc>
        <w:tc>
          <w:tcPr>
            <w:tcW w:w="31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arguere: beschuldigen</w:t>
            </w:r>
          </w:p>
          <w:p>
            <w:pPr>
              <w:pStyle w:val="ListehngenderAbsatz"/>
              <w:spacing w:lineRule="auto" w:line="240" w:before="0" w:after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scelestus = Adj. zu scelus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  <w:sz w:val="18"/>
                <w:szCs w:val="24"/>
              </w:rPr>
              <w:t>dass mit der einen Untat alle Verbrechen abgedeckt zu sein scheinen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sz w:val="18"/>
                <w:szCs w:val="24"/>
                <w:lang w:val="en-US"/>
              </w:rPr>
              <w:t>reperire = invenire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b/>
                <w:i/>
                <w:sz w:val="18"/>
                <w:szCs w:val="24"/>
                <w:lang w:val="en-US"/>
              </w:rPr>
              <w:t>s. offerre !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sz w:val="18"/>
                <w:szCs w:val="24"/>
                <w:lang w:val="en-US"/>
              </w:rPr>
              <w:t>quo bezieht sich auf parenti ipsum bezieht sich auf eum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i/>
          <w:i/>
          <w:sz w:val="20"/>
          <w:szCs w:val="24"/>
          <w:lang w:eastAsia="de-DE"/>
        </w:rPr>
      </w:pPr>
      <w:r>
        <w:rPr>
          <w:rFonts w:eastAsia="Times New Roman" w:cs="Arial" w:ascii="Arial" w:hAnsi="Arial"/>
          <w:b/>
          <w:i/>
          <w:sz w:val="20"/>
          <w:szCs w:val="24"/>
          <w:lang w:eastAsia="de-DE"/>
        </w:rPr>
        <w:t>Was muss ein Ankläger einem Vatermörder glaubhaft nachweisen können?</w:t>
      </w:r>
    </w:p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949"/>
        <w:gridCol w:w="3112"/>
      </w:tblGrid>
      <w:tr>
        <w:trPr/>
        <w:tc>
          <w:tcPr>
            <w:tcW w:w="594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 w:before="0" w:after="0"/>
              <w:rPr>
                <w:rFonts w:ascii="Arial" w:hAnsi="Arial" w:cs="Arial"/>
                <w:sz w:val="20"/>
                <w:szCs w:val="24"/>
                <w:lang w:val="en-US" w:eastAsia="de-DE"/>
              </w:rPr>
            </w:pPr>
            <w:r>
              <w:rPr>
                <w:rFonts w:cs="Arial" w:ascii="Arial" w:hAnsi="Arial"/>
                <w:sz w:val="20"/>
                <w:szCs w:val="24"/>
                <w:u w:val="double"/>
                <w:lang w:val="la" w:eastAsia="de-DE"/>
              </w:rPr>
              <w:t>In</w:t>
            </w: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 hoc tanto, tam atroci, tam </w:t>
            </w:r>
            <w:r>
              <w:rPr>
                <w:rFonts w:cs="Arial" w:ascii="Arial" w:hAnsi="Arial"/>
                <w:i/>
                <w:sz w:val="20"/>
                <w:szCs w:val="24"/>
                <w:lang w:val="la" w:eastAsia="de-DE"/>
              </w:rPr>
              <w:t>singulari</w:t>
            </w: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 maleficio, </w:t>
            </w:r>
          </w:p>
          <w:p>
            <w:pPr>
              <w:pStyle w:val="NoSpacing"/>
              <w:spacing w:lineRule="auto" w:line="360" w:before="0" w:after="0"/>
              <w:ind w:left="340" w:hanging="0"/>
              <w:rPr>
                <w:rFonts w:ascii="Arial" w:hAnsi="Arial" w:cs="Arial"/>
                <w:sz w:val="20"/>
                <w:szCs w:val="24"/>
                <w:lang w:val="en-US" w:eastAsia="de-DE"/>
              </w:rPr>
            </w:pP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quod ita </w:t>
            </w:r>
            <w:r>
              <w:rPr>
                <w:rFonts w:cs="Arial" w:ascii="Arial" w:hAnsi="Arial"/>
                <w:i/>
                <w:sz w:val="20"/>
                <w:szCs w:val="24"/>
                <w:lang w:val="la" w:eastAsia="de-DE"/>
              </w:rPr>
              <w:t>raro</w:t>
            </w: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 accidit,  </w:t>
            </w:r>
          </w:p>
          <w:p>
            <w:pPr>
              <w:pStyle w:val="NoSpacing"/>
              <w:spacing w:lineRule="auto" w:line="360" w:before="0" w:after="0"/>
              <w:rPr>
                <w:rFonts w:ascii="Arial" w:hAnsi="Arial" w:cs="Arial"/>
                <w:sz w:val="20"/>
                <w:szCs w:val="24"/>
                <w:lang w:eastAsia="de-DE"/>
              </w:rPr>
            </w:pPr>
            <w:r>
              <w:rPr>
                <w:rFonts w:cs="Arial" w:ascii="Arial" w:hAnsi="Arial"/>
                <w:b/>
                <w:sz w:val="20"/>
                <w:szCs w:val="24"/>
                <w:lang w:eastAsia="de-DE"/>
              </w:rPr>
              <w:t xml:space="preserve">! </w:t>
            </w: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quibus </w:t>
            </w:r>
            <w:r>
              <w:rPr>
                <w:rFonts w:cs="Arial" w:ascii="Arial" w:hAnsi="Arial"/>
                <w:sz w:val="20"/>
                <w:szCs w:val="24"/>
                <w:lang w:val="en-US" w:eastAsia="de-DE"/>
              </w:rPr>
              <w:t xml:space="preserve">argumentis </w:t>
            </w:r>
            <w:r>
              <w:rPr>
                <w:rFonts w:cs="Arial" w:ascii="Arial" w:hAnsi="Arial"/>
                <w:i/>
                <w:sz w:val="20"/>
                <w:szCs w:val="24"/>
                <w:lang w:val="en-US" w:eastAsia="de-DE"/>
              </w:rPr>
              <w:t>censes</w:t>
            </w:r>
            <w:r>
              <w:rPr>
                <w:rFonts w:cs="Arial" w:ascii="Arial" w:hAnsi="Arial"/>
                <w:sz w:val="20"/>
                <w:szCs w:val="24"/>
                <w:lang w:val="en-US" w:eastAsia="de-DE"/>
              </w:rPr>
              <w:t xml:space="preserve"> </w:t>
            </w: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tu, </w:t>
            </w:r>
            <w:r>
              <w:rPr>
                <w:rFonts w:cs="Arial" w:ascii="Arial" w:hAnsi="Arial"/>
                <w:i/>
                <w:sz w:val="20"/>
                <w:szCs w:val="24"/>
                <w:lang w:val="la" w:eastAsia="de-DE"/>
              </w:rPr>
              <w:t>C. Eruci</w:t>
            </w: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, </w:t>
            </w:r>
            <w:r>
              <w:rPr>
                <w:rFonts w:cs="Arial" w:ascii="Arial" w:hAnsi="Arial"/>
                <w:b/>
                <w:sz w:val="20"/>
                <w:szCs w:val="24"/>
                <w:lang w:val="la" w:eastAsia="de-DE"/>
              </w:rPr>
              <w:t xml:space="preserve">accusatorem </w:t>
            </w:r>
            <w:r>
              <w:rPr>
                <w:rFonts w:cs="Arial" w:ascii="Arial" w:hAnsi="Arial"/>
                <w:b/>
                <w:sz w:val="20"/>
                <w:szCs w:val="24"/>
                <w:u w:val="double"/>
                <w:lang w:val="la" w:eastAsia="de-DE"/>
              </w:rPr>
              <w:t>uti</w:t>
            </w:r>
            <w:r>
              <w:rPr>
                <w:rFonts w:cs="Arial" w:ascii="Arial" w:hAnsi="Arial"/>
                <w:b/>
                <w:sz w:val="20"/>
                <w:szCs w:val="24"/>
                <w:lang w:val="la" w:eastAsia="de-DE"/>
              </w:rPr>
              <w:t xml:space="preserve"> oportere</w:t>
            </w: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>?</w:t>
            </w:r>
            <w:r>
              <w:rPr>
                <w:rFonts w:cs="Arial" w:ascii="Arial" w:hAnsi="Arial"/>
                <w:sz w:val="20"/>
                <w:szCs w:val="24"/>
                <w:lang w:eastAsia="de-DE"/>
              </w:rPr>
              <w:t xml:space="preserve"> !</w:t>
            </w:r>
          </w:p>
          <w:p>
            <w:pPr>
              <w:pStyle w:val="NoSpacing"/>
              <w:spacing w:lineRule="auto" w:line="360" w:before="0" w:after="0"/>
              <w:rPr>
                <w:rFonts w:ascii="Arial" w:hAnsi="Arial" w:cs="Arial"/>
                <w:sz w:val="20"/>
                <w:szCs w:val="24"/>
                <w:lang w:eastAsia="de-DE"/>
              </w:rPr>
            </w:pP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Nonne et </w:t>
            </w:r>
            <w:r>
              <w:rPr>
                <w:rFonts w:cs="Arial" w:ascii="Arial" w:hAnsi="Arial"/>
                <w:sz w:val="20"/>
                <w:szCs w:val="24"/>
                <w:lang w:eastAsia="de-DE"/>
              </w:rPr>
              <w:t xml:space="preserve">singularem </w:t>
            </w:r>
            <w:r>
              <w:rPr>
                <w:rFonts w:cs="Arial" w:ascii="Arial" w:hAnsi="Arial"/>
                <w:sz w:val="20"/>
                <w:szCs w:val="24"/>
                <w:u w:val="double"/>
                <w:lang w:val="la" w:eastAsia="de-DE"/>
              </w:rPr>
              <w:t>audaciam</w:t>
            </w: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 eius, </w:t>
            </w:r>
          </w:p>
          <w:p>
            <w:pPr>
              <w:pStyle w:val="NoSpacing"/>
              <w:spacing w:lineRule="auto" w:line="360" w:before="0" w:after="0"/>
              <w:ind w:left="340" w:hanging="0"/>
              <w:rPr>
                <w:rFonts w:ascii="Arial" w:hAnsi="Arial" w:cs="Arial"/>
                <w:sz w:val="20"/>
                <w:szCs w:val="24"/>
                <w:lang w:val="en-US" w:eastAsia="de-DE"/>
              </w:rPr>
            </w:pP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qui </w:t>
            </w:r>
            <w:r>
              <w:rPr>
                <w:rFonts w:cs="Arial" w:ascii="Arial" w:hAnsi="Arial"/>
                <w:b/>
                <w:i/>
                <w:sz w:val="20"/>
                <w:szCs w:val="24"/>
                <w:u w:val="single"/>
                <w:lang w:val="la" w:eastAsia="de-DE"/>
              </w:rPr>
              <w:t>in crimen vocetur</w:t>
            </w: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, </w:t>
            </w:r>
          </w:p>
          <w:p>
            <w:pPr>
              <w:pStyle w:val="NoSpacing"/>
              <w:spacing w:lineRule="auto" w:line="360" w:before="0" w:after="0"/>
              <w:rPr>
                <w:rFonts w:ascii="Arial" w:hAnsi="Arial" w:cs="Arial"/>
                <w:sz w:val="20"/>
                <w:szCs w:val="24"/>
                <w:lang w:val="en-US" w:eastAsia="de-DE"/>
              </w:rPr>
            </w:pP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et mores </w:t>
            </w:r>
            <w:r>
              <w:rPr>
                <w:rFonts w:cs="Arial" w:ascii="Arial" w:hAnsi="Arial"/>
                <w:i/>
                <w:sz w:val="20"/>
                <w:szCs w:val="24"/>
                <w:lang w:val="la" w:eastAsia="de-DE"/>
              </w:rPr>
              <w:t>feros</w:t>
            </w: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 </w:t>
            </w:r>
            <w:r>
              <w:rPr>
                <w:rFonts w:cs="Arial" w:ascii="Arial" w:hAnsi="Arial"/>
                <w:i/>
                <w:sz w:val="20"/>
                <w:szCs w:val="24"/>
                <w:lang w:val="la" w:eastAsia="de-DE"/>
              </w:rPr>
              <w:t>immanemque</w:t>
            </w: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 naturam et vitam </w:t>
            </w:r>
            <w:r>
              <w:rPr>
                <w:rFonts w:cs="Arial" w:ascii="Arial" w:hAnsi="Arial"/>
                <w:i/>
                <w:sz w:val="20"/>
                <w:szCs w:val="24"/>
                <w:lang w:val="la" w:eastAsia="de-DE"/>
              </w:rPr>
              <w:t>vitiis</w:t>
            </w: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 omnibus </w:t>
            </w:r>
            <w:r>
              <w:rPr>
                <w:rFonts w:cs="Arial" w:ascii="Arial" w:hAnsi="Arial"/>
                <w:i/>
                <w:sz w:val="20"/>
                <w:szCs w:val="24"/>
                <w:lang w:val="la" w:eastAsia="de-DE"/>
              </w:rPr>
              <w:t>deditam</w:t>
            </w:r>
            <w:r>
              <w:rPr>
                <w:rFonts w:cs="Arial" w:ascii="Arial" w:hAnsi="Arial"/>
                <w:sz w:val="20"/>
                <w:szCs w:val="24"/>
                <w:lang w:val="en-US" w:eastAsia="de-DE"/>
              </w:rPr>
              <w:t xml:space="preserve"> ostendere debeas</w:t>
            </w: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? </w:t>
            </w:r>
          </w:p>
        </w:tc>
        <w:tc>
          <w:tcPr>
            <w:tcW w:w="3112" w:type="dxa"/>
            <w:tcBorders/>
            <w:shd w:fill="auto" w:val="clear"/>
            <w:tcMar>
              <w:left w:w="108" w:type="dxa"/>
            </w:tcMar>
          </w:tcPr>
          <w:p>
            <w:pPr>
              <w:pStyle w:val="ListehngenderAbsatz"/>
              <w:spacing w:lineRule="auto" w:line="240" w:before="0" w:after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singularis, singulare:</w:t>
            </w:r>
          </w:p>
          <w:p>
            <w:pPr>
              <w:pStyle w:val="ListehngenderAbsatz"/>
              <w:spacing w:lineRule="auto" w:line="240" w:before="0" w:after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einzigartig</w:t>
            </w:r>
          </w:p>
          <w:p>
            <w:pPr>
              <w:pStyle w:val="ListehngenderAbsatz"/>
              <w:spacing w:lineRule="auto" w:line="240" w:before="0" w:after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raro: selten</w:t>
            </w:r>
          </w:p>
          <w:p>
            <w:pPr>
              <w:pStyle w:val="ListehngenderAbsatz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i w:val="false"/>
                <w:sz w:val="16"/>
                <w:szCs w:val="24"/>
              </w:rPr>
              <w:t xml:space="preserve">!: </w:t>
            </w:r>
            <w:r>
              <w:rPr>
                <w:b/>
                <w:sz w:val="16"/>
                <w:szCs w:val="24"/>
              </w:rPr>
              <w:t xml:space="preserve">verschränkter </w:t>
            </w:r>
          </w:p>
          <w:p>
            <w:pPr>
              <w:pStyle w:val="ListehngenderAbsatz"/>
              <w:spacing w:lineRule="auto" w:line="240" w:before="0" w:after="0"/>
              <w:rPr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Relativsatz;</w:t>
            </w:r>
            <w:r>
              <w:rPr>
                <w:sz w:val="16"/>
                <w:szCs w:val="24"/>
              </w:rPr>
              <w:t xml:space="preserve"> censere = putare</w:t>
            </w:r>
          </w:p>
          <w:p>
            <w:pPr>
              <w:pStyle w:val="ListehngenderAbsatz"/>
              <w:spacing w:lineRule="auto" w:line="240" w:before="0" w:after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Erucius: Name des Anklägers</w:t>
            </w:r>
          </w:p>
          <w:p>
            <w:pPr>
              <w:pStyle w:val="ListehngenderAbsatz"/>
              <w:spacing w:lineRule="auto" w:line="240" w:before="0" w:after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</w:r>
          </w:p>
          <w:p>
            <w:pPr>
              <w:pStyle w:val="ListehngenderAbsatz"/>
              <w:spacing w:lineRule="auto" w:line="240" w:before="0" w:after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</w:r>
          </w:p>
          <w:p>
            <w:pPr>
              <w:pStyle w:val="ListehngenderAbsatz"/>
              <w:spacing w:lineRule="auto" w:line="240" w:before="0" w:after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</w:r>
          </w:p>
          <w:p>
            <w:pPr>
              <w:pStyle w:val="ListehngenderAbsatz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 w:val="16"/>
                <w:szCs w:val="24"/>
              </w:rPr>
              <w:t xml:space="preserve">s. vocare ! </w:t>
            </w:r>
          </w:p>
          <w:p>
            <w:pPr>
              <w:pStyle w:val="ListehngenderAbsatz"/>
              <w:spacing w:lineRule="auto" w:line="240" w:before="0" w:after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ferus, -a, -um: roh</w:t>
            </w:r>
          </w:p>
          <w:p>
            <w:pPr>
              <w:pStyle w:val="ListehngenderAbsatz"/>
              <w:spacing w:lineRule="auto" w:line="240" w:before="0" w:after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immanis, immane: furchtbar, </w:t>
            </w:r>
          </w:p>
          <w:p>
            <w:pPr>
              <w:pStyle w:val="ListehngenderAbsatz"/>
              <w:spacing w:lineRule="auto" w:line="240" w:before="0" w:after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übel</w:t>
            </w:r>
          </w:p>
          <w:p>
            <w:pPr>
              <w:pStyle w:val="ListehngenderAbsatz"/>
              <w:spacing w:lineRule="auto" w:line="240" w:before="0" w:after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vitium: Laster</w:t>
            </w:r>
          </w:p>
          <w:p>
            <w:pPr>
              <w:pStyle w:val="ListehngenderAbsatz"/>
              <w:spacing w:lineRule="auto" w:line="240" w:before="0" w:after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deditus, -a, -um: konzentriert</w:t>
            </w:r>
          </w:p>
          <w:p>
            <w:pPr>
              <w:pStyle w:val="ListehngenderAbsatz"/>
              <w:spacing w:lineRule="auto" w:line="240" w:before="0" w:after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auf, ergeben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i/>
          <w:i/>
          <w:sz w:val="20"/>
          <w:szCs w:val="24"/>
          <w:lang w:eastAsia="de-DE"/>
        </w:rPr>
      </w:pPr>
      <w:r>
        <w:rPr>
          <w:rFonts w:eastAsia="Times New Roman" w:cs="Arial" w:ascii="Arial" w:hAnsi="Arial"/>
          <w:b/>
          <w:i/>
          <w:sz w:val="20"/>
          <w:szCs w:val="24"/>
          <w:lang w:eastAsia="de-DE"/>
        </w:rPr>
        <w:t>Konnte der Ankläger dies im Falle des S. Roscius?</w:t>
      </w:r>
    </w:p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949"/>
        <w:gridCol w:w="3112"/>
      </w:tblGrid>
      <w:tr>
        <w:trPr/>
        <w:tc>
          <w:tcPr>
            <w:tcW w:w="594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 w:before="0" w:after="0"/>
              <w:rPr>
                <w:rFonts w:ascii="Arial" w:hAnsi="Arial" w:cs="Arial"/>
                <w:sz w:val="20"/>
                <w:szCs w:val="24"/>
                <w:lang w:eastAsia="de-DE"/>
              </w:rPr>
            </w:pP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Quorum tu nihil </w:t>
            </w:r>
            <w:r>
              <w:rPr>
                <w:rFonts w:cs="Arial" w:ascii="Arial" w:hAnsi="Arial"/>
                <w:sz w:val="20"/>
                <w:szCs w:val="24"/>
                <w:u w:val="double"/>
                <w:lang w:val="la" w:eastAsia="de-DE"/>
              </w:rPr>
              <w:t>in</w:t>
            </w: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 Sex. Roscium </w:t>
            </w:r>
            <w:r>
              <w:rPr>
                <w:rFonts w:cs="Arial" w:ascii="Arial" w:hAnsi="Arial"/>
                <w:sz w:val="20"/>
                <w:szCs w:val="24"/>
                <w:u w:val="double"/>
                <w:lang w:val="la" w:eastAsia="de-DE"/>
              </w:rPr>
              <w:t>contulisti</w:t>
            </w: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>.</w:t>
            </w:r>
            <w:r>
              <w:rPr>
                <w:rFonts w:cs="Arial" w:ascii="Arial" w:hAnsi="Arial"/>
                <w:sz w:val="20"/>
                <w:szCs w:val="24"/>
                <w:lang w:eastAsia="de-DE"/>
              </w:rPr>
              <w:t xml:space="preserve"> </w:t>
            </w:r>
          </w:p>
          <w:p>
            <w:pPr>
              <w:pStyle w:val="NoSpacing"/>
              <w:spacing w:lineRule="auto" w:line="360" w:before="0" w:after="0"/>
              <w:rPr>
                <w:rFonts w:ascii="Arial" w:hAnsi="Arial" w:cs="Arial"/>
                <w:sz w:val="20"/>
                <w:szCs w:val="24"/>
                <w:lang w:val="la" w:eastAsia="de-DE"/>
              </w:rPr>
            </w:pP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De </w:t>
            </w:r>
            <w:r>
              <w:rPr>
                <w:rFonts w:cs="Arial" w:ascii="Arial" w:hAnsi="Arial"/>
                <w:i/>
                <w:sz w:val="20"/>
                <w:szCs w:val="24"/>
                <w:lang w:val="la" w:eastAsia="de-DE"/>
              </w:rPr>
              <w:t>luxuria</w:t>
            </w: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 </w:t>
            </w:r>
            <w:r>
              <w:rPr>
                <w:rFonts w:cs="Arial" w:ascii="Arial" w:hAnsi="Arial"/>
                <w:sz w:val="20"/>
                <w:szCs w:val="24"/>
                <w:u w:val="double"/>
                <w:lang w:val="la" w:eastAsia="de-DE"/>
              </w:rPr>
              <w:t>purgavit</w:t>
            </w: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 </w:t>
            </w:r>
            <w:r>
              <w:rPr>
                <w:rFonts w:cs="Arial" w:ascii="Arial" w:hAnsi="Arial"/>
                <w:i/>
                <w:sz w:val="20"/>
                <w:szCs w:val="24"/>
                <w:lang w:val="la" w:eastAsia="de-DE"/>
              </w:rPr>
              <w:t>Erucius</w:t>
            </w: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 ipse,</w:t>
            </w:r>
          </w:p>
          <w:p>
            <w:pPr>
              <w:pStyle w:val="NoSpacing"/>
              <w:spacing w:lineRule="auto" w:line="360" w:before="0" w:after="0"/>
              <w:rPr>
                <w:rFonts w:ascii="Arial" w:hAnsi="Arial" w:cs="Arial"/>
                <w:sz w:val="20"/>
                <w:szCs w:val="24"/>
                <w:lang w:val="la" w:eastAsia="de-DE"/>
              </w:rPr>
            </w:pPr>
            <w:r>
              <w:rPr>
                <w:rFonts w:cs="Arial" w:ascii="Arial" w:hAnsi="Arial"/>
                <w:sz w:val="20"/>
                <w:szCs w:val="24"/>
                <w:lang w:eastAsia="de-DE"/>
              </w:rPr>
              <w:t xml:space="preserve">        </w:t>
            </w: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cum dixit </w:t>
            </w:r>
            <w:r>
              <w:rPr>
                <w:rFonts w:cs="Arial" w:ascii="Arial" w:hAnsi="Arial"/>
                <w:b/>
                <w:sz w:val="20"/>
                <w:szCs w:val="24"/>
                <w:lang w:val="la" w:eastAsia="de-DE"/>
              </w:rPr>
              <w:t>hunc</w:t>
            </w: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 </w:t>
            </w:r>
            <w:r>
              <w:rPr>
                <w:rFonts w:cs="Arial" w:ascii="Arial" w:hAnsi="Arial"/>
                <w:i/>
                <w:sz w:val="20"/>
                <w:szCs w:val="24"/>
                <w:lang w:val="la" w:eastAsia="de-DE"/>
              </w:rPr>
              <w:t>ne</w:t>
            </w: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 in convivio </w:t>
            </w:r>
            <w:r>
              <w:rPr>
                <w:rFonts w:cs="Arial" w:ascii="Arial" w:hAnsi="Arial"/>
                <w:i/>
                <w:sz w:val="20"/>
                <w:szCs w:val="24"/>
                <w:lang w:val="la" w:eastAsia="de-DE"/>
              </w:rPr>
              <w:t>quidem</w:t>
            </w: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 ullo</w:t>
            </w:r>
          </w:p>
          <w:p>
            <w:pPr>
              <w:pStyle w:val="NoSpacing"/>
              <w:spacing w:lineRule="auto" w:line="360" w:before="0" w:after="0"/>
              <w:rPr>
                <w:rFonts w:ascii="Arial" w:hAnsi="Arial" w:cs="Arial"/>
                <w:sz w:val="20"/>
                <w:szCs w:val="24"/>
                <w:lang w:val="la" w:eastAsia="de-DE"/>
              </w:rPr>
            </w:pPr>
            <w:r>
              <w:rPr>
                <w:rFonts w:cs="Arial" w:ascii="Arial" w:hAnsi="Arial"/>
                <w:sz w:val="20"/>
                <w:szCs w:val="24"/>
                <w:lang w:eastAsia="de-DE"/>
              </w:rPr>
              <w:t xml:space="preserve">      </w:t>
            </w: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  </w:t>
            </w:r>
            <w:r>
              <w:rPr>
                <w:rFonts w:cs="Arial" w:ascii="Arial" w:hAnsi="Arial"/>
                <w:b/>
                <w:i/>
                <w:sz w:val="20"/>
                <w:szCs w:val="24"/>
                <w:lang w:val="la" w:eastAsia="de-DE"/>
              </w:rPr>
              <w:t>interfuisse</w:t>
            </w: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. </w:t>
            </w:r>
          </w:p>
          <w:p>
            <w:pPr>
              <w:pStyle w:val="NoSpacing"/>
              <w:spacing w:lineRule="auto" w:line="360" w:before="0" w:after="0"/>
              <w:rPr>
                <w:rFonts w:ascii="Arial" w:hAnsi="Arial" w:cs="Arial"/>
                <w:sz w:val="20"/>
                <w:szCs w:val="24"/>
                <w:lang w:eastAsia="de-DE"/>
              </w:rPr>
            </w:pP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Nihil etiam umquam </w:t>
            </w:r>
            <w:r>
              <w:rPr>
                <w:rFonts w:cs="Arial" w:ascii="Arial" w:hAnsi="Arial"/>
                <w:sz w:val="20"/>
                <w:szCs w:val="24"/>
                <w:u w:val="double"/>
                <w:lang w:val="la" w:eastAsia="de-DE"/>
              </w:rPr>
              <w:t>debuit</w:t>
            </w: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>.</w:t>
            </w:r>
            <w:r>
              <w:rPr>
                <w:rFonts w:cs="Arial" w:ascii="Arial" w:hAnsi="Arial"/>
                <w:sz w:val="20"/>
                <w:szCs w:val="24"/>
                <w:lang w:eastAsia="de-DE"/>
              </w:rPr>
              <w:t xml:space="preserve"> </w:t>
            </w:r>
          </w:p>
          <w:p>
            <w:pPr>
              <w:pStyle w:val="NoSpacing"/>
              <w:spacing w:lineRule="auto" w:line="360" w:before="0" w:after="0"/>
              <w:rPr>
                <w:rFonts w:ascii="Arial" w:hAnsi="Arial" w:cs="Arial"/>
                <w:sz w:val="20"/>
                <w:szCs w:val="24"/>
                <w:lang w:val="la" w:eastAsia="de-DE"/>
              </w:rPr>
            </w:pP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Quae </w:t>
            </w:r>
            <w:r>
              <w:rPr>
                <w:rFonts w:cs="Arial" w:ascii="Arial" w:hAnsi="Arial"/>
                <w:sz w:val="20"/>
                <w:szCs w:val="24"/>
                <w:u w:val="double"/>
                <w:lang w:val="la" w:eastAsia="de-DE"/>
              </w:rPr>
              <w:t>cupiditates</w:t>
            </w: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 autem possunt esse in eo,</w:t>
            </w:r>
          </w:p>
          <w:p>
            <w:pPr>
              <w:pStyle w:val="NoSpacing"/>
              <w:spacing w:lineRule="auto" w:line="360" w:before="0" w:after="0"/>
              <w:rPr>
                <w:rFonts w:ascii="Arial" w:hAnsi="Arial" w:cs="Arial"/>
                <w:sz w:val="20"/>
                <w:szCs w:val="24"/>
                <w:lang w:val="la" w:eastAsia="de-DE"/>
              </w:rPr>
            </w:pP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 </w:t>
            </w:r>
            <w:r>
              <w:rPr>
                <w:rFonts w:cs="Arial" w:ascii="Arial" w:hAnsi="Arial"/>
                <w:sz w:val="20"/>
                <w:szCs w:val="24"/>
                <w:lang w:eastAsia="de-DE"/>
              </w:rPr>
              <w:t xml:space="preserve">       </w:t>
            </w: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qui, </w:t>
            </w:r>
          </w:p>
          <w:p>
            <w:pPr>
              <w:pStyle w:val="NoSpacing"/>
              <w:spacing w:lineRule="auto" w:line="360" w:before="0" w:after="0"/>
              <w:rPr>
                <w:rFonts w:ascii="Arial" w:hAnsi="Arial" w:cs="Arial"/>
                <w:sz w:val="20"/>
                <w:szCs w:val="24"/>
                <w:lang w:val="la" w:eastAsia="de-DE"/>
              </w:rPr>
            </w:pPr>
            <w:r>
              <w:rPr>
                <w:rFonts w:cs="Arial" w:ascii="Arial" w:hAnsi="Arial"/>
                <w:sz w:val="20"/>
                <w:szCs w:val="24"/>
                <w:lang w:eastAsia="de-DE"/>
              </w:rPr>
              <w:t xml:space="preserve">              </w:t>
            </w: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ut ipse accusator </w:t>
            </w:r>
            <w:r>
              <w:rPr>
                <w:rFonts w:cs="Arial" w:ascii="Arial" w:hAnsi="Arial"/>
                <w:sz w:val="20"/>
                <w:szCs w:val="24"/>
                <w:u w:val="double"/>
                <w:lang w:val="la" w:eastAsia="de-DE"/>
              </w:rPr>
              <w:t>obiecit</w:t>
            </w: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, </w:t>
            </w:r>
          </w:p>
          <w:p>
            <w:pPr>
              <w:pStyle w:val="NoSpacing"/>
              <w:spacing w:lineRule="auto" w:line="360" w:before="0" w:after="0"/>
              <w:rPr>
                <w:rFonts w:ascii="Arial" w:hAnsi="Arial" w:cs="Arial"/>
                <w:sz w:val="20"/>
                <w:szCs w:val="24"/>
                <w:lang w:val="la" w:eastAsia="de-DE"/>
              </w:rPr>
            </w:pPr>
            <w:r>
              <w:rPr>
                <w:rFonts w:cs="Arial" w:ascii="Arial" w:hAnsi="Arial"/>
                <w:sz w:val="20"/>
                <w:szCs w:val="24"/>
                <w:lang w:eastAsia="de-DE"/>
              </w:rPr>
              <w:t xml:space="preserve">         </w:t>
            </w:r>
            <w:r>
              <w:rPr>
                <w:rFonts w:cs="Arial" w:ascii="Arial" w:hAnsi="Arial"/>
                <w:i/>
                <w:sz w:val="20"/>
                <w:szCs w:val="24"/>
                <w:lang w:val="la" w:eastAsia="de-DE"/>
              </w:rPr>
              <w:t>ruri</w:t>
            </w: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 semper habitaverit et in agro colendo</w:t>
            </w:r>
          </w:p>
          <w:p>
            <w:pPr>
              <w:pStyle w:val="NoSpacing"/>
              <w:spacing w:lineRule="auto" w:line="360" w:before="0" w:after="0"/>
              <w:rPr>
                <w:rFonts w:ascii="Arial" w:hAnsi="Arial" w:cs="Arial"/>
                <w:sz w:val="20"/>
                <w:szCs w:val="24"/>
                <w:lang w:val="la" w:eastAsia="de-DE"/>
              </w:rPr>
            </w:pPr>
            <w:r>
              <w:rPr>
                <w:rFonts w:cs="Arial" w:ascii="Arial" w:hAnsi="Arial"/>
                <w:sz w:val="20"/>
                <w:szCs w:val="24"/>
                <w:lang w:eastAsia="de-DE"/>
              </w:rPr>
              <w:t xml:space="preserve">     </w:t>
            </w: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 </w:t>
            </w:r>
            <w:r>
              <w:rPr>
                <w:rFonts w:cs="Arial" w:ascii="Arial" w:hAnsi="Arial"/>
                <w:sz w:val="20"/>
                <w:szCs w:val="24"/>
                <w:lang w:eastAsia="de-DE"/>
              </w:rPr>
              <w:t xml:space="preserve">   </w:t>
            </w: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vixerit? </w:t>
            </w:r>
          </w:p>
          <w:p>
            <w:pPr>
              <w:pStyle w:val="NoSpacing"/>
              <w:spacing w:lineRule="auto" w:line="360" w:before="0" w:after="0"/>
              <w:rPr>
                <w:rFonts w:ascii="Arial" w:hAnsi="Arial" w:cs="Arial"/>
                <w:sz w:val="20"/>
                <w:szCs w:val="24"/>
                <w:lang w:eastAsia="de-DE"/>
              </w:rPr>
            </w:pP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Quae vita maxime </w:t>
            </w:r>
            <w:r>
              <w:rPr>
                <w:rFonts w:cs="Arial" w:ascii="Arial" w:hAnsi="Arial"/>
                <w:i/>
                <w:sz w:val="20"/>
                <w:szCs w:val="24"/>
                <w:lang w:val="la" w:eastAsia="de-DE"/>
              </w:rPr>
              <w:t>disiuncta</w:t>
            </w: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 a </w:t>
            </w:r>
            <w:r>
              <w:rPr>
                <w:rFonts w:cs="Arial" w:ascii="Arial" w:hAnsi="Arial"/>
                <w:sz w:val="20"/>
                <w:szCs w:val="24"/>
                <w:u w:val="double"/>
                <w:lang w:val="la" w:eastAsia="de-DE"/>
              </w:rPr>
              <w:t>cupiditate</w:t>
            </w: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 et cum </w:t>
            </w:r>
            <w:r>
              <w:rPr>
                <w:rFonts w:cs="Arial" w:ascii="Arial" w:hAnsi="Arial"/>
                <w:sz w:val="20"/>
                <w:szCs w:val="24"/>
                <w:u w:val="double"/>
                <w:lang w:val="la" w:eastAsia="de-DE"/>
              </w:rPr>
              <w:t>officio</w:t>
            </w: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 </w:t>
            </w:r>
            <w:r>
              <w:rPr>
                <w:rFonts w:cs="Arial" w:ascii="Arial" w:hAnsi="Arial"/>
                <w:i/>
                <w:sz w:val="20"/>
                <w:szCs w:val="24"/>
                <w:lang w:val="la" w:eastAsia="de-DE"/>
              </w:rPr>
              <w:t>coniuncta</w:t>
            </w:r>
            <w:r>
              <w:rPr>
                <w:rFonts w:cs="Arial" w:ascii="Arial" w:hAnsi="Arial"/>
                <w:sz w:val="20"/>
                <w:szCs w:val="24"/>
                <w:lang w:val="la" w:eastAsia="de-DE"/>
              </w:rPr>
              <w:t xml:space="preserve"> est.</w:t>
            </w:r>
          </w:p>
        </w:tc>
        <w:tc>
          <w:tcPr>
            <w:tcW w:w="3112" w:type="dxa"/>
            <w:tcBorders/>
            <w:shd w:fill="auto" w:val="clear"/>
            <w:tcMar>
              <w:left w:w="108" w:type="dxa"/>
            </w:tcMar>
          </w:tcPr>
          <w:p>
            <w:pPr>
              <w:pStyle w:val="ListehngenderAbsatz"/>
              <w:spacing w:lineRule="auto" w:line="240" w:before="0" w:after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</w:r>
          </w:p>
          <w:p>
            <w:pPr>
              <w:pStyle w:val="ListehngenderAbsatz"/>
              <w:spacing w:lineRule="auto" w:line="240" w:before="0" w:after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luxuria: Genusssucht</w:t>
            </w:r>
          </w:p>
          <w:p>
            <w:pPr>
              <w:pStyle w:val="ListehngenderAbsatz"/>
              <w:spacing w:lineRule="auto" w:line="240" w:before="0" w:after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Erucius: Name des Anklägers</w:t>
            </w:r>
          </w:p>
          <w:p>
            <w:pPr>
              <w:pStyle w:val="ListehngenderAbsatz"/>
              <w:spacing w:lineRule="auto" w:line="240" w:before="0" w:after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</w:r>
          </w:p>
          <w:p>
            <w:pPr>
              <w:pStyle w:val="ListehngenderAbsatz"/>
              <w:spacing w:lineRule="auto" w:line="240" w:before="0" w:after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ne…quidem: nicht einmal</w:t>
            </w:r>
          </w:p>
          <w:p>
            <w:pPr>
              <w:pStyle w:val="Normal"/>
              <w:spacing w:lineRule="auto" w:line="240" w:before="0" w:after="0"/>
              <w:rPr>
                <w:rFonts w:ascii="Lucida Sans" w:hAnsi="Lucida Sans"/>
                <w:sz w:val="16"/>
                <w:szCs w:val="20"/>
              </w:rPr>
            </w:pPr>
            <w:r>
              <w:rPr>
                <w:rFonts w:ascii="Lucida Sans" w:hAnsi="Lucida Sans"/>
                <w:sz w:val="16"/>
                <w:szCs w:val="20"/>
              </w:rPr>
              <w:t>interesse: teilnehmen</w:t>
            </w:r>
          </w:p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  <w:i/>
                <w:i/>
                <w:sz w:val="18"/>
                <w:szCs w:val="20"/>
              </w:rPr>
            </w:pPr>
            <w:r>
              <w:rPr>
                <w:rFonts w:ascii="Lucida Sans" w:hAnsi="Lucida Sans"/>
                <w:b/>
                <w:i/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  <w:i/>
                <w:i/>
                <w:sz w:val="18"/>
                <w:szCs w:val="20"/>
              </w:rPr>
            </w:pPr>
            <w:r>
              <w:rPr>
                <w:rFonts w:ascii="Lucida Sans" w:hAnsi="Lucida Sans"/>
                <w:b/>
                <w:i/>
                <w:sz w:val="18"/>
                <w:szCs w:val="20"/>
              </w:rPr>
            </w:r>
          </w:p>
          <w:p>
            <w:pPr>
              <w:pStyle w:val="ListehngenderAbsatz"/>
              <w:spacing w:lineRule="auto" w:line="240" w:before="0"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</w:p>
          <w:p>
            <w:pPr>
              <w:pStyle w:val="ListehngenderAbsatz"/>
              <w:spacing w:lineRule="auto" w:line="240" w:before="0"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</w:p>
          <w:p>
            <w:pPr>
              <w:pStyle w:val="ListehngenderAbsatz"/>
              <w:spacing w:lineRule="auto" w:line="240" w:before="0"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</w:p>
          <w:p>
            <w:pPr>
              <w:pStyle w:val="ListehngenderAbsatz"/>
              <w:spacing w:lineRule="auto" w:line="240" w:before="0"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</w:p>
          <w:p>
            <w:pPr>
              <w:pStyle w:val="ListehngenderAbsatz"/>
              <w:spacing w:lineRule="auto" w:line="240" w:before="0"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ruri: auf dem Land</w:t>
            </w:r>
          </w:p>
          <w:p>
            <w:pPr>
              <w:pStyle w:val="ListehngenderAbsatz"/>
              <w:spacing w:lineRule="auto" w:line="240" w:before="0"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</w:p>
          <w:p>
            <w:pPr>
              <w:pStyle w:val="ListehngenderAbsatz"/>
              <w:spacing w:lineRule="auto" w:line="240" w:before="0"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</w:p>
          <w:p>
            <w:pPr>
              <w:pStyle w:val="ListehngenderAbsatz"/>
              <w:spacing w:lineRule="auto" w:line="240" w:before="0"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disiungere: „trennen“</w:t>
            </w:r>
          </w:p>
          <w:p>
            <w:pPr>
              <w:pStyle w:val="ListehngenderAbsatz"/>
              <w:spacing w:lineRule="auto" w:line="240" w:before="0"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coniungere: verbinden</w:t>
            </w:r>
          </w:p>
          <w:p>
            <w:pPr>
              <w:pStyle w:val="Normal"/>
              <w:spacing w:lineRule="auto" w:line="240" w:before="0" w:after="0"/>
              <w:rPr>
                <w:rFonts w:ascii="Lucida Sans" w:hAnsi="Lucida Sans" w:cs="Arial"/>
                <w:sz w:val="20"/>
                <w:szCs w:val="24"/>
              </w:rPr>
            </w:pPr>
            <w:r>
              <w:rPr>
                <w:rFonts w:cs="Arial" w:ascii="Lucida Sans" w:hAnsi="Lucida Sans"/>
                <w:sz w:val="20"/>
                <w:szCs w:val="24"/>
              </w:rPr>
            </w:r>
          </w:p>
        </w:tc>
      </w:tr>
    </w:tbl>
    <w:p>
      <w:pPr>
        <w:pStyle w:val="Normal"/>
        <w:jc w:val="right"/>
        <w:rPr>
          <w:rFonts w:ascii="Arial" w:hAnsi="Arial" w:cs="Arial"/>
          <w:i/>
          <w:i/>
          <w:sz w:val="14"/>
          <w:szCs w:val="18"/>
        </w:rPr>
      </w:pPr>
      <w:r>
        <w:rPr>
          <w:rFonts w:cs="Arial" w:ascii="Arial" w:hAnsi="Arial"/>
          <w:i/>
          <w:sz w:val="14"/>
          <w:szCs w:val="24"/>
        </w:rPr>
        <w:t>Cicero, Pro S. Roscio Amerino 37-39 (bearbeitet); 138 Wörter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ucida Sans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51986109"/>
    </w:sdtPr>
    <w:sdtContent>
      <w:p>
        <w:pPr>
          <w:pStyle w:val="Fuzeile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Fuzeile"/>
      <w:rPr/>
    </w:pPr>
    <w:bookmarkStart w:id="0" w:name="_GoBack"/>
    <w:bookmarkEnd w:id="0"/>
    <w:r>
      <w:rPr/>
      <w:t>wb-benutzung_4_4_1_integration_ des_ wb_ in_ die_ textarbeit-3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2f0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9d52d1"/>
    <w:rPr>
      <w:rFonts w:ascii="Calibri" w:hAnsi="Calibri" w:eastAsia="Calibri" w:cs="Times New Roman"/>
    </w:rPr>
  </w:style>
  <w:style w:type="character" w:styleId="FuzeileZchn" w:customStyle="1">
    <w:name w:val="Fußzeile Zchn"/>
    <w:basedOn w:val="DefaultParagraphFont"/>
    <w:link w:val="Fuzeile"/>
    <w:uiPriority w:val="99"/>
    <w:qFormat/>
    <w:rsid w:val="009d52d1"/>
    <w:rPr>
      <w:rFonts w:ascii="Calibri" w:hAnsi="Calibri" w:eastAsia="Calibri" w:cs="Times New Roman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382f09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ListehngenderAbsatz" w:customStyle="1">
    <w:name w:val="Liste-hängender-Absatz"/>
    <w:basedOn w:val="ListParagraph"/>
    <w:autoRedefine/>
    <w:qFormat/>
    <w:rsid w:val="00cd0f87"/>
    <w:pPr>
      <w:spacing w:lineRule="auto" w:line="240" w:before="0" w:after="60"/>
      <w:ind w:left="284" w:hanging="284"/>
    </w:pPr>
    <w:rPr>
      <w:rFonts w:ascii="Lucida Sans" w:hAnsi="Lucida Sans" w:eastAsia="Times New Roman"/>
      <w:i/>
      <w:sz w:val="20"/>
      <w:lang w:eastAsia="de-DE"/>
    </w:rPr>
  </w:style>
  <w:style w:type="paragraph" w:styleId="ListParagraph">
    <w:name w:val="List Paragraph"/>
    <w:basedOn w:val="Normal"/>
    <w:uiPriority w:val="34"/>
    <w:qFormat/>
    <w:rsid w:val="0082707a"/>
    <w:pPr>
      <w:spacing w:before="0" w:after="200"/>
      <w:ind w:left="720" w:hanging="0"/>
      <w:contextualSpacing/>
    </w:pPr>
    <w:rPr/>
  </w:style>
  <w:style w:type="paragraph" w:styleId="Kopfzeile">
    <w:name w:val="Header"/>
    <w:basedOn w:val="Normal"/>
    <w:link w:val="KopfzeileZchn"/>
    <w:uiPriority w:val="99"/>
    <w:unhideWhenUsed/>
    <w:rsid w:val="009d52d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9d52d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382f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LibreOffice/5.4.1.2.0$Linux_X86_64 LibreOffice_project/40m0$Build-2</Application>
  <Pages>2</Pages>
  <Words>366</Words>
  <Characters>2102</Characters>
  <CharactersWithSpaces>2545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2016-11-03T12:01:00Z</dcterms:created>
  <dc:creator>User</dc:creator>
  <dc:description/>
  <dc:language>de-DE</dc:language>
  <cp:lastModifiedBy>bernhard </cp:lastModifiedBy>
  <dcterms:modified xsi:type="dcterms:W3CDTF">2017-10-13T11:07:17Z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