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D475" w14:textId="77777777" w:rsidR="00524223" w:rsidRDefault="00F10E3C" w:rsidP="00E42831">
      <w:pPr>
        <w:suppressLineNumbers/>
        <w:spacing w:after="0"/>
        <w:rPr>
          <w:sz w:val="26"/>
          <w:szCs w:val="26"/>
        </w:rPr>
      </w:pPr>
      <w:r>
        <w:rPr>
          <w:sz w:val="26"/>
          <w:szCs w:val="26"/>
        </w:rPr>
        <w:t>D</w:t>
      </w:r>
      <w:r w:rsidR="00A873CB" w:rsidRPr="00F10E3C">
        <w:rPr>
          <w:sz w:val="26"/>
          <w:szCs w:val="26"/>
        </w:rPr>
        <w:t xml:space="preserve">er Architekt Leon Battista Alberti </w:t>
      </w:r>
      <w:r w:rsidR="00E665F1" w:rsidRPr="00F10E3C">
        <w:rPr>
          <w:sz w:val="26"/>
          <w:szCs w:val="26"/>
        </w:rPr>
        <w:t xml:space="preserve">(1404-1472) </w:t>
      </w:r>
      <w:r w:rsidRPr="00F10E3C">
        <w:rPr>
          <w:sz w:val="26"/>
          <w:szCs w:val="26"/>
        </w:rPr>
        <w:t xml:space="preserve">verfasste Mitte des 15. Jahrhunderts </w:t>
      </w:r>
      <w:r w:rsidR="00A873CB" w:rsidRPr="00F10E3C">
        <w:rPr>
          <w:sz w:val="26"/>
          <w:szCs w:val="26"/>
        </w:rPr>
        <w:t xml:space="preserve">sein Werk </w:t>
      </w:r>
      <w:r w:rsidR="00A873CB" w:rsidRPr="00F10E3C">
        <w:rPr>
          <w:i/>
          <w:iCs/>
          <w:sz w:val="26"/>
          <w:szCs w:val="26"/>
        </w:rPr>
        <w:t>De re aedificatoria</w:t>
      </w:r>
      <w:r w:rsidR="00E665F1" w:rsidRPr="00F10E3C">
        <w:rPr>
          <w:sz w:val="26"/>
          <w:szCs w:val="26"/>
        </w:rPr>
        <w:t xml:space="preserve"> in zehn Büchern. </w:t>
      </w:r>
    </w:p>
    <w:p w14:paraId="33F04A9F" w14:textId="77777777" w:rsidR="00D474DB" w:rsidRPr="00F10E3C" w:rsidRDefault="00E665F1" w:rsidP="00E42831">
      <w:pPr>
        <w:suppressLineNumbers/>
        <w:spacing w:after="0"/>
        <w:rPr>
          <w:sz w:val="26"/>
          <w:szCs w:val="26"/>
        </w:rPr>
      </w:pPr>
      <w:r w:rsidRPr="00F10E3C">
        <w:rPr>
          <w:sz w:val="26"/>
          <w:szCs w:val="26"/>
        </w:rPr>
        <w:t xml:space="preserve">Dieses Lehrbuch über die Architektur orientiert sich nicht nur in seinem Umfang an Vitruvs </w:t>
      </w:r>
      <w:r w:rsidR="00A873CB" w:rsidRPr="00F10E3C">
        <w:rPr>
          <w:i/>
          <w:iCs/>
          <w:sz w:val="26"/>
          <w:szCs w:val="26"/>
        </w:rPr>
        <w:t>De architectura</w:t>
      </w:r>
      <w:r w:rsidR="00DE6792" w:rsidRPr="00F10E3C">
        <w:rPr>
          <w:sz w:val="26"/>
          <w:szCs w:val="26"/>
        </w:rPr>
        <w:t xml:space="preserve">. </w:t>
      </w:r>
      <w:r w:rsidR="009F1AD5" w:rsidRPr="00F10E3C">
        <w:rPr>
          <w:sz w:val="26"/>
          <w:szCs w:val="26"/>
        </w:rPr>
        <w:t xml:space="preserve">Alberti übernimmt </w:t>
      </w:r>
      <w:r w:rsidRPr="00F10E3C">
        <w:rPr>
          <w:sz w:val="26"/>
          <w:szCs w:val="26"/>
        </w:rPr>
        <w:t xml:space="preserve">zahlreiche Themen </w:t>
      </w:r>
      <w:r w:rsidR="009F1AD5" w:rsidRPr="00F10E3C">
        <w:rPr>
          <w:sz w:val="26"/>
          <w:szCs w:val="26"/>
        </w:rPr>
        <w:t>aus Vitruv</w:t>
      </w:r>
      <w:r w:rsidR="00DE6792" w:rsidRPr="00F10E3C">
        <w:rPr>
          <w:sz w:val="26"/>
          <w:szCs w:val="26"/>
        </w:rPr>
        <w:t>, setzt allerdings</w:t>
      </w:r>
      <w:r w:rsidR="009F1AD5" w:rsidRPr="00F10E3C">
        <w:rPr>
          <w:sz w:val="26"/>
          <w:szCs w:val="26"/>
        </w:rPr>
        <w:t xml:space="preserve"> eigene Schwerpunkte. </w:t>
      </w:r>
      <w:r w:rsidR="00DE6792" w:rsidRPr="00F10E3C">
        <w:rPr>
          <w:sz w:val="26"/>
          <w:szCs w:val="26"/>
        </w:rPr>
        <w:t xml:space="preserve">Zum Beispiel </w:t>
      </w:r>
      <w:r w:rsidR="002F2971" w:rsidRPr="00F10E3C">
        <w:rPr>
          <w:sz w:val="26"/>
          <w:szCs w:val="26"/>
        </w:rPr>
        <w:t xml:space="preserve">übernimmt </w:t>
      </w:r>
      <w:r w:rsidRPr="00F10E3C">
        <w:rPr>
          <w:sz w:val="26"/>
          <w:szCs w:val="26"/>
        </w:rPr>
        <w:t xml:space="preserve">Alberti </w:t>
      </w:r>
      <w:r w:rsidR="002F2971" w:rsidRPr="00F10E3C">
        <w:rPr>
          <w:sz w:val="26"/>
          <w:szCs w:val="26"/>
        </w:rPr>
        <w:t xml:space="preserve">von Vitruv (1, </w:t>
      </w:r>
      <w:r w:rsidR="00382624" w:rsidRPr="00F10E3C">
        <w:rPr>
          <w:sz w:val="26"/>
          <w:szCs w:val="26"/>
        </w:rPr>
        <w:t xml:space="preserve">3, </w:t>
      </w:r>
      <w:r w:rsidR="002F2971" w:rsidRPr="00F10E3C">
        <w:rPr>
          <w:sz w:val="26"/>
          <w:szCs w:val="26"/>
        </w:rPr>
        <w:t xml:space="preserve">2) </w:t>
      </w:r>
      <w:r w:rsidR="008C7AB2" w:rsidRPr="00F10E3C">
        <w:rPr>
          <w:sz w:val="26"/>
          <w:szCs w:val="26"/>
        </w:rPr>
        <w:t xml:space="preserve">die drei Hauptanforderungen an Architektur: </w:t>
      </w:r>
      <w:r w:rsidR="008C7AB2" w:rsidRPr="00F10E3C">
        <w:rPr>
          <w:i/>
          <w:iCs/>
          <w:sz w:val="26"/>
          <w:szCs w:val="26"/>
        </w:rPr>
        <w:t>firmitas</w:t>
      </w:r>
      <w:r w:rsidR="00382624" w:rsidRPr="00F10E3C">
        <w:rPr>
          <w:sz w:val="26"/>
          <w:szCs w:val="26"/>
        </w:rPr>
        <w:t xml:space="preserve"> (Festigkeit</w:t>
      </w:r>
      <w:r w:rsidR="006654E2" w:rsidRPr="00F10E3C">
        <w:rPr>
          <w:sz w:val="26"/>
          <w:szCs w:val="26"/>
        </w:rPr>
        <w:t xml:space="preserve"> – Konstruktion</w:t>
      </w:r>
      <w:r w:rsidR="00382624" w:rsidRPr="00F10E3C">
        <w:rPr>
          <w:sz w:val="26"/>
          <w:szCs w:val="26"/>
        </w:rPr>
        <w:t>),</w:t>
      </w:r>
      <w:r w:rsidR="008C7AB2" w:rsidRPr="00F10E3C">
        <w:rPr>
          <w:sz w:val="26"/>
          <w:szCs w:val="26"/>
        </w:rPr>
        <w:t xml:space="preserve"> </w:t>
      </w:r>
      <w:r w:rsidR="008C7AB2" w:rsidRPr="00F10E3C">
        <w:rPr>
          <w:i/>
          <w:iCs/>
          <w:sz w:val="26"/>
          <w:szCs w:val="26"/>
        </w:rPr>
        <w:t>utilitas</w:t>
      </w:r>
      <w:r w:rsidR="00382624" w:rsidRPr="00F10E3C">
        <w:rPr>
          <w:sz w:val="26"/>
          <w:szCs w:val="26"/>
        </w:rPr>
        <w:t xml:space="preserve"> (Nützlichkeit</w:t>
      </w:r>
      <w:r w:rsidR="006654E2" w:rsidRPr="00F10E3C">
        <w:rPr>
          <w:sz w:val="26"/>
          <w:szCs w:val="26"/>
        </w:rPr>
        <w:t xml:space="preserve"> – Funktion</w:t>
      </w:r>
      <w:r w:rsidR="00382624" w:rsidRPr="00F10E3C">
        <w:rPr>
          <w:sz w:val="26"/>
          <w:szCs w:val="26"/>
        </w:rPr>
        <w:t>),</w:t>
      </w:r>
      <w:r w:rsidR="008C7AB2" w:rsidRPr="00F10E3C">
        <w:rPr>
          <w:sz w:val="26"/>
          <w:szCs w:val="26"/>
        </w:rPr>
        <w:t xml:space="preserve"> </w:t>
      </w:r>
      <w:r w:rsidR="008C7AB2" w:rsidRPr="00F10E3C">
        <w:rPr>
          <w:i/>
          <w:iCs/>
          <w:sz w:val="26"/>
          <w:szCs w:val="26"/>
        </w:rPr>
        <w:t>venustas</w:t>
      </w:r>
      <w:r w:rsidR="002F2971" w:rsidRPr="00F10E3C">
        <w:rPr>
          <w:sz w:val="26"/>
          <w:szCs w:val="26"/>
        </w:rPr>
        <w:t xml:space="preserve"> </w:t>
      </w:r>
      <w:r w:rsidR="00382624" w:rsidRPr="00F10E3C">
        <w:rPr>
          <w:sz w:val="26"/>
          <w:szCs w:val="26"/>
        </w:rPr>
        <w:t>(Schönheit</w:t>
      </w:r>
      <w:r w:rsidR="006654E2" w:rsidRPr="00F10E3C">
        <w:rPr>
          <w:sz w:val="26"/>
          <w:szCs w:val="26"/>
        </w:rPr>
        <w:t xml:space="preserve"> – Ästhetik</w:t>
      </w:r>
      <w:r w:rsidR="00382624" w:rsidRPr="00F10E3C">
        <w:rPr>
          <w:sz w:val="26"/>
          <w:szCs w:val="26"/>
        </w:rPr>
        <w:t xml:space="preserve">) </w:t>
      </w:r>
      <w:r w:rsidR="002F2971" w:rsidRPr="00F10E3C">
        <w:rPr>
          <w:sz w:val="26"/>
          <w:szCs w:val="26"/>
        </w:rPr>
        <w:t xml:space="preserve">und legt sie </w:t>
      </w:r>
      <w:r w:rsidR="005E435A" w:rsidRPr="00F10E3C">
        <w:rPr>
          <w:sz w:val="26"/>
          <w:szCs w:val="26"/>
        </w:rPr>
        <w:t xml:space="preserve">– anders als Vitruv – </w:t>
      </w:r>
      <w:r w:rsidR="002F2971" w:rsidRPr="00F10E3C">
        <w:rPr>
          <w:sz w:val="26"/>
          <w:szCs w:val="26"/>
        </w:rPr>
        <w:t xml:space="preserve">dem Aufbau seines eigenen Fachbuchs zugrunde. </w:t>
      </w:r>
    </w:p>
    <w:p w14:paraId="246B7F7E" w14:textId="77777777" w:rsidR="00A873CB" w:rsidRDefault="00136250" w:rsidP="007E380A">
      <w:pPr>
        <w:suppressLineNumbers/>
        <w:spacing w:after="240"/>
        <w:rPr>
          <w:sz w:val="26"/>
          <w:szCs w:val="26"/>
        </w:rPr>
      </w:pPr>
      <w:r w:rsidRPr="00F10E3C">
        <w:rPr>
          <w:sz w:val="26"/>
          <w:szCs w:val="26"/>
        </w:rPr>
        <w:t>Wie Vitruv beschäftigt sich a</w:t>
      </w:r>
      <w:r w:rsidR="00E665F1" w:rsidRPr="00F10E3C">
        <w:rPr>
          <w:sz w:val="26"/>
          <w:szCs w:val="26"/>
        </w:rPr>
        <w:t xml:space="preserve">uch der berühmte Universalgelehrte der Frührenaissance </w:t>
      </w:r>
      <w:r w:rsidR="00A873CB" w:rsidRPr="00F10E3C">
        <w:rPr>
          <w:sz w:val="26"/>
          <w:szCs w:val="26"/>
        </w:rPr>
        <w:t>in seinem Vorwort mit den Eigenschaften und Aufgaben des Architekten.</w:t>
      </w:r>
    </w:p>
    <w:p w14:paraId="4B06D46C" w14:textId="77777777" w:rsidR="00562C99" w:rsidRPr="00F10E3C" w:rsidRDefault="00562C99" w:rsidP="00E42831">
      <w:pPr>
        <w:suppressLineNumbers/>
        <w:spacing w:after="0"/>
        <w:rPr>
          <w:sz w:val="26"/>
          <w:szCs w:val="26"/>
        </w:rPr>
      </w:pPr>
    </w:p>
    <w:p w14:paraId="4216A117" w14:textId="77777777" w:rsidR="00E11791" w:rsidRDefault="00A11084" w:rsidP="00E42831">
      <w:pPr>
        <w:spacing w:after="0" w:line="360" w:lineRule="auto"/>
      </w:pPr>
      <w:r>
        <w:t>Non tignarium</w:t>
      </w:r>
      <w:r w:rsidR="00562C99">
        <w:rPr>
          <w:vertAlign w:val="superscript"/>
        </w:rPr>
        <w:t>1</w:t>
      </w:r>
      <w:r>
        <w:t xml:space="preserve"> adducam fa</w:t>
      </w:r>
      <w:r w:rsidR="00F864E6">
        <w:t>b</w:t>
      </w:r>
      <w:r>
        <w:t>rum</w:t>
      </w:r>
      <w:r w:rsidR="00562C99">
        <w:rPr>
          <w:vertAlign w:val="superscript"/>
        </w:rPr>
        <w:t>1</w:t>
      </w:r>
      <w:r w:rsidR="00F864E6">
        <w:t>,</w:t>
      </w:r>
      <w:r>
        <w:t xml:space="preserve"> quem tu summis ceterarum disciplinarum viris compares. Fabri</w:t>
      </w:r>
      <w:r w:rsidR="0019592E">
        <w:rPr>
          <w:vertAlign w:val="superscript"/>
        </w:rPr>
        <w:t>1</w:t>
      </w:r>
      <w:r>
        <w:t xml:space="preserve"> enim manus architecto</w:t>
      </w:r>
      <w:r w:rsidR="00CE58CC">
        <w:rPr>
          <w:vertAlign w:val="superscript"/>
        </w:rPr>
        <w:t>!</w:t>
      </w:r>
      <w:r>
        <w:t xml:space="preserve"> pro</w:t>
      </w:r>
      <w:r w:rsidR="000405E2">
        <w:rPr>
          <w:vertAlign w:val="superscript"/>
        </w:rPr>
        <w:t>2</w:t>
      </w:r>
      <w:r>
        <w:t xml:space="preserve"> instrumento</w:t>
      </w:r>
      <w:r w:rsidR="000405E2">
        <w:rPr>
          <w:vertAlign w:val="superscript"/>
        </w:rPr>
        <w:t>2</w:t>
      </w:r>
      <w:r>
        <w:t xml:space="preserve"> est</w:t>
      </w:r>
      <w:r w:rsidR="000405E2">
        <w:rPr>
          <w:vertAlign w:val="superscript"/>
        </w:rPr>
        <w:t>2</w:t>
      </w:r>
      <w:r>
        <w:t xml:space="preserve">. </w:t>
      </w:r>
    </w:p>
    <w:p w14:paraId="792ECDB0" w14:textId="77777777" w:rsidR="002C19DC" w:rsidRDefault="00A11084" w:rsidP="002C19DC">
      <w:pPr>
        <w:spacing w:after="0" w:line="360" w:lineRule="auto"/>
      </w:pPr>
      <w:r>
        <w:t>Architectum</w:t>
      </w:r>
      <w:r w:rsidR="00CE58CC">
        <w:rPr>
          <w:vertAlign w:val="superscript"/>
        </w:rPr>
        <w:t>!</w:t>
      </w:r>
      <w:r>
        <w:t xml:space="preserve"> ego hunc fore</w:t>
      </w:r>
      <w:r w:rsidR="00CE58CC">
        <w:rPr>
          <w:vertAlign w:val="superscript"/>
        </w:rPr>
        <w:t>3</w:t>
      </w:r>
      <w:r>
        <w:t xml:space="preserve"> constituam, qui certa</w:t>
      </w:r>
      <w:r w:rsidR="00B30491">
        <w:rPr>
          <w:vertAlign w:val="superscript"/>
        </w:rPr>
        <w:t>4</w:t>
      </w:r>
      <w:r>
        <w:t xml:space="preserve"> admirabilique</w:t>
      </w:r>
      <w:r w:rsidR="00B30491">
        <w:rPr>
          <w:vertAlign w:val="superscript"/>
        </w:rPr>
        <w:t>4</w:t>
      </w:r>
      <w:r>
        <w:t xml:space="preserve"> ratione</w:t>
      </w:r>
      <w:r w:rsidR="00CE58CC">
        <w:rPr>
          <w:vertAlign w:val="superscript"/>
        </w:rPr>
        <w:t>4</w:t>
      </w:r>
      <w:r>
        <w:t xml:space="preserve"> et</w:t>
      </w:r>
      <w:r w:rsidR="00CE58CC">
        <w:rPr>
          <w:vertAlign w:val="superscript"/>
        </w:rPr>
        <w:t>4</w:t>
      </w:r>
      <w:r>
        <w:t xml:space="preserve"> via</w:t>
      </w:r>
      <w:r w:rsidR="00CE58CC">
        <w:rPr>
          <w:vertAlign w:val="superscript"/>
        </w:rPr>
        <w:t>4</w:t>
      </w:r>
      <w:r>
        <w:t>, tum mente animoque diffinire</w:t>
      </w:r>
      <w:r w:rsidR="004B3976">
        <w:rPr>
          <w:vertAlign w:val="superscript"/>
        </w:rPr>
        <w:t>5</w:t>
      </w:r>
      <w:r>
        <w:t>, tum et opere absolvere</w:t>
      </w:r>
      <w:r w:rsidR="00B30491">
        <w:rPr>
          <w:vertAlign w:val="superscript"/>
        </w:rPr>
        <w:t>6</w:t>
      </w:r>
      <w:r>
        <w:t xml:space="preserve"> didicerit</w:t>
      </w:r>
      <w:r w:rsidR="001B22BD">
        <w:t>,</w:t>
      </w:r>
      <w:r>
        <w:t xml:space="preserve"> quaecumque </w:t>
      </w:r>
    </w:p>
    <w:p w14:paraId="1395CD14" w14:textId="77777777" w:rsidR="00AC6CE7" w:rsidRDefault="00A11084" w:rsidP="00AC6CE7">
      <w:pPr>
        <w:spacing w:after="0" w:line="360" w:lineRule="auto"/>
      </w:pPr>
      <w:r>
        <w:t>ex</w:t>
      </w:r>
      <w:r w:rsidR="00CA1082">
        <w:rPr>
          <w:vertAlign w:val="superscript"/>
        </w:rPr>
        <w:t>7</w:t>
      </w:r>
      <w:r>
        <w:t xml:space="preserve"> ponderum</w:t>
      </w:r>
      <w:r w:rsidR="0018616A">
        <w:rPr>
          <w:vertAlign w:val="superscript"/>
        </w:rPr>
        <w:t>7</w:t>
      </w:r>
      <w:r>
        <w:t xml:space="preserve"> motu</w:t>
      </w:r>
      <w:r w:rsidR="00CA1082">
        <w:rPr>
          <w:vertAlign w:val="superscript"/>
        </w:rPr>
        <w:t>7</w:t>
      </w:r>
      <w:r>
        <w:t xml:space="preserve"> corporumque</w:t>
      </w:r>
      <w:r w:rsidR="00CA1082">
        <w:rPr>
          <w:vertAlign w:val="superscript"/>
        </w:rPr>
        <w:t>7</w:t>
      </w:r>
      <w:r>
        <w:t xml:space="preserve"> compactione</w:t>
      </w:r>
      <w:r w:rsidR="00CA1082">
        <w:rPr>
          <w:vertAlign w:val="superscript"/>
        </w:rPr>
        <w:t>7</w:t>
      </w:r>
      <w:r>
        <w:t xml:space="preserve"> et</w:t>
      </w:r>
      <w:r w:rsidR="00CA1082">
        <w:rPr>
          <w:vertAlign w:val="superscript"/>
        </w:rPr>
        <w:t>7</w:t>
      </w:r>
      <w:r>
        <w:t xml:space="preserve"> coaugmentatione</w:t>
      </w:r>
      <w:r w:rsidR="00CA1082">
        <w:rPr>
          <w:vertAlign w:val="superscript"/>
        </w:rPr>
        <w:t>7</w:t>
      </w:r>
      <w:r>
        <w:t xml:space="preserve"> </w:t>
      </w:r>
      <w:r w:rsidR="00AC6CE7">
        <w:t xml:space="preserve">  </w:t>
      </w:r>
      <w:r>
        <w:t>dignissimis hominum usibus</w:t>
      </w:r>
      <w:r w:rsidR="003852D2">
        <w:rPr>
          <w:vertAlign w:val="superscript"/>
        </w:rPr>
        <w:t>8</w:t>
      </w:r>
      <w:r>
        <w:t xml:space="preserve"> bellissime</w:t>
      </w:r>
      <w:r w:rsidR="00C2145A">
        <w:rPr>
          <w:vertAlign w:val="superscript"/>
        </w:rPr>
        <w:t>8</w:t>
      </w:r>
      <w:r>
        <w:t xml:space="preserve"> </w:t>
      </w:r>
      <w:r w:rsidR="00F864E6">
        <w:t>commodentur</w:t>
      </w:r>
      <w:r w:rsidR="00C2145A">
        <w:rPr>
          <w:vertAlign w:val="superscript"/>
        </w:rPr>
        <w:t>8</w:t>
      </w:r>
      <w:r w:rsidR="00F864E6">
        <w:t xml:space="preserve">. </w:t>
      </w:r>
    </w:p>
    <w:p w14:paraId="74E940B8" w14:textId="77777777" w:rsidR="00A11084" w:rsidRDefault="00A912F1" w:rsidP="00E42831">
      <w:pPr>
        <w:spacing w:line="360" w:lineRule="auto"/>
      </w:pPr>
      <w:r>
        <w:t xml:space="preserve">Quae ut </w:t>
      </w:r>
      <w:r w:rsidR="00137276">
        <w:t>&lt;architectus</w:t>
      </w:r>
      <w:r w:rsidR="00137276">
        <w:rPr>
          <w:vertAlign w:val="superscript"/>
        </w:rPr>
        <w:t>!</w:t>
      </w:r>
      <w:r w:rsidR="00137276">
        <w:t xml:space="preserve">&gt; </w:t>
      </w:r>
      <w:r>
        <w:t>possit</w:t>
      </w:r>
      <w:r w:rsidR="00AB1892">
        <w:t>,</w:t>
      </w:r>
      <w:r>
        <w:t xml:space="preserve"> comprehensione</w:t>
      </w:r>
      <w:r w:rsidR="00137276">
        <w:rPr>
          <w:vertAlign w:val="superscript"/>
        </w:rPr>
        <w:t>9</w:t>
      </w:r>
      <w:r>
        <w:t xml:space="preserve"> et cognitione opus</w:t>
      </w:r>
      <w:r w:rsidR="00A83334">
        <w:rPr>
          <w:vertAlign w:val="superscript"/>
        </w:rPr>
        <w:t>10</w:t>
      </w:r>
      <w:r>
        <w:t xml:space="preserve"> est</w:t>
      </w:r>
      <w:r w:rsidR="00A83334">
        <w:rPr>
          <w:vertAlign w:val="superscript"/>
        </w:rPr>
        <w:t>10</w:t>
      </w:r>
      <w:r>
        <w:t xml:space="preserve"> rerum optimarum et dignissimarum.</w:t>
      </w:r>
      <w:r w:rsidR="00AB1892">
        <w:t xml:space="preserve"> Itaque huiusmodi erit architectus</w:t>
      </w:r>
      <w:r w:rsidR="00A377A9">
        <w:rPr>
          <w:vertAlign w:val="superscript"/>
        </w:rPr>
        <w:t>!</w:t>
      </w:r>
      <w:r w:rsidR="00AB1892">
        <w:t>.</w:t>
      </w:r>
    </w:p>
    <w:p w14:paraId="3364C57C" w14:textId="77777777" w:rsidR="00562C99" w:rsidRPr="00A377A9" w:rsidRDefault="00562C99" w:rsidP="00E42831">
      <w:pPr>
        <w:suppressLineNumbers/>
        <w:spacing w:after="0"/>
        <w:rPr>
          <w:sz w:val="20"/>
          <w:szCs w:val="20"/>
        </w:rPr>
      </w:pPr>
      <w:r w:rsidRPr="00A377A9">
        <w:rPr>
          <w:sz w:val="20"/>
          <w:szCs w:val="20"/>
        </w:rPr>
        <w:t xml:space="preserve">1 </w:t>
      </w:r>
      <w:r w:rsidRPr="00A377A9">
        <w:rPr>
          <w:sz w:val="20"/>
          <w:szCs w:val="20"/>
        </w:rPr>
        <w:tab/>
      </w:r>
      <w:r w:rsidR="0019592E" w:rsidRPr="00A377A9">
        <w:rPr>
          <w:sz w:val="20"/>
          <w:szCs w:val="20"/>
        </w:rPr>
        <w:t>(</w:t>
      </w:r>
      <w:r w:rsidRPr="00A377A9">
        <w:rPr>
          <w:sz w:val="20"/>
          <w:szCs w:val="20"/>
        </w:rPr>
        <w:t>tignarius</w:t>
      </w:r>
      <w:r w:rsidR="0019592E" w:rsidRPr="00A377A9">
        <w:rPr>
          <w:sz w:val="20"/>
          <w:szCs w:val="20"/>
        </w:rPr>
        <w:t>)</w:t>
      </w:r>
      <w:r w:rsidRPr="00A377A9">
        <w:rPr>
          <w:sz w:val="20"/>
          <w:szCs w:val="20"/>
        </w:rPr>
        <w:t xml:space="preserve"> faber, fabri m.</w:t>
      </w:r>
      <w:r w:rsidRPr="00A377A9">
        <w:rPr>
          <w:sz w:val="20"/>
          <w:szCs w:val="20"/>
        </w:rPr>
        <w:tab/>
        <w:t>der Zimmermann</w:t>
      </w:r>
    </w:p>
    <w:p w14:paraId="3BF8FC97" w14:textId="77777777" w:rsidR="000405E2" w:rsidRPr="00A377A9" w:rsidRDefault="000405E2" w:rsidP="00E42831">
      <w:pPr>
        <w:suppressLineNumbers/>
        <w:spacing w:after="0"/>
        <w:rPr>
          <w:sz w:val="20"/>
          <w:szCs w:val="20"/>
        </w:rPr>
      </w:pPr>
      <w:r w:rsidRPr="00A377A9">
        <w:rPr>
          <w:sz w:val="20"/>
          <w:szCs w:val="20"/>
        </w:rPr>
        <w:t xml:space="preserve">2 </w:t>
      </w:r>
      <w:r w:rsidRPr="00A377A9">
        <w:rPr>
          <w:sz w:val="20"/>
          <w:szCs w:val="20"/>
        </w:rPr>
        <w:tab/>
        <w:t>pro instrumento esse</w:t>
      </w:r>
      <w:r w:rsidRPr="00A377A9">
        <w:rPr>
          <w:sz w:val="20"/>
          <w:szCs w:val="20"/>
        </w:rPr>
        <w:tab/>
      </w:r>
      <w:r w:rsidR="00A377A9">
        <w:rPr>
          <w:sz w:val="20"/>
          <w:szCs w:val="20"/>
        </w:rPr>
        <w:tab/>
      </w:r>
      <w:r w:rsidRPr="00A377A9">
        <w:rPr>
          <w:sz w:val="20"/>
          <w:szCs w:val="20"/>
        </w:rPr>
        <w:t>als Werkzeug dienen</w:t>
      </w:r>
    </w:p>
    <w:p w14:paraId="59FEFED3" w14:textId="77777777" w:rsidR="00CE58CC" w:rsidRPr="00A377A9" w:rsidRDefault="00CE58CC" w:rsidP="00E42831">
      <w:pPr>
        <w:suppressLineNumbers/>
        <w:spacing w:after="0"/>
        <w:rPr>
          <w:sz w:val="20"/>
          <w:szCs w:val="20"/>
        </w:rPr>
      </w:pPr>
      <w:r w:rsidRPr="00A377A9">
        <w:rPr>
          <w:sz w:val="20"/>
          <w:szCs w:val="20"/>
        </w:rPr>
        <w:t>3</w:t>
      </w:r>
      <w:r w:rsidRPr="00A377A9">
        <w:rPr>
          <w:sz w:val="20"/>
          <w:szCs w:val="20"/>
        </w:rPr>
        <w:tab/>
        <w:t xml:space="preserve">fore </w:t>
      </w:r>
      <w:r w:rsidR="00A377A9">
        <w:rPr>
          <w:sz w:val="20"/>
          <w:szCs w:val="20"/>
        </w:rPr>
        <w:tab/>
      </w:r>
      <w:r w:rsidRPr="00A377A9">
        <w:rPr>
          <w:sz w:val="20"/>
          <w:szCs w:val="20"/>
        </w:rPr>
        <w:t>~ futurum esse</w:t>
      </w:r>
    </w:p>
    <w:p w14:paraId="2682D9EB" w14:textId="77777777" w:rsidR="00B30491" w:rsidRPr="00A377A9" w:rsidRDefault="00CE58CC" w:rsidP="00E42831">
      <w:pPr>
        <w:suppressLineNumbers/>
        <w:spacing w:after="0"/>
        <w:rPr>
          <w:sz w:val="20"/>
          <w:szCs w:val="20"/>
        </w:rPr>
      </w:pPr>
      <w:r w:rsidRPr="00A377A9">
        <w:rPr>
          <w:sz w:val="20"/>
          <w:szCs w:val="20"/>
        </w:rPr>
        <w:t xml:space="preserve">4 </w:t>
      </w:r>
      <w:r w:rsidRPr="00A377A9">
        <w:rPr>
          <w:sz w:val="20"/>
          <w:szCs w:val="20"/>
        </w:rPr>
        <w:tab/>
      </w:r>
      <w:r w:rsidR="00B30491" w:rsidRPr="00A377A9">
        <w:rPr>
          <w:sz w:val="20"/>
          <w:szCs w:val="20"/>
        </w:rPr>
        <w:t xml:space="preserve">certa admirabilique </w:t>
      </w:r>
      <w:r w:rsidRPr="00A377A9">
        <w:rPr>
          <w:sz w:val="20"/>
          <w:szCs w:val="20"/>
        </w:rPr>
        <w:t xml:space="preserve">ratione et via </w:t>
      </w:r>
      <w:r w:rsidRPr="00A377A9">
        <w:rPr>
          <w:sz w:val="20"/>
          <w:szCs w:val="20"/>
        </w:rPr>
        <w:tab/>
      </w:r>
      <w:r w:rsidR="00B30491" w:rsidRPr="00A377A9">
        <w:rPr>
          <w:sz w:val="20"/>
          <w:szCs w:val="20"/>
        </w:rPr>
        <w:t xml:space="preserve"> </w:t>
      </w:r>
    </w:p>
    <w:p w14:paraId="04EECA1E" w14:textId="77777777" w:rsidR="00CE58CC" w:rsidRPr="00A377A9" w:rsidRDefault="00F24EF7" w:rsidP="00E42831">
      <w:pPr>
        <w:suppressLineNumbers/>
        <w:spacing w:after="0"/>
        <w:ind w:left="2832" w:firstLine="708"/>
        <w:rPr>
          <w:sz w:val="20"/>
          <w:szCs w:val="20"/>
        </w:rPr>
      </w:pPr>
      <w:r w:rsidRPr="00A377A9">
        <w:rPr>
          <w:sz w:val="20"/>
          <w:szCs w:val="20"/>
        </w:rPr>
        <w:t xml:space="preserve">mit </w:t>
      </w:r>
      <w:r w:rsidR="00B30491" w:rsidRPr="00A377A9">
        <w:rPr>
          <w:sz w:val="20"/>
          <w:szCs w:val="20"/>
        </w:rPr>
        <w:t xml:space="preserve">einer bestimmten, bewunderungswürdigen </w:t>
      </w:r>
      <w:r w:rsidRPr="00A377A9">
        <w:rPr>
          <w:sz w:val="20"/>
          <w:szCs w:val="20"/>
        </w:rPr>
        <w:t>Methode</w:t>
      </w:r>
      <w:r w:rsidR="00CE58CC" w:rsidRPr="00A377A9">
        <w:rPr>
          <w:sz w:val="20"/>
          <w:szCs w:val="20"/>
        </w:rPr>
        <w:tab/>
      </w:r>
    </w:p>
    <w:p w14:paraId="57CC87C9" w14:textId="77777777" w:rsidR="004B3976" w:rsidRPr="00A377A9" w:rsidRDefault="004B3976" w:rsidP="00E42831">
      <w:pPr>
        <w:suppressLineNumbers/>
        <w:spacing w:after="0"/>
        <w:rPr>
          <w:sz w:val="20"/>
          <w:szCs w:val="20"/>
        </w:rPr>
      </w:pPr>
      <w:r w:rsidRPr="00A377A9">
        <w:rPr>
          <w:sz w:val="20"/>
          <w:szCs w:val="20"/>
        </w:rPr>
        <w:t>5</w:t>
      </w:r>
      <w:r w:rsidRPr="00A377A9">
        <w:rPr>
          <w:sz w:val="20"/>
          <w:szCs w:val="20"/>
        </w:rPr>
        <w:tab/>
        <w:t>diffinire ~ definire</w:t>
      </w:r>
      <w:r w:rsidRPr="00A377A9">
        <w:rPr>
          <w:sz w:val="20"/>
          <w:szCs w:val="20"/>
        </w:rPr>
        <w:tab/>
      </w:r>
      <w:r w:rsidRPr="00A377A9">
        <w:rPr>
          <w:sz w:val="20"/>
          <w:szCs w:val="20"/>
        </w:rPr>
        <w:tab/>
        <w:t>bestimmen, festsetzen</w:t>
      </w:r>
    </w:p>
    <w:p w14:paraId="5C820E46" w14:textId="77777777" w:rsidR="004B3976" w:rsidRPr="00A377A9" w:rsidRDefault="004B3976" w:rsidP="00E42831">
      <w:pPr>
        <w:suppressLineNumbers/>
        <w:spacing w:after="0"/>
        <w:rPr>
          <w:sz w:val="20"/>
          <w:szCs w:val="20"/>
        </w:rPr>
      </w:pPr>
      <w:r w:rsidRPr="00A377A9">
        <w:rPr>
          <w:sz w:val="20"/>
          <w:szCs w:val="20"/>
        </w:rPr>
        <w:t>6</w:t>
      </w:r>
      <w:r w:rsidRPr="00A377A9">
        <w:rPr>
          <w:sz w:val="20"/>
          <w:szCs w:val="20"/>
        </w:rPr>
        <w:tab/>
        <w:t>absolvere, -solvo,-solvi</w:t>
      </w:r>
      <w:r w:rsidRPr="00A377A9">
        <w:rPr>
          <w:sz w:val="20"/>
          <w:szCs w:val="20"/>
        </w:rPr>
        <w:tab/>
      </w:r>
      <w:r w:rsidR="00A377A9">
        <w:rPr>
          <w:sz w:val="20"/>
          <w:szCs w:val="20"/>
        </w:rPr>
        <w:tab/>
      </w:r>
      <w:r w:rsidRPr="00A377A9">
        <w:rPr>
          <w:sz w:val="20"/>
          <w:szCs w:val="20"/>
        </w:rPr>
        <w:t>beenden, vollenden</w:t>
      </w:r>
    </w:p>
    <w:p w14:paraId="046A6E9F" w14:textId="77777777" w:rsidR="00C2145A" w:rsidRDefault="0018616A" w:rsidP="00E42831">
      <w:pPr>
        <w:suppressLineNumbers/>
        <w:spacing w:after="0"/>
        <w:rPr>
          <w:sz w:val="20"/>
          <w:szCs w:val="20"/>
        </w:rPr>
      </w:pPr>
      <w:r w:rsidRPr="00A377A9">
        <w:rPr>
          <w:sz w:val="20"/>
          <w:szCs w:val="20"/>
        </w:rPr>
        <w:t xml:space="preserve">7 </w:t>
      </w:r>
      <w:r w:rsidRPr="00A377A9">
        <w:rPr>
          <w:sz w:val="20"/>
          <w:szCs w:val="20"/>
        </w:rPr>
        <w:tab/>
      </w:r>
      <w:r w:rsidR="00C2145A">
        <w:rPr>
          <w:sz w:val="20"/>
          <w:szCs w:val="20"/>
        </w:rPr>
        <w:t xml:space="preserve">ex ponderum motu corporumque compactione et coaugmentatione </w:t>
      </w:r>
    </w:p>
    <w:p w14:paraId="02227F6A" w14:textId="77777777" w:rsidR="00C2145A" w:rsidRDefault="00C2145A" w:rsidP="00E42831">
      <w:pPr>
        <w:suppressLineNumbers/>
        <w:spacing w:after="0"/>
        <w:ind w:left="3540"/>
        <w:rPr>
          <w:sz w:val="20"/>
          <w:szCs w:val="20"/>
        </w:rPr>
      </w:pPr>
      <w:r>
        <w:rPr>
          <w:sz w:val="20"/>
          <w:szCs w:val="20"/>
        </w:rPr>
        <w:t xml:space="preserve">aufgrund der Bewegung von </w:t>
      </w:r>
      <w:r w:rsidR="00FD43BA">
        <w:rPr>
          <w:sz w:val="20"/>
          <w:szCs w:val="20"/>
        </w:rPr>
        <w:t xml:space="preserve">Lasten </w:t>
      </w:r>
      <w:r>
        <w:rPr>
          <w:sz w:val="20"/>
          <w:szCs w:val="20"/>
        </w:rPr>
        <w:t>und der Zusammenfügung von Bauteilen</w:t>
      </w:r>
    </w:p>
    <w:p w14:paraId="007EBB16" w14:textId="77777777" w:rsidR="00A377A9" w:rsidRDefault="00C2145A" w:rsidP="00E42831">
      <w:pPr>
        <w:suppressLineNumbers/>
        <w:spacing w:after="0"/>
        <w:rPr>
          <w:sz w:val="20"/>
          <w:szCs w:val="20"/>
        </w:rPr>
      </w:pPr>
      <w:r>
        <w:rPr>
          <w:sz w:val="20"/>
          <w:szCs w:val="20"/>
        </w:rPr>
        <w:t>8</w:t>
      </w:r>
      <w:r>
        <w:rPr>
          <w:sz w:val="20"/>
          <w:szCs w:val="20"/>
        </w:rPr>
        <w:tab/>
      </w:r>
      <w:r w:rsidR="003852D2">
        <w:rPr>
          <w:sz w:val="20"/>
          <w:szCs w:val="20"/>
        </w:rPr>
        <w:t xml:space="preserve">usibus </w:t>
      </w:r>
      <w:r>
        <w:rPr>
          <w:sz w:val="20"/>
          <w:szCs w:val="20"/>
        </w:rPr>
        <w:t xml:space="preserve">bellissime commodari </w:t>
      </w:r>
      <w:r>
        <w:rPr>
          <w:sz w:val="20"/>
          <w:szCs w:val="20"/>
        </w:rPr>
        <w:tab/>
        <w:t>am schönsten zu</w:t>
      </w:r>
      <w:r w:rsidR="003852D2">
        <w:rPr>
          <w:sz w:val="20"/>
          <w:szCs w:val="20"/>
        </w:rPr>
        <w:t xml:space="preserve"> den Bedürfnissen</w:t>
      </w:r>
      <w:r>
        <w:rPr>
          <w:sz w:val="20"/>
          <w:szCs w:val="20"/>
        </w:rPr>
        <w:t xml:space="preserve"> passen</w:t>
      </w:r>
    </w:p>
    <w:p w14:paraId="18DBE99A" w14:textId="77777777" w:rsidR="00137276" w:rsidRDefault="00137276" w:rsidP="00E42831">
      <w:pPr>
        <w:suppressLineNumbers/>
        <w:spacing w:after="0"/>
        <w:rPr>
          <w:sz w:val="20"/>
          <w:szCs w:val="20"/>
        </w:rPr>
      </w:pPr>
      <w:r>
        <w:rPr>
          <w:sz w:val="20"/>
          <w:szCs w:val="20"/>
        </w:rPr>
        <w:t>9</w:t>
      </w:r>
      <w:r>
        <w:rPr>
          <w:sz w:val="20"/>
          <w:szCs w:val="20"/>
        </w:rPr>
        <w:tab/>
        <w:t>comprehensio,-ionis f.</w:t>
      </w:r>
      <w:r>
        <w:rPr>
          <w:sz w:val="20"/>
          <w:szCs w:val="20"/>
        </w:rPr>
        <w:tab/>
      </w:r>
      <w:r>
        <w:rPr>
          <w:sz w:val="20"/>
          <w:szCs w:val="20"/>
        </w:rPr>
        <w:tab/>
        <w:t>das Verständnis</w:t>
      </w:r>
    </w:p>
    <w:p w14:paraId="479D82AB" w14:textId="77777777" w:rsidR="00A83334" w:rsidRPr="00C2145A" w:rsidRDefault="00A83334" w:rsidP="00E42831">
      <w:pPr>
        <w:suppressLineNumbers/>
        <w:spacing w:after="0"/>
        <w:rPr>
          <w:sz w:val="20"/>
          <w:szCs w:val="20"/>
          <w:vertAlign w:val="superscript"/>
        </w:rPr>
      </w:pPr>
      <w:r>
        <w:rPr>
          <w:sz w:val="20"/>
          <w:szCs w:val="20"/>
        </w:rPr>
        <w:t>10</w:t>
      </w:r>
      <w:r>
        <w:rPr>
          <w:sz w:val="20"/>
          <w:szCs w:val="20"/>
        </w:rPr>
        <w:tab/>
        <w:t>opus est (+Abl.)</w:t>
      </w:r>
      <w:r>
        <w:rPr>
          <w:sz w:val="20"/>
          <w:szCs w:val="20"/>
        </w:rPr>
        <w:tab/>
      </w:r>
      <w:r>
        <w:rPr>
          <w:sz w:val="20"/>
          <w:szCs w:val="20"/>
        </w:rPr>
        <w:tab/>
      </w:r>
      <w:r>
        <w:rPr>
          <w:sz w:val="20"/>
          <w:szCs w:val="20"/>
        </w:rPr>
        <w:tab/>
        <w:t>er benötigt (etwas)</w:t>
      </w:r>
    </w:p>
    <w:p w14:paraId="00AABD03" w14:textId="475190F6" w:rsidR="00A377A9" w:rsidRDefault="00A377A9" w:rsidP="00E42831">
      <w:pPr>
        <w:suppressLineNumbers/>
        <w:spacing w:after="0"/>
        <w:rPr>
          <w:sz w:val="20"/>
          <w:szCs w:val="20"/>
        </w:rPr>
      </w:pPr>
    </w:p>
    <w:p w14:paraId="1F330662" w14:textId="77777777" w:rsidR="007E380A" w:rsidRPr="00A377A9" w:rsidRDefault="007E380A" w:rsidP="00E42831">
      <w:pPr>
        <w:suppressLineNumbers/>
        <w:spacing w:after="0"/>
        <w:rPr>
          <w:sz w:val="20"/>
          <w:szCs w:val="20"/>
        </w:rPr>
      </w:pPr>
    </w:p>
    <w:p w14:paraId="3121CE71" w14:textId="77777777" w:rsidR="00E42831" w:rsidRDefault="00CA0AAA" w:rsidP="007E380A">
      <w:pPr>
        <w:pStyle w:val="Listenabsatz"/>
        <w:numPr>
          <w:ilvl w:val="0"/>
          <w:numId w:val="1"/>
        </w:numPr>
        <w:suppressLineNumbers/>
        <w:ind w:left="714" w:hanging="357"/>
        <w:contextualSpacing w:val="0"/>
      </w:pPr>
      <w:r>
        <w:t xml:space="preserve">Arbeiten Sie aus dem lateinischen Text heraus, welche Eigenschaften nach Alberti </w:t>
      </w:r>
      <w:r w:rsidR="00B75585">
        <w:t>ein Architekt besitzen muss.</w:t>
      </w:r>
    </w:p>
    <w:p w14:paraId="78F9A149" w14:textId="77777777" w:rsidR="003852D2" w:rsidRDefault="003852D2" w:rsidP="00B75585">
      <w:pPr>
        <w:pStyle w:val="Listenabsatz"/>
        <w:numPr>
          <w:ilvl w:val="0"/>
          <w:numId w:val="1"/>
        </w:numPr>
        <w:suppressLineNumbers/>
      </w:pPr>
      <w:r>
        <w:t>Zeigen Sie</w:t>
      </w:r>
      <w:r w:rsidR="006425A5">
        <w:t xml:space="preserve">, dass Albertis „Anforderungsprofil“ an einen Architekten die Hauptanforderungen an Architektur </w:t>
      </w:r>
      <w:r w:rsidR="0051071E">
        <w:t>(</w:t>
      </w:r>
      <w:r w:rsidR="0051071E" w:rsidRPr="0051071E">
        <w:rPr>
          <w:i/>
          <w:iCs/>
        </w:rPr>
        <w:t>stabilitas, utilitas, venustas</w:t>
      </w:r>
      <w:r w:rsidR="0051071E">
        <w:t xml:space="preserve">, siehe Einleitung) </w:t>
      </w:r>
      <w:r w:rsidR="006425A5">
        <w:t>widerspiegelt.</w:t>
      </w:r>
    </w:p>
    <w:p w14:paraId="1BAD69DE" w14:textId="77777777" w:rsidR="005C172B" w:rsidRDefault="005C172B" w:rsidP="00E42831">
      <w:pPr>
        <w:suppressLineNumbers/>
      </w:pPr>
      <w:r>
        <w:lastRenderedPageBreak/>
        <w:t xml:space="preserve">Kurz </w:t>
      </w:r>
      <w:r w:rsidR="00A36ED5">
        <w:t>nach diesem „Anforderungsprofil für einen Archite</w:t>
      </w:r>
      <w:r w:rsidR="008B748A">
        <w:t>k</w:t>
      </w:r>
      <w:r w:rsidR="00A36ED5">
        <w:t xml:space="preserve">ten“ </w:t>
      </w:r>
      <w:r>
        <w:t>stellt Alberti ausführl</w:t>
      </w:r>
      <w:r w:rsidR="00A36ED5">
        <w:t>i</w:t>
      </w:r>
      <w:r>
        <w:t xml:space="preserve">ch </w:t>
      </w:r>
      <w:r w:rsidR="008B748A">
        <w:t xml:space="preserve">die </w:t>
      </w:r>
      <w:r>
        <w:t xml:space="preserve">Leistungen </w:t>
      </w:r>
      <w:r w:rsidR="008B748A">
        <w:t>eines</w:t>
      </w:r>
      <w:r>
        <w:t xml:space="preserve"> Architekten dar:</w:t>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4239"/>
        <w:gridCol w:w="4531"/>
      </w:tblGrid>
      <w:tr w:rsidR="00E42831" w14:paraId="2D7DCAC1" w14:textId="77777777" w:rsidTr="001272D7">
        <w:tc>
          <w:tcPr>
            <w:tcW w:w="439" w:type="dxa"/>
          </w:tcPr>
          <w:p w14:paraId="66C31A93" w14:textId="77777777" w:rsidR="00E42831" w:rsidRPr="004B1313" w:rsidRDefault="00E42831">
            <w:pPr>
              <w:rPr>
                <w:sz w:val="20"/>
                <w:szCs w:val="20"/>
              </w:rPr>
            </w:pPr>
          </w:p>
          <w:p w14:paraId="65DF6AB1" w14:textId="77777777" w:rsidR="00582853" w:rsidRPr="004B1313" w:rsidRDefault="00582853">
            <w:pPr>
              <w:rPr>
                <w:sz w:val="20"/>
                <w:szCs w:val="20"/>
              </w:rPr>
            </w:pPr>
          </w:p>
          <w:p w14:paraId="470CFAB7" w14:textId="77777777" w:rsidR="00582853" w:rsidRPr="004B1313" w:rsidRDefault="00582853">
            <w:pPr>
              <w:rPr>
                <w:sz w:val="20"/>
                <w:szCs w:val="20"/>
              </w:rPr>
            </w:pPr>
          </w:p>
          <w:p w14:paraId="57FB2654" w14:textId="77777777" w:rsidR="00582853" w:rsidRPr="004B1313" w:rsidRDefault="00582853">
            <w:pPr>
              <w:rPr>
                <w:sz w:val="20"/>
                <w:szCs w:val="20"/>
              </w:rPr>
            </w:pPr>
          </w:p>
          <w:p w14:paraId="58FA5B47" w14:textId="77777777" w:rsidR="00582853" w:rsidRPr="004B1313" w:rsidRDefault="00582853">
            <w:pPr>
              <w:rPr>
                <w:sz w:val="20"/>
                <w:szCs w:val="20"/>
              </w:rPr>
            </w:pPr>
            <w:r w:rsidRPr="004B1313">
              <w:rPr>
                <w:sz w:val="20"/>
                <w:szCs w:val="20"/>
              </w:rPr>
              <w:t>5</w:t>
            </w:r>
          </w:p>
          <w:p w14:paraId="178C88D0" w14:textId="77777777" w:rsidR="00582853" w:rsidRPr="004B1313" w:rsidRDefault="00582853">
            <w:pPr>
              <w:rPr>
                <w:sz w:val="20"/>
                <w:szCs w:val="20"/>
              </w:rPr>
            </w:pPr>
          </w:p>
          <w:p w14:paraId="05695B1F" w14:textId="77777777" w:rsidR="004C56A2" w:rsidRPr="004B1313" w:rsidRDefault="004C56A2">
            <w:pPr>
              <w:rPr>
                <w:sz w:val="20"/>
                <w:szCs w:val="20"/>
              </w:rPr>
            </w:pPr>
          </w:p>
          <w:p w14:paraId="35D979A5" w14:textId="77777777" w:rsidR="00582853" w:rsidRPr="004B1313" w:rsidRDefault="00582853">
            <w:pPr>
              <w:rPr>
                <w:sz w:val="20"/>
                <w:szCs w:val="20"/>
              </w:rPr>
            </w:pPr>
          </w:p>
        </w:tc>
        <w:tc>
          <w:tcPr>
            <w:tcW w:w="4239" w:type="dxa"/>
          </w:tcPr>
          <w:p w14:paraId="731C906C" w14:textId="77777777" w:rsidR="00E42831" w:rsidRPr="004B1313" w:rsidRDefault="00E42831" w:rsidP="00E42831">
            <w:pPr>
              <w:rPr>
                <w:sz w:val="20"/>
                <w:szCs w:val="20"/>
              </w:rPr>
            </w:pPr>
            <w:r w:rsidRPr="004B1313">
              <w:rPr>
                <w:sz w:val="20"/>
                <w:szCs w:val="20"/>
              </w:rPr>
              <w:t xml:space="preserve">Sed ne architecto quidem ea re solum debemus, quod tuta optataque diffugia contra  solis ardores, brumam prunasque dederit </w:t>
            </w:r>
            <w:r w:rsidR="00352578" w:rsidRPr="004B1313">
              <w:rPr>
                <w:sz w:val="20"/>
                <w:szCs w:val="20"/>
              </w:rPr>
              <w:t>(</w:t>
            </w:r>
            <w:r w:rsidRPr="004B1313">
              <w:rPr>
                <w:sz w:val="20"/>
                <w:szCs w:val="20"/>
              </w:rPr>
              <w:t>tametsi ipsum id haudquaqu</w:t>
            </w:r>
            <w:r w:rsidR="004248C2" w:rsidRPr="004B1313">
              <w:rPr>
                <w:sz w:val="20"/>
                <w:szCs w:val="20"/>
              </w:rPr>
              <w:t>am</w:t>
            </w:r>
            <w:r w:rsidRPr="004B1313">
              <w:rPr>
                <w:sz w:val="20"/>
                <w:szCs w:val="20"/>
              </w:rPr>
              <w:t xml:space="preserve"> min</w:t>
            </w:r>
            <w:r w:rsidR="00581D62" w:rsidRPr="004B1313">
              <w:rPr>
                <w:sz w:val="20"/>
                <w:szCs w:val="20"/>
              </w:rPr>
              <w:t>i</w:t>
            </w:r>
            <w:r w:rsidRPr="004B1313">
              <w:rPr>
                <w:sz w:val="20"/>
                <w:szCs w:val="20"/>
              </w:rPr>
              <w:t>mum benefici</w:t>
            </w:r>
            <w:r w:rsidR="00581D62" w:rsidRPr="004B1313">
              <w:rPr>
                <w:sz w:val="20"/>
                <w:szCs w:val="20"/>
              </w:rPr>
              <w:t>um</w:t>
            </w:r>
            <w:r w:rsidRPr="004B1313">
              <w:rPr>
                <w:sz w:val="20"/>
                <w:szCs w:val="20"/>
              </w:rPr>
              <w:t xml:space="preserve"> est) quam quod multa invenerit privatim et publice procul dubio longe utilia et ad vitae usum iterum atque iterum accom</w:t>
            </w:r>
            <w:r w:rsidR="00352578" w:rsidRPr="004B1313">
              <w:rPr>
                <w:sz w:val="20"/>
                <w:szCs w:val="20"/>
              </w:rPr>
              <w:t>m</w:t>
            </w:r>
            <w:r w:rsidRPr="004B1313">
              <w:rPr>
                <w:sz w:val="20"/>
                <w:szCs w:val="20"/>
              </w:rPr>
              <w:t>odatissima.</w:t>
            </w:r>
          </w:p>
        </w:tc>
        <w:tc>
          <w:tcPr>
            <w:tcW w:w="4531" w:type="dxa"/>
          </w:tcPr>
          <w:p w14:paraId="29DD6523" w14:textId="77777777" w:rsidR="00E42831" w:rsidRPr="00FF59BA" w:rsidRDefault="001135F8">
            <w:pPr>
              <w:rPr>
                <w:sz w:val="18"/>
                <w:szCs w:val="18"/>
              </w:rPr>
            </w:pPr>
            <w:r w:rsidRPr="00FF59BA">
              <w:rPr>
                <w:sz w:val="18"/>
                <w:szCs w:val="18"/>
              </w:rPr>
              <w:t xml:space="preserve">Aber wir </w:t>
            </w:r>
            <w:r w:rsidR="0072734B" w:rsidRPr="00FF59BA">
              <w:rPr>
                <w:sz w:val="18"/>
                <w:szCs w:val="18"/>
              </w:rPr>
              <w:t>sind eine</w:t>
            </w:r>
            <w:r w:rsidRPr="00FF59BA">
              <w:rPr>
                <w:sz w:val="18"/>
                <w:szCs w:val="18"/>
              </w:rPr>
              <w:t>m Architekten nicht nur deshalb</w:t>
            </w:r>
            <w:r w:rsidR="0072734B" w:rsidRPr="00FF59BA">
              <w:rPr>
                <w:sz w:val="18"/>
                <w:szCs w:val="18"/>
              </w:rPr>
              <w:t xml:space="preserve"> verpflichtet</w:t>
            </w:r>
            <w:r w:rsidRPr="00FF59BA">
              <w:rPr>
                <w:sz w:val="18"/>
                <w:szCs w:val="18"/>
              </w:rPr>
              <w:t xml:space="preserve">, weil er sichere und erwünschte Zuflucht gegen Sonnenhitze, </w:t>
            </w:r>
            <w:r w:rsidR="0072734B" w:rsidRPr="00FF59BA">
              <w:rPr>
                <w:sz w:val="18"/>
                <w:szCs w:val="18"/>
              </w:rPr>
              <w:t xml:space="preserve">Kälte und Schnee gegeben hat (auch wenn </w:t>
            </w:r>
            <w:r w:rsidR="004248C2" w:rsidRPr="00FF59BA">
              <w:rPr>
                <w:sz w:val="18"/>
                <w:szCs w:val="18"/>
              </w:rPr>
              <w:t xml:space="preserve">eben </w:t>
            </w:r>
            <w:r w:rsidR="0072734B" w:rsidRPr="00FF59BA">
              <w:rPr>
                <w:sz w:val="18"/>
                <w:szCs w:val="18"/>
              </w:rPr>
              <w:t>dies keineswegs die kleinste Wohltat ist)</w:t>
            </w:r>
            <w:r w:rsidR="00352578" w:rsidRPr="00FF59BA">
              <w:rPr>
                <w:sz w:val="18"/>
                <w:szCs w:val="18"/>
              </w:rPr>
              <w:t xml:space="preserve"> und </w:t>
            </w:r>
            <w:r w:rsidR="00920A28" w:rsidRPr="00FF59BA">
              <w:rPr>
                <w:sz w:val="18"/>
                <w:szCs w:val="18"/>
              </w:rPr>
              <w:t>weil er im privaten und öffentlichen Bereich vieles erfunden hat, das ohne Zweifel sehr nützlich und für die Lebensbedürfnisse immer wieder sehr passend ist.</w:t>
            </w:r>
          </w:p>
        </w:tc>
      </w:tr>
      <w:tr w:rsidR="00E42831" w14:paraId="67DA7ECA" w14:textId="77777777" w:rsidTr="001272D7">
        <w:tc>
          <w:tcPr>
            <w:tcW w:w="439" w:type="dxa"/>
          </w:tcPr>
          <w:p w14:paraId="4DD81C30" w14:textId="77777777" w:rsidR="00E42831" w:rsidRPr="004B1313" w:rsidRDefault="00E42831">
            <w:pPr>
              <w:rPr>
                <w:sz w:val="20"/>
                <w:szCs w:val="20"/>
              </w:rPr>
            </w:pPr>
          </w:p>
          <w:p w14:paraId="76BE419D" w14:textId="77777777" w:rsidR="004C56A2" w:rsidRPr="004B1313" w:rsidRDefault="004C56A2">
            <w:pPr>
              <w:rPr>
                <w:sz w:val="20"/>
                <w:szCs w:val="20"/>
              </w:rPr>
            </w:pPr>
            <w:r w:rsidRPr="004B1313">
              <w:rPr>
                <w:sz w:val="20"/>
                <w:szCs w:val="20"/>
              </w:rPr>
              <w:t>10</w:t>
            </w:r>
          </w:p>
          <w:p w14:paraId="7BE81E9D" w14:textId="77777777" w:rsidR="004C56A2" w:rsidRPr="004B1313" w:rsidRDefault="004C56A2">
            <w:pPr>
              <w:rPr>
                <w:sz w:val="20"/>
                <w:szCs w:val="20"/>
              </w:rPr>
            </w:pPr>
          </w:p>
          <w:p w14:paraId="12EB7389" w14:textId="77777777" w:rsidR="004C56A2" w:rsidRPr="004B1313" w:rsidRDefault="004C56A2">
            <w:pPr>
              <w:rPr>
                <w:sz w:val="20"/>
                <w:szCs w:val="20"/>
              </w:rPr>
            </w:pPr>
          </w:p>
          <w:p w14:paraId="6DBC040B" w14:textId="77777777" w:rsidR="004C56A2" w:rsidRPr="004B1313" w:rsidRDefault="004C56A2">
            <w:pPr>
              <w:rPr>
                <w:sz w:val="20"/>
                <w:szCs w:val="20"/>
              </w:rPr>
            </w:pPr>
          </w:p>
          <w:p w14:paraId="60F3F974" w14:textId="77777777" w:rsidR="004C56A2" w:rsidRPr="004B1313" w:rsidRDefault="004C56A2">
            <w:pPr>
              <w:rPr>
                <w:sz w:val="20"/>
                <w:szCs w:val="20"/>
              </w:rPr>
            </w:pPr>
          </w:p>
          <w:p w14:paraId="0AB5C0DE" w14:textId="77777777" w:rsidR="004C56A2" w:rsidRPr="004B1313" w:rsidRDefault="004C56A2">
            <w:pPr>
              <w:rPr>
                <w:sz w:val="20"/>
                <w:szCs w:val="20"/>
              </w:rPr>
            </w:pPr>
            <w:r w:rsidRPr="004B1313">
              <w:rPr>
                <w:sz w:val="20"/>
                <w:szCs w:val="20"/>
              </w:rPr>
              <w:t>15</w:t>
            </w:r>
          </w:p>
          <w:p w14:paraId="79B4C36F" w14:textId="77777777" w:rsidR="004C56A2" w:rsidRPr="004B1313" w:rsidRDefault="004C56A2">
            <w:pPr>
              <w:rPr>
                <w:sz w:val="20"/>
                <w:szCs w:val="20"/>
              </w:rPr>
            </w:pPr>
          </w:p>
          <w:p w14:paraId="26BA81C5" w14:textId="77777777" w:rsidR="004C56A2" w:rsidRPr="004B1313" w:rsidRDefault="004C56A2">
            <w:pPr>
              <w:rPr>
                <w:sz w:val="20"/>
                <w:szCs w:val="20"/>
              </w:rPr>
            </w:pPr>
          </w:p>
          <w:p w14:paraId="5C113390" w14:textId="77777777" w:rsidR="004C56A2" w:rsidRPr="004B1313" w:rsidRDefault="004C56A2">
            <w:pPr>
              <w:rPr>
                <w:sz w:val="20"/>
                <w:szCs w:val="20"/>
              </w:rPr>
            </w:pPr>
          </w:p>
          <w:p w14:paraId="1AF402B7" w14:textId="77777777" w:rsidR="004C56A2" w:rsidRPr="004B1313" w:rsidRDefault="004C56A2">
            <w:pPr>
              <w:rPr>
                <w:sz w:val="20"/>
                <w:szCs w:val="20"/>
              </w:rPr>
            </w:pPr>
          </w:p>
          <w:p w14:paraId="1E18F36F" w14:textId="77777777" w:rsidR="004C56A2" w:rsidRPr="004B1313" w:rsidRDefault="004C56A2">
            <w:pPr>
              <w:rPr>
                <w:sz w:val="20"/>
                <w:szCs w:val="20"/>
              </w:rPr>
            </w:pPr>
            <w:r w:rsidRPr="004B1313">
              <w:rPr>
                <w:sz w:val="20"/>
                <w:szCs w:val="20"/>
              </w:rPr>
              <w:t>20</w:t>
            </w:r>
          </w:p>
          <w:p w14:paraId="3E3FB1B5" w14:textId="77777777" w:rsidR="004C56A2" w:rsidRPr="004B1313" w:rsidRDefault="004C56A2">
            <w:pPr>
              <w:rPr>
                <w:sz w:val="20"/>
                <w:szCs w:val="20"/>
              </w:rPr>
            </w:pPr>
          </w:p>
          <w:p w14:paraId="2C913210" w14:textId="77777777" w:rsidR="004C56A2" w:rsidRPr="004B1313" w:rsidRDefault="004C56A2">
            <w:pPr>
              <w:rPr>
                <w:sz w:val="20"/>
                <w:szCs w:val="20"/>
              </w:rPr>
            </w:pPr>
          </w:p>
          <w:p w14:paraId="593A6A53" w14:textId="77777777" w:rsidR="004C56A2" w:rsidRPr="004B1313" w:rsidRDefault="004C56A2">
            <w:pPr>
              <w:rPr>
                <w:sz w:val="20"/>
                <w:szCs w:val="20"/>
              </w:rPr>
            </w:pPr>
          </w:p>
          <w:p w14:paraId="310DDC2D" w14:textId="77777777" w:rsidR="004C56A2" w:rsidRPr="004B1313" w:rsidRDefault="004C56A2">
            <w:pPr>
              <w:rPr>
                <w:sz w:val="20"/>
                <w:szCs w:val="20"/>
              </w:rPr>
            </w:pPr>
          </w:p>
          <w:p w14:paraId="7BC48502" w14:textId="77777777" w:rsidR="004C56A2" w:rsidRPr="004B1313" w:rsidRDefault="004C56A2">
            <w:pPr>
              <w:rPr>
                <w:sz w:val="20"/>
                <w:szCs w:val="20"/>
              </w:rPr>
            </w:pPr>
            <w:r w:rsidRPr="004B1313">
              <w:rPr>
                <w:sz w:val="20"/>
                <w:szCs w:val="20"/>
              </w:rPr>
              <w:t>25</w:t>
            </w:r>
          </w:p>
          <w:p w14:paraId="3D2F95B0" w14:textId="77777777" w:rsidR="004C56A2" w:rsidRPr="004B1313" w:rsidRDefault="004C56A2">
            <w:pPr>
              <w:rPr>
                <w:sz w:val="20"/>
                <w:szCs w:val="20"/>
              </w:rPr>
            </w:pPr>
          </w:p>
          <w:p w14:paraId="658E536E" w14:textId="77777777" w:rsidR="004C56A2" w:rsidRPr="004B1313" w:rsidRDefault="004C56A2">
            <w:pPr>
              <w:rPr>
                <w:sz w:val="20"/>
                <w:szCs w:val="20"/>
              </w:rPr>
            </w:pPr>
          </w:p>
          <w:p w14:paraId="2023A2A4" w14:textId="77777777" w:rsidR="004C56A2" w:rsidRPr="004B1313" w:rsidRDefault="004C56A2">
            <w:pPr>
              <w:rPr>
                <w:sz w:val="20"/>
                <w:szCs w:val="20"/>
              </w:rPr>
            </w:pPr>
          </w:p>
          <w:p w14:paraId="122334D7" w14:textId="77777777" w:rsidR="004C56A2" w:rsidRPr="004B1313" w:rsidRDefault="004C56A2">
            <w:pPr>
              <w:rPr>
                <w:sz w:val="20"/>
                <w:szCs w:val="20"/>
              </w:rPr>
            </w:pPr>
          </w:p>
          <w:p w14:paraId="6BAEC59D" w14:textId="77777777" w:rsidR="004C56A2" w:rsidRPr="004B1313" w:rsidRDefault="004C56A2">
            <w:pPr>
              <w:rPr>
                <w:sz w:val="20"/>
                <w:szCs w:val="20"/>
              </w:rPr>
            </w:pPr>
            <w:r w:rsidRPr="004B1313">
              <w:rPr>
                <w:sz w:val="20"/>
                <w:szCs w:val="20"/>
              </w:rPr>
              <w:t>30</w:t>
            </w:r>
          </w:p>
          <w:p w14:paraId="2AE00A01" w14:textId="77777777" w:rsidR="004C56A2" w:rsidRPr="004B1313" w:rsidRDefault="004C56A2">
            <w:pPr>
              <w:rPr>
                <w:sz w:val="20"/>
                <w:szCs w:val="20"/>
              </w:rPr>
            </w:pPr>
          </w:p>
          <w:p w14:paraId="6FEC867A" w14:textId="77777777" w:rsidR="004C56A2" w:rsidRPr="004B1313" w:rsidRDefault="004C56A2">
            <w:pPr>
              <w:rPr>
                <w:sz w:val="20"/>
                <w:szCs w:val="20"/>
              </w:rPr>
            </w:pPr>
          </w:p>
          <w:p w14:paraId="5FEFE669" w14:textId="77777777" w:rsidR="004C56A2" w:rsidRPr="004B1313" w:rsidRDefault="004C56A2">
            <w:pPr>
              <w:rPr>
                <w:sz w:val="20"/>
                <w:szCs w:val="20"/>
              </w:rPr>
            </w:pPr>
          </w:p>
          <w:p w14:paraId="11674029" w14:textId="77777777" w:rsidR="004C56A2" w:rsidRPr="004B1313" w:rsidRDefault="004C56A2">
            <w:pPr>
              <w:rPr>
                <w:sz w:val="20"/>
                <w:szCs w:val="20"/>
              </w:rPr>
            </w:pPr>
          </w:p>
          <w:p w14:paraId="41151B98" w14:textId="77777777" w:rsidR="004C56A2" w:rsidRPr="004B1313" w:rsidRDefault="004C56A2">
            <w:pPr>
              <w:rPr>
                <w:sz w:val="20"/>
                <w:szCs w:val="20"/>
              </w:rPr>
            </w:pPr>
            <w:r w:rsidRPr="004B1313">
              <w:rPr>
                <w:sz w:val="20"/>
                <w:szCs w:val="20"/>
              </w:rPr>
              <w:t>35</w:t>
            </w:r>
          </w:p>
          <w:p w14:paraId="61D0609F" w14:textId="77777777" w:rsidR="004C56A2" w:rsidRPr="004B1313" w:rsidRDefault="004C56A2">
            <w:pPr>
              <w:rPr>
                <w:sz w:val="20"/>
                <w:szCs w:val="20"/>
              </w:rPr>
            </w:pPr>
          </w:p>
          <w:p w14:paraId="12179BC4" w14:textId="77777777" w:rsidR="004C56A2" w:rsidRPr="004B1313" w:rsidRDefault="004C56A2">
            <w:pPr>
              <w:rPr>
                <w:sz w:val="20"/>
                <w:szCs w:val="20"/>
              </w:rPr>
            </w:pPr>
          </w:p>
          <w:p w14:paraId="2EBF662D" w14:textId="77777777" w:rsidR="004C56A2" w:rsidRPr="004B1313" w:rsidRDefault="004C56A2">
            <w:pPr>
              <w:rPr>
                <w:sz w:val="20"/>
                <w:szCs w:val="20"/>
              </w:rPr>
            </w:pPr>
          </w:p>
          <w:p w14:paraId="7FBF9A1F" w14:textId="77777777" w:rsidR="004C56A2" w:rsidRPr="004B1313" w:rsidRDefault="004C56A2">
            <w:pPr>
              <w:rPr>
                <w:sz w:val="20"/>
                <w:szCs w:val="20"/>
              </w:rPr>
            </w:pPr>
          </w:p>
          <w:p w14:paraId="748885EE" w14:textId="77777777" w:rsidR="004C56A2" w:rsidRDefault="004C56A2">
            <w:pPr>
              <w:rPr>
                <w:sz w:val="20"/>
                <w:szCs w:val="20"/>
              </w:rPr>
            </w:pPr>
            <w:r w:rsidRPr="004B1313">
              <w:rPr>
                <w:sz w:val="20"/>
                <w:szCs w:val="20"/>
              </w:rPr>
              <w:t>35</w:t>
            </w:r>
          </w:p>
          <w:p w14:paraId="3486E03E" w14:textId="77777777" w:rsidR="008A171B" w:rsidRDefault="008A171B">
            <w:pPr>
              <w:rPr>
                <w:sz w:val="20"/>
                <w:szCs w:val="20"/>
              </w:rPr>
            </w:pPr>
          </w:p>
          <w:p w14:paraId="355569D7" w14:textId="77777777" w:rsidR="008A171B" w:rsidRDefault="008A171B">
            <w:pPr>
              <w:rPr>
                <w:sz w:val="20"/>
                <w:szCs w:val="20"/>
              </w:rPr>
            </w:pPr>
          </w:p>
          <w:p w14:paraId="28CA233D" w14:textId="77777777" w:rsidR="008A171B" w:rsidRDefault="008A171B">
            <w:pPr>
              <w:rPr>
                <w:sz w:val="20"/>
                <w:szCs w:val="20"/>
              </w:rPr>
            </w:pPr>
          </w:p>
          <w:p w14:paraId="6DB6B599" w14:textId="77777777" w:rsidR="0027036E" w:rsidRDefault="0027036E">
            <w:pPr>
              <w:rPr>
                <w:sz w:val="20"/>
                <w:szCs w:val="20"/>
              </w:rPr>
            </w:pPr>
          </w:p>
          <w:p w14:paraId="156191A4" w14:textId="77777777" w:rsidR="008A171B" w:rsidRDefault="008A171B">
            <w:pPr>
              <w:rPr>
                <w:sz w:val="20"/>
                <w:szCs w:val="20"/>
              </w:rPr>
            </w:pPr>
          </w:p>
          <w:p w14:paraId="5B1CF926" w14:textId="77777777" w:rsidR="008A171B" w:rsidRPr="004B1313" w:rsidRDefault="008A171B">
            <w:pPr>
              <w:rPr>
                <w:sz w:val="20"/>
                <w:szCs w:val="20"/>
              </w:rPr>
            </w:pPr>
            <w:r>
              <w:rPr>
                <w:sz w:val="20"/>
                <w:szCs w:val="20"/>
              </w:rPr>
              <w:t>40</w:t>
            </w:r>
          </w:p>
          <w:p w14:paraId="018F05F8" w14:textId="77777777" w:rsidR="004C56A2" w:rsidRPr="004B1313" w:rsidRDefault="004C56A2">
            <w:pPr>
              <w:rPr>
                <w:sz w:val="20"/>
                <w:szCs w:val="20"/>
              </w:rPr>
            </w:pPr>
          </w:p>
          <w:p w14:paraId="66E4A26E" w14:textId="77777777" w:rsidR="00582853" w:rsidRPr="004B1313" w:rsidRDefault="00582853">
            <w:pPr>
              <w:rPr>
                <w:sz w:val="20"/>
                <w:szCs w:val="20"/>
              </w:rPr>
            </w:pPr>
          </w:p>
          <w:p w14:paraId="6C383DA9" w14:textId="77777777" w:rsidR="00582853" w:rsidRPr="004B1313" w:rsidRDefault="00582853">
            <w:pPr>
              <w:rPr>
                <w:sz w:val="20"/>
                <w:szCs w:val="20"/>
              </w:rPr>
            </w:pPr>
          </w:p>
          <w:p w14:paraId="44A270AF" w14:textId="77777777" w:rsidR="00582853" w:rsidRPr="004B1313" w:rsidRDefault="00582853">
            <w:pPr>
              <w:rPr>
                <w:sz w:val="20"/>
                <w:szCs w:val="20"/>
              </w:rPr>
            </w:pPr>
          </w:p>
        </w:tc>
        <w:tc>
          <w:tcPr>
            <w:tcW w:w="4239" w:type="dxa"/>
          </w:tcPr>
          <w:p w14:paraId="26C9BFD2" w14:textId="77777777" w:rsidR="001210ED" w:rsidRPr="004B1313" w:rsidRDefault="00582853" w:rsidP="00582853">
            <w:pPr>
              <w:rPr>
                <w:sz w:val="20"/>
                <w:szCs w:val="20"/>
              </w:rPr>
            </w:pPr>
            <w:r w:rsidRPr="004B1313">
              <w:rPr>
                <w:sz w:val="20"/>
                <w:szCs w:val="20"/>
              </w:rPr>
              <w:t>Daedalum sua proba</w:t>
            </w:r>
            <w:r w:rsidR="0038287C" w:rsidRPr="004B1313">
              <w:rPr>
                <w:sz w:val="20"/>
                <w:szCs w:val="20"/>
              </w:rPr>
              <w:t>ve</w:t>
            </w:r>
            <w:r w:rsidRPr="004B1313">
              <w:rPr>
                <w:sz w:val="20"/>
                <w:szCs w:val="20"/>
              </w:rPr>
              <w:t>runt tempora, vel maxime quod apud Selinuntios antrum aedifica</w:t>
            </w:r>
            <w:r w:rsidR="0038287C" w:rsidRPr="004B1313">
              <w:rPr>
                <w:sz w:val="20"/>
                <w:szCs w:val="20"/>
              </w:rPr>
              <w:t>ve</w:t>
            </w:r>
            <w:r w:rsidRPr="004B1313">
              <w:rPr>
                <w:sz w:val="20"/>
                <w:szCs w:val="20"/>
              </w:rPr>
              <w:t>rit, ex quo tepens lenisque vapor ita efflaret</w:t>
            </w:r>
            <w:r w:rsidR="0038287C" w:rsidRPr="004B1313">
              <w:rPr>
                <w:sz w:val="20"/>
                <w:szCs w:val="20"/>
              </w:rPr>
              <w:t xml:space="preserve"> </w:t>
            </w:r>
            <w:r w:rsidRPr="004B1313">
              <w:rPr>
                <w:sz w:val="20"/>
                <w:szCs w:val="20"/>
              </w:rPr>
              <w:t xml:space="preserve">ac colligeretur, ut sudores gravissimos eliceret corporaque curaret summa cum voluptate. </w:t>
            </w:r>
          </w:p>
          <w:p w14:paraId="24D09164" w14:textId="77777777" w:rsidR="008A171B" w:rsidRDefault="00582853" w:rsidP="00FF59BA">
            <w:r w:rsidRPr="004B1313">
              <w:rPr>
                <w:sz w:val="20"/>
                <w:szCs w:val="20"/>
              </w:rPr>
              <w:t>Quid alii, quam multa istius modi excogita</w:t>
            </w:r>
            <w:r w:rsidR="00047EAF" w:rsidRPr="004B1313">
              <w:rPr>
                <w:sz w:val="20"/>
                <w:szCs w:val="20"/>
              </w:rPr>
              <w:t>ve</w:t>
            </w:r>
            <w:r w:rsidRPr="004B1313">
              <w:rPr>
                <w:sz w:val="20"/>
                <w:szCs w:val="20"/>
              </w:rPr>
              <w:t>runt, quae ad bonam valetudinem faciant, gestationes, natationes, thermas et huiusmodi</w:t>
            </w:r>
            <w:r w:rsidR="008E25FA" w:rsidRPr="004B1313">
              <w:rPr>
                <w:sz w:val="20"/>
                <w:szCs w:val="20"/>
              </w:rPr>
              <w:t>?</w:t>
            </w:r>
            <w:r w:rsidRPr="004B1313">
              <w:rPr>
                <w:sz w:val="20"/>
                <w:szCs w:val="20"/>
              </w:rPr>
              <w:t xml:space="preserve"> Aut quid refer</w:t>
            </w:r>
            <w:r w:rsidR="0053714D" w:rsidRPr="004B1313">
              <w:rPr>
                <w:sz w:val="20"/>
                <w:szCs w:val="20"/>
              </w:rPr>
              <w:t>am</w:t>
            </w:r>
            <w:r w:rsidRPr="004B1313">
              <w:rPr>
                <w:sz w:val="20"/>
                <w:szCs w:val="20"/>
              </w:rPr>
              <w:t xml:space="preserve"> vehicula, pistrinas, horr</w:t>
            </w:r>
            <w:r w:rsidR="0053714D" w:rsidRPr="004B1313">
              <w:rPr>
                <w:sz w:val="20"/>
                <w:szCs w:val="20"/>
              </w:rPr>
              <w:t>e</w:t>
            </w:r>
            <w:r w:rsidRPr="004B1313">
              <w:rPr>
                <w:sz w:val="20"/>
                <w:szCs w:val="20"/>
              </w:rPr>
              <w:t>a et minuta haec, quae tamen in vita degenda plurimum momenti habent? Quid aquarum copias ex intimis reconditisque productas usibusque tam variis tamque expeditis expositas? Quid trophea, delubra, fana, templa et eiusmodi, quae ad cultum religionis</w:t>
            </w:r>
            <w:r w:rsidR="007F5D2C" w:rsidRPr="004B1313">
              <w:rPr>
                <w:sz w:val="20"/>
                <w:szCs w:val="20"/>
              </w:rPr>
              <w:t xml:space="preserve"> </w:t>
            </w:r>
            <w:r w:rsidRPr="004B1313">
              <w:rPr>
                <w:sz w:val="20"/>
                <w:szCs w:val="20"/>
              </w:rPr>
              <w:t>fructumque posteritatis adinvenit</w:t>
            </w:r>
            <w:r w:rsidR="001210ED" w:rsidRPr="004B1313">
              <w:rPr>
                <w:sz w:val="20"/>
                <w:szCs w:val="20"/>
              </w:rPr>
              <w:t>?</w:t>
            </w:r>
            <w:r w:rsidRPr="004B1313">
              <w:rPr>
                <w:sz w:val="20"/>
                <w:szCs w:val="20"/>
              </w:rPr>
              <w:t xml:space="preserve"> Quid demum quod abscissis rupibus, perfossis montibus, completis vallibus, coercitis lacu marique, expurgata palude, coaedificatis navibus, directis fluminibus, expeditis ostiis, constitutis pontibus portuque non solum temporariis hominum commodis providit, verum et aditus ad omnes orbis provincias patefecit</w:t>
            </w:r>
            <w:r w:rsidR="001210ED" w:rsidRPr="004B1313">
              <w:rPr>
                <w:sz w:val="20"/>
                <w:szCs w:val="20"/>
              </w:rPr>
              <w:t>?</w:t>
            </w:r>
            <w:r w:rsidRPr="004B1313">
              <w:rPr>
                <w:sz w:val="20"/>
                <w:szCs w:val="20"/>
              </w:rPr>
              <w:t xml:space="preserve"> Ex quo effectum est, ut fruges, aromata, gemmas, rerumque peritias et cognitiones et quaecumque ad salutem et vitae commodum conferant, homines hominibus mutuis officiis communica</w:t>
            </w:r>
            <w:r w:rsidR="007B58B4" w:rsidRPr="004B1313">
              <w:rPr>
                <w:sz w:val="20"/>
                <w:szCs w:val="20"/>
              </w:rPr>
              <w:t>ve</w:t>
            </w:r>
            <w:r w:rsidRPr="004B1313">
              <w:rPr>
                <w:sz w:val="20"/>
                <w:szCs w:val="20"/>
              </w:rPr>
              <w:t>rint. Adde his tormenta, machinas, arces et quae ad patriam, libertatem decusque civitatis tuendam augendamque, ad propagandum stabiliendumque imperium valeant.</w:t>
            </w:r>
            <w:r w:rsidR="008A171B">
              <w:t xml:space="preserve"> </w:t>
            </w:r>
          </w:p>
          <w:p w14:paraId="70666259" w14:textId="77777777" w:rsidR="0027036E" w:rsidRDefault="0027036E" w:rsidP="00FF59BA">
            <w:pPr>
              <w:rPr>
                <w:sz w:val="20"/>
                <w:szCs w:val="20"/>
              </w:rPr>
            </w:pPr>
          </w:p>
          <w:p w14:paraId="22D7D2F1" w14:textId="77777777" w:rsidR="00E42831" w:rsidRPr="004B1313" w:rsidRDefault="008A171B" w:rsidP="00FF59BA">
            <w:pPr>
              <w:rPr>
                <w:sz w:val="20"/>
                <w:szCs w:val="20"/>
              </w:rPr>
            </w:pPr>
            <w:r w:rsidRPr="008A171B">
              <w:rPr>
                <w:sz w:val="20"/>
                <w:szCs w:val="20"/>
              </w:rPr>
              <w:t>Demum hoc sit ad rem: stabilitatem, dignitatem decusque rei publicae plurimum debere architecto, qui quidem efficiat, ut in otio cum amoenitate, festivitate, salubritate, in negotio cum emolumento rerumque incremento, in utrisque sine periculo et cum dignitate versemur.</w:t>
            </w:r>
          </w:p>
        </w:tc>
        <w:tc>
          <w:tcPr>
            <w:tcW w:w="4531" w:type="dxa"/>
          </w:tcPr>
          <w:p w14:paraId="4CC41C86" w14:textId="77777777" w:rsidR="001272D7" w:rsidRDefault="0038287C" w:rsidP="002A470D">
            <w:pPr>
              <w:autoSpaceDE w:val="0"/>
              <w:autoSpaceDN w:val="0"/>
              <w:adjustRightInd w:val="0"/>
              <w:rPr>
                <w:rFonts w:cs="Arial"/>
                <w:sz w:val="18"/>
                <w:szCs w:val="18"/>
              </w:rPr>
            </w:pPr>
            <w:r w:rsidRPr="00FF59BA">
              <w:rPr>
                <w:rFonts w:cs="Arial"/>
                <w:sz w:val="18"/>
                <w:szCs w:val="18"/>
              </w:rPr>
              <w:t xml:space="preserve">Daedalus schätzte seine Zeit sehr, </w:t>
            </w:r>
            <w:r w:rsidR="000A14B1" w:rsidRPr="00FF59BA">
              <w:rPr>
                <w:rFonts w:cs="Arial"/>
                <w:sz w:val="18"/>
                <w:szCs w:val="18"/>
              </w:rPr>
              <w:t>am allermeisten</w:t>
            </w:r>
            <w:r w:rsidRPr="00FF59BA">
              <w:rPr>
                <w:rFonts w:cs="Arial"/>
                <w:sz w:val="18"/>
                <w:szCs w:val="18"/>
              </w:rPr>
              <w:t xml:space="preserve"> weil er bei den Einwohnern von Selinunt [Stadt auf Sizilien] eine Höhle erbaute, aus der ein angenehm warmer Dampf ausströmte und sich sammelte</w:t>
            </w:r>
            <w:r w:rsidR="00E14FEF" w:rsidRPr="00FF59BA">
              <w:rPr>
                <w:rFonts w:cs="Arial"/>
                <w:sz w:val="18"/>
                <w:szCs w:val="18"/>
              </w:rPr>
              <w:t xml:space="preserve">, so dass er sehr heftige Schweißausbrüche hervorrief und die Körper mit größtem Wohlbehagen </w:t>
            </w:r>
            <w:r w:rsidR="0071786F" w:rsidRPr="00FF59BA">
              <w:rPr>
                <w:rFonts w:cs="Arial"/>
                <w:sz w:val="18"/>
                <w:szCs w:val="18"/>
              </w:rPr>
              <w:t>behandelte</w:t>
            </w:r>
            <w:r w:rsidR="00E14FEF" w:rsidRPr="00FF59BA">
              <w:rPr>
                <w:rFonts w:cs="Arial"/>
                <w:sz w:val="18"/>
                <w:szCs w:val="18"/>
              </w:rPr>
              <w:t>.</w:t>
            </w:r>
            <w:r w:rsidR="0071786F" w:rsidRPr="00FF59BA">
              <w:rPr>
                <w:rFonts w:cs="Arial"/>
                <w:sz w:val="18"/>
                <w:szCs w:val="18"/>
              </w:rPr>
              <w:t xml:space="preserve"> </w:t>
            </w:r>
          </w:p>
          <w:p w14:paraId="1A872AA2" w14:textId="0315BF95" w:rsidR="00E42831" w:rsidRDefault="00047EAF" w:rsidP="002A470D">
            <w:pPr>
              <w:autoSpaceDE w:val="0"/>
              <w:autoSpaceDN w:val="0"/>
              <w:adjustRightInd w:val="0"/>
              <w:rPr>
                <w:rFonts w:cs="Arial"/>
                <w:sz w:val="18"/>
                <w:szCs w:val="18"/>
              </w:rPr>
            </w:pPr>
            <w:r w:rsidRPr="00FF59BA">
              <w:rPr>
                <w:rFonts w:cs="Arial"/>
                <w:sz w:val="18"/>
                <w:szCs w:val="18"/>
              </w:rPr>
              <w:t>Was, wie vieles dieser Art haben andere sich ausgedacht, was zur Gesundheit beiträgt: Spazierwege, Schwimmbecken, Thermen und Dinge dieser Art</w:t>
            </w:r>
            <w:r w:rsidR="008E25FA" w:rsidRPr="00FF59BA">
              <w:rPr>
                <w:rFonts w:cs="Arial"/>
                <w:sz w:val="18"/>
                <w:szCs w:val="18"/>
              </w:rPr>
              <w:t>?</w:t>
            </w:r>
            <w:r w:rsidR="0053714D" w:rsidRPr="00FF59BA">
              <w:rPr>
                <w:rFonts w:cs="Arial"/>
                <w:sz w:val="18"/>
                <w:szCs w:val="18"/>
              </w:rPr>
              <w:t xml:space="preserve"> Oder was soll ich Fahrzeuge, Mühlen, Scheunen und diese Kleinigkeiten aufzählen, die doch bei der Lebensführung gr</w:t>
            </w:r>
            <w:r w:rsidR="00D97343" w:rsidRPr="00FF59BA">
              <w:rPr>
                <w:rFonts w:cs="Arial"/>
                <w:sz w:val="18"/>
                <w:szCs w:val="18"/>
              </w:rPr>
              <w:t>ößte</w:t>
            </w:r>
            <w:r w:rsidR="0053714D" w:rsidRPr="00FF59BA">
              <w:rPr>
                <w:rFonts w:cs="Arial"/>
                <w:sz w:val="18"/>
                <w:szCs w:val="18"/>
              </w:rPr>
              <w:t xml:space="preserve"> Bedeutung haben? </w:t>
            </w:r>
            <w:r w:rsidR="00A94435" w:rsidRPr="00FF59BA">
              <w:rPr>
                <w:rFonts w:cs="Arial"/>
                <w:sz w:val="18"/>
                <w:szCs w:val="18"/>
              </w:rPr>
              <w:t xml:space="preserve">Was </w:t>
            </w:r>
            <w:r w:rsidR="001210ED" w:rsidRPr="00FF59BA">
              <w:rPr>
                <w:rFonts w:cs="Arial"/>
                <w:sz w:val="18"/>
                <w:szCs w:val="18"/>
              </w:rPr>
              <w:t xml:space="preserve">soll ich </w:t>
            </w:r>
            <w:r w:rsidR="00A94435" w:rsidRPr="00FF59BA">
              <w:rPr>
                <w:rFonts w:cs="Arial"/>
                <w:sz w:val="18"/>
                <w:szCs w:val="18"/>
              </w:rPr>
              <w:t>die Wasservorräte</w:t>
            </w:r>
            <w:r w:rsidR="001210ED" w:rsidRPr="00FF59BA">
              <w:rPr>
                <w:rFonts w:cs="Arial"/>
                <w:sz w:val="18"/>
                <w:szCs w:val="18"/>
              </w:rPr>
              <w:t xml:space="preserve"> nennen</w:t>
            </w:r>
            <w:r w:rsidR="00A94435" w:rsidRPr="00FF59BA">
              <w:rPr>
                <w:rFonts w:cs="Arial"/>
                <w:sz w:val="18"/>
                <w:szCs w:val="18"/>
              </w:rPr>
              <w:t xml:space="preserve">, die aus dem Innersten und Verborgenen der Erde hervorgebracht und für so verschiedene und so </w:t>
            </w:r>
            <w:r w:rsidR="00F21404" w:rsidRPr="00FF59BA">
              <w:rPr>
                <w:rFonts w:cs="Arial"/>
                <w:sz w:val="18"/>
                <w:szCs w:val="18"/>
              </w:rPr>
              <w:t xml:space="preserve">uneingeschränkte </w:t>
            </w:r>
            <w:r w:rsidR="001272D7">
              <w:rPr>
                <w:rFonts w:cs="Arial"/>
                <w:sz w:val="18"/>
                <w:szCs w:val="18"/>
              </w:rPr>
              <w:t>V</w:t>
            </w:r>
            <w:r w:rsidR="00A94435" w:rsidRPr="00FF59BA">
              <w:rPr>
                <w:rFonts w:cs="Arial"/>
                <w:sz w:val="18"/>
                <w:szCs w:val="18"/>
              </w:rPr>
              <w:t xml:space="preserve">erwendungsmöglichkeiten </w:t>
            </w:r>
            <w:r w:rsidR="00DB2779" w:rsidRPr="00FF59BA">
              <w:rPr>
                <w:rFonts w:cs="Arial"/>
                <w:sz w:val="18"/>
                <w:szCs w:val="18"/>
              </w:rPr>
              <w:t xml:space="preserve">zur Verfügung gestellt sind? Was die Siegeszeichen, Heiligtümer, Opferstätten, Tempel und derartigen Dinge, die er zur Pflege der Religion und zum </w:t>
            </w:r>
            <w:r w:rsidR="0099018C" w:rsidRPr="00FF59BA">
              <w:rPr>
                <w:rFonts w:cs="Arial"/>
                <w:sz w:val="18"/>
                <w:szCs w:val="18"/>
              </w:rPr>
              <w:t xml:space="preserve">Nutzen </w:t>
            </w:r>
            <w:r w:rsidR="00DB2779" w:rsidRPr="00FF59BA">
              <w:rPr>
                <w:rFonts w:cs="Arial"/>
                <w:sz w:val="18"/>
                <w:szCs w:val="18"/>
              </w:rPr>
              <w:t>der Nachwelt erfunden hat?</w:t>
            </w:r>
            <w:r w:rsidR="001210ED" w:rsidRPr="00FF59BA">
              <w:rPr>
                <w:rFonts w:cs="Arial"/>
                <w:sz w:val="18"/>
                <w:szCs w:val="18"/>
              </w:rPr>
              <w:t xml:space="preserve"> Was soll ich schließlich erwähnen, dass er </w:t>
            </w:r>
            <w:r w:rsidR="00B57A66" w:rsidRPr="00FF59BA">
              <w:rPr>
                <w:rFonts w:cs="Arial"/>
                <w:sz w:val="18"/>
                <w:szCs w:val="18"/>
              </w:rPr>
              <w:t>durch das</w:t>
            </w:r>
            <w:r w:rsidR="001210ED" w:rsidRPr="00FF59BA">
              <w:rPr>
                <w:rFonts w:cs="Arial"/>
                <w:sz w:val="18"/>
                <w:szCs w:val="18"/>
              </w:rPr>
              <w:t xml:space="preserve"> Abtragen von Felsen, </w:t>
            </w:r>
            <w:r w:rsidR="00B57A66" w:rsidRPr="00FF59BA">
              <w:rPr>
                <w:rFonts w:cs="Arial"/>
                <w:sz w:val="18"/>
                <w:szCs w:val="18"/>
              </w:rPr>
              <w:t xml:space="preserve">das </w:t>
            </w:r>
            <w:r w:rsidR="001210ED" w:rsidRPr="00FF59BA">
              <w:rPr>
                <w:rFonts w:cs="Arial"/>
                <w:sz w:val="18"/>
                <w:szCs w:val="18"/>
              </w:rPr>
              <w:t>Durchstechen von Bergen</w:t>
            </w:r>
            <w:r w:rsidR="00B57A66" w:rsidRPr="00FF59BA">
              <w:rPr>
                <w:rFonts w:cs="Arial"/>
                <w:sz w:val="18"/>
                <w:szCs w:val="18"/>
              </w:rPr>
              <w:t xml:space="preserve">, das </w:t>
            </w:r>
            <w:r w:rsidR="001210ED" w:rsidRPr="00FF59BA">
              <w:rPr>
                <w:rFonts w:cs="Arial"/>
                <w:sz w:val="18"/>
                <w:szCs w:val="18"/>
              </w:rPr>
              <w:t xml:space="preserve">Auffüllen von Tälern, </w:t>
            </w:r>
            <w:r w:rsidR="00B57A66" w:rsidRPr="00FF59BA">
              <w:rPr>
                <w:rFonts w:cs="Arial"/>
                <w:sz w:val="18"/>
                <w:szCs w:val="18"/>
              </w:rPr>
              <w:t>das Einschließen</w:t>
            </w:r>
            <w:r w:rsidR="005438E2" w:rsidRPr="00FF59BA">
              <w:rPr>
                <w:rFonts w:cs="Arial"/>
                <w:sz w:val="18"/>
                <w:szCs w:val="18"/>
              </w:rPr>
              <w:t xml:space="preserve"> </w:t>
            </w:r>
            <w:r w:rsidR="001210ED" w:rsidRPr="00FF59BA">
              <w:rPr>
                <w:rFonts w:cs="Arial"/>
                <w:sz w:val="18"/>
                <w:szCs w:val="18"/>
              </w:rPr>
              <w:t>eines Sees und Meers,</w:t>
            </w:r>
            <w:r w:rsidR="005438E2" w:rsidRPr="00FF59BA">
              <w:rPr>
                <w:rFonts w:cs="Arial"/>
                <w:sz w:val="18"/>
                <w:szCs w:val="18"/>
              </w:rPr>
              <w:t xml:space="preserve"> </w:t>
            </w:r>
            <w:r w:rsidR="00B57A66" w:rsidRPr="00FF59BA">
              <w:rPr>
                <w:rFonts w:cs="Arial"/>
                <w:sz w:val="18"/>
                <w:szCs w:val="18"/>
              </w:rPr>
              <w:t xml:space="preserve">die </w:t>
            </w:r>
            <w:r w:rsidR="001210ED" w:rsidRPr="00FF59BA">
              <w:rPr>
                <w:rFonts w:cs="Arial"/>
                <w:sz w:val="18"/>
                <w:szCs w:val="18"/>
              </w:rPr>
              <w:t>Trockenlegung eines Sumpfes, de</w:t>
            </w:r>
            <w:r w:rsidR="00B57A66" w:rsidRPr="00FF59BA">
              <w:rPr>
                <w:rFonts w:cs="Arial"/>
                <w:sz w:val="18"/>
                <w:szCs w:val="18"/>
              </w:rPr>
              <w:t>n</w:t>
            </w:r>
            <w:r w:rsidR="001210ED" w:rsidRPr="00FF59BA">
              <w:rPr>
                <w:rFonts w:cs="Arial"/>
                <w:sz w:val="18"/>
                <w:szCs w:val="18"/>
              </w:rPr>
              <w:t xml:space="preserve"> Bau von Schiffen, d</w:t>
            </w:r>
            <w:r w:rsidR="00B57A66" w:rsidRPr="00FF59BA">
              <w:rPr>
                <w:rFonts w:cs="Arial"/>
                <w:sz w:val="18"/>
                <w:szCs w:val="18"/>
              </w:rPr>
              <w:t>ie</w:t>
            </w:r>
            <w:r w:rsidR="001210ED" w:rsidRPr="00FF59BA">
              <w:rPr>
                <w:rFonts w:cs="Arial"/>
                <w:sz w:val="18"/>
                <w:szCs w:val="18"/>
              </w:rPr>
              <w:t xml:space="preserve"> </w:t>
            </w:r>
            <w:r w:rsidR="005438E2" w:rsidRPr="00FF59BA">
              <w:rPr>
                <w:rFonts w:cs="Arial"/>
                <w:sz w:val="18"/>
                <w:szCs w:val="18"/>
              </w:rPr>
              <w:t xml:space="preserve">Regulierung </w:t>
            </w:r>
            <w:r w:rsidR="001210ED" w:rsidRPr="00FF59BA">
              <w:rPr>
                <w:rFonts w:cs="Arial"/>
                <w:sz w:val="18"/>
                <w:szCs w:val="18"/>
              </w:rPr>
              <w:t>von Flüssen, d</w:t>
            </w:r>
            <w:r w:rsidR="00B57A66" w:rsidRPr="00FF59BA">
              <w:rPr>
                <w:rFonts w:cs="Arial"/>
                <w:sz w:val="18"/>
                <w:szCs w:val="18"/>
              </w:rPr>
              <w:t>ie</w:t>
            </w:r>
            <w:r w:rsidR="001210ED" w:rsidRPr="00FF59BA">
              <w:rPr>
                <w:rFonts w:cs="Arial"/>
                <w:sz w:val="18"/>
                <w:szCs w:val="18"/>
              </w:rPr>
              <w:t xml:space="preserve"> Freilegung von </w:t>
            </w:r>
            <w:r w:rsidR="005438E2" w:rsidRPr="00FF59BA">
              <w:rPr>
                <w:rFonts w:cs="Arial"/>
                <w:sz w:val="18"/>
                <w:szCs w:val="18"/>
              </w:rPr>
              <w:t>Flussmündungen</w:t>
            </w:r>
            <w:r w:rsidR="001210ED" w:rsidRPr="00FF59BA">
              <w:rPr>
                <w:rFonts w:cs="Arial"/>
                <w:sz w:val="18"/>
                <w:szCs w:val="18"/>
              </w:rPr>
              <w:t>, d</w:t>
            </w:r>
            <w:r w:rsidR="00B57A66" w:rsidRPr="00FF59BA">
              <w:rPr>
                <w:rFonts w:cs="Arial"/>
                <w:sz w:val="18"/>
                <w:szCs w:val="18"/>
              </w:rPr>
              <w:t xml:space="preserve">ie </w:t>
            </w:r>
            <w:r w:rsidR="001210ED" w:rsidRPr="00FF59BA">
              <w:rPr>
                <w:rFonts w:cs="Arial"/>
                <w:sz w:val="18"/>
                <w:szCs w:val="18"/>
              </w:rPr>
              <w:t xml:space="preserve">Errichtung von Brücken und einem Hafen nicht nur für die </w:t>
            </w:r>
            <w:r w:rsidR="00F325AE" w:rsidRPr="00FF59BA">
              <w:rPr>
                <w:rFonts w:cs="Arial"/>
                <w:sz w:val="18"/>
                <w:szCs w:val="18"/>
              </w:rPr>
              <w:t>zeitweiligen Vorteile der Menschen sorgte, sondern auch Zugänge zu allen Provinzen der Welt öffnete?</w:t>
            </w:r>
            <w:r w:rsidR="00431458" w:rsidRPr="00FF59BA">
              <w:rPr>
                <w:rFonts w:cs="Arial"/>
                <w:sz w:val="18"/>
                <w:szCs w:val="18"/>
              </w:rPr>
              <w:t xml:space="preserve"> Daher kam es, dass die Menschen Früchte, Gewürze, Edelsteine, Erfahrungen und Kenntnisse von Dingen und alles, was zum Wohl und </w:t>
            </w:r>
            <w:r w:rsidR="00FF0A95" w:rsidRPr="00FF59BA">
              <w:rPr>
                <w:rFonts w:cs="Arial"/>
                <w:sz w:val="18"/>
                <w:szCs w:val="18"/>
              </w:rPr>
              <w:t xml:space="preserve">Nutzen </w:t>
            </w:r>
            <w:r w:rsidR="00431458" w:rsidRPr="00FF59BA">
              <w:rPr>
                <w:rFonts w:cs="Arial"/>
                <w:sz w:val="18"/>
                <w:szCs w:val="18"/>
              </w:rPr>
              <w:t xml:space="preserve">des Lebens beiträgt, </w:t>
            </w:r>
            <w:r w:rsidR="00FF0A95" w:rsidRPr="00FF59BA">
              <w:rPr>
                <w:rFonts w:cs="Arial"/>
                <w:sz w:val="18"/>
                <w:szCs w:val="18"/>
              </w:rPr>
              <w:t xml:space="preserve">mit </w:t>
            </w:r>
            <w:r w:rsidR="00431458" w:rsidRPr="00FF59BA">
              <w:rPr>
                <w:rFonts w:cs="Arial"/>
                <w:sz w:val="18"/>
                <w:szCs w:val="18"/>
              </w:rPr>
              <w:t>anderen Menschen in wechselseitige</w:t>
            </w:r>
            <w:r w:rsidR="00FF0A95" w:rsidRPr="00FF59BA">
              <w:rPr>
                <w:rFonts w:cs="Arial"/>
                <w:sz w:val="18"/>
                <w:szCs w:val="18"/>
              </w:rPr>
              <w:t xml:space="preserve">n Diensten geteilt </w:t>
            </w:r>
            <w:r w:rsidR="00431458" w:rsidRPr="00FF59BA">
              <w:rPr>
                <w:rFonts w:cs="Arial"/>
                <w:sz w:val="18"/>
                <w:szCs w:val="18"/>
              </w:rPr>
              <w:t xml:space="preserve">haben. </w:t>
            </w:r>
            <w:r w:rsidR="007B58B4" w:rsidRPr="00FF59BA">
              <w:rPr>
                <w:rFonts w:cs="Arial"/>
                <w:sz w:val="18"/>
                <w:szCs w:val="18"/>
              </w:rPr>
              <w:t xml:space="preserve">Füge diesem Geschütze, Maschinen, Burgen und was </w:t>
            </w:r>
            <w:r w:rsidR="002A470D" w:rsidRPr="00FF59BA">
              <w:rPr>
                <w:rFonts w:cs="Arial"/>
                <w:sz w:val="18"/>
                <w:szCs w:val="18"/>
              </w:rPr>
              <w:t xml:space="preserve">dazu beiträgt, das </w:t>
            </w:r>
            <w:r w:rsidR="007B58B4" w:rsidRPr="00FF59BA">
              <w:rPr>
                <w:rFonts w:cs="Arial"/>
                <w:sz w:val="18"/>
                <w:szCs w:val="18"/>
              </w:rPr>
              <w:t>Vaterland, d</w:t>
            </w:r>
            <w:r w:rsidR="002A470D" w:rsidRPr="00FF59BA">
              <w:rPr>
                <w:rFonts w:cs="Arial"/>
                <w:sz w:val="18"/>
                <w:szCs w:val="18"/>
              </w:rPr>
              <w:t>ie</w:t>
            </w:r>
            <w:r w:rsidR="007B58B4" w:rsidRPr="00FF59BA">
              <w:rPr>
                <w:rFonts w:cs="Arial"/>
                <w:sz w:val="18"/>
                <w:szCs w:val="18"/>
              </w:rPr>
              <w:t xml:space="preserve"> Freiheit und d</w:t>
            </w:r>
            <w:r w:rsidR="00D10802" w:rsidRPr="00FF59BA">
              <w:rPr>
                <w:rFonts w:cs="Arial"/>
                <w:sz w:val="18"/>
                <w:szCs w:val="18"/>
              </w:rPr>
              <w:t xml:space="preserve">as Ansehen </w:t>
            </w:r>
            <w:r w:rsidR="007B58B4" w:rsidRPr="00FF59BA">
              <w:rPr>
                <w:rFonts w:cs="Arial"/>
                <w:sz w:val="18"/>
                <w:szCs w:val="18"/>
              </w:rPr>
              <w:t xml:space="preserve">der Bürgerschaft </w:t>
            </w:r>
            <w:r w:rsidR="002A470D" w:rsidRPr="00FF59BA">
              <w:rPr>
                <w:rFonts w:cs="Arial"/>
                <w:sz w:val="18"/>
                <w:szCs w:val="18"/>
              </w:rPr>
              <w:t xml:space="preserve">zu schützen und zu vergrößern </w:t>
            </w:r>
            <w:r w:rsidR="007B58B4" w:rsidRPr="00FF59BA">
              <w:rPr>
                <w:rFonts w:cs="Arial"/>
                <w:sz w:val="18"/>
                <w:szCs w:val="18"/>
              </w:rPr>
              <w:t>sowie die Herrschaft auszudehnen und zu festigen.</w:t>
            </w:r>
          </w:p>
          <w:p w14:paraId="6C7AEE69" w14:textId="77777777" w:rsidR="0027036E" w:rsidRDefault="0027036E" w:rsidP="009F7AB6">
            <w:pPr>
              <w:autoSpaceDE w:val="0"/>
              <w:autoSpaceDN w:val="0"/>
              <w:adjustRightInd w:val="0"/>
              <w:rPr>
                <w:rFonts w:ascii="MinionPro-Regular" w:hAnsi="MinionPro-Regular" w:cs="MinionPro-Regular"/>
                <w:sz w:val="26"/>
                <w:szCs w:val="26"/>
              </w:rPr>
            </w:pPr>
            <w:r w:rsidRPr="0027036E">
              <w:rPr>
                <w:rFonts w:cs="Arial"/>
                <w:sz w:val="18"/>
                <w:szCs w:val="18"/>
              </w:rPr>
              <w:t>Schließlich sei</w:t>
            </w:r>
            <w:r>
              <w:rPr>
                <w:rFonts w:cs="Arial"/>
                <w:sz w:val="18"/>
                <w:szCs w:val="18"/>
              </w:rPr>
              <w:t xml:space="preserve"> noch dies zur Sache gesagt: dass wir  Stabilität, Würde und Ansehen des Staates am meisten dem Architekten verdanken, der ja bewirkt, dass wir im </w:t>
            </w:r>
            <w:r w:rsidRPr="0027036E">
              <w:rPr>
                <w:rFonts w:cs="Arial"/>
                <w:i/>
                <w:iCs/>
                <w:sz w:val="18"/>
                <w:szCs w:val="18"/>
              </w:rPr>
              <w:t>Otium</w:t>
            </w:r>
            <w:r>
              <w:rPr>
                <w:rFonts w:cs="Arial"/>
                <w:sz w:val="18"/>
                <w:szCs w:val="18"/>
              </w:rPr>
              <w:t xml:space="preserve"> mit </w:t>
            </w:r>
            <w:r w:rsidR="0087334D">
              <w:rPr>
                <w:rFonts w:cs="Arial"/>
                <w:sz w:val="18"/>
                <w:szCs w:val="18"/>
              </w:rPr>
              <w:t>Annehmlichkeit, Vergnügen und G</w:t>
            </w:r>
            <w:r>
              <w:rPr>
                <w:rFonts w:cs="Arial"/>
                <w:sz w:val="18"/>
                <w:szCs w:val="18"/>
              </w:rPr>
              <w:t xml:space="preserve">esundheit, bei der Arbeit mit </w:t>
            </w:r>
            <w:r w:rsidR="0087334D">
              <w:rPr>
                <w:rFonts w:cs="Arial"/>
                <w:sz w:val="18"/>
                <w:szCs w:val="18"/>
              </w:rPr>
              <w:t xml:space="preserve">Nutzen und Wachstum der Dinge, </w:t>
            </w:r>
            <w:r>
              <w:rPr>
                <w:rFonts w:cs="Arial"/>
                <w:sz w:val="18"/>
                <w:szCs w:val="18"/>
              </w:rPr>
              <w:t>in beiden ohne Gefahr und mit Würde leben können.</w:t>
            </w:r>
            <w:r w:rsidR="009F7AB6">
              <w:rPr>
                <w:rFonts w:ascii="MinionPro-Regular" w:hAnsi="MinionPro-Regular" w:cs="MinionPro-Regular"/>
                <w:sz w:val="26"/>
                <w:szCs w:val="26"/>
              </w:rPr>
              <w:t xml:space="preserve"> </w:t>
            </w:r>
          </w:p>
          <w:p w14:paraId="4E7B362F" w14:textId="1A08D291" w:rsidR="00944B20" w:rsidRPr="00944B20" w:rsidRDefault="00944B20" w:rsidP="00944B20">
            <w:pPr>
              <w:autoSpaceDE w:val="0"/>
              <w:autoSpaceDN w:val="0"/>
              <w:adjustRightInd w:val="0"/>
              <w:jc w:val="right"/>
              <w:rPr>
                <w:rFonts w:cs="Arial"/>
                <w:i/>
                <w:iCs/>
                <w:sz w:val="16"/>
                <w:szCs w:val="16"/>
              </w:rPr>
            </w:pPr>
            <w:r w:rsidRPr="00944B20">
              <w:rPr>
                <w:rFonts w:cs="Arial"/>
                <w:i/>
                <w:iCs/>
                <w:sz w:val="16"/>
                <w:szCs w:val="16"/>
              </w:rPr>
              <w:t>Übersetzung: B. Keller</w:t>
            </w:r>
          </w:p>
        </w:tc>
      </w:tr>
    </w:tbl>
    <w:p w14:paraId="443F03CB" w14:textId="77777777" w:rsidR="002A60B8" w:rsidRDefault="002A60B8" w:rsidP="002A60B8">
      <w:pPr>
        <w:pStyle w:val="Listenabsatz"/>
      </w:pPr>
    </w:p>
    <w:p w14:paraId="05AA85DA" w14:textId="77777777" w:rsidR="00B86807" w:rsidRDefault="00B86807" w:rsidP="00B86807">
      <w:pPr>
        <w:pStyle w:val="Listenabsatz"/>
        <w:suppressLineNumbers/>
        <w:ind w:left="714"/>
        <w:contextualSpacing w:val="0"/>
      </w:pPr>
    </w:p>
    <w:p w14:paraId="4081589D" w14:textId="44A193A9" w:rsidR="001E19E4" w:rsidRDefault="001A1E69" w:rsidP="00B86807">
      <w:pPr>
        <w:pStyle w:val="Listenabsatz"/>
        <w:numPr>
          <w:ilvl w:val="0"/>
          <w:numId w:val="1"/>
        </w:numPr>
        <w:suppressLineNumbers/>
        <w:ind w:left="714" w:hanging="357"/>
        <w:contextualSpacing w:val="0"/>
      </w:pPr>
      <w:r>
        <w:t xml:space="preserve">Erläutern Sie, warum Alberti den mythischen Architekten Dädalus zu Beginn der Leistungen </w:t>
      </w:r>
      <w:r w:rsidR="00E22DA0">
        <w:t>von Architekten</w:t>
      </w:r>
      <w:r>
        <w:t xml:space="preserve"> erwähnt.</w:t>
      </w:r>
    </w:p>
    <w:p w14:paraId="3D315F05" w14:textId="77777777" w:rsidR="00F50D24" w:rsidRDefault="00F50D24" w:rsidP="00E75286">
      <w:pPr>
        <w:pStyle w:val="Listenabsatz"/>
        <w:numPr>
          <w:ilvl w:val="0"/>
          <w:numId w:val="1"/>
        </w:numPr>
        <w:suppressLineNumbers/>
        <w:tabs>
          <w:tab w:val="left" w:pos="1134"/>
        </w:tabs>
        <w:spacing w:after="0"/>
        <w:contextualSpacing w:val="0"/>
      </w:pPr>
      <w:r>
        <w:lastRenderedPageBreak/>
        <w:t xml:space="preserve">a. </w:t>
      </w:r>
      <w:r w:rsidR="009904A4">
        <w:t xml:space="preserve"> </w:t>
      </w:r>
      <w:r>
        <w:t xml:space="preserve"> Zeigen Sie, mit welchen </w:t>
      </w:r>
      <w:r w:rsidR="00745B9A">
        <w:t>sprachlich</w:t>
      </w:r>
      <w:r>
        <w:t xml:space="preserve">-stilistischen Mitteln Alberti den </w:t>
      </w:r>
    </w:p>
    <w:p w14:paraId="2A171072" w14:textId="77777777" w:rsidR="00F50D24" w:rsidRDefault="00F50D24" w:rsidP="00E75286">
      <w:pPr>
        <w:pStyle w:val="Listenabsatz"/>
        <w:suppressLineNumbers/>
        <w:ind w:firstLine="360"/>
        <w:contextualSpacing w:val="0"/>
      </w:pPr>
      <w:r>
        <w:t>„Leistungskatalog“ gestaltet.</w:t>
      </w:r>
    </w:p>
    <w:p w14:paraId="51DE9FC8" w14:textId="77777777" w:rsidR="001A1E69" w:rsidRDefault="00D31E54" w:rsidP="00E75286">
      <w:pPr>
        <w:pStyle w:val="Listenabsatz"/>
        <w:numPr>
          <w:ilvl w:val="0"/>
          <w:numId w:val="3"/>
        </w:numPr>
        <w:suppressLineNumbers/>
        <w:contextualSpacing w:val="0"/>
      </w:pPr>
      <w:bookmarkStart w:id="0" w:name="_GoBack"/>
      <w:bookmarkEnd w:id="0"/>
      <w:r>
        <w:t xml:space="preserve">Beschreiben Sie, welche Wirkung </w:t>
      </w:r>
      <w:r w:rsidR="00F50D24">
        <w:t xml:space="preserve">alle </w:t>
      </w:r>
      <w:r>
        <w:t xml:space="preserve">diese </w:t>
      </w:r>
      <w:r w:rsidR="00745B9A">
        <w:t>sprachlich</w:t>
      </w:r>
      <w:r>
        <w:t>-stilistischen Mittel erzeugen (können).</w:t>
      </w:r>
    </w:p>
    <w:p w14:paraId="64A4A89A" w14:textId="3C3A469A" w:rsidR="00C56207" w:rsidRDefault="004742A2" w:rsidP="007039F0">
      <w:pPr>
        <w:pStyle w:val="Listenabsatz"/>
        <w:numPr>
          <w:ilvl w:val="0"/>
          <w:numId w:val="1"/>
        </w:numPr>
        <w:suppressLineNumbers/>
        <w:spacing w:after="0"/>
        <w:contextualSpacing w:val="0"/>
      </w:pPr>
      <w:r>
        <w:t xml:space="preserve">Die hier genannten architektonischen Leistungen werden heutzutage nicht mehr alle von Architekten ausgeführt. </w:t>
      </w:r>
    </w:p>
    <w:p w14:paraId="1BE4F9D5" w14:textId="77777777" w:rsidR="004742A2" w:rsidRDefault="00C56207" w:rsidP="00E75286">
      <w:pPr>
        <w:pStyle w:val="Listenabsatz"/>
        <w:suppressLineNumbers/>
        <w:contextualSpacing w:val="0"/>
      </w:pPr>
      <w:r>
        <w:t>Nennen Sie weitere Berufe, die hier aufgezählte Tätigkeiten ausüben.</w:t>
      </w:r>
    </w:p>
    <w:p w14:paraId="3A512AB5" w14:textId="09F8E7E5" w:rsidR="00F50D24" w:rsidRDefault="009904A4" w:rsidP="00E75286">
      <w:pPr>
        <w:pStyle w:val="Listenabsatz"/>
        <w:numPr>
          <w:ilvl w:val="0"/>
          <w:numId w:val="1"/>
        </w:numPr>
        <w:suppressLineNumbers/>
        <w:tabs>
          <w:tab w:val="left" w:pos="1134"/>
        </w:tabs>
        <w:contextualSpacing w:val="0"/>
      </w:pPr>
      <w:r>
        <w:t xml:space="preserve">a. </w:t>
      </w:r>
      <w:r w:rsidR="0007347A">
        <w:tab/>
      </w:r>
      <w:r w:rsidR="00F50D24">
        <w:t>Zitieren Sie die Ziele der hier genannten</w:t>
      </w:r>
      <w:r w:rsidR="004742A2">
        <w:t xml:space="preserve"> </w:t>
      </w:r>
      <w:r>
        <w:t xml:space="preserve">Leistungen. </w:t>
      </w:r>
    </w:p>
    <w:p w14:paraId="47A28B44" w14:textId="725D8D0C" w:rsidR="0007347A" w:rsidRDefault="0007347A" w:rsidP="007039F0">
      <w:pPr>
        <w:pStyle w:val="Listenabsatz"/>
        <w:suppressLineNumbers/>
        <w:tabs>
          <w:tab w:val="left" w:pos="1134"/>
        </w:tabs>
        <w:spacing w:after="0"/>
        <w:contextualSpacing w:val="0"/>
      </w:pPr>
      <w:r>
        <w:t xml:space="preserve">b. </w:t>
      </w:r>
      <w:r>
        <w:tab/>
        <w:t xml:space="preserve">Erörtern Sie, ob diese Zielsetzungen auch heute von der Architektur erfüllt </w:t>
      </w:r>
    </w:p>
    <w:p w14:paraId="6C3B5976" w14:textId="536204C3" w:rsidR="0007347A" w:rsidRDefault="0007347A" w:rsidP="0007347A">
      <w:pPr>
        <w:pStyle w:val="Listenabsatz"/>
        <w:suppressLineNumbers/>
        <w:tabs>
          <w:tab w:val="left" w:pos="1134"/>
        </w:tabs>
      </w:pPr>
      <w:r>
        <w:tab/>
        <w:t>werden (können/sollen/müssen).</w:t>
      </w:r>
    </w:p>
    <w:p w14:paraId="56E042C9" w14:textId="69337F19" w:rsidR="009904A4" w:rsidRDefault="00943766" w:rsidP="0007347A">
      <w:pPr>
        <w:pStyle w:val="Listenabsatz"/>
        <w:suppressLineNumbers/>
      </w:pPr>
      <w:r>
        <w:t xml:space="preserve"> </w:t>
      </w:r>
    </w:p>
    <w:p w14:paraId="71D2E737" w14:textId="1B963F70" w:rsidR="0007347A" w:rsidRDefault="0007347A" w:rsidP="0007347A">
      <w:pPr>
        <w:pStyle w:val="Listenabsatz"/>
        <w:suppressLineNumbers/>
      </w:pPr>
    </w:p>
    <w:p w14:paraId="776C9D39" w14:textId="2B047B3F" w:rsidR="0007347A" w:rsidRDefault="0007347A" w:rsidP="00901FF4">
      <w:pPr>
        <w:pStyle w:val="Listenabsatz"/>
        <w:suppressLineNumbers/>
      </w:pPr>
    </w:p>
    <w:p w14:paraId="65F8DD53" w14:textId="2FFE1C0B" w:rsidR="00C433B2" w:rsidRDefault="00776FE7" w:rsidP="00901FF4">
      <w:pPr>
        <w:pStyle w:val="Listenabsatz"/>
        <w:suppressLineNumbers/>
      </w:pPr>
      <w:r>
        <w:rPr>
          <w:noProof/>
        </w:rPr>
        <w:drawing>
          <wp:anchor distT="0" distB="0" distL="114300" distR="114300" simplePos="0" relativeHeight="251659264" behindDoc="0" locked="0" layoutInCell="1" allowOverlap="1" wp14:anchorId="42868E77" wp14:editId="3F14351C">
            <wp:simplePos x="0" y="0"/>
            <wp:positionH relativeFrom="column">
              <wp:posOffset>0</wp:posOffset>
            </wp:positionH>
            <wp:positionV relativeFrom="paragraph">
              <wp:posOffset>203200</wp:posOffset>
            </wp:positionV>
            <wp:extent cx="755650" cy="755650"/>
            <wp:effectExtent l="0" t="0" r="0" b="0"/>
            <wp:wrapSquare wrapText="bothSides"/>
            <wp:docPr id="4" name="Grafik 4" descr="Nach rechts zeigender Finger, Handrü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5400000">
                      <a:off x="0" y="0"/>
                      <a:ext cx="755650" cy="755650"/>
                    </a:xfrm>
                    <a:prstGeom prst="rect">
                      <a:avLst/>
                    </a:prstGeom>
                    <a:effectLst/>
                  </pic:spPr>
                </pic:pic>
              </a:graphicData>
            </a:graphic>
          </wp:anchor>
        </w:drawing>
      </w:r>
    </w:p>
    <w:p w14:paraId="68362D59" w14:textId="174E4343" w:rsidR="00C433B2" w:rsidRDefault="00C433B2" w:rsidP="00901FF4">
      <w:pPr>
        <w:pStyle w:val="Listenabsatz"/>
        <w:suppressLineNumbers/>
      </w:pPr>
    </w:p>
    <w:p w14:paraId="1F17BEE0" w14:textId="77777777" w:rsidR="00776FE7" w:rsidRDefault="00776FE7" w:rsidP="00901FF4">
      <w:pPr>
        <w:pStyle w:val="Listenabsatz"/>
        <w:suppressLineNumbers/>
      </w:pPr>
    </w:p>
    <w:p w14:paraId="0D4BCFDE" w14:textId="77777777" w:rsidR="00776FE7" w:rsidRDefault="00776FE7" w:rsidP="00901FF4">
      <w:pPr>
        <w:pStyle w:val="Listenabsatz"/>
        <w:suppressLineNumbers/>
      </w:pPr>
    </w:p>
    <w:p w14:paraId="29FB191F" w14:textId="77777777" w:rsidR="00776FE7" w:rsidRDefault="00776FE7" w:rsidP="00901FF4">
      <w:pPr>
        <w:pStyle w:val="Listenabsatz"/>
        <w:suppressLineNumbers/>
      </w:pPr>
    </w:p>
    <w:p w14:paraId="068E4A62" w14:textId="77777777" w:rsidR="00776FE7" w:rsidRDefault="00776FE7" w:rsidP="00901FF4">
      <w:pPr>
        <w:pStyle w:val="Listenabsatz"/>
        <w:suppressLineNumbers/>
      </w:pPr>
    </w:p>
    <w:p w14:paraId="746EFB79" w14:textId="679594EB" w:rsidR="001604C6" w:rsidRDefault="00C433B2" w:rsidP="00776FE7">
      <w:pPr>
        <w:pStyle w:val="Listenabsatz"/>
        <w:suppressLineNumbers/>
      </w:pPr>
      <w:r>
        <w:t>Sehen Sie sich folgenden Film der Bundesanstalt für Arbeit über den Beruf des Architekten an:</w:t>
      </w:r>
      <w:r w:rsidR="00776FE7">
        <w:t xml:space="preserve"> </w:t>
      </w:r>
      <w:hyperlink r:id="rId9" w:history="1">
        <w:r w:rsidR="00776FE7" w:rsidRPr="00B70191">
          <w:rPr>
            <w:rStyle w:val="Hyperlink"/>
          </w:rPr>
          <w:t>https://berufenet.arbeitsagentur.de/berufenet/faces/index;BERUFENETJSESSIONID=LKIFLAfmPrx6AtFIyiJDYMcifD_k1J-EPIukCjKGIEaebfX9M1U2!45041005?path=null/suchergebnisse/kurzbeschreibung/filmueberdietaetigkeitzumzur&amp;dkz=15706&amp;such=bau</w:t>
        </w:r>
      </w:hyperlink>
    </w:p>
    <w:p w14:paraId="4E00DC55" w14:textId="72D783A2" w:rsidR="00C433B2" w:rsidRDefault="00C433B2" w:rsidP="00CF2AD9">
      <w:pPr>
        <w:suppressLineNumbers/>
        <w:ind w:left="708" w:firstLine="2"/>
      </w:pPr>
      <w:r>
        <w:t>Vergleichen Sie das hier gezeigte Anforderungsprofil, die Ausbildung und die</w:t>
      </w:r>
      <w:r w:rsidR="00CF2AD9">
        <w:t xml:space="preserve"> </w:t>
      </w:r>
      <w:r>
        <w:t>Einsatzmöglichkeiten eines Architekten mit den Aussagen von Leon Battista Alberti.</w:t>
      </w:r>
    </w:p>
    <w:sectPr w:rsidR="00C433B2" w:rsidSect="00E42831">
      <w:headerReference w:type="default" r:id="rId10"/>
      <w:pgSz w:w="11906" w:h="16838"/>
      <w:pgMar w:top="1418" w:right="1418" w:bottom="1134"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9CD21" w14:textId="77777777" w:rsidR="00845E4D" w:rsidRDefault="00845E4D" w:rsidP="00A873CB">
      <w:pPr>
        <w:spacing w:after="0" w:line="240" w:lineRule="auto"/>
      </w:pPr>
      <w:r>
        <w:separator/>
      </w:r>
    </w:p>
  </w:endnote>
  <w:endnote w:type="continuationSeparator" w:id="0">
    <w:p w14:paraId="1441BFD4" w14:textId="77777777" w:rsidR="00845E4D" w:rsidRDefault="00845E4D" w:rsidP="00A8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CB1C1" w14:textId="77777777" w:rsidR="00845E4D" w:rsidRDefault="00845E4D" w:rsidP="00A873CB">
      <w:pPr>
        <w:spacing w:after="0" w:line="240" w:lineRule="auto"/>
      </w:pPr>
      <w:r>
        <w:separator/>
      </w:r>
    </w:p>
  </w:footnote>
  <w:footnote w:type="continuationSeparator" w:id="0">
    <w:p w14:paraId="0C725C1C" w14:textId="77777777" w:rsidR="00845E4D" w:rsidRDefault="00845E4D" w:rsidP="00A87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11B1" w14:textId="77777777" w:rsidR="00A873CB" w:rsidRDefault="00A873CB">
    <w:pPr>
      <w:pStyle w:val="Kopfzeile"/>
    </w:pPr>
    <w:r>
      <w:t xml:space="preserve">Leon Batissta Alberti, </w:t>
    </w:r>
    <w:r w:rsidRPr="00A873CB">
      <w:rPr>
        <w:i/>
        <w:iCs/>
      </w:rPr>
      <w:t>De re aedificatoria</w:t>
    </w:r>
    <w:r>
      <w:t>: Proömium</w:t>
    </w:r>
  </w:p>
  <w:p w14:paraId="19B99C94" w14:textId="77777777" w:rsidR="00A873CB" w:rsidRDefault="00A873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5206B"/>
    <w:multiLevelType w:val="hybridMultilevel"/>
    <w:tmpl w:val="B1E66034"/>
    <w:lvl w:ilvl="0" w:tplc="863A05E6">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F9938B6"/>
    <w:multiLevelType w:val="hybridMultilevel"/>
    <w:tmpl w:val="A66C0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82127B"/>
    <w:multiLevelType w:val="hybridMultilevel"/>
    <w:tmpl w:val="2390A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C6"/>
    <w:rsid w:val="000405E2"/>
    <w:rsid w:val="00042749"/>
    <w:rsid w:val="00047EAF"/>
    <w:rsid w:val="0007347A"/>
    <w:rsid w:val="000A14B1"/>
    <w:rsid w:val="001135F8"/>
    <w:rsid w:val="001210ED"/>
    <w:rsid w:val="001272D7"/>
    <w:rsid w:val="00136250"/>
    <w:rsid w:val="00137276"/>
    <w:rsid w:val="001604C6"/>
    <w:rsid w:val="001728AF"/>
    <w:rsid w:val="0018616A"/>
    <w:rsid w:val="0019592E"/>
    <w:rsid w:val="001A1E69"/>
    <w:rsid w:val="001B22BD"/>
    <w:rsid w:val="001E19E4"/>
    <w:rsid w:val="001F2F46"/>
    <w:rsid w:val="001F764F"/>
    <w:rsid w:val="001F7F5B"/>
    <w:rsid w:val="002520EB"/>
    <w:rsid w:val="00253551"/>
    <w:rsid w:val="0027036E"/>
    <w:rsid w:val="0029768E"/>
    <w:rsid w:val="002A470D"/>
    <w:rsid w:val="002A60B8"/>
    <w:rsid w:val="002B7672"/>
    <w:rsid w:val="002B7939"/>
    <w:rsid w:val="002C19DC"/>
    <w:rsid w:val="002C7AA0"/>
    <w:rsid w:val="002E09FE"/>
    <w:rsid w:val="002F2971"/>
    <w:rsid w:val="00307FEA"/>
    <w:rsid w:val="00311C03"/>
    <w:rsid w:val="00317FF0"/>
    <w:rsid w:val="00320CA2"/>
    <w:rsid w:val="003420C3"/>
    <w:rsid w:val="00352578"/>
    <w:rsid w:val="00382624"/>
    <w:rsid w:val="0038287C"/>
    <w:rsid w:val="00382978"/>
    <w:rsid w:val="003852D2"/>
    <w:rsid w:val="003979A1"/>
    <w:rsid w:val="003F4CB4"/>
    <w:rsid w:val="004248C2"/>
    <w:rsid w:val="00431458"/>
    <w:rsid w:val="00431D49"/>
    <w:rsid w:val="00447CCA"/>
    <w:rsid w:val="00462819"/>
    <w:rsid w:val="004742A2"/>
    <w:rsid w:val="004B1313"/>
    <w:rsid w:val="004B3976"/>
    <w:rsid w:val="004C01C6"/>
    <w:rsid w:val="004C56A2"/>
    <w:rsid w:val="0051071E"/>
    <w:rsid w:val="00524223"/>
    <w:rsid w:val="0053714D"/>
    <w:rsid w:val="005438E2"/>
    <w:rsid w:val="00562C99"/>
    <w:rsid w:val="00573A67"/>
    <w:rsid w:val="00581D62"/>
    <w:rsid w:val="00582853"/>
    <w:rsid w:val="005C172B"/>
    <w:rsid w:val="005E435A"/>
    <w:rsid w:val="006425A5"/>
    <w:rsid w:val="00656F35"/>
    <w:rsid w:val="006654E2"/>
    <w:rsid w:val="006866D7"/>
    <w:rsid w:val="006A5F9B"/>
    <w:rsid w:val="007039F0"/>
    <w:rsid w:val="0071786F"/>
    <w:rsid w:val="0072734B"/>
    <w:rsid w:val="00745B9A"/>
    <w:rsid w:val="00770AC9"/>
    <w:rsid w:val="00776FE7"/>
    <w:rsid w:val="00785CB6"/>
    <w:rsid w:val="007B58B4"/>
    <w:rsid w:val="007E380A"/>
    <w:rsid w:val="007F5D2C"/>
    <w:rsid w:val="00845B17"/>
    <w:rsid w:val="00845E4D"/>
    <w:rsid w:val="0087334D"/>
    <w:rsid w:val="008819A0"/>
    <w:rsid w:val="008A171B"/>
    <w:rsid w:val="008B748A"/>
    <w:rsid w:val="008C7AB2"/>
    <w:rsid w:val="008D2403"/>
    <w:rsid w:val="008E25FA"/>
    <w:rsid w:val="00901FF4"/>
    <w:rsid w:val="00907F43"/>
    <w:rsid w:val="00920A28"/>
    <w:rsid w:val="00943766"/>
    <w:rsid w:val="00944B20"/>
    <w:rsid w:val="0096398D"/>
    <w:rsid w:val="0099018C"/>
    <w:rsid w:val="009904A4"/>
    <w:rsid w:val="009F1AD5"/>
    <w:rsid w:val="009F7AB6"/>
    <w:rsid w:val="00A11084"/>
    <w:rsid w:val="00A36ED5"/>
    <w:rsid w:val="00A377A9"/>
    <w:rsid w:val="00A71120"/>
    <w:rsid w:val="00A83334"/>
    <w:rsid w:val="00A873CB"/>
    <w:rsid w:val="00A912F1"/>
    <w:rsid w:val="00A9409D"/>
    <w:rsid w:val="00A94435"/>
    <w:rsid w:val="00AB1892"/>
    <w:rsid w:val="00AC6CE7"/>
    <w:rsid w:val="00AE5EA4"/>
    <w:rsid w:val="00B1514B"/>
    <w:rsid w:val="00B30491"/>
    <w:rsid w:val="00B57A66"/>
    <w:rsid w:val="00B75585"/>
    <w:rsid w:val="00B86807"/>
    <w:rsid w:val="00BC127E"/>
    <w:rsid w:val="00C2145A"/>
    <w:rsid w:val="00C433B2"/>
    <w:rsid w:val="00C46A51"/>
    <w:rsid w:val="00C55187"/>
    <w:rsid w:val="00C56207"/>
    <w:rsid w:val="00CA0AAA"/>
    <w:rsid w:val="00CA1082"/>
    <w:rsid w:val="00CA301C"/>
    <w:rsid w:val="00CC0DD9"/>
    <w:rsid w:val="00CC7E79"/>
    <w:rsid w:val="00CD152F"/>
    <w:rsid w:val="00CD63ED"/>
    <w:rsid w:val="00CE58CC"/>
    <w:rsid w:val="00CF2AD9"/>
    <w:rsid w:val="00CF2BA0"/>
    <w:rsid w:val="00D10802"/>
    <w:rsid w:val="00D31E54"/>
    <w:rsid w:val="00D474DB"/>
    <w:rsid w:val="00D50620"/>
    <w:rsid w:val="00D96097"/>
    <w:rsid w:val="00D97343"/>
    <w:rsid w:val="00DA0ADF"/>
    <w:rsid w:val="00DB0765"/>
    <w:rsid w:val="00DB2779"/>
    <w:rsid w:val="00DB6985"/>
    <w:rsid w:val="00DE6792"/>
    <w:rsid w:val="00DF0BB7"/>
    <w:rsid w:val="00E11791"/>
    <w:rsid w:val="00E14FEF"/>
    <w:rsid w:val="00E22DA0"/>
    <w:rsid w:val="00E42831"/>
    <w:rsid w:val="00E665F1"/>
    <w:rsid w:val="00E75286"/>
    <w:rsid w:val="00F10E3C"/>
    <w:rsid w:val="00F21404"/>
    <w:rsid w:val="00F24EF7"/>
    <w:rsid w:val="00F325AE"/>
    <w:rsid w:val="00F467BA"/>
    <w:rsid w:val="00F50D24"/>
    <w:rsid w:val="00F864E6"/>
    <w:rsid w:val="00FC49C8"/>
    <w:rsid w:val="00FD43BA"/>
    <w:rsid w:val="00FF0A95"/>
    <w:rsid w:val="00FF5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5E91"/>
  <w15:chartTrackingRefBased/>
  <w15:docId w15:val="{256B3F49-37CE-4022-9155-D3C62B7E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04C6"/>
    <w:rPr>
      <w:color w:val="0000FF"/>
      <w:u w:val="single"/>
    </w:rPr>
  </w:style>
  <w:style w:type="paragraph" w:styleId="Kopfzeile">
    <w:name w:val="header"/>
    <w:basedOn w:val="Standard"/>
    <w:link w:val="KopfzeileZchn"/>
    <w:uiPriority w:val="99"/>
    <w:unhideWhenUsed/>
    <w:rsid w:val="00A873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3CB"/>
  </w:style>
  <w:style w:type="paragraph" w:styleId="Fuzeile">
    <w:name w:val="footer"/>
    <w:basedOn w:val="Standard"/>
    <w:link w:val="FuzeileZchn"/>
    <w:uiPriority w:val="99"/>
    <w:unhideWhenUsed/>
    <w:rsid w:val="00A873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3CB"/>
  </w:style>
  <w:style w:type="paragraph" w:styleId="StandardWeb">
    <w:name w:val="Normal (Web)"/>
    <w:basedOn w:val="Standard"/>
    <w:uiPriority w:val="99"/>
    <w:unhideWhenUsed/>
    <w:rsid w:val="002520EB"/>
    <w:pPr>
      <w:spacing w:before="100" w:beforeAutospacing="1" w:after="100" w:afterAutospacing="1" w:line="240" w:lineRule="auto"/>
    </w:pPr>
    <w:rPr>
      <w:rFonts w:ascii="Times New Roman" w:eastAsia="Times New Roman" w:hAnsi="Times New Roman" w:cs="Times New Roman"/>
      <w:szCs w:val="24"/>
      <w:lang w:eastAsia="de-DE"/>
    </w:rPr>
  </w:style>
  <w:style w:type="table" w:styleId="Tabellenraster">
    <w:name w:val="Table Grid"/>
    <w:basedOn w:val="NormaleTabelle"/>
    <w:uiPriority w:val="59"/>
    <w:rsid w:val="00E4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E42831"/>
  </w:style>
  <w:style w:type="paragraph" w:styleId="Listenabsatz">
    <w:name w:val="List Paragraph"/>
    <w:basedOn w:val="Standard"/>
    <w:uiPriority w:val="34"/>
    <w:qFormat/>
    <w:rsid w:val="00B75585"/>
    <w:pPr>
      <w:ind w:left="720"/>
      <w:contextualSpacing/>
    </w:pPr>
  </w:style>
  <w:style w:type="character" w:styleId="NichtaufgelsteErwhnung">
    <w:name w:val="Unresolved Mention"/>
    <w:basedOn w:val="Absatz-Standardschriftart"/>
    <w:uiPriority w:val="99"/>
    <w:semiHidden/>
    <w:unhideWhenUsed/>
    <w:rsid w:val="00C43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3439">
      <w:bodyDiv w:val="1"/>
      <w:marLeft w:val="0"/>
      <w:marRight w:val="0"/>
      <w:marTop w:val="0"/>
      <w:marBottom w:val="0"/>
      <w:divBdr>
        <w:top w:val="none" w:sz="0" w:space="0" w:color="auto"/>
        <w:left w:val="none" w:sz="0" w:space="0" w:color="auto"/>
        <w:bottom w:val="none" w:sz="0" w:space="0" w:color="auto"/>
        <w:right w:val="none" w:sz="0" w:space="0" w:color="auto"/>
      </w:divBdr>
      <w:divsChild>
        <w:div w:id="1138035483">
          <w:marLeft w:val="0"/>
          <w:marRight w:val="0"/>
          <w:marTop w:val="0"/>
          <w:marBottom w:val="0"/>
          <w:divBdr>
            <w:top w:val="none" w:sz="0" w:space="0" w:color="auto"/>
            <w:left w:val="none" w:sz="0" w:space="0" w:color="auto"/>
            <w:bottom w:val="none" w:sz="0" w:space="0" w:color="auto"/>
            <w:right w:val="none" w:sz="0" w:space="0" w:color="auto"/>
          </w:divBdr>
          <w:divsChild>
            <w:div w:id="1162886784">
              <w:marLeft w:val="0"/>
              <w:marRight w:val="0"/>
              <w:marTop w:val="0"/>
              <w:marBottom w:val="0"/>
              <w:divBdr>
                <w:top w:val="none" w:sz="0" w:space="0" w:color="auto"/>
                <w:left w:val="none" w:sz="0" w:space="0" w:color="auto"/>
                <w:bottom w:val="none" w:sz="0" w:space="0" w:color="auto"/>
                <w:right w:val="none" w:sz="0" w:space="0" w:color="auto"/>
              </w:divBdr>
              <w:divsChild>
                <w:div w:id="544148678">
                  <w:marLeft w:val="0"/>
                  <w:marRight w:val="0"/>
                  <w:marTop w:val="0"/>
                  <w:marBottom w:val="0"/>
                  <w:divBdr>
                    <w:top w:val="none" w:sz="0" w:space="0" w:color="auto"/>
                    <w:left w:val="none" w:sz="0" w:space="0" w:color="auto"/>
                    <w:bottom w:val="none" w:sz="0" w:space="0" w:color="auto"/>
                    <w:right w:val="none" w:sz="0" w:space="0" w:color="auto"/>
                  </w:divBdr>
                  <w:divsChild>
                    <w:div w:id="1605848097">
                      <w:marLeft w:val="0"/>
                      <w:marRight w:val="0"/>
                      <w:marTop w:val="0"/>
                      <w:marBottom w:val="0"/>
                      <w:divBdr>
                        <w:top w:val="none" w:sz="0" w:space="0" w:color="auto"/>
                        <w:left w:val="none" w:sz="0" w:space="0" w:color="auto"/>
                        <w:bottom w:val="none" w:sz="0" w:space="0" w:color="auto"/>
                        <w:right w:val="none" w:sz="0" w:space="0" w:color="auto"/>
                      </w:divBdr>
                      <w:divsChild>
                        <w:div w:id="11811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4713">
                  <w:marLeft w:val="0"/>
                  <w:marRight w:val="0"/>
                  <w:marTop w:val="0"/>
                  <w:marBottom w:val="0"/>
                  <w:divBdr>
                    <w:top w:val="none" w:sz="0" w:space="0" w:color="auto"/>
                    <w:left w:val="none" w:sz="0" w:space="0" w:color="auto"/>
                    <w:bottom w:val="none" w:sz="0" w:space="0" w:color="auto"/>
                    <w:right w:val="none" w:sz="0" w:space="0" w:color="auto"/>
                  </w:divBdr>
                  <w:divsChild>
                    <w:div w:id="1428505678">
                      <w:marLeft w:val="0"/>
                      <w:marRight w:val="0"/>
                      <w:marTop w:val="0"/>
                      <w:marBottom w:val="0"/>
                      <w:divBdr>
                        <w:top w:val="none" w:sz="0" w:space="0" w:color="auto"/>
                        <w:left w:val="none" w:sz="0" w:space="0" w:color="auto"/>
                        <w:bottom w:val="none" w:sz="0" w:space="0" w:color="auto"/>
                        <w:right w:val="none" w:sz="0" w:space="0" w:color="auto"/>
                      </w:divBdr>
                    </w:div>
                    <w:div w:id="1087578558">
                      <w:marLeft w:val="0"/>
                      <w:marRight w:val="0"/>
                      <w:marTop w:val="0"/>
                      <w:marBottom w:val="0"/>
                      <w:divBdr>
                        <w:top w:val="none" w:sz="0" w:space="0" w:color="auto"/>
                        <w:left w:val="none" w:sz="0" w:space="0" w:color="auto"/>
                        <w:bottom w:val="none" w:sz="0" w:space="0" w:color="auto"/>
                        <w:right w:val="none" w:sz="0" w:space="0" w:color="auto"/>
                      </w:divBdr>
                      <w:divsChild>
                        <w:div w:id="152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erufenet.arbeitsagentur.de/berufenet/faces/index;BERUFENETJSESSIONID=LKIFLAfmPrx6AtFIyiJDYMcifD_k1J-EPIukCjKGIEaebfX9M1U2!45041005?path=null/suchergebnisse/kurzbeschreibung/filmueberdietaetigkeitzumzur&amp;dkz=15706&amp;such=ba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7114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Keller</dc:creator>
  <cp:keywords/>
  <dc:description/>
  <cp:lastModifiedBy>Norman Keller</cp:lastModifiedBy>
  <cp:revision>142</cp:revision>
  <cp:lastPrinted>2019-09-09T06:35:00Z</cp:lastPrinted>
  <dcterms:created xsi:type="dcterms:W3CDTF">2019-08-07T06:58:00Z</dcterms:created>
  <dcterms:modified xsi:type="dcterms:W3CDTF">2019-09-17T16:09:00Z</dcterms:modified>
</cp:coreProperties>
</file>