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A4" w:rsidRDefault="00253D54" w:rsidP="00253D54">
      <w:pPr>
        <w:pStyle w:val="StandardWeb"/>
      </w:pPr>
      <w:r>
        <w:t xml:space="preserve">Die hier präsentierten Materialien bieten einerseits einen vergleichenden Überblick über die Bildungspläne des Leistungsfachs und des neuen dreistündigen Basisfachs. </w:t>
      </w:r>
    </w:p>
    <w:p w:rsidR="00253D54" w:rsidRDefault="00253D54" w:rsidP="00253D54">
      <w:pPr>
        <w:pStyle w:val="StandardWeb"/>
      </w:pPr>
      <w:r>
        <w:t xml:space="preserve">Zum anderen und schwerpunktmäßig dienen sie der Orientierung </w:t>
      </w:r>
      <w:r w:rsidR="00732EA4">
        <w:t>bei der Umsetzung der rechtlichen Vorgaben für die Leistungsmessung und die mündliche Abiturprüfung im Basisfach. Konkret werden Beispielklausuren und Beispielaufgaben für die mündliche Abiturprüfung (jeweils mit Erwartungshorizont) vorgestellt.</w:t>
      </w:r>
    </w:p>
    <w:p w:rsidR="00945C6E" w:rsidRDefault="00732EA4">
      <w:bookmarkStart w:id="0" w:name="_GoBack"/>
      <w:bookmarkEnd w:id="0"/>
    </w:p>
    <w:sectPr w:rsidR="00945C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54"/>
    <w:rsid w:val="00253D54"/>
    <w:rsid w:val="00312FC2"/>
    <w:rsid w:val="007224EA"/>
    <w:rsid w:val="00732EA4"/>
    <w:rsid w:val="00C4776A"/>
    <w:rsid w:val="00EA149F"/>
    <w:rsid w:val="00F70688"/>
    <w:rsid w:val="00FD0948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7543-91A3-4275-9F2C-F40C6C19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5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53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2019-02-04T10:20:00Z</dcterms:created>
  <dcterms:modified xsi:type="dcterms:W3CDTF">2019-02-04T10:37:00Z</dcterms:modified>
</cp:coreProperties>
</file>