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068911" w14:textId="77777777" w:rsidR="002D2BB1" w:rsidRDefault="002D2BB1" w:rsidP="00EC6FF3">
      <w:pPr>
        <w:jc w:val="center"/>
        <w:rPr>
          <w:b/>
          <w:bCs/>
          <w:noProof/>
          <w:sz w:val="32"/>
          <w:szCs w:val="32"/>
        </w:rPr>
      </w:pPr>
      <w:bookmarkStart w:id="0" w:name="_GoBack"/>
      <w:bookmarkEnd w:id="0"/>
      <w:r w:rsidRPr="00A05F9A">
        <w:rPr>
          <w:rFonts w:ascii="Times New Roman" w:hAnsi="Times New Roman" w:cs="Times New Roman"/>
          <w:b/>
          <w:bCs/>
          <w:noProof/>
          <w:sz w:val="32"/>
          <w:szCs w:val="32"/>
          <w:lang w:eastAsia="de-DE"/>
        </w:rPr>
        <w:drawing>
          <wp:inline distT="0" distB="0" distL="0" distR="0" wp14:anchorId="0D979CC1" wp14:editId="0C653DF5">
            <wp:extent cx="5629275" cy="4176959"/>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6186" cy="4182087"/>
                    </a:xfrm>
                    <a:prstGeom prst="rect">
                      <a:avLst/>
                    </a:prstGeom>
                    <a:noFill/>
                    <a:ln>
                      <a:noFill/>
                    </a:ln>
                  </pic:spPr>
                </pic:pic>
              </a:graphicData>
            </a:graphic>
          </wp:inline>
        </w:drawing>
      </w:r>
    </w:p>
    <w:p w14:paraId="1A0A9C0F" w14:textId="6DA77566" w:rsidR="009258F1" w:rsidRPr="003E00A2" w:rsidRDefault="00A55ABB" w:rsidP="009258F1">
      <w:pPr>
        <w:rPr>
          <w:noProof/>
        </w:rPr>
      </w:pPr>
      <w:r w:rsidRPr="003E00A2">
        <w:rPr>
          <w:b/>
          <w:bCs/>
          <w:noProof/>
          <w:sz w:val="32"/>
          <w:szCs w:val="32"/>
        </w:rPr>
        <w:t>Unterrichtsvorschl</w:t>
      </w:r>
      <w:r w:rsidR="00CE1705">
        <w:rPr>
          <w:b/>
          <w:bCs/>
          <w:noProof/>
          <w:sz w:val="32"/>
          <w:szCs w:val="32"/>
        </w:rPr>
        <w:t>ag</w:t>
      </w:r>
      <w:r w:rsidRPr="003E00A2">
        <w:rPr>
          <w:b/>
          <w:bCs/>
          <w:noProof/>
          <w:sz w:val="32"/>
          <w:szCs w:val="32"/>
        </w:rPr>
        <w:t xml:space="preserve"> </w:t>
      </w:r>
      <w:r w:rsidR="00CE1705">
        <w:rPr>
          <w:b/>
          <w:bCs/>
          <w:noProof/>
          <w:sz w:val="32"/>
          <w:szCs w:val="32"/>
        </w:rPr>
        <w:t>für das</w:t>
      </w:r>
      <w:r w:rsidRPr="003E00A2">
        <w:rPr>
          <w:b/>
          <w:bCs/>
          <w:noProof/>
          <w:sz w:val="32"/>
          <w:szCs w:val="32"/>
        </w:rPr>
        <w:t xml:space="preserve"> Wahlfach Literatur</w:t>
      </w:r>
      <w:r w:rsidR="009258F1">
        <w:rPr>
          <w:b/>
          <w:bCs/>
          <w:noProof/>
          <w:sz w:val="32"/>
          <w:szCs w:val="32"/>
        </w:rPr>
        <w:t xml:space="preserve">: </w:t>
      </w:r>
      <w:r w:rsidR="009258F1" w:rsidRPr="009258F1">
        <w:rPr>
          <w:noProof/>
        </w:rPr>
        <w:t xml:space="preserve"> </w:t>
      </w:r>
      <w:r w:rsidR="009258F1" w:rsidRPr="009258F1">
        <w:rPr>
          <w:b/>
          <w:bCs/>
          <w:noProof/>
          <w:sz w:val="32"/>
          <w:szCs w:val="32"/>
        </w:rPr>
        <w:t>Interkulturalität II</w:t>
      </w:r>
    </w:p>
    <w:p w14:paraId="559AD2D6" w14:textId="4CC51955" w:rsidR="00A55ABB" w:rsidRPr="003E00A2" w:rsidRDefault="00A55ABB" w:rsidP="00EC6FF3">
      <w:pPr>
        <w:jc w:val="center"/>
        <w:rPr>
          <w:b/>
          <w:bCs/>
          <w:noProof/>
          <w:sz w:val="32"/>
          <w:szCs w:val="32"/>
        </w:rPr>
      </w:pPr>
    </w:p>
    <w:p w14:paraId="1458B8E1" w14:textId="77777777" w:rsidR="00EC6FF3" w:rsidRDefault="00EC6FF3">
      <w:pPr>
        <w:rPr>
          <w:noProof/>
        </w:rPr>
      </w:pPr>
    </w:p>
    <w:p w14:paraId="41CA6A32" w14:textId="6FF3A3E0" w:rsidR="002D2BB1" w:rsidRPr="002D2BB1" w:rsidRDefault="002D2BB1" w:rsidP="002D2BB1">
      <w:pPr>
        <w:jc w:val="center"/>
        <w:rPr>
          <w:b/>
          <w:bCs/>
          <w:sz w:val="52"/>
          <w:szCs w:val="52"/>
        </w:rPr>
      </w:pPr>
      <w:r w:rsidRPr="002D2BB1">
        <w:rPr>
          <w:b/>
          <w:bCs/>
          <w:sz w:val="52"/>
          <w:szCs w:val="52"/>
        </w:rPr>
        <w:t>Sprache der Poesie - Poesie der Sprache</w:t>
      </w:r>
    </w:p>
    <w:p w14:paraId="20D00118" w14:textId="0D58D702" w:rsidR="00EC6FF3" w:rsidRPr="002D2BB1" w:rsidRDefault="002D2BB1" w:rsidP="002D2BB1">
      <w:pPr>
        <w:jc w:val="center"/>
        <w:rPr>
          <w:noProof/>
          <w:sz w:val="40"/>
          <w:szCs w:val="40"/>
        </w:rPr>
      </w:pPr>
      <w:r w:rsidRPr="002D2BB1">
        <w:rPr>
          <w:b/>
          <w:bCs/>
          <w:sz w:val="40"/>
          <w:szCs w:val="40"/>
        </w:rPr>
        <w:t>Mehrsprachigkeit in der Lyrik und Lyrikübertragung</w:t>
      </w:r>
    </w:p>
    <w:p w14:paraId="43FD98DD" w14:textId="77777777" w:rsidR="00EC6FF3" w:rsidRDefault="00EC6FF3" w:rsidP="003E00A2">
      <w:pPr>
        <w:rPr>
          <w:noProof/>
        </w:rPr>
      </w:pPr>
    </w:p>
    <w:p w14:paraId="2D58A68A" w14:textId="77777777" w:rsidR="002D2BB1" w:rsidRDefault="002D2BB1" w:rsidP="003E00A2">
      <w:pPr>
        <w:rPr>
          <w:noProof/>
        </w:rPr>
      </w:pPr>
    </w:p>
    <w:p w14:paraId="3CF9CFD4" w14:textId="77777777" w:rsidR="002D2BB1" w:rsidRDefault="002D2BB1" w:rsidP="003E00A2">
      <w:pPr>
        <w:rPr>
          <w:b/>
          <w:bCs/>
          <w:noProof/>
          <w:sz w:val="32"/>
          <w:szCs w:val="32"/>
        </w:rPr>
      </w:pPr>
    </w:p>
    <w:p w14:paraId="425CA29B" w14:textId="77777777" w:rsidR="002D2BB1" w:rsidRPr="003E00A2" w:rsidRDefault="002D2BB1" w:rsidP="003E00A2">
      <w:pPr>
        <w:rPr>
          <w:b/>
          <w:bCs/>
          <w:noProof/>
          <w:sz w:val="32"/>
          <w:szCs w:val="32"/>
        </w:rPr>
      </w:pPr>
    </w:p>
    <w:p w14:paraId="53E26D8E" w14:textId="240702BA" w:rsidR="00A55ABB" w:rsidRPr="002D2BB1" w:rsidRDefault="00EC6FF3" w:rsidP="00EC6FF3">
      <w:pPr>
        <w:jc w:val="center"/>
        <w:rPr>
          <w:bCs/>
          <w:noProof/>
          <w:sz w:val="32"/>
          <w:szCs w:val="32"/>
        </w:rPr>
      </w:pPr>
      <w:r w:rsidRPr="002D2BB1">
        <w:rPr>
          <w:bCs/>
          <w:noProof/>
          <w:sz w:val="32"/>
          <w:szCs w:val="32"/>
        </w:rPr>
        <w:t xml:space="preserve">Erarbeitet von </w:t>
      </w:r>
      <w:r w:rsidR="002D2BB1" w:rsidRPr="002D2BB1">
        <w:rPr>
          <w:bCs/>
          <w:noProof/>
          <w:sz w:val="32"/>
          <w:szCs w:val="32"/>
        </w:rPr>
        <w:t xml:space="preserve">StD’in </w:t>
      </w:r>
      <w:r w:rsidRPr="002D2BB1">
        <w:rPr>
          <w:bCs/>
          <w:noProof/>
          <w:sz w:val="32"/>
          <w:szCs w:val="32"/>
        </w:rPr>
        <w:t>Vanessa Greiff</w:t>
      </w:r>
    </w:p>
    <w:p w14:paraId="2984671F" w14:textId="49DB3080" w:rsidR="00EC6FF3" w:rsidRPr="002D2BB1" w:rsidRDefault="00EC6FF3" w:rsidP="00EC6FF3">
      <w:pPr>
        <w:jc w:val="center"/>
        <w:rPr>
          <w:bCs/>
          <w:noProof/>
          <w:sz w:val="32"/>
          <w:szCs w:val="32"/>
        </w:rPr>
      </w:pPr>
      <w:r w:rsidRPr="002D2BB1">
        <w:rPr>
          <w:bCs/>
          <w:noProof/>
          <w:sz w:val="32"/>
          <w:szCs w:val="32"/>
        </w:rPr>
        <w:t>Multiplikatorentagung</w:t>
      </w:r>
      <w:r w:rsidR="002D2BB1" w:rsidRPr="002D2BB1">
        <w:rPr>
          <w:bCs/>
          <w:noProof/>
          <w:sz w:val="32"/>
          <w:szCs w:val="32"/>
        </w:rPr>
        <w:t xml:space="preserve"> zum </w:t>
      </w:r>
      <w:r w:rsidRPr="002D2BB1">
        <w:rPr>
          <w:bCs/>
          <w:noProof/>
          <w:sz w:val="32"/>
          <w:szCs w:val="32"/>
        </w:rPr>
        <w:t>Wahlfach Litertatur</w:t>
      </w:r>
    </w:p>
    <w:p w14:paraId="026A991B" w14:textId="7AEFBD76" w:rsidR="00EC6FF3" w:rsidRPr="002D2BB1" w:rsidRDefault="002D2BB1" w:rsidP="00EC6FF3">
      <w:pPr>
        <w:jc w:val="center"/>
        <w:rPr>
          <w:bCs/>
          <w:noProof/>
          <w:sz w:val="32"/>
          <w:szCs w:val="32"/>
          <w:lang w:val="en-US"/>
        </w:rPr>
      </w:pPr>
      <w:r w:rsidRPr="002D2BB1">
        <w:rPr>
          <w:bCs/>
          <w:noProof/>
          <w:sz w:val="32"/>
          <w:szCs w:val="32"/>
          <w:lang w:val="en-US"/>
        </w:rPr>
        <w:t xml:space="preserve">Bad Wildbad, 20.-22. </w:t>
      </w:r>
      <w:r w:rsidR="00EC6FF3" w:rsidRPr="002D2BB1">
        <w:rPr>
          <w:bCs/>
          <w:noProof/>
          <w:sz w:val="32"/>
          <w:szCs w:val="32"/>
          <w:lang w:val="en-US"/>
        </w:rPr>
        <w:t>Juli 2020</w:t>
      </w:r>
      <w:r w:rsidR="003E00A2" w:rsidRPr="002D2BB1">
        <w:rPr>
          <w:bCs/>
          <w:noProof/>
          <w:sz w:val="32"/>
          <w:szCs w:val="32"/>
          <w:lang w:val="en-US"/>
        </w:rPr>
        <w:t xml:space="preserve"> </w:t>
      </w:r>
    </w:p>
    <w:p w14:paraId="4EDE54F4" w14:textId="1B6B6DAB" w:rsidR="00EC6FF3" w:rsidRPr="002D2BB1" w:rsidRDefault="00EC6FF3">
      <w:pPr>
        <w:rPr>
          <w:lang w:val="en-US"/>
        </w:rPr>
      </w:pPr>
      <w:r w:rsidRPr="002D2BB1">
        <w:rPr>
          <w:lang w:val="en-US"/>
        </w:rPr>
        <w:br w:type="page"/>
      </w:r>
    </w:p>
    <w:p w14:paraId="3D8EC010" w14:textId="77777777" w:rsidR="00EC6FF3" w:rsidRPr="002D2BB1" w:rsidRDefault="00EC6FF3" w:rsidP="00EC6FF3">
      <w:pPr>
        <w:rPr>
          <w:lang w:val="en-US"/>
        </w:rPr>
      </w:pPr>
    </w:p>
    <w:p w14:paraId="44DFFE93" w14:textId="77777777" w:rsidR="00C45864" w:rsidRPr="003E00A2" w:rsidRDefault="00C45864" w:rsidP="00C45864">
      <w:r w:rsidRPr="003E00A2">
        <w:t>Inhalt</w:t>
      </w:r>
    </w:p>
    <w:p w14:paraId="0F8DBC76" w14:textId="77777777" w:rsidR="0013577F" w:rsidRDefault="008805F0">
      <w:pPr>
        <w:pStyle w:val="Verzeichnis1"/>
        <w:tabs>
          <w:tab w:val="right" w:leader="dot" w:pos="9062"/>
        </w:tabs>
        <w:rPr>
          <w:rFonts w:eastAsiaTheme="minorEastAsia"/>
          <w:noProof/>
          <w:lang w:eastAsia="de-DE"/>
        </w:rPr>
      </w:pPr>
      <w:r>
        <w:fldChar w:fldCharType="begin"/>
      </w:r>
      <w:r>
        <w:instrText xml:space="preserve"> TOC \o "1-3" \h \z \u </w:instrText>
      </w:r>
      <w:r>
        <w:fldChar w:fldCharType="separate"/>
      </w:r>
      <w:hyperlink w:anchor="_Toc45621391" w:history="1">
        <w:r w:rsidR="0013577F" w:rsidRPr="00E766F6">
          <w:rPr>
            <w:rStyle w:val="Hyperlink"/>
            <w:noProof/>
          </w:rPr>
          <w:t>Vorbemerkung</w:t>
        </w:r>
        <w:r w:rsidR="0013577F">
          <w:rPr>
            <w:noProof/>
            <w:webHidden/>
          </w:rPr>
          <w:tab/>
        </w:r>
        <w:r w:rsidR="0013577F">
          <w:rPr>
            <w:noProof/>
            <w:webHidden/>
          </w:rPr>
          <w:fldChar w:fldCharType="begin"/>
        </w:r>
        <w:r w:rsidR="0013577F">
          <w:rPr>
            <w:noProof/>
            <w:webHidden/>
          </w:rPr>
          <w:instrText xml:space="preserve"> PAGEREF _Toc45621391 \h </w:instrText>
        </w:r>
        <w:r w:rsidR="0013577F">
          <w:rPr>
            <w:noProof/>
            <w:webHidden/>
          </w:rPr>
        </w:r>
        <w:r w:rsidR="0013577F">
          <w:rPr>
            <w:noProof/>
            <w:webHidden/>
          </w:rPr>
          <w:fldChar w:fldCharType="separate"/>
        </w:r>
        <w:r w:rsidR="000B6EE5">
          <w:rPr>
            <w:noProof/>
            <w:webHidden/>
          </w:rPr>
          <w:t>2</w:t>
        </w:r>
        <w:r w:rsidR="0013577F">
          <w:rPr>
            <w:noProof/>
            <w:webHidden/>
          </w:rPr>
          <w:fldChar w:fldCharType="end"/>
        </w:r>
      </w:hyperlink>
    </w:p>
    <w:p w14:paraId="4B83B4DC" w14:textId="77777777" w:rsidR="0013577F" w:rsidRDefault="009877CD">
      <w:pPr>
        <w:pStyle w:val="Verzeichnis1"/>
        <w:tabs>
          <w:tab w:val="right" w:leader="dot" w:pos="9062"/>
        </w:tabs>
        <w:rPr>
          <w:rFonts w:eastAsiaTheme="minorEastAsia"/>
          <w:noProof/>
          <w:lang w:eastAsia="de-DE"/>
        </w:rPr>
      </w:pPr>
      <w:hyperlink w:anchor="_Toc45621392" w:history="1">
        <w:r w:rsidR="0013577F" w:rsidRPr="00E766F6">
          <w:rPr>
            <w:rStyle w:val="Hyperlink"/>
            <w:noProof/>
          </w:rPr>
          <w:t>Vorschläge zum Einstieg in die Unterrichtseinheit</w:t>
        </w:r>
        <w:r w:rsidR="0013577F">
          <w:rPr>
            <w:noProof/>
            <w:webHidden/>
          </w:rPr>
          <w:tab/>
        </w:r>
        <w:r w:rsidR="0013577F">
          <w:rPr>
            <w:noProof/>
            <w:webHidden/>
          </w:rPr>
          <w:fldChar w:fldCharType="begin"/>
        </w:r>
        <w:r w:rsidR="0013577F">
          <w:rPr>
            <w:noProof/>
            <w:webHidden/>
          </w:rPr>
          <w:instrText xml:space="preserve"> PAGEREF _Toc45621392 \h </w:instrText>
        </w:r>
        <w:r w:rsidR="0013577F">
          <w:rPr>
            <w:noProof/>
            <w:webHidden/>
          </w:rPr>
        </w:r>
        <w:r w:rsidR="0013577F">
          <w:rPr>
            <w:noProof/>
            <w:webHidden/>
          </w:rPr>
          <w:fldChar w:fldCharType="separate"/>
        </w:r>
        <w:r w:rsidR="000B6EE5">
          <w:rPr>
            <w:noProof/>
            <w:webHidden/>
          </w:rPr>
          <w:t>4</w:t>
        </w:r>
        <w:r w:rsidR="0013577F">
          <w:rPr>
            <w:noProof/>
            <w:webHidden/>
          </w:rPr>
          <w:fldChar w:fldCharType="end"/>
        </w:r>
      </w:hyperlink>
    </w:p>
    <w:p w14:paraId="16BE4C64" w14:textId="77777777" w:rsidR="0013577F" w:rsidRDefault="009877CD">
      <w:pPr>
        <w:pStyle w:val="Verzeichnis2"/>
        <w:tabs>
          <w:tab w:val="right" w:leader="dot" w:pos="9062"/>
        </w:tabs>
        <w:rPr>
          <w:rFonts w:eastAsiaTheme="minorEastAsia"/>
          <w:noProof/>
          <w:lang w:eastAsia="de-DE"/>
        </w:rPr>
      </w:pPr>
      <w:hyperlink w:anchor="_Toc45621393" w:history="1">
        <w:r w:rsidR="0013577F" w:rsidRPr="00E766F6">
          <w:rPr>
            <w:rStyle w:val="Hyperlink"/>
            <w:noProof/>
          </w:rPr>
          <w:t>A Ein Selbstversuch</w:t>
        </w:r>
        <w:r w:rsidR="0013577F">
          <w:rPr>
            <w:noProof/>
            <w:webHidden/>
          </w:rPr>
          <w:tab/>
        </w:r>
        <w:r w:rsidR="0013577F">
          <w:rPr>
            <w:noProof/>
            <w:webHidden/>
          </w:rPr>
          <w:fldChar w:fldCharType="begin"/>
        </w:r>
        <w:r w:rsidR="0013577F">
          <w:rPr>
            <w:noProof/>
            <w:webHidden/>
          </w:rPr>
          <w:instrText xml:space="preserve"> PAGEREF _Toc45621393 \h </w:instrText>
        </w:r>
        <w:r w:rsidR="0013577F">
          <w:rPr>
            <w:noProof/>
            <w:webHidden/>
          </w:rPr>
        </w:r>
        <w:r w:rsidR="0013577F">
          <w:rPr>
            <w:noProof/>
            <w:webHidden/>
          </w:rPr>
          <w:fldChar w:fldCharType="separate"/>
        </w:r>
        <w:r w:rsidR="000B6EE5">
          <w:rPr>
            <w:noProof/>
            <w:webHidden/>
          </w:rPr>
          <w:t>4</w:t>
        </w:r>
        <w:r w:rsidR="0013577F">
          <w:rPr>
            <w:noProof/>
            <w:webHidden/>
          </w:rPr>
          <w:fldChar w:fldCharType="end"/>
        </w:r>
      </w:hyperlink>
    </w:p>
    <w:p w14:paraId="1D856475" w14:textId="77777777" w:rsidR="0013577F" w:rsidRDefault="009877CD">
      <w:pPr>
        <w:pStyle w:val="Verzeichnis2"/>
        <w:tabs>
          <w:tab w:val="right" w:leader="dot" w:pos="9062"/>
        </w:tabs>
        <w:rPr>
          <w:rFonts w:eastAsiaTheme="minorEastAsia"/>
          <w:noProof/>
          <w:lang w:eastAsia="de-DE"/>
        </w:rPr>
      </w:pPr>
      <w:hyperlink w:anchor="_Toc45621394" w:history="1">
        <w:r w:rsidR="0013577F" w:rsidRPr="00E766F6">
          <w:rPr>
            <w:rStyle w:val="Hyperlink"/>
            <w:noProof/>
          </w:rPr>
          <w:t>B Auswahl an Zitaten zum Thema Sprache und Poesie</w:t>
        </w:r>
        <w:r w:rsidR="0013577F">
          <w:rPr>
            <w:noProof/>
            <w:webHidden/>
          </w:rPr>
          <w:tab/>
        </w:r>
        <w:r w:rsidR="0013577F">
          <w:rPr>
            <w:noProof/>
            <w:webHidden/>
          </w:rPr>
          <w:fldChar w:fldCharType="begin"/>
        </w:r>
        <w:r w:rsidR="0013577F">
          <w:rPr>
            <w:noProof/>
            <w:webHidden/>
          </w:rPr>
          <w:instrText xml:space="preserve"> PAGEREF _Toc45621394 \h </w:instrText>
        </w:r>
        <w:r w:rsidR="0013577F">
          <w:rPr>
            <w:noProof/>
            <w:webHidden/>
          </w:rPr>
        </w:r>
        <w:r w:rsidR="0013577F">
          <w:rPr>
            <w:noProof/>
            <w:webHidden/>
          </w:rPr>
          <w:fldChar w:fldCharType="separate"/>
        </w:r>
        <w:r w:rsidR="000B6EE5">
          <w:rPr>
            <w:noProof/>
            <w:webHidden/>
          </w:rPr>
          <w:t>5</w:t>
        </w:r>
        <w:r w:rsidR="0013577F">
          <w:rPr>
            <w:noProof/>
            <w:webHidden/>
          </w:rPr>
          <w:fldChar w:fldCharType="end"/>
        </w:r>
      </w:hyperlink>
    </w:p>
    <w:p w14:paraId="216BA4F6" w14:textId="77777777" w:rsidR="0013577F" w:rsidRDefault="009877CD">
      <w:pPr>
        <w:pStyle w:val="Verzeichnis1"/>
        <w:tabs>
          <w:tab w:val="right" w:leader="dot" w:pos="9062"/>
        </w:tabs>
        <w:rPr>
          <w:rFonts w:eastAsiaTheme="minorEastAsia"/>
          <w:noProof/>
          <w:lang w:eastAsia="de-DE"/>
        </w:rPr>
      </w:pPr>
      <w:hyperlink w:anchor="_Toc45621395" w:history="1">
        <w:r w:rsidR="0013577F" w:rsidRPr="00E766F6">
          <w:rPr>
            <w:rStyle w:val="Hyperlink"/>
            <w:noProof/>
          </w:rPr>
          <w:t>Die Autorinnen und Autoren</w:t>
        </w:r>
        <w:r w:rsidR="0013577F">
          <w:rPr>
            <w:noProof/>
            <w:webHidden/>
          </w:rPr>
          <w:tab/>
        </w:r>
        <w:r w:rsidR="0013577F">
          <w:rPr>
            <w:noProof/>
            <w:webHidden/>
          </w:rPr>
          <w:fldChar w:fldCharType="begin"/>
        </w:r>
        <w:r w:rsidR="0013577F">
          <w:rPr>
            <w:noProof/>
            <w:webHidden/>
          </w:rPr>
          <w:instrText xml:space="preserve"> PAGEREF _Toc45621395 \h </w:instrText>
        </w:r>
        <w:r w:rsidR="0013577F">
          <w:rPr>
            <w:noProof/>
            <w:webHidden/>
          </w:rPr>
        </w:r>
        <w:r w:rsidR="0013577F">
          <w:rPr>
            <w:noProof/>
            <w:webHidden/>
          </w:rPr>
          <w:fldChar w:fldCharType="separate"/>
        </w:r>
        <w:r w:rsidR="000B6EE5">
          <w:rPr>
            <w:noProof/>
            <w:webHidden/>
          </w:rPr>
          <w:t>7</w:t>
        </w:r>
        <w:r w:rsidR="0013577F">
          <w:rPr>
            <w:noProof/>
            <w:webHidden/>
          </w:rPr>
          <w:fldChar w:fldCharType="end"/>
        </w:r>
      </w:hyperlink>
    </w:p>
    <w:p w14:paraId="39A43DA5" w14:textId="77777777" w:rsidR="0013577F" w:rsidRDefault="009877CD">
      <w:pPr>
        <w:pStyle w:val="Verzeichnis3"/>
        <w:tabs>
          <w:tab w:val="right" w:leader="dot" w:pos="9062"/>
        </w:tabs>
        <w:rPr>
          <w:rFonts w:eastAsiaTheme="minorEastAsia"/>
          <w:noProof/>
          <w:lang w:eastAsia="de-DE"/>
        </w:rPr>
      </w:pPr>
      <w:hyperlink w:anchor="_Toc45621396" w:history="1">
        <w:r w:rsidR="0013577F" w:rsidRPr="00E766F6">
          <w:rPr>
            <w:rStyle w:val="Hyperlink"/>
            <w:noProof/>
          </w:rPr>
          <w:t>Weiterführender Hinweis auf das Lyrikportal lyrikline.org</w:t>
        </w:r>
        <w:r w:rsidR="0013577F">
          <w:rPr>
            <w:noProof/>
            <w:webHidden/>
          </w:rPr>
          <w:tab/>
        </w:r>
        <w:r w:rsidR="0013577F">
          <w:rPr>
            <w:noProof/>
            <w:webHidden/>
          </w:rPr>
          <w:fldChar w:fldCharType="begin"/>
        </w:r>
        <w:r w:rsidR="0013577F">
          <w:rPr>
            <w:noProof/>
            <w:webHidden/>
          </w:rPr>
          <w:instrText xml:space="preserve"> PAGEREF _Toc45621396 \h </w:instrText>
        </w:r>
        <w:r w:rsidR="0013577F">
          <w:rPr>
            <w:noProof/>
            <w:webHidden/>
          </w:rPr>
        </w:r>
        <w:r w:rsidR="0013577F">
          <w:rPr>
            <w:noProof/>
            <w:webHidden/>
          </w:rPr>
          <w:fldChar w:fldCharType="separate"/>
        </w:r>
        <w:r w:rsidR="000B6EE5">
          <w:rPr>
            <w:noProof/>
            <w:webHidden/>
          </w:rPr>
          <w:t>7</w:t>
        </w:r>
        <w:r w:rsidR="0013577F">
          <w:rPr>
            <w:noProof/>
            <w:webHidden/>
          </w:rPr>
          <w:fldChar w:fldCharType="end"/>
        </w:r>
      </w:hyperlink>
    </w:p>
    <w:p w14:paraId="6CDDB955" w14:textId="77777777" w:rsidR="0013577F" w:rsidRDefault="009877CD">
      <w:pPr>
        <w:pStyle w:val="Verzeichnis1"/>
        <w:tabs>
          <w:tab w:val="right" w:leader="dot" w:pos="9062"/>
        </w:tabs>
        <w:rPr>
          <w:rFonts w:eastAsiaTheme="minorEastAsia"/>
          <w:noProof/>
          <w:lang w:eastAsia="de-DE"/>
        </w:rPr>
      </w:pPr>
      <w:hyperlink w:anchor="_Toc45621397" w:history="1">
        <w:r w:rsidR="0013577F" w:rsidRPr="00E766F6">
          <w:rPr>
            <w:rStyle w:val="Hyperlink"/>
            <w:noProof/>
          </w:rPr>
          <w:t xml:space="preserve">José F.A. Oliver: </w:t>
        </w:r>
        <w:r w:rsidR="0013577F" w:rsidRPr="00E766F6">
          <w:rPr>
            <w:rStyle w:val="Hyperlink"/>
            <w:i/>
            <w:noProof/>
          </w:rPr>
          <w:t>schwarzmilan</w:t>
        </w:r>
        <w:r w:rsidR="0013577F">
          <w:rPr>
            <w:noProof/>
            <w:webHidden/>
          </w:rPr>
          <w:tab/>
        </w:r>
        <w:r w:rsidR="0013577F">
          <w:rPr>
            <w:noProof/>
            <w:webHidden/>
          </w:rPr>
          <w:fldChar w:fldCharType="begin"/>
        </w:r>
        <w:r w:rsidR="0013577F">
          <w:rPr>
            <w:noProof/>
            <w:webHidden/>
          </w:rPr>
          <w:instrText xml:space="preserve"> PAGEREF _Toc45621397 \h </w:instrText>
        </w:r>
        <w:r w:rsidR="0013577F">
          <w:rPr>
            <w:noProof/>
            <w:webHidden/>
          </w:rPr>
        </w:r>
        <w:r w:rsidR="0013577F">
          <w:rPr>
            <w:noProof/>
            <w:webHidden/>
          </w:rPr>
          <w:fldChar w:fldCharType="separate"/>
        </w:r>
        <w:r w:rsidR="000B6EE5">
          <w:rPr>
            <w:noProof/>
            <w:webHidden/>
          </w:rPr>
          <w:t>8</w:t>
        </w:r>
        <w:r w:rsidR="0013577F">
          <w:rPr>
            <w:noProof/>
            <w:webHidden/>
          </w:rPr>
          <w:fldChar w:fldCharType="end"/>
        </w:r>
      </w:hyperlink>
    </w:p>
    <w:p w14:paraId="111BDC48" w14:textId="77777777" w:rsidR="0013577F" w:rsidRDefault="009877CD">
      <w:pPr>
        <w:pStyle w:val="Verzeichnis3"/>
        <w:tabs>
          <w:tab w:val="right" w:leader="dot" w:pos="9062"/>
        </w:tabs>
        <w:rPr>
          <w:rFonts w:eastAsiaTheme="minorEastAsia"/>
          <w:noProof/>
          <w:lang w:eastAsia="de-DE"/>
        </w:rPr>
      </w:pPr>
      <w:hyperlink w:anchor="_Toc45621398" w:history="1">
        <w:r w:rsidR="0013577F" w:rsidRPr="00E766F6">
          <w:rPr>
            <w:rStyle w:val="Hyperlink"/>
            <w:noProof/>
          </w:rPr>
          <w:t>Vorbemerkung</w:t>
        </w:r>
        <w:r w:rsidR="0013577F">
          <w:rPr>
            <w:noProof/>
            <w:webHidden/>
          </w:rPr>
          <w:tab/>
        </w:r>
        <w:r w:rsidR="0013577F">
          <w:rPr>
            <w:noProof/>
            <w:webHidden/>
          </w:rPr>
          <w:fldChar w:fldCharType="begin"/>
        </w:r>
        <w:r w:rsidR="0013577F">
          <w:rPr>
            <w:noProof/>
            <w:webHidden/>
          </w:rPr>
          <w:instrText xml:space="preserve"> PAGEREF _Toc45621398 \h </w:instrText>
        </w:r>
        <w:r w:rsidR="0013577F">
          <w:rPr>
            <w:noProof/>
            <w:webHidden/>
          </w:rPr>
        </w:r>
        <w:r w:rsidR="0013577F">
          <w:rPr>
            <w:noProof/>
            <w:webHidden/>
          </w:rPr>
          <w:fldChar w:fldCharType="separate"/>
        </w:r>
        <w:r w:rsidR="000B6EE5">
          <w:rPr>
            <w:noProof/>
            <w:webHidden/>
          </w:rPr>
          <w:t>8</w:t>
        </w:r>
        <w:r w:rsidR="0013577F">
          <w:rPr>
            <w:noProof/>
            <w:webHidden/>
          </w:rPr>
          <w:fldChar w:fldCharType="end"/>
        </w:r>
      </w:hyperlink>
    </w:p>
    <w:p w14:paraId="74DE66EF" w14:textId="77777777" w:rsidR="0013577F" w:rsidRDefault="009877CD">
      <w:pPr>
        <w:pStyle w:val="Verzeichnis3"/>
        <w:tabs>
          <w:tab w:val="right" w:leader="dot" w:pos="9062"/>
        </w:tabs>
        <w:rPr>
          <w:rFonts w:eastAsiaTheme="minorEastAsia"/>
          <w:noProof/>
          <w:lang w:eastAsia="de-DE"/>
        </w:rPr>
      </w:pPr>
      <w:hyperlink w:anchor="_Toc45621399" w:history="1">
        <w:r w:rsidR="0013577F" w:rsidRPr="00E766F6">
          <w:rPr>
            <w:rStyle w:val="Hyperlink"/>
            <w:noProof/>
          </w:rPr>
          <w:t>Schritt 1 - Das Gedicht im literarischen Gespräch</w:t>
        </w:r>
        <w:r w:rsidR="0013577F">
          <w:rPr>
            <w:noProof/>
            <w:webHidden/>
          </w:rPr>
          <w:tab/>
        </w:r>
        <w:r w:rsidR="0013577F">
          <w:rPr>
            <w:noProof/>
            <w:webHidden/>
          </w:rPr>
          <w:fldChar w:fldCharType="begin"/>
        </w:r>
        <w:r w:rsidR="0013577F">
          <w:rPr>
            <w:noProof/>
            <w:webHidden/>
          </w:rPr>
          <w:instrText xml:space="preserve"> PAGEREF _Toc45621399 \h </w:instrText>
        </w:r>
        <w:r w:rsidR="0013577F">
          <w:rPr>
            <w:noProof/>
            <w:webHidden/>
          </w:rPr>
        </w:r>
        <w:r w:rsidR="0013577F">
          <w:rPr>
            <w:noProof/>
            <w:webHidden/>
          </w:rPr>
          <w:fldChar w:fldCharType="separate"/>
        </w:r>
        <w:r w:rsidR="000B6EE5">
          <w:rPr>
            <w:noProof/>
            <w:webHidden/>
          </w:rPr>
          <w:t>8</w:t>
        </w:r>
        <w:r w:rsidR="0013577F">
          <w:rPr>
            <w:noProof/>
            <w:webHidden/>
          </w:rPr>
          <w:fldChar w:fldCharType="end"/>
        </w:r>
      </w:hyperlink>
    </w:p>
    <w:p w14:paraId="131FC22F" w14:textId="77777777" w:rsidR="0013577F" w:rsidRDefault="009877CD">
      <w:pPr>
        <w:pStyle w:val="Verzeichnis3"/>
        <w:tabs>
          <w:tab w:val="right" w:leader="dot" w:pos="9062"/>
        </w:tabs>
        <w:rPr>
          <w:rFonts w:eastAsiaTheme="minorEastAsia"/>
          <w:noProof/>
          <w:lang w:eastAsia="de-DE"/>
        </w:rPr>
      </w:pPr>
      <w:hyperlink w:anchor="_Toc45621400" w:history="1">
        <w:r w:rsidR="0013577F" w:rsidRPr="00E766F6">
          <w:rPr>
            <w:rStyle w:val="Hyperlink"/>
            <w:noProof/>
          </w:rPr>
          <w:t>Schritt 2 - Deutungen diskutieren und den eigenen Interpretationsprozess reflektieren</w:t>
        </w:r>
        <w:r w:rsidR="0013577F">
          <w:rPr>
            <w:noProof/>
            <w:webHidden/>
          </w:rPr>
          <w:tab/>
        </w:r>
        <w:r w:rsidR="0013577F">
          <w:rPr>
            <w:noProof/>
            <w:webHidden/>
          </w:rPr>
          <w:fldChar w:fldCharType="begin"/>
        </w:r>
        <w:r w:rsidR="0013577F">
          <w:rPr>
            <w:noProof/>
            <w:webHidden/>
          </w:rPr>
          <w:instrText xml:space="preserve"> PAGEREF _Toc45621400 \h </w:instrText>
        </w:r>
        <w:r w:rsidR="0013577F">
          <w:rPr>
            <w:noProof/>
            <w:webHidden/>
          </w:rPr>
        </w:r>
        <w:r w:rsidR="0013577F">
          <w:rPr>
            <w:noProof/>
            <w:webHidden/>
          </w:rPr>
          <w:fldChar w:fldCharType="separate"/>
        </w:r>
        <w:r w:rsidR="000B6EE5">
          <w:rPr>
            <w:noProof/>
            <w:webHidden/>
          </w:rPr>
          <w:t>8</w:t>
        </w:r>
        <w:r w:rsidR="0013577F">
          <w:rPr>
            <w:noProof/>
            <w:webHidden/>
          </w:rPr>
          <w:fldChar w:fldCharType="end"/>
        </w:r>
      </w:hyperlink>
    </w:p>
    <w:p w14:paraId="44693328" w14:textId="77777777" w:rsidR="0013577F" w:rsidRDefault="009877CD">
      <w:pPr>
        <w:pStyle w:val="Verzeichnis1"/>
        <w:tabs>
          <w:tab w:val="right" w:leader="dot" w:pos="9062"/>
        </w:tabs>
        <w:rPr>
          <w:rFonts w:eastAsiaTheme="minorEastAsia"/>
          <w:noProof/>
          <w:lang w:eastAsia="de-DE"/>
        </w:rPr>
      </w:pPr>
      <w:hyperlink w:anchor="_Toc45621401" w:history="1">
        <w:r w:rsidR="0013577F" w:rsidRPr="00E766F6">
          <w:rPr>
            <w:rStyle w:val="Hyperlink"/>
            <w:noProof/>
          </w:rPr>
          <w:t>Lyrik-Übertragung - Schreiben in mehreren Sprachen:  ausgewählte Gedichte von</w:t>
        </w:r>
        <w:r w:rsidR="0013577F" w:rsidRPr="00E766F6">
          <w:rPr>
            <w:rStyle w:val="Hyperlink"/>
            <w:rFonts w:cstheme="minorHAnsi"/>
            <w:noProof/>
          </w:rPr>
          <w:t xml:space="preserve"> </w:t>
        </w:r>
        <w:r w:rsidR="0013577F" w:rsidRPr="00E766F6">
          <w:rPr>
            <w:rStyle w:val="Hyperlink"/>
            <w:noProof/>
          </w:rPr>
          <w:t>Marina Skalova</w:t>
        </w:r>
        <w:r w:rsidR="0013577F">
          <w:rPr>
            <w:noProof/>
            <w:webHidden/>
          </w:rPr>
          <w:tab/>
        </w:r>
        <w:r w:rsidR="0013577F">
          <w:rPr>
            <w:noProof/>
            <w:webHidden/>
          </w:rPr>
          <w:fldChar w:fldCharType="begin"/>
        </w:r>
        <w:r w:rsidR="0013577F">
          <w:rPr>
            <w:noProof/>
            <w:webHidden/>
          </w:rPr>
          <w:instrText xml:space="preserve"> PAGEREF _Toc45621401 \h </w:instrText>
        </w:r>
        <w:r w:rsidR="0013577F">
          <w:rPr>
            <w:noProof/>
            <w:webHidden/>
          </w:rPr>
        </w:r>
        <w:r w:rsidR="0013577F">
          <w:rPr>
            <w:noProof/>
            <w:webHidden/>
          </w:rPr>
          <w:fldChar w:fldCharType="separate"/>
        </w:r>
        <w:r w:rsidR="000B6EE5">
          <w:rPr>
            <w:noProof/>
            <w:webHidden/>
          </w:rPr>
          <w:t>11</w:t>
        </w:r>
        <w:r w:rsidR="0013577F">
          <w:rPr>
            <w:noProof/>
            <w:webHidden/>
          </w:rPr>
          <w:fldChar w:fldCharType="end"/>
        </w:r>
      </w:hyperlink>
    </w:p>
    <w:p w14:paraId="12DC5436" w14:textId="77777777" w:rsidR="0013577F" w:rsidRDefault="009877CD">
      <w:pPr>
        <w:pStyle w:val="Verzeichnis3"/>
        <w:tabs>
          <w:tab w:val="right" w:leader="dot" w:pos="9062"/>
        </w:tabs>
        <w:rPr>
          <w:rFonts w:eastAsiaTheme="minorEastAsia"/>
          <w:noProof/>
          <w:lang w:eastAsia="de-DE"/>
        </w:rPr>
      </w:pPr>
      <w:hyperlink w:anchor="_Toc45621402" w:history="1">
        <w:r w:rsidR="0013577F" w:rsidRPr="00E766F6">
          <w:rPr>
            <w:rStyle w:val="Hyperlink"/>
            <w:noProof/>
          </w:rPr>
          <w:t>Vorbemerkung</w:t>
        </w:r>
        <w:r w:rsidR="0013577F">
          <w:rPr>
            <w:noProof/>
            <w:webHidden/>
          </w:rPr>
          <w:tab/>
        </w:r>
        <w:r w:rsidR="0013577F">
          <w:rPr>
            <w:noProof/>
            <w:webHidden/>
          </w:rPr>
          <w:fldChar w:fldCharType="begin"/>
        </w:r>
        <w:r w:rsidR="0013577F">
          <w:rPr>
            <w:noProof/>
            <w:webHidden/>
          </w:rPr>
          <w:instrText xml:space="preserve"> PAGEREF _Toc45621402 \h </w:instrText>
        </w:r>
        <w:r w:rsidR="0013577F">
          <w:rPr>
            <w:noProof/>
            <w:webHidden/>
          </w:rPr>
        </w:r>
        <w:r w:rsidR="0013577F">
          <w:rPr>
            <w:noProof/>
            <w:webHidden/>
          </w:rPr>
          <w:fldChar w:fldCharType="separate"/>
        </w:r>
        <w:r w:rsidR="000B6EE5">
          <w:rPr>
            <w:noProof/>
            <w:webHidden/>
          </w:rPr>
          <w:t>11</w:t>
        </w:r>
        <w:r w:rsidR="0013577F">
          <w:rPr>
            <w:noProof/>
            <w:webHidden/>
          </w:rPr>
          <w:fldChar w:fldCharType="end"/>
        </w:r>
      </w:hyperlink>
    </w:p>
    <w:p w14:paraId="29974474" w14:textId="77777777" w:rsidR="0013577F" w:rsidRDefault="009877CD">
      <w:pPr>
        <w:pStyle w:val="Verzeichnis3"/>
        <w:tabs>
          <w:tab w:val="right" w:leader="dot" w:pos="9062"/>
        </w:tabs>
        <w:rPr>
          <w:rFonts w:eastAsiaTheme="minorEastAsia"/>
          <w:noProof/>
          <w:lang w:eastAsia="de-DE"/>
        </w:rPr>
      </w:pPr>
      <w:hyperlink w:anchor="_Toc45621403" w:history="1">
        <w:r w:rsidR="0013577F" w:rsidRPr="00E766F6">
          <w:rPr>
            <w:rStyle w:val="Hyperlink"/>
            <w:rFonts w:cstheme="minorHAnsi"/>
            <w:noProof/>
          </w:rPr>
          <w:t xml:space="preserve">Schritt 1 - </w:t>
        </w:r>
        <w:r w:rsidR="0013577F" w:rsidRPr="00E766F6">
          <w:rPr>
            <w:rStyle w:val="Hyperlink"/>
            <w:noProof/>
          </w:rPr>
          <w:t>Klang und Wirkung</w:t>
        </w:r>
        <w:r w:rsidR="0013577F">
          <w:rPr>
            <w:noProof/>
            <w:webHidden/>
          </w:rPr>
          <w:tab/>
        </w:r>
        <w:r w:rsidR="0013577F">
          <w:rPr>
            <w:noProof/>
            <w:webHidden/>
          </w:rPr>
          <w:fldChar w:fldCharType="begin"/>
        </w:r>
        <w:r w:rsidR="0013577F">
          <w:rPr>
            <w:noProof/>
            <w:webHidden/>
          </w:rPr>
          <w:instrText xml:space="preserve"> PAGEREF _Toc45621403 \h </w:instrText>
        </w:r>
        <w:r w:rsidR="0013577F">
          <w:rPr>
            <w:noProof/>
            <w:webHidden/>
          </w:rPr>
        </w:r>
        <w:r w:rsidR="0013577F">
          <w:rPr>
            <w:noProof/>
            <w:webHidden/>
          </w:rPr>
          <w:fldChar w:fldCharType="separate"/>
        </w:r>
        <w:r w:rsidR="000B6EE5">
          <w:rPr>
            <w:noProof/>
            <w:webHidden/>
          </w:rPr>
          <w:t>11</w:t>
        </w:r>
        <w:r w:rsidR="0013577F">
          <w:rPr>
            <w:noProof/>
            <w:webHidden/>
          </w:rPr>
          <w:fldChar w:fldCharType="end"/>
        </w:r>
      </w:hyperlink>
    </w:p>
    <w:p w14:paraId="2B29EFC2" w14:textId="77777777" w:rsidR="0013577F" w:rsidRDefault="009877CD">
      <w:pPr>
        <w:pStyle w:val="Verzeichnis3"/>
        <w:tabs>
          <w:tab w:val="right" w:leader="dot" w:pos="9062"/>
        </w:tabs>
        <w:rPr>
          <w:rFonts w:eastAsiaTheme="minorEastAsia"/>
          <w:noProof/>
          <w:lang w:eastAsia="de-DE"/>
        </w:rPr>
      </w:pPr>
      <w:hyperlink w:anchor="_Toc45621404" w:history="1">
        <w:r w:rsidR="0013577F" w:rsidRPr="00E766F6">
          <w:rPr>
            <w:rStyle w:val="Hyperlink"/>
            <w:noProof/>
          </w:rPr>
          <w:t>Schritt 2 - Form und Inhalt</w:t>
        </w:r>
        <w:r w:rsidR="0013577F">
          <w:rPr>
            <w:noProof/>
            <w:webHidden/>
          </w:rPr>
          <w:tab/>
        </w:r>
        <w:r w:rsidR="0013577F">
          <w:rPr>
            <w:noProof/>
            <w:webHidden/>
          </w:rPr>
          <w:fldChar w:fldCharType="begin"/>
        </w:r>
        <w:r w:rsidR="0013577F">
          <w:rPr>
            <w:noProof/>
            <w:webHidden/>
          </w:rPr>
          <w:instrText xml:space="preserve"> PAGEREF _Toc45621404 \h </w:instrText>
        </w:r>
        <w:r w:rsidR="0013577F">
          <w:rPr>
            <w:noProof/>
            <w:webHidden/>
          </w:rPr>
        </w:r>
        <w:r w:rsidR="0013577F">
          <w:rPr>
            <w:noProof/>
            <w:webHidden/>
          </w:rPr>
          <w:fldChar w:fldCharType="separate"/>
        </w:r>
        <w:r w:rsidR="000B6EE5">
          <w:rPr>
            <w:noProof/>
            <w:webHidden/>
          </w:rPr>
          <w:t>11</w:t>
        </w:r>
        <w:r w:rsidR="0013577F">
          <w:rPr>
            <w:noProof/>
            <w:webHidden/>
          </w:rPr>
          <w:fldChar w:fldCharType="end"/>
        </w:r>
      </w:hyperlink>
    </w:p>
    <w:p w14:paraId="02DFA23F" w14:textId="77777777" w:rsidR="0013577F" w:rsidRDefault="009877CD">
      <w:pPr>
        <w:pStyle w:val="Verzeichnis2"/>
        <w:tabs>
          <w:tab w:val="right" w:leader="dot" w:pos="9062"/>
        </w:tabs>
        <w:rPr>
          <w:rFonts w:eastAsiaTheme="minorEastAsia"/>
          <w:noProof/>
          <w:lang w:eastAsia="de-DE"/>
        </w:rPr>
      </w:pPr>
      <w:hyperlink w:anchor="_Toc45621405" w:history="1">
        <w:r w:rsidR="0013577F" w:rsidRPr="00E766F6">
          <w:rPr>
            <w:rStyle w:val="Hyperlink"/>
            <w:noProof/>
          </w:rPr>
          <w:t>Gedichtübertragung und Übersetzung</w:t>
        </w:r>
        <w:r w:rsidR="0013577F">
          <w:rPr>
            <w:noProof/>
            <w:webHidden/>
          </w:rPr>
          <w:tab/>
        </w:r>
        <w:r w:rsidR="0013577F">
          <w:rPr>
            <w:noProof/>
            <w:webHidden/>
          </w:rPr>
          <w:fldChar w:fldCharType="begin"/>
        </w:r>
        <w:r w:rsidR="0013577F">
          <w:rPr>
            <w:noProof/>
            <w:webHidden/>
          </w:rPr>
          <w:instrText xml:space="preserve"> PAGEREF _Toc45621405 \h </w:instrText>
        </w:r>
        <w:r w:rsidR="0013577F">
          <w:rPr>
            <w:noProof/>
            <w:webHidden/>
          </w:rPr>
        </w:r>
        <w:r w:rsidR="0013577F">
          <w:rPr>
            <w:noProof/>
            <w:webHidden/>
          </w:rPr>
          <w:fldChar w:fldCharType="separate"/>
        </w:r>
        <w:r w:rsidR="000B6EE5">
          <w:rPr>
            <w:noProof/>
            <w:webHidden/>
          </w:rPr>
          <w:t>15</w:t>
        </w:r>
        <w:r w:rsidR="0013577F">
          <w:rPr>
            <w:noProof/>
            <w:webHidden/>
          </w:rPr>
          <w:fldChar w:fldCharType="end"/>
        </w:r>
      </w:hyperlink>
    </w:p>
    <w:p w14:paraId="58600A46" w14:textId="77777777" w:rsidR="0013577F" w:rsidRDefault="009877CD">
      <w:pPr>
        <w:pStyle w:val="Verzeichnis3"/>
        <w:tabs>
          <w:tab w:val="right" w:leader="dot" w:pos="9062"/>
        </w:tabs>
        <w:rPr>
          <w:rFonts w:eastAsiaTheme="minorEastAsia"/>
          <w:noProof/>
          <w:lang w:eastAsia="de-DE"/>
        </w:rPr>
      </w:pPr>
      <w:hyperlink w:anchor="_Toc45621406" w:history="1">
        <w:r w:rsidR="0013577F" w:rsidRPr="00E766F6">
          <w:rPr>
            <w:rStyle w:val="Hyperlink"/>
            <w:noProof/>
          </w:rPr>
          <w:t>Ein Gedicht übersetzen</w:t>
        </w:r>
        <w:r w:rsidR="0013577F">
          <w:rPr>
            <w:noProof/>
            <w:webHidden/>
          </w:rPr>
          <w:tab/>
        </w:r>
        <w:r w:rsidR="0013577F">
          <w:rPr>
            <w:noProof/>
            <w:webHidden/>
          </w:rPr>
          <w:fldChar w:fldCharType="begin"/>
        </w:r>
        <w:r w:rsidR="0013577F">
          <w:rPr>
            <w:noProof/>
            <w:webHidden/>
          </w:rPr>
          <w:instrText xml:space="preserve"> PAGEREF _Toc45621406 \h </w:instrText>
        </w:r>
        <w:r w:rsidR="0013577F">
          <w:rPr>
            <w:noProof/>
            <w:webHidden/>
          </w:rPr>
        </w:r>
        <w:r w:rsidR="0013577F">
          <w:rPr>
            <w:noProof/>
            <w:webHidden/>
          </w:rPr>
          <w:fldChar w:fldCharType="separate"/>
        </w:r>
        <w:r w:rsidR="000B6EE5">
          <w:rPr>
            <w:noProof/>
            <w:webHidden/>
          </w:rPr>
          <w:t>15</w:t>
        </w:r>
        <w:r w:rsidR="0013577F">
          <w:rPr>
            <w:noProof/>
            <w:webHidden/>
          </w:rPr>
          <w:fldChar w:fldCharType="end"/>
        </w:r>
      </w:hyperlink>
    </w:p>
    <w:p w14:paraId="777712E5" w14:textId="77777777" w:rsidR="0013577F" w:rsidRDefault="009877CD">
      <w:pPr>
        <w:pStyle w:val="Verzeichnis1"/>
        <w:tabs>
          <w:tab w:val="right" w:leader="dot" w:pos="9062"/>
        </w:tabs>
        <w:rPr>
          <w:rFonts w:eastAsiaTheme="minorEastAsia"/>
          <w:noProof/>
          <w:lang w:eastAsia="de-DE"/>
        </w:rPr>
      </w:pPr>
      <w:hyperlink w:anchor="_Toc45621407" w:history="1">
        <w:r w:rsidR="0013577F" w:rsidRPr="00E766F6">
          <w:rPr>
            <w:rStyle w:val="Hyperlink"/>
            <w:noProof/>
          </w:rPr>
          <w:t>Alexandru Bulucz: Der Text, von Beruf / Traktor und Heuwender</w:t>
        </w:r>
        <w:r w:rsidR="0013577F">
          <w:rPr>
            <w:noProof/>
            <w:webHidden/>
          </w:rPr>
          <w:tab/>
        </w:r>
        <w:r w:rsidR="0013577F">
          <w:rPr>
            <w:noProof/>
            <w:webHidden/>
          </w:rPr>
          <w:fldChar w:fldCharType="begin"/>
        </w:r>
        <w:r w:rsidR="0013577F">
          <w:rPr>
            <w:noProof/>
            <w:webHidden/>
          </w:rPr>
          <w:instrText xml:space="preserve"> PAGEREF _Toc45621407 \h </w:instrText>
        </w:r>
        <w:r w:rsidR="0013577F">
          <w:rPr>
            <w:noProof/>
            <w:webHidden/>
          </w:rPr>
        </w:r>
        <w:r w:rsidR="0013577F">
          <w:rPr>
            <w:noProof/>
            <w:webHidden/>
          </w:rPr>
          <w:fldChar w:fldCharType="separate"/>
        </w:r>
        <w:r w:rsidR="000B6EE5">
          <w:rPr>
            <w:noProof/>
            <w:webHidden/>
          </w:rPr>
          <w:t>16</w:t>
        </w:r>
        <w:r w:rsidR="0013577F">
          <w:rPr>
            <w:noProof/>
            <w:webHidden/>
          </w:rPr>
          <w:fldChar w:fldCharType="end"/>
        </w:r>
      </w:hyperlink>
    </w:p>
    <w:p w14:paraId="2E1CC883" w14:textId="77777777" w:rsidR="0013577F" w:rsidRDefault="009877CD">
      <w:pPr>
        <w:pStyle w:val="Verzeichnis3"/>
        <w:tabs>
          <w:tab w:val="right" w:leader="dot" w:pos="9062"/>
        </w:tabs>
        <w:rPr>
          <w:rFonts w:eastAsiaTheme="minorEastAsia"/>
          <w:noProof/>
          <w:lang w:eastAsia="de-DE"/>
        </w:rPr>
      </w:pPr>
      <w:hyperlink w:anchor="_Toc45621408" w:history="1">
        <w:r w:rsidR="0013577F" w:rsidRPr="00E766F6">
          <w:rPr>
            <w:rStyle w:val="Hyperlink"/>
            <w:noProof/>
          </w:rPr>
          <w:t>Vorbemerkung</w:t>
        </w:r>
        <w:r w:rsidR="0013577F">
          <w:rPr>
            <w:noProof/>
            <w:webHidden/>
          </w:rPr>
          <w:tab/>
        </w:r>
        <w:r w:rsidR="0013577F">
          <w:rPr>
            <w:noProof/>
            <w:webHidden/>
          </w:rPr>
          <w:fldChar w:fldCharType="begin"/>
        </w:r>
        <w:r w:rsidR="0013577F">
          <w:rPr>
            <w:noProof/>
            <w:webHidden/>
          </w:rPr>
          <w:instrText xml:space="preserve"> PAGEREF _Toc45621408 \h </w:instrText>
        </w:r>
        <w:r w:rsidR="0013577F">
          <w:rPr>
            <w:noProof/>
            <w:webHidden/>
          </w:rPr>
        </w:r>
        <w:r w:rsidR="0013577F">
          <w:rPr>
            <w:noProof/>
            <w:webHidden/>
          </w:rPr>
          <w:fldChar w:fldCharType="separate"/>
        </w:r>
        <w:r w:rsidR="000B6EE5">
          <w:rPr>
            <w:noProof/>
            <w:webHidden/>
          </w:rPr>
          <w:t>16</w:t>
        </w:r>
        <w:r w:rsidR="0013577F">
          <w:rPr>
            <w:noProof/>
            <w:webHidden/>
          </w:rPr>
          <w:fldChar w:fldCharType="end"/>
        </w:r>
      </w:hyperlink>
    </w:p>
    <w:p w14:paraId="21452408" w14:textId="77777777" w:rsidR="0013577F" w:rsidRDefault="009877CD">
      <w:pPr>
        <w:pStyle w:val="Verzeichnis3"/>
        <w:tabs>
          <w:tab w:val="right" w:leader="dot" w:pos="9062"/>
        </w:tabs>
        <w:rPr>
          <w:rFonts w:eastAsiaTheme="minorEastAsia"/>
          <w:noProof/>
          <w:lang w:eastAsia="de-DE"/>
        </w:rPr>
      </w:pPr>
      <w:hyperlink w:anchor="_Toc45621409" w:history="1">
        <w:r w:rsidR="0013577F" w:rsidRPr="00E766F6">
          <w:rPr>
            <w:rStyle w:val="Hyperlink"/>
            <w:noProof/>
          </w:rPr>
          <w:t>Schritt 1 - Lesung und erster Eindruck</w:t>
        </w:r>
        <w:r w:rsidR="0013577F">
          <w:rPr>
            <w:noProof/>
            <w:webHidden/>
          </w:rPr>
          <w:tab/>
        </w:r>
        <w:r w:rsidR="0013577F">
          <w:rPr>
            <w:noProof/>
            <w:webHidden/>
          </w:rPr>
          <w:fldChar w:fldCharType="begin"/>
        </w:r>
        <w:r w:rsidR="0013577F">
          <w:rPr>
            <w:noProof/>
            <w:webHidden/>
          </w:rPr>
          <w:instrText xml:space="preserve"> PAGEREF _Toc45621409 \h </w:instrText>
        </w:r>
        <w:r w:rsidR="0013577F">
          <w:rPr>
            <w:noProof/>
            <w:webHidden/>
          </w:rPr>
        </w:r>
        <w:r w:rsidR="0013577F">
          <w:rPr>
            <w:noProof/>
            <w:webHidden/>
          </w:rPr>
          <w:fldChar w:fldCharType="separate"/>
        </w:r>
        <w:r w:rsidR="000B6EE5">
          <w:rPr>
            <w:noProof/>
            <w:webHidden/>
          </w:rPr>
          <w:t>16</w:t>
        </w:r>
        <w:r w:rsidR="0013577F">
          <w:rPr>
            <w:noProof/>
            <w:webHidden/>
          </w:rPr>
          <w:fldChar w:fldCharType="end"/>
        </w:r>
      </w:hyperlink>
    </w:p>
    <w:p w14:paraId="74840398" w14:textId="77777777" w:rsidR="0013577F" w:rsidRDefault="009877CD">
      <w:pPr>
        <w:pStyle w:val="Verzeichnis3"/>
        <w:tabs>
          <w:tab w:val="right" w:leader="dot" w:pos="9062"/>
        </w:tabs>
        <w:rPr>
          <w:rFonts w:eastAsiaTheme="minorEastAsia"/>
          <w:noProof/>
          <w:lang w:eastAsia="de-DE"/>
        </w:rPr>
      </w:pPr>
      <w:hyperlink w:anchor="_Toc45621410" w:history="1">
        <w:r w:rsidR="0013577F" w:rsidRPr="00E766F6">
          <w:rPr>
            <w:rStyle w:val="Hyperlink"/>
            <w:noProof/>
          </w:rPr>
          <w:t>Schritt 2 - Die Gedichterkundung</w:t>
        </w:r>
        <w:r w:rsidR="0013577F">
          <w:rPr>
            <w:noProof/>
            <w:webHidden/>
          </w:rPr>
          <w:tab/>
        </w:r>
        <w:r w:rsidR="0013577F">
          <w:rPr>
            <w:noProof/>
            <w:webHidden/>
          </w:rPr>
          <w:fldChar w:fldCharType="begin"/>
        </w:r>
        <w:r w:rsidR="0013577F">
          <w:rPr>
            <w:noProof/>
            <w:webHidden/>
          </w:rPr>
          <w:instrText xml:space="preserve"> PAGEREF _Toc45621410 \h </w:instrText>
        </w:r>
        <w:r w:rsidR="0013577F">
          <w:rPr>
            <w:noProof/>
            <w:webHidden/>
          </w:rPr>
        </w:r>
        <w:r w:rsidR="0013577F">
          <w:rPr>
            <w:noProof/>
            <w:webHidden/>
          </w:rPr>
          <w:fldChar w:fldCharType="separate"/>
        </w:r>
        <w:r w:rsidR="000B6EE5">
          <w:rPr>
            <w:noProof/>
            <w:webHidden/>
          </w:rPr>
          <w:t>16</w:t>
        </w:r>
        <w:r w:rsidR="0013577F">
          <w:rPr>
            <w:noProof/>
            <w:webHidden/>
          </w:rPr>
          <w:fldChar w:fldCharType="end"/>
        </w:r>
      </w:hyperlink>
    </w:p>
    <w:p w14:paraId="078AE35F" w14:textId="77777777" w:rsidR="0013577F" w:rsidRDefault="009877CD">
      <w:pPr>
        <w:pStyle w:val="Verzeichnis1"/>
        <w:tabs>
          <w:tab w:val="right" w:leader="dot" w:pos="9062"/>
        </w:tabs>
        <w:rPr>
          <w:rFonts w:eastAsiaTheme="minorEastAsia"/>
          <w:noProof/>
          <w:lang w:eastAsia="de-DE"/>
        </w:rPr>
      </w:pPr>
      <w:hyperlink w:anchor="_Toc45621411" w:history="1">
        <w:r w:rsidR="0013577F" w:rsidRPr="00E766F6">
          <w:rPr>
            <w:rStyle w:val="Hyperlink"/>
            <w:noProof/>
          </w:rPr>
          <w:t>Özlem Özgül Dündar: etwas das n ankommt</w:t>
        </w:r>
        <w:r w:rsidR="0013577F">
          <w:rPr>
            <w:noProof/>
            <w:webHidden/>
          </w:rPr>
          <w:tab/>
        </w:r>
        <w:r w:rsidR="0013577F">
          <w:rPr>
            <w:noProof/>
            <w:webHidden/>
          </w:rPr>
          <w:fldChar w:fldCharType="begin"/>
        </w:r>
        <w:r w:rsidR="0013577F">
          <w:rPr>
            <w:noProof/>
            <w:webHidden/>
          </w:rPr>
          <w:instrText xml:space="preserve"> PAGEREF _Toc45621411 \h </w:instrText>
        </w:r>
        <w:r w:rsidR="0013577F">
          <w:rPr>
            <w:noProof/>
            <w:webHidden/>
          </w:rPr>
        </w:r>
        <w:r w:rsidR="0013577F">
          <w:rPr>
            <w:noProof/>
            <w:webHidden/>
          </w:rPr>
          <w:fldChar w:fldCharType="separate"/>
        </w:r>
        <w:r w:rsidR="000B6EE5">
          <w:rPr>
            <w:noProof/>
            <w:webHidden/>
          </w:rPr>
          <w:t>18</w:t>
        </w:r>
        <w:r w:rsidR="0013577F">
          <w:rPr>
            <w:noProof/>
            <w:webHidden/>
          </w:rPr>
          <w:fldChar w:fldCharType="end"/>
        </w:r>
      </w:hyperlink>
    </w:p>
    <w:p w14:paraId="76415E71" w14:textId="77777777" w:rsidR="0013577F" w:rsidRDefault="009877CD">
      <w:pPr>
        <w:pStyle w:val="Verzeichnis3"/>
        <w:tabs>
          <w:tab w:val="right" w:leader="dot" w:pos="9062"/>
        </w:tabs>
        <w:rPr>
          <w:rFonts w:eastAsiaTheme="minorEastAsia"/>
          <w:noProof/>
          <w:lang w:eastAsia="de-DE"/>
        </w:rPr>
      </w:pPr>
      <w:hyperlink w:anchor="_Toc45621412" w:history="1">
        <w:r w:rsidR="0013577F" w:rsidRPr="00E766F6">
          <w:rPr>
            <w:rStyle w:val="Hyperlink"/>
            <w:noProof/>
          </w:rPr>
          <w:t>Vorbemerkung</w:t>
        </w:r>
        <w:r w:rsidR="0013577F">
          <w:rPr>
            <w:noProof/>
            <w:webHidden/>
          </w:rPr>
          <w:tab/>
        </w:r>
        <w:r w:rsidR="0013577F">
          <w:rPr>
            <w:noProof/>
            <w:webHidden/>
          </w:rPr>
          <w:fldChar w:fldCharType="begin"/>
        </w:r>
        <w:r w:rsidR="0013577F">
          <w:rPr>
            <w:noProof/>
            <w:webHidden/>
          </w:rPr>
          <w:instrText xml:space="preserve"> PAGEREF _Toc45621412 \h </w:instrText>
        </w:r>
        <w:r w:rsidR="0013577F">
          <w:rPr>
            <w:noProof/>
            <w:webHidden/>
          </w:rPr>
        </w:r>
        <w:r w:rsidR="0013577F">
          <w:rPr>
            <w:noProof/>
            <w:webHidden/>
          </w:rPr>
          <w:fldChar w:fldCharType="separate"/>
        </w:r>
        <w:r w:rsidR="000B6EE5">
          <w:rPr>
            <w:noProof/>
            <w:webHidden/>
          </w:rPr>
          <w:t>18</w:t>
        </w:r>
        <w:r w:rsidR="0013577F">
          <w:rPr>
            <w:noProof/>
            <w:webHidden/>
          </w:rPr>
          <w:fldChar w:fldCharType="end"/>
        </w:r>
      </w:hyperlink>
    </w:p>
    <w:p w14:paraId="44D11853" w14:textId="77777777" w:rsidR="0013577F" w:rsidRDefault="009877CD">
      <w:pPr>
        <w:pStyle w:val="Verzeichnis3"/>
        <w:tabs>
          <w:tab w:val="right" w:leader="dot" w:pos="9062"/>
        </w:tabs>
        <w:rPr>
          <w:rFonts w:eastAsiaTheme="minorEastAsia"/>
          <w:noProof/>
          <w:lang w:eastAsia="de-DE"/>
        </w:rPr>
      </w:pPr>
      <w:hyperlink w:anchor="_Toc45621413" w:history="1">
        <w:r w:rsidR="0013577F" w:rsidRPr="00E766F6">
          <w:rPr>
            <w:rStyle w:val="Hyperlink"/>
            <w:noProof/>
          </w:rPr>
          <w:t>Einstieg - Assoziativer Zugang über den Buchstaben n</w:t>
        </w:r>
        <w:r w:rsidR="0013577F">
          <w:rPr>
            <w:noProof/>
            <w:webHidden/>
          </w:rPr>
          <w:tab/>
        </w:r>
        <w:r w:rsidR="0013577F">
          <w:rPr>
            <w:noProof/>
            <w:webHidden/>
          </w:rPr>
          <w:fldChar w:fldCharType="begin"/>
        </w:r>
        <w:r w:rsidR="0013577F">
          <w:rPr>
            <w:noProof/>
            <w:webHidden/>
          </w:rPr>
          <w:instrText xml:space="preserve"> PAGEREF _Toc45621413 \h </w:instrText>
        </w:r>
        <w:r w:rsidR="0013577F">
          <w:rPr>
            <w:noProof/>
            <w:webHidden/>
          </w:rPr>
        </w:r>
        <w:r w:rsidR="0013577F">
          <w:rPr>
            <w:noProof/>
            <w:webHidden/>
          </w:rPr>
          <w:fldChar w:fldCharType="separate"/>
        </w:r>
        <w:r w:rsidR="000B6EE5">
          <w:rPr>
            <w:noProof/>
            <w:webHidden/>
          </w:rPr>
          <w:t>18</w:t>
        </w:r>
        <w:r w:rsidR="0013577F">
          <w:rPr>
            <w:noProof/>
            <w:webHidden/>
          </w:rPr>
          <w:fldChar w:fldCharType="end"/>
        </w:r>
      </w:hyperlink>
    </w:p>
    <w:p w14:paraId="249F0AFC" w14:textId="77777777" w:rsidR="0013577F" w:rsidRDefault="009877CD">
      <w:pPr>
        <w:pStyle w:val="Verzeichnis3"/>
        <w:tabs>
          <w:tab w:val="right" w:leader="dot" w:pos="9062"/>
        </w:tabs>
        <w:rPr>
          <w:rFonts w:eastAsiaTheme="minorEastAsia"/>
          <w:noProof/>
          <w:lang w:eastAsia="de-DE"/>
        </w:rPr>
      </w:pPr>
      <w:hyperlink w:anchor="_Toc45621414" w:history="1">
        <w:r w:rsidR="0013577F" w:rsidRPr="00E766F6">
          <w:rPr>
            <w:rStyle w:val="Hyperlink"/>
            <w:noProof/>
          </w:rPr>
          <w:t>Schritt 1 - Erschließung des Inhalts (Die Schüler erhalten ausschließlich M1)</w:t>
        </w:r>
        <w:r w:rsidR="0013577F">
          <w:rPr>
            <w:noProof/>
            <w:webHidden/>
          </w:rPr>
          <w:tab/>
        </w:r>
        <w:r w:rsidR="0013577F">
          <w:rPr>
            <w:noProof/>
            <w:webHidden/>
          </w:rPr>
          <w:fldChar w:fldCharType="begin"/>
        </w:r>
        <w:r w:rsidR="0013577F">
          <w:rPr>
            <w:noProof/>
            <w:webHidden/>
          </w:rPr>
          <w:instrText xml:space="preserve"> PAGEREF _Toc45621414 \h </w:instrText>
        </w:r>
        <w:r w:rsidR="0013577F">
          <w:rPr>
            <w:noProof/>
            <w:webHidden/>
          </w:rPr>
        </w:r>
        <w:r w:rsidR="0013577F">
          <w:rPr>
            <w:noProof/>
            <w:webHidden/>
          </w:rPr>
          <w:fldChar w:fldCharType="separate"/>
        </w:r>
        <w:r w:rsidR="000B6EE5">
          <w:rPr>
            <w:noProof/>
            <w:webHidden/>
          </w:rPr>
          <w:t>18</w:t>
        </w:r>
        <w:r w:rsidR="0013577F">
          <w:rPr>
            <w:noProof/>
            <w:webHidden/>
          </w:rPr>
          <w:fldChar w:fldCharType="end"/>
        </w:r>
      </w:hyperlink>
    </w:p>
    <w:p w14:paraId="04752F6E" w14:textId="77777777" w:rsidR="0013577F" w:rsidRDefault="009877CD">
      <w:pPr>
        <w:pStyle w:val="Verzeichnis3"/>
        <w:tabs>
          <w:tab w:val="right" w:leader="dot" w:pos="9062"/>
        </w:tabs>
        <w:rPr>
          <w:rFonts w:eastAsiaTheme="minorEastAsia"/>
          <w:noProof/>
          <w:lang w:eastAsia="de-DE"/>
        </w:rPr>
      </w:pPr>
      <w:hyperlink w:anchor="_Toc45621415" w:history="1">
        <w:r w:rsidR="0013577F" w:rsidRPr="00E766F6">
          <w:rPr>
            <w:rStyle w:val="Hyperlink"/>
            <w:noProof/>
          </w:rPr>
          <w:t>Schritt 2 - Erschließung der Form</w:t>
        </w:r>
        <w:r w:rsidR="0013577F">
          <w:rPr>
            <w:noProof/>
            <w:webHidden/>
          </w:rPr>
          <w:tab/>
        </w:r>
        <w:r w:rsidR="0013577F">
          <w:rPr>
            <w:noProof/>
            <w:webHidden/>
          </w:rPr>
          <w:fldChar w:fldCharType="begin"/>
        </w:r>
        <w:r w:rsidR="0013577F">
          <w:rPr>
            <w:noProof/>
            <w:webHidden/>
          </w:rPr>
          <w:instrText xml:space="preserve"> PAGEREF _Toc45621415 \h </w:instrText>
        </w:r>
        <w:r w:rsidR="0013577F">
          <w:rPr>
            <w:noProof/>
            <w:webHidden/>
          </w:rPr>
        </w:r>
        <w:r w:rsidR="0013577F">
          <w:rPr>
            <w:noProof/>
            <w:webHidden/>
          </w:rPr>
          <w:fldChar w:fldCharType="separate"/>
        </w:r>
        <w:r w:rsidR="000B6EE5">
          <w:rPr>
            <w:noProof/>
            <w:webHidden/>
          </w:rPr>
          <w:t>18</w:t>
        </w:r>
        <w:r w:rsidR="0013577F">
          <w:rPr>
            <w:noProof/>
            <w:webHidden/>
          </w:rPr>
          <w:fldChar w:fldCharType="end"/>
        </w:r>
      </w:hyperlink>
    </w:p>
    <w:p w14:paraId="1EA9462F" w14:textId="77777777" w:rsidR="0013577F" w:rsidRDefault="009877CD">
      <w:pPr>
        <w:pStyle w:val="Verzeichnis3"/>
        <w:tabs>
          <w:tab w:val="right" w:leader="dot" w:pos="9062"/>
        </w:tabs>
        <w:rPr>
          <w:rFonts w:eastAsiaTheme="minorEastAsia"/>
          <w:noProof/>
          <w:lang w:eastAsia="de-DE"/>
        </w:rPr>
      </w:pPr>
      <w:hyperlink w:anchor="_Toc45621416" w:history="1">
        <w:r w:rsidR="0013577F" w:rsidRPr="00E766F6">
          <w:rPr>
            <w:rStyle w:val="Hyperlink"/>
            <w:noProof/>
          </w:rPr>
          <w:t>Schritt 3 - Zusammenspiel zwischen Inhalt, Form und Sprache</w:t>
        </w:r>
        <w:r w:rsidR="0013577F">
          <w:rPr>
            <w:noProof/>
            <w:webHidden/>
          </w:rPr>
          <w:tab/>
        </w:r>
        <w:r w:rsidR="0013577F">
          <w:rPr>
            <w:noProof/>
            <w:webHidden/>
          </w:rPr>
          <w:fldChar w:fldCharType="begin"/>
        </w:r>
        <w:r w:rsidR="0013577F">
          <w:rPr>
            <w:noProof/>
            <w:webHidden/>
          </w:rPr>
          <w:instrText xml:space="preserve"> PAGEREF _Toc45621416 \h </w:instrText>
        </w:r>
        <w:r w:rsidR="0013577F">
          <w:rPr>
            <w:noProof/>
            <w:webHidden/>
          </w:rPr>
        </w:r>
        <w:r w:rsidR="0013577F">
          <w:rPr>
            <w:noProof/>
            <w:webHidden/>
          </w:rPr>
          <w:fldChar w:fldCharType="separate"/>
        </w:r>
        <w:r w:rsidR="000B6EE5">
          <w:rPr>
            <w:noProof/>
            <w:webHidden/>
          </w:rPr>
          <w:t>18</w:t>
        </w:r>
        <w:r w:rsidR="0013577F">
          <w:rPr>
            <w:noProof/>
            <w:webHidden/>
          </w:rPr>
          <w:fldChar w:fldCharType="end"/>
        </w:r>
      </w:hyperlink>
    </w:p>
    <w:p w14:paraId="5EF64DE4" w14:textId="77777777" w:rsidR="0013577F" w:rsidRDefault="009877CD">
      <w:pPr>
        <w:pStyle w:val="Verzeichnis1"/>
        <w:tabs>
          <w:tab w:val="right" w:leader="dot" w:pos="9062"/>
        </w:tabs>
        <w:rPr>
          <w:rFonts w:eastAsiaTheme="minorEastAsia"/>
          <w:noProof/>
          <w:lang w:eastAsia="de-DE"/>
        </w:rPr>
      </w:pPr>
      <w:hyperlink w:anchor="_Toc45621417" w:history="1">
        <w:r w:rsidR="0013577F" w:rsidRPr="00E766F6">
          <w:rPr>
            <w:rStyle w:val="Hyperlink"/>
            <w:noProof/>
          </w:rPr>
          <w:t>Özlem Özgül Dündar: die zu sprechen vergessen wurden</w:t>
        </w:r>
        <w:r w:rsidR="0013577F">
          <w:rPr>
            <w:noProof/>
            <w:webHidden/>
          </w:rPr>
          <w:tab/>
        </w:r>
        <w:r w:rsidR="0013577F">
          <w:rPr>
            <w:noProof/>
            <w:webHidden/>
          </w:rPr>
          <w:fldChar w:fldCharType="begin"/>
        </w:r>
        <w:r w:rsidR="0013577F">
          <w:rPr>
            <w:noProof/>
            <w:webHidden/>
          </w:rPr>
          <w:instrText xml:space="preserve"> PAGEREF _Toc45621417 \h </w:instrText>
        </w:r>
        <w:r w:rsidR="0013577F">
          <w:rPr>
            <w:noProof/>
            <w:webHidden/>
          </w:rPr>
        </w:r>
        <w:r w:rsidR="0013577F">
          <w:rPr>
            <w:noProof/>
            <w:webHidden/>
          </w:rPr>
          <w:fldChar w:fldCharType="separate"/>
        </w:r>
        <w:r w:rsidR="000B6EE5">
          <w:rPr>
            <w:noProof/>
            <w:webHidden/>
          </w:rPr>
          <w:t>20</w:t>
        </w:r>
        <w:r w:rsidR="0013577F">
          <w:rPr>
            <w:noProof/>
            <w:webHidden/>
          </w:rPr>
          <w:fldChar w:fldCharType="end"/>
        </w:r>
      </w:hyperlink>
    </w:p>
    <w:p w14:paraId="2A171559" w14:textId="77777777" w:rsidR="0013577F" w:rsidRDefault="009877CD">
      <w:pPr>
        <w:pStyle w:val="Verzeichnis3"/>
        <w:tabs>
          <w:tab w:val="right" w:leader="dot" w:pos="9062"/>
        </w:tabs>
        <w:rPr>
          <w:rFonts w:eastAsiaTheme="minorEastAsia"/>
          <w:noProof/>
          <w:lang w:eastAsia="de-DE"/>
        </w:rPr>
      </w:pPr>
      <w:hyperlink w:anchor="_Toc45621418" w:history="1">
        <w:r w:rsidR="0013577F" w:rsidRPr="00E766F6">
          <w:rPr>
            <w:rStyle w:val="Hyperlink"/>
            <w:noProof/>
          </w:rPr>
          <w:t>Einstieg - Individuellen Zugang erschließen</w:t>
        </w:r>
        <w:r w:rsidR="0013577F">
          <w:rPr>
            <w:noProof/>
            <w:webHidden/>
          </w:rPr>
          <w:tab/>
        </w:r>
        <w:r w:rsidR="0013577F">
          <w:rPr>
            <w:noProof/>
            <w:webHidden/>
          </w:rPr>
          <w:fldChar w:fldCharType="begin"/>
        </w:r>
        <w:r w:rsidR="0013577F">
          <w:rPr>
            <w:noProof/>
            <w:webHidden/>
          </w:rPr>
          <w:instrText xml:space="preserve"> PAGEREF _Toc45621418 \h </w:instrText>
        </w:r>
        <w:r w:rsidR="0013577F">
          <w:rPr>
            <w:noProof/>
            <w:webHidden/>
          </w:rPr>
        </w:r>
        <w:r w:rsidR="0013577F">
          <w:rPr>
            <w:noProof/>
            <w:webHidden/>
          </w:rPr>
          <w:fldChar w:fldCharType="separate"/>
        </w:r>
        <w:r w:rsidR="000B6EE5">
          <w:rPr>
            <w:noProof/>
            <w:webHidden/>
          </w:rPr>
          <w:t>20</w:t>
        </w:r>
        <w:r w:rsidR="0013577F">
          <w:rPr>
            <w:noProof/>
            <w:webHidden/>
          </w:rPr>
          <w:fldChar w:fldCharType="end"/>
        </w:r>
      </w:hyperlink>
    </w:p>
    <w:p w14:paraId="529AB1ED" w14:textId="77777777" w:rsidR="0013577F" w:rsidRDefault="009877CD">
      <w:pPr>
        <w:pStyle w:val="Verzeichnis3"/>
        <w:tabs>
          <w:tab w:val="right" w:leader="dot" w:pos="9062"/>
        </w:tabs>
        <w:rPr>
          <w:rFonts w:eastAsiaTheme="minorEastAsia"/>
          <w:noProof/>
          <w:lang w:eastAsia="de-DE"/>
        </w:rPr>
      </w:pPr>
      <w:hyperlink w:anchor="_Toc45621419" w:history="1">
        <w:r w:rsidR="0013577F" w:rsidRPr="00E766F6">
          <w:rPr>
            <w:rStyle w:val="Hyperlink"/>
            <w:noProof/>
          </w:rPr>
          <w:t>Schritt 1 - Stimmung und Klanglichkeit darstellen</w:t>
        </w:r>
        <w:r w:rsidR="0013577F">
          <w:rPr>
            <w:noProof/>
            <w:webHidden/>
          </w:rPr>
          <w:tab/>
        </w:r>
        <w:r w:rsidR="0013577F">
          <w:rPr>
            <w:noProof/>
            <w:webHidden/>
          </w:rPr>
          <w:fldChar w:fldCharType="begin"/>
        </w:r>
        <w:r w:rsidR="0013577F">
          <w:rPr>
            <w:noProof/>
            <w:webHidden/>
          </w:rPr>
          <w:instrText xml:space="preserve"> PAGEREF _Toc45621419 \h </w:instrText>
        </w:r>
        <w:r w:rsidR="0013577F">
          <w:rPr>
            <w:noProof/>
            <w:webHidden/>
          </w:rPr>
        </w:r>
        <w:r w:rsidR="0013577F">
          <w:rPr>
            <w:noProof/>
            <w:webHidden/>
          </w:rPr>
          <w:fldChar w:fldCharType="separate"/>
        </w:r>
        <w:r w:rsidR="000B6EE5">
          <w:rPr>
            <w:noProof/>
            <w:webHidden/>
          </w:rPr>
          <w:t>20</w:t>
        </w:r>
        <w:r w:rsidR="0013577F">
          <w:rPr>
            <w:noProof/>
            <w:webHidden/>
          </w:rPr>
          <w:fldChar w:fldCharType="end"/>
        </w:r>
      </w:hyperlink>
    </w:p>
    <w:p w14:paraId="13A8AC97" w14:textId="77777777" w:rsidR="0013577F" w:rsidRDefault="009877CD">
      <w:pPr>
        <w:pStyle w:val="Verzeichnis3"/>
        <w:tabs>
          <w:tab w:val="right" w:leader="dot" w:pos="9062"/>
        </w:tabs>
        <w:rPr>
          <w:rFonts w:eastAsiaTheme="minorEastAsia"/>
          <w:noProof/>
          <w:lang w:eastAsia="de-DE"/>
        </w:rPr>
      </w:pPr>
      <w:hyperlink w:anchor="_Toc45621420" w:history="1">
        <w:r w:rsidR="0013577F" w:rsidRPr="00E766F6">
          <w:rPr>
            <w:rStyle w:val="Hyperlink"/>
            <w:noProof/>
          </w:rPr>
          <w:t>Schritt 2 - Inhalt erschließen</w:t>
        </w:r>
        <w:r w:rsidR="0013577F">
          <w:rPr>
            <w:noProof/>
            <w:webHidden/>
          </w:rPr>
          <w:tab/>
        </w:r>
        <w:r w:rsidR="0013577F">
          <w:rPr>
            <w:noProof/>
            <w:webHidden/>
          </w:rPr>
          <w:fldChar w:fldCharType="begin"/>
        </w:r>
        <w:r w:rsidR="0013577F">
          <w:rPr>
            <w:noProof/>
            <w:webHidden/>
          </w:rPr>
          <w:instrText xml:space="preserve"> PAGEREF _Toc45621420 \h </w:instrText>
        </w:r>
        <w:r w:rsidR="0013577F">
          <w:rPr>
            <w:noProof/>
            <w:webHidden/>
          </w:rPr>
        </w:r>
        <w:r w:rsidR="0013577F">
          <w:rPr>
            <w:noProof/>
            <w:webHidden/>
          </w:rPr>
          <w:fldChar w:fldCharType="separate"/>
        </w:r>
        <w:r w:rsidR="000B6EE5">
          <w:rPr>
            <w:noProof/>
            <w:webHidden/>
          </w:rPr>
          <w:t>20</w:t>
        </w:r>
        <w:r w:rsidR="0013577F">
          <w:rPr>
            <w:noProof/>
            <w:webHidden/>
          </w:rPr>
          <w:fldChar w:fldCharType="end"/>
        </w:r>
      </w:hyperlink>
    </w:p>
    <w:p w14:paraId="48F1C804" w14:textId="77777777" w:rsidR="0013577F" w:rsidRDefault="009877CD">
      <w:pPr>
        <w:pStyle w:val="Verzeichnis1"/>
        <w:tabs>
          <w:tab w:val="right" w:leader="dot" w:pos="9062"/>
        </w:tabs>
        <w:rPr>
          <w:rFonts w:eastAsiaTheme="minorEastAsia"/>
          <w:noProof/>
          <w:lang w:eastAsia="de-DE"/>
        </w:rPr>
      </w:pPr>
      <w:hyperlink w:anchor="_Toc45621421" w:history="1">
        <w:r w:rsidR="0013577F" w:rsidRPr="00E766F6">
          <w:rPr>
            <w:rStyle w:val="Hyperlink"/>
            <w:noProof/>
          </w:rPr>
          <w:t>Im Porträt: Özlem Özgül Dündar</w:t>
        </w:r>
        <w:r w:rsidR="0013577F">
          <w:rPr>
            <w:noProof/>
            <w:webHidden/>
          </w:rPr>
          <w:tab/>
        </w:r>
        <w:r w:rsidR="0013577F">
          <w:rPr>
            <w:noProof/>
            <w:webHidden/>
          </w:rPr>
          <w:fldChar w:fldCharType="begin"/>
        </w:r>
        <w:r w:rsidR="0013577F">
          <w:rPr>
            <w:noProof/>
            <w:webHidden/>
          </w:rPr>
          <w:instrText xml:space="preserve"> PAGEREF _Toc45621421 \h </w:instrText>
        </w:r>
        <w:r w:rsidR="0013577F">
          <w:rPr>
            <w:noProof/>
            <w:webHidden/>
          </w:rPr>
        </w:r>
        <w:r w:rsidR="0013577F">
          <w:rPr>
            <w:noProof/>
            <w:webHidden/>
          </w:rPr>
          <w:fldChar w:fldCharType="separate"/>
        </w:r>
        <w:r w:rsidR="000B6EE5">
          <w:rPr>
            <w:noProof/>
            <w:webHidden/>
          </w:rPr>
          <w:t>21</w:t>
        </w:r>
        <w:r w:rsidR="0013577F">
          <w:rPr>
            <w:noProof/>
            <w:webHidden/>
          </w:rPr>
          <w:fldChar w:fldCharType="end"/>
        </w:r>
      </w:hyperlink>
    </w:p>
    <w:p w14:paraId="7E930CE7" w14:textId="77777777" w:rsidR="0013577F" w:rsidRDefault="009877CD">
      <w:pPr>
        <w:pStyle w:val="Verzeichnis1"/>
        <w:tabs>
          <w:tab w:val="right" w:leader="dot" w:pos="9062"/>
        </w:tabs>
        <w:rPr>
          <w:rFonts w:eastAsiaTheme="minorEastAsia"/>
          <w:noProof/>
          <w:lang w:eastAsia="de-DE"/>
        </w:rPr>
      </w:pPr>
      <w:hyperlink w:anchor="_Toc45621422" w:history="1">
        <w:r w:rsidR="0013577F" w:rsidRPr="00E766F6">
          <w:rPr>
            <w:rStyle w:val="Hyperlink"/>
            <w:noProof/>
          </w:rPr>
          <w:t>Vorschlag zur alternativen Leistungsmessung</w:t>
        </w:r>
        <w:r w:rsidR="0013577F">
          <w:rPr>
            <w:noProof/>
            <w:webHidden/>
          </w:rPr>
          <w:tab/>
        </w:r>
        <w:r w:rsidR="0013577F">
          <w:rPr>
            <w:noProof/>
            <w:webHidden/>
          </w:rPr>
          <w:fldChar w:fldCharType="begin"/>
        </w:r>
        <w:r w:rsidR="0013577F">
          <w:rPr>
            <w:noProof/>
            <w:webHidden/>
          </w:rPr>
          <w:instrText xml:space="preserve"> PAGEREF _Toc45621422 \h </w:instrText>
        </w:r>
        <w:r w:rsidR="0013577F">
          <w:rPr>
            <w:noProof/>
            <w:webHidden/>
          </w:rPr>
        </w:r>
        <w:r w:rsidR="0013577F">
          <w:rPr>
            <w:noProof/>
            <w:webHidden/>
          </w:rPr>
          <w:fldChar w:fldCharType="separate"/>
        </w:r>
        <w:r w:rsidR="000B6EE5">
          <w:rPr>
            <w:noProof/>
            <w:webHidden/>
          </w:rPr>
          <w:t>22</w:t>
        </w:r>
        <w:r w:rsidR="0013577F">
          <w:rPr>
            <w:noProof/>
            <w:webHidden/>
          </w:rPr>
          <w:fldChar w:fldCharType="end"/>
        </w:r>
      </w:hyperlink>
    </w:p>
    <w:p w14:paraId="6A62F6BF" w14:textId="77777777" w:rsidR="0013577F" w:rsidRDefault="009877CD">
      <w:pPr>
        <w:pStyle w:val="Verzeichnis1"/>
        <w:tabs>
          <w:tab w:val="right" w:leader="dot" w:pos="9062"/>
        </w:tabs>
        <w:rPr>
          <w:rFonts w:eastAsiaTheme="minorEastAsia"/>
          <w:noProof/>
          <w:lang w:eastAsia="de-DE"/>
        </w:rPr>
      </w:pPr>
      <w:hyperlink w:anchor="_Toc45621423" w:history="1">
        <w:r w:rsidR="0013577F" w:rsidRPr="00E766F6">
          <w:rPr>
            <w:rStyle w:val="Hyperlink"/>
            <w:noProof/>
          </w:rPr>
          <w:t>Literaturangaben</w:t>
        </w:r>
        <w:r w:rsidR="0013577F">
          <w:rPr>
            <w:noProof/>
            <w:webHidden/>
          </w:rPr>
          <w:tab/>
        </w:r>
        <w:r w:rsidR="0013577F">
          <w:rPr>
            <w:noProof/>
            <w:webHidden/>
          </w:rPr>
          <w:fldChar w:fldCharType="begin"/>
        </w:r>
        <w:r w:rsidR="0013577F">
          <w:rPr>
            <w:noProof/>
            <w:webHidden/>
          </w:rPr>
          <w:instrText xml:space="preserve"> PAGEREF _Toc45621423 \h </w:instrText>
        </w:r>
        <w:r w:rsidR="0013577F">
          <w:rPr>
            <w:noProof/>
            <w:webHidden/>
          </w:rPr>
        </w:r>
        <w:r w:rsidR="0013577F">
          <w:rPr>
            <w:noProof/>
            <w:webHidden/>
          </w:rPr>
          <w:fldChar w:fldCharType="separate"/>
        </w:r>
        <w:r w:rsidR="000B6EE5">
          <w:rPr>
            <w:noProof/>
            <w:webHidden/>
          </w:rPr>
          <w:t>22</w:t>
        </w:r>
        <w:r w:rsidR="0013577F">
          <w:rPr>
            <w:noProof/>
            <w:webHidden/>
          </w:rPr>
          <w:fldChar w:fldCharType="end"/>
        </w:r>
      </w:hyperlink>
    </w:p>
    <w:p w14:paraId="60361A34" w14:textId="77777777" w:rsidR="00C45864" w:rsidRPr="003E00A2" w:rsidRDefault="008805F0" w:rsidP="00C45864">
      <w:r>
        <w:fldChar w:fldCharType="end"/>
      </w:r>
    </w:p>
    <w:p w14:paraId="16981DB3" w14:textId="77777777" w:rsidR="00C45864" w:rsidRPr="003E00A2" w:rsidRDefault="00C45864" w:rsidP="00C12026">
      <w:pPr>
        <w:pStyle w:val="berschrift1"/>
      </w:pPr>
      <w:bookmarkStart w:id="1" w:name="_Toc45621391"/>
      <w:r w:rsidRPr="003E00A2">
        <w:lastRenderedPageBreak/>
        <w:t>Vorbemerkung</w:t>
      </w:r>
      <w:bookmarkEnd w:id="1"/>
    </w:p>
    <w:p w14:paraId="64B82994" w14:textId="7CFD7F79" w:rsidR="00C45864" w:rsidRDefault="00C45864" w:rsidP="00C45864">
      <w:r>
        <w:t xml:space="preserve">Wenn es um Sprache geht, dann geht es um den Menschen: </w:t>
      </w:r>
      <w:r w:rsidR="005C2E89">
        <w:t>sein</w:t>
      </w:r>
      <w:r w:rsidR="00117A23">
        <w:t xml:space="preserve"> Handeln basiert a</w:t>
      </w:r>
      <w:r>
        <w:t xml:space="preserve">uf Sprache, sie prägt </w:t>
      </w:r>
      <w:r w:rsidR="005C2E89">
        <w:t>sein</w:t>
      </w:r>
      <w:r>
        <w:t xml:space="preserve"> Denken und beeinflusst nachhaltig </w:t>
      </w:r>
      <w:r w:rsidR="005C2E89">
        <w:t>seine</w:t>
      </w:r>
      <w:r>
        <w:t xml:space="preserve"> Kultur – sie ist </w:t>
      </w:r>
      <w:r w:rsidR="005C2E89" w:rsidRPr="005C2E89">
        <w:rPr>
          <w:i/>
        </w:rPr>
        <w:t>der</w:t>
      </w:r>
      <w:r>
        <w:t xml:space="preserve"> Schlüssel zur Welt. Die Ausdifferenzierung von Sprachen und Sprachräumen führt zu vielfältigen kulturspezifischen Wahrnehmungen</w:t>
      </w:r>
      <w:r w:rsidR="005C2E89">
        <w:t xml:space="preserve">: Sprache ist </w:t>
      </w:r>
      <w:r w:rsidR="005C2E89" w:rsidRPr="005C2E89">
        <w:rPr>
          <w:i/>
        </w:rPr>
        <w:t>das</w:t>
      </w:r>
      <w:r w:rsidR="005C2E89">
        <w:t xml:space="preserve"> </w:t>
      </w:r>
      <w:r>
        <w:t xml:space="preserve">Element literarischer Gestaltung. </w:t>
      </w:r>
    </w:p>
    <w:p w14:paraId="081FEC89" w14:textId="72C3D50A" w:rsidR="00C45864" w:rsidRDefault="00C45864" w:rsidP="00C45864">
      <w:r>
        <w:t xml:space="preserve">Das Wissen um Sprache und ihre Beherrschung befähigt uns einerseits zum Führen des interkulturellen Dialogs und hilft einen konstruktiven Umgang mit Vielfalt zu finden. (Vgl. dazu Leitperspektive </w:t>
      </w:r>
      <w:r w:rsidR="005C2E89">
        <w:t>,</w:t>
      </w:r>
      <w:r>
        <w:t>Bildung für Toleranz und Vielfalt</w:t>
      </w:r>
      <w:r w:rsidR="005C2E89">
        <w:t>‘</w:t>
      </w:r>
      <w:r>
        <w:t xml:space="preserve"> des Bildungsplans </w:t>
      </w:r>
      <w:r w:rsidR="00117A23">
        <w:t xml:space="preserve">BW </w:t>
      </w:r>
      <w:r>
        <w:t>2016)</w:t>
      </w:r>
    </w:p>
    <w:p w14:paraId="4BC1E81C" w14:textId="6E3C49A0" w:rsidR="00C45864" w:rsidRDefault="00C45864" w:rsidP="00C45864">
      <w:r>
        <w:t xml:space="preserve">Andererseits erlaubt uns das Wissen um Sprache Texte vor dem Hintergrund ihres kulturellen, historischen und kommunikativen Kontextes zu lesen (vgl. dazu Leitperspektive </w:t>
      </w:r>
      <w:r w:rsidR="005C2E89">
        <w:t>,</w:t>
      </w:r>
      <w:r>
        <w:t>Medienbildung</w:t>
      </w:r>
      <w:r w:rsidR="005C2E89">
        <w:t>‘</w:t>
      </w:r>
      <w:r w:rsidR="00117A23" w:rsidRPr="00117A23">
        <w:t xml:space="preserve"> </w:t>
      </w:r>
      <w:r w:rsidR="00117A23">
        <w:t>des Bildungsplans BW 2016</w:t>
      </w:r>
      <w:r>
        <w:t xml:space="preserve">) </w:t>
      </w:r>
    </w:p>
    <w:p w14:paraId="68F257AE" w14:textId="69F9A918" w:rsidR="00C45864" w:rsidRDefault="00C45864" w:rsidP="00C45864">
      <w:r>
        <w:t>Die Reflexionsfähigkeit führt zu Einsichten über Wirkung und Macht von Sprache un</w:t>
      </w:r>
      <w:r w:rsidR="00117A23">
        <w:t>d</w:t>
      </w:r>
      <w:r>
        <w:t xml:space="preserve"> sensibilisiert die Schülerinnen und Schülern im Umgang mit ihr. </w:t>
      </w:r>
      <w:r>
        <w:br/>
        <w:t>In prozessbezogenen Kompetenzen wie dem Führen eines literarischen Gesprächs oder der Interpretation in Wort und Schrift sollen die Schülerinnen und Schüler sich dem Schlüsselthema „Sprache“ des Literaturunterrichts annehmen. Das Thema „Sprache“ ist das leitende Vergleichsthema des vorliegenden Unterrichtsvorschlags</w:t>
      </w:r>
      <w:r w:rsidR="00AE1A9B">
        <w:t>, der sich der Gattung „Lyrik“ widmet</w:t>
      </w:r>
      <w:r>
        <w:t xml:space="preserve">. </w:t>
      </w:r>
    </w:p>
    <w:p w14:paraId="341AA26D" w14:textId="46D84203" w:rsidR="00C45864" w:rsidRDefault="00C45864" w:rsidP="00C45864">
      <w:r>
        <w:t>Die für diesen Unterrichtsvorschlag ausgewählten Lyrikerinnen und Lyriker verbindet ihre Mehrsprachigkeit. Sie schreiben alle in deutscher Sprache, manche sogar in weiteren Sprachen. Die Texte sind allesamt aus der Gegenwart, was dem Unterrichtsgegenstand eine besondere Nähe zum Leben geben soll. Die ausgewählten Texte sind s</w:t>
      </w:r>
      <w:r w:rsidR="00C200CB">
        <w:t>chulisch bislang „unverbraucht“</w:t>
      </w:r>
      <w:r>
        <w:t xml:space="preserve">, was einen hohen Grad an Unbefangenheit (sowohl durch die Lehrkraft als auch durch die Schülerinnen und Schüler) im Umgang – vom ersten Lesen bis zur ausformulierten Interpretation - ermöglicht. </w:t>
      </w:r>
    </w:p>
    <w:p w14:paraId="7CD5FEDE" w14:textId="00043DB6" w:rsidR="00C45864" w:rsidRDefault="00C200CB" w:rsidP="00C45864">
      <w:r>
        <w:t>Ein fächerverbindender Charakter wird durch die Nutzung von f</w:t>
      </w:r>
      <w:r w:rsidR="00C45864">
        <w:t>remdsprachliche</w:t>
      </w:r>
      <w:r>
        <w:t>n</w:t>
      </w:r>
      <w:r w:rsidR="00C45864">
        <w:t xml:space="preserve"> Kenntnisse</w:t>
      </w:r>
      <w:r>
        <w:t xml:space="preserve">n erzielt. Darüber hinaus </w:t>
      </w:r>
      <w:r w:rsidR="00C45864">
        <w:t xml:space="preserve"> </w:t>
      </w:r>
      <w:r>
        <w:t>sind eigene Spracherfahrungen der Schülerinnen und Schüler - ein Großteil wächst bereits</w:t>
      </w:r>
      <w:r w:rsidR="00677B25">
        <w:t xml:space="preserve"> mehrsprachig auf - gefragt. </w:t>
      </w:r>
      <w:r w:rsidR="006D62A3">
        <w:t xml:space="preserve">Laut Statistischem Landesamt Baden-Württemberg  </w:t>
      </w:r>
      <w:r w:rsidR="00EB43E8">
        <w:t>besitzen landesweit 25,6 % aller Schülerinnen und Schüler einen Migrationshintergrund</w:t>
      </w:r>
      <w:r w:rsidR="00B13B18">
        <w:rPr>
          <w:rStyle w:val="Funotenzeichen"/>
        </w:rPr>
        <w:footnoteReference w:id="1"/>
      </w:r>
      <w:r w:rsidR="00B13B18">
        <w:t xml:space="preserve">. </w:t>
      </w:r>
      <w:r w:rsidR="00EC7361">
        <w:t xml:space="preserve">25364 Deutsche Schülerinnen und Schüler mit Migrationshintergrund und 15743 ausländische Schüler besuchen im Schuljahr 2018/2019 das Gymnasium. </w:t>
      </w:r>
      <w:r w:rsidR="00B13B18">
        <w:t>Der</w:t>
      </w:r>
      <w:r w:rsidR="006D62A3">
        <w:t xml:space="preserve"> größte Anteil ausländischer Schülerinnen und Schüler </w:t>
      </w:r>
      <w:r w:rsidR="00B13B18">
        <w:t xml:space="preserve">besitzt </w:t>
      </w:r>
      <w:r w:rsidR="006D62A3">
        <w:t xml:space="preserve">im Schuljahr 2018/19 </w:t>
      </w:r>
      <w:r w:rsidR="00B13B18">
        <w:t>die türkische</w:t>
      </w:r>
      <w:r w:rsidR="006D62A3">
        <w:t xml:space="preserve"> Nationalität (</w:t>
      </w:r>
      <w:r w:rsidR="00EC7361">
        <w:t>1215</w:t>
      </w:r>
      <w:r w:rsidR="006D62A3">
        <w:t>),</w:t>
      </w:r>
      <w:r w:rsidR="00EC7361">
        <w:t xml:space="preserve"> gefolgt von</w:t>
      </w:r>
      <w:r w:rsidR="006D62A3">
        <w:t xml:space="preserve"> insgesamt </w:t>
      </w:r>
      <w:r w:rsidR="00EC7361">
        <w:t>1055 Schülerinnen und Schüler mit rumänischer Staatangehörigkeit,</w:t>
      </w:r>
      <w:r w:rsidR="00AF22F7">
        <w:t xml:space="preserve"> 946 Schülerinnen und Schüler haben die französische Staatsangehörigkeit, </w:t>
      </w:r>
      <w:r w:rsidR="00EC7361">
        <w:t xml:space="preserve"> 344</w:t>
      </w:r>
      <w:r w:rsidR="006D62A3">
        <w:t xml:space="preserve"> Schülerinnen und Schüler </w:t>
      </w:r>
      <w:r w:rsidR="00AF22F7">
        <w:t xml:space="preserve">sind </w:t>
      </w:r>
      <w:r w:rsidR="006D62A3">
        <w:t>spanische</w:t>
      </w:r>
      <w:r w:rsidR="00AF22F7">
        <w:t>r</w:t>
      </w:r>
      <w:r w:rsidR="006D62A3">
        <w:t xml:space="preserve"> Nationalität.</w:t>
      </w:r>
      <w:r w:rsidR="00AF22F7">
        <w:t xml:space="preserve"> Die französische und spanische Sprache wird darüber hinaus auch von Schülerinnen und Schülern weiterer Nationalitäten wie z. B. Togo, Tunesien oder Algerien oder Ländern Südamerikas gesprochen. Insgesamt spiegelt die vorliegende Unterrichtseinheit die Sprachverhältnisse der Schülerinnen und Schüler wider.</w:t>
      </w:r>
      <w:r w:rsidR="00AF22F7">
        <w:rPr>
          <w:rStyle w:val="Funotenzeichen"/>
        </w:rPr>
        <w:footnoteReference w:id="2"/>
      </w:r>
    </w:p>
    <w:p w14:paraId="5CA1534D" w14:textId="0DE6878C" w:rsidR="00C45864" w:rsidRPr="003E00A2" w:rsidRDefault="00B13B18" w:rsidP="00C45864">
      <w:r>
        <w:t xml:space="preserve">Anthropologische und interkulturelle Fragestellungen stehen im vorliegenden Unterrichtsmodell im Vordergrund. Phänomene und Prozesse einer Kultur </w:t>
      </w:r>
      <w:r w:rsidR="00EC7361">
        <w:t xml:space="preserve"> - hier steht das Phänomen der Mehrsprachigkeit im Vordergrund - </w:t>
      </w:r>
      <w:r>
        <w:t xml:space="preserve">sollen reflektiert werden. Daraus ergeben sich automatisch neue </w:t>
      </w:r>
      <w:r w:rsidR="00C45864">
        <w:t xml:space="preserve">Reflexionsspielräume </w:t>
      </w:r>
      <w:r>
        <w:t xml:space="preserve">im </w:t>
      </w:r>
      <w:r w:rsidR="00C45864">
        <w:t>Umgang mit dem Anderen und Fremden</w:t>
      </w:r>
      <w:r>
        <w:t>.</w:t>
      </w:r>
    </w:p>
    <w:p w14:paraId="61ABA448" w14:textId="5754E539" w:rsidR="00F63A3E" w:rsidRDefault="00B13B18" w:rsidP="00EC6FF3">
      <w:r>
        <w:lastRenderedPageBreak/>
        <w:t xml:space="preserve">Durch reines Lesen lässt sich Lyrik nur bedingt erschließen. Lyrik ist eine Sprachform, die der Mündlichkeit bedarf, um ihre ganze Wirkung zu entfalten. Dieser </w:t>
      </w:r>
      <w:r w:rsidR="00F63A3E">
        <w:t>produktive</w:t>
      </w:r>
      <w:r>
        <w:t>n</w:t>
      </w:r>
      <w:r w:rsidR="00F63A3E">
        <w:t xml:space="preserve"> Verschiebung </w:t>
      </w:r>
      <w:r>
        <w:t xml:space="preserve">in </w:t>
      </w:r>
      <w:r w:rsidR="00F63A3E">
        <w:t>Richtung Mündlichkeit</w:t>
      </w:r>
      <w:r>
        <w:t xml:space="preserve"> wird im vorliegenden Unterrichtsmodell Rechnung getragen. Die </w:t>
      </w:r>
      <w:r w:rsidR="00F63A3E">
        <w:t xml:space="preserve">poetische Möglichkeit </w:t>
      </w:r>
      <w:r>
        <w:t>eines</w:t>
      </w:r>
      <w:r w:rsidR="00F63A3E">
        <w:t xml:space="preserve"> lyrischen Textes </w:t>
      </w:r>
      <w:r>
        <w:t xml:space="preserve">ist </w:t>
      </w:r>
      <w:r w:rsidR="00F63A3E">
        <w:t>anders als</w:t>
      </w:r>
      <w:r>
        <w:t xml:space="preserve"> das</w:t>
      </w:r>
      <w:r w:rsidR="00F63A3E">
        <w:t xml:space="preserve"> </w:t>
      </w:r>
      <w:r>
        <w:t xml:space="preserve">Lesen einer Erzählung oder Romans. Der </w:t>
      </w:r>
      <w:r w:rsidR="00F63A3E">
        <w:t xml:space="preserve"> Alltagssprache </w:t>
      </w:r>
      <w:r>
        <w:t xml:space="preserve">stehen hier </w:t>
      </w:r>
      <w:r w:rsidR="00F63A3E">
        <w:t xml:space="preserve"> rhythmisch-</w:t>
      </w:r>
      <w:r>
        <w:t xml:space="preserve">lautliche Muster gegenüber. </w:t>
      </w:r>
      <w:r w:rsidR="008C24CC">
        <w:t>Durch wiederholtes Vorsagen und Auswendiglernen</w:t>
      </w:r>
      <w:r w:rsidR="008C24CC" w:rsidRPr="008C24CC">
        <w:t xml:space="preserve"> </w:t>
      </w:r>
      <w:r w:rsidR="008C24CC">
        <w:t xml:space="preserve">erschließt sich das </w:t>
      </w:r>
      <w:r w:rsidR="005C2E89">
        <w:t xml:space="preserve">ganze </w:t>
      </w:r>
      <w:r w:rsidR="008C24CC">
        <w:t>Potenzial des Gedichts</w:t>
      </w:r>
      <w:r w:rsidR="005C2E89">
        <w:t>.</w:t>
      </w:r>
    </w:p>
    <w:p w14:paraId="442E3AE8" w14:textId="7F3AB97C" w:rsidR="00F63A3E" w:rsidRDefault="001C2B4D" w:rsidP="00EC6FF3">
      <w:r>
        <w:t>Aus der Mündlichkeit</w:t>
      </w:r>
      <w:r w:rsidR="00F63A3E">
        <w:t xml:space="preserve"> </w:t>
      </w:r>
      <w:r>
        <w:t xml:space="preserve">heraus ergibt sich </w:t>
      </w:r>
      <w:r w:rsidR="00F63A3E">
        <w:t>anderes</w:t>
      </w:r>
      <w:r w:rsidR="005C2E89">
        <w:t>, vertieftes</w:t>
      </w:r>
      <w:r w:rsidR="00F63A3E">
        <w:t xml:space="preserve"> Lyrikverständnis</w:t>
      </w:r>
      <w:r>
        <w:t>: Das</w:t>
      </w:r>
      <w:r w:rsidR="00904B32">
        <w:t xml:space="preserve"> Hören eines Gedichts </w:t>
      </w:r>
      <w:r>
        <w:t>ist ein individueller Vorgang</w:t>
      </w:r>
      <w:r w:rsidR="00904B32">
        <w:t>,</w:t>
      </w:r>
      <w:r>
        <w:t xml:space="preserve"> der ein eigenes</w:t>
      </w:r>
      <w:r w:rsidR="00904B32">
        <w:t xml:space="preserve"> Denken produziert</w:t>
      </w:r>
      <w:r>
        <w:t>,</w:t>
      </w:r>
      <w:r w:rsidR="00904B32">
        <w:t xml:space="preserve"> </w:t>
      </w:r>
      <w:r>
        <w:t>das</w:t>
      </w:r>
      <w:r w:rsidR="00904B32">
        <w:t xml:space="preserve"> </w:t>
      </w:r>
      <w:r>
        <w:t xml:space="preserve">reflektiert werden </w:t>
      </w:r>
      <w:r w:rsidR="00904B32">
        <w:t>sollte. „Stilles Lesen“ bleibt bei dieser Gattung defizitär.</w:t>
      </w:r>
      <w:r>
        <w:t xml:space="preserve"> Die Schulung des inneren Ohres und die</w:t>
      </w:r>
      <w:r w:rsidR="00904B32">
        <w:t xml:space="preserve"> </w:t>
      </w:r>
      <w:r>
        <w:t>a</w:t>
      </w:r>
      <w:r w:rsidR="00904B32">
        <w:t>ktive Bezugnahme</w:t>
      </w:r>
      <w:r>
        <w:t xml:space="preserve"> sind unerlässlich: In der </w:t>
      </w:r>
      <w:r w:rsidR="00904B32">
        <w:t xml:space="preserve">Lyrikvermittlung </w:t>
      </w:r>
      <w:r>
        <w:t xml:space="preserve">wird </w:t>
      </w:r>
      <w:r w:rsidR="00904B32">
        <w:t>Lyrik als gesprochenes Ereignis</w:t>
      </w:r>
      <w:r>
        <w:t xml:space="preserve"> gesehen. </w:t>
      </w:r>
      <w:r w:rsidR="00F63A3E">
        <w:t>Nach Stanley Fish ist der Text „[k]ein Objekt [...], sondern ein Ereignis, etwas, das geschieht und zwar mit Beteiligung des Lesers“</w:t>
      </w:r>
      <w:r w:rsidR="00CC3434">
        <w:t>.</w:t>
      </w:r>
      <w:r w:rsidR="005C2E89">
        <w:rPr>
          <w:rStyle w:val="Funotenzeichen"/>
        </w:rPr>
        <w:footnoteReference w:id="3"/>
      </w:r>
      <w:r w:rsidR="006C1217">
        <w:t xml:space="preserve"> </w:t>
      </w:r>
      <w:r w:rsidR="009A4D91">
        <w:br/>
      </w:r>
    </w:p>
    <w:p w14:paraId="28821724" w14:textId="77777777" w:rsidR="00A32359" w:rsidRDefault="00A32359" w:rsidP="00A32359"/>
    <w:p w14:paraId="692CC0AC" w14:textId="77777777" w:rsidR="00A32359" w:rsidRPr="00A32359" w:rsidRDefault="00A32359" w:rsidP="00A32359">
      <w:r w:rsidRPr="00A32359">
        <w:t>Allgemeine Hinweise:</w:t>
      </w:r>
    </w:p>
    <w:p w14:paraId="74E86DA8" w14:textId="77777777" w:rsidR="00A32359" w:rsidRPr="00A32359" w:rsidRDefault="00A32359" w:rsidP="00A32359">
      <w:r w:rsidRPr="00A32359">
        <w:t>Zur besseren Lesbarkeit wird statt „Schülerinnen und Schüler“ im Text die männliche Form gewählt, es ist jedoch immer die weibliche Form mitgemeint.</w:t>
      </w:r>
    </w:p>
    <w:p w14:paraId="5058BE0E" w14:textId="1EC1E3EF" w:rsidR="00EC6FF3" w:rsidRPr="003E00A2" w:rsidRDefault="00A32359" w:rsidP="00EC6FF3">
      <w:r w:rsidRPr="00A32359">
        <w:t>Bei Zitaten aus wissenschaftlichen Publikationen, die der sog. alten Rechtschreibung folgen, passe ich die Schreibun</w:t>
      </w:r>
      <w:r w:rsidR="003A3784">
        <w:t>g der neuen Normierung an.</w:t>
      </w:r>
    </w:p>
    <w:p w14:paraId="72C67BEE" w14:textId="77777777" w:rsidR="00B52397" w:rsidRDefault="00B52397">
      <w:pPr>
        <w:rPr>
          <w:sz w:val="23"/>
          <w:szCs w:val="23"/>
        </w:rPr>
      </w:pPr>
      <w:r>
        <w:rPr>
          <w:sz w:val="23"/>
          <w:szCs w:val="23"/>
        </w:rPr>
        <w:br w:type="page"/>
      </w:r>
    </w:p>
    <w:p w14:paraId="6EC93C29" w14:textId="3915D872" w:rsidR="00EE6012" w:rsidRPr="00EE6012" w:rsidRDefault="00EE6012" w:rsidP="00C12026">
      <w:pPr>
        <w:pStyle w:val="berschrift1"/>
      </w:pPr>
      <w:bookmarkStart w:id="2" w:name="_Toc45621392"/>
      <w:r w:rsidRPr="00EE6012">
        <w:lastRenderedPageBreak/>
        <w:t>Vorschläge zum Einstieg in die Unterrichtseinheit</w:t>
      </w:r>
      <w:bookmarkEnd w:id="2"/>
    </w:p>
    <w:p w14:paraId="0D62B21F" w14:textId="3C6AD2B9" w:rsidR="00C04D92" w:rsidRPr="00726D2E" w:rsidRDefault="00C12026" w:rsidP="00C12026">
      <w:pPr>
        <w:pStyle w:val="berschrift2"/>
      </w:pPr>
      <w:bookmarkStart w:id="3" w:name="_Toc45621393"/>
      <w:r>
        <w:t xml:space="preserve">A </w:t>
      </w:r>
      <w:r w:rsidR="00C04D92" w:rsidRPr="00726D2E">
        <w:t>Ein Selbstversuch</w:t>
      </w:r>
      <w:bookmarkEnd w:id="3"/>
    </w:p>
    <w:p w14:paraId="7FE828A2" w14:textId="156F368C" w:rsidR="00A32359" w:rsidRDefault="000F46E7" w:rsidP="00A76AD9">
      <w:pPr>
        <w:rPr>
          <w:sz w:val="23"/>
          <w:szCs w:val="23"/>
        </w:rPr>
      </w:pPr>
      <w:r>
        <w:rPr>
          <w:sz w:val="23"/>
          <w:szCs w:val="23"/>
        </w:rPr>
        <w:t xml:space="preserve">Elfchen, </w:t>
      </w:r>
      <w:r w:rsidR="00C04D92" w:rsidRPr="00C04D92">
        <w:rPr>
          <w:sz w:val="23"/>
          <w:szCs w:val="23"/>
        </w:rPr>
        <w:t xml:space="preserve">Akrostichon </w:t>
      </w:r>
      <w:r>
        <w:rPr>
          <w:sz w:val="23"/>
          <w:szCs w:val="23"/>
        </w:rPr>
        <w:t xml:space="preserve">oder Wachsgedichte  </w:t>
      </w:r>
      <w:r w:rsidR="00C04D92" w:rsidRPr="00C04D92">
        <w:rPr>
          <w:sz w:val="23"/>
          <w:szCs w:val="23"/>
        </w:rPr>
        <w:t xml:space="preserve">sind seit den Grundschultagen beliebte und bekannte lyrische Schreibformen. </w:t>
      </w:r>
    </w:p>
    <w:p w14:paraId="51175339" w14:textId="0AEABFD6" w:rsidR="00782B89" w:rsidRDefault="00C04D92" w:rsidP="00A76AD9">
      <w:pPr>
        <w:rPr>
          <w:sz w:val="23"/>
          <w:szCs w:val="23"/>
        </w:rPr>
      </w:pPr>
      <w:r w:rsidRPr="00C04D92">
        <w:rPr>
          <w:sz w:val="23"/>
          <w:szCs w:val="23"/>
        </w:rPr>
        <w:t>Die Schüler erlernen im Laufe ihrer Schulzeit mindestens zwei Frem</w:t>
      </w:r>
      <w:r w:rsidR="006D28A7">
        <w:rPr>
          <w:sz w:val="23"/>
          <w:szCs w:val="23"/>
        </w:rPr>
        <w:t>d</w:t>
      </w:r>
      <w:r w:rsidRPr="00C04D92">
        <w:rPr>
          <w:sz w:val="23"/>
          <w:szCs w:val="23"/>
        </w:rPr>
        <w:t xml:space="preserve">sprachen – viele Schülerinnen und Schüler wachsen in </w:t>
      </w:r>
      <w:r w:rsidR="00782B89">
        <w:rPr>
          <w:sz w:val="23"/>
          <w:szCs w:val="23"/>
        </w:rPr>
        <w:t>einem mehrsprachigen Umfeld auf</w:t>
      </w:r>
      <w:r w:rsidR="00666B20">
        <w:rPr>
          <w:sz w:val="23"/>
          <w:szCs w:val="23"/>
        </w:rPr>
        <w:t xml:space="preserve">. </w:t>
      </w:r>
    </w:p>
    <w:p w14:paraId="3C7F02ED" w14:textId="06E0834F" w:rsidR="000F46E7" w:rsidRDefault="00C04D92" w:rsidP="00A76AD9">
      <w:pPr>
        <w:rPr>
          <w:sz w:val="23"/>
          <w:szCs w:val="23"/>
        </w:rPr>
      </w:pPr>
      <w:r w:rsidRPr="00C04D92">
        <w:rPr>
          <w:sz w:val="23"/>
          <w:szCs w:val="23"/>
        </w:rPr>
        <w:t>Was geschieht, wenn wir in einer anderen Sprache schreiben? Wie beeinflusst die Sprache das Denken?</w:t>
      </w:r>
    </w:p>
    <w:p w14:paraId="2AB83226" w14:textId="6ACE3CE5" w:rsidR="00666B20" w:rsidRDefault="00C12026" w:rsidP="005C2E89">
      <w:pPr>
        <w:pBdr>
          <w:top w:val="single" w:sz="4" w:space="1" w:color="auto"/>
          <w:left w:val="single" w:sz="4" w:space="4" w:color="auto"/>
          <w:bottom w:val="single" w:sz="4" w:space="1" w:color="auto"/>
          <w:right w:val="single" w:sz="4" w:space="4" w:color="auto"/>
        </w:pBdr>
        <w:rPr>
          <w:sz w:val="23"/>
          <w:szCs w:val="23"/>
        </w:rPr>
      </w:pPr>
      <w:r>
        <w:rPr>
          <w:sz w:val="23"/>
          <w:szCs w:val="23"/>
        </w:rPr>
        <w:t>Arbeitsauftrag</w:t>
      </w:r>
      <w:r>
        <w:rPr>
          <w:sz w:val="23"/>
          <w:szCs w:val="23"/>
        </w:rPr>
        <w:br/>
      </w:r>
      <w:r w:rsidR="000F46E7">
        <w:rPr>
          <w:sz w:val="23"/>
          <w:szCs w:val="23"/>
        </w:rPr>
        <w:t>Verfassen Sie ein Wachsgedicht</w:t>
      </w:r>
      <w:r w:rsidR="005C2E89" w:rsidRPr="005C2E89">
        <w:rPr>
          <w:sz w:val="23"/>
          <w:szCs w:val="23"/>
          <w:vertAlign w:val="superscript"/>
        </w:rPr>
        <w:t>1</w:t>
      </w:r>
      <w:r w:rsidR="000F46E7">
        <w:rPr>
          <w:sz w:val="23"/>
          <w:szCs w:val="23"/>
        </w:rPr>
        <w:t xml:space="preserve"> zu einem der folgenden Startwörter:</w:t>
      </w:r>
      <w:r w:rsidR="00666B20" w:rsidRPr="00666B20">
        <w:rPr>
          <w:sz w:val="23"/>
          <w:szCs w:val="23"/>
        </w:rPr>
        <w:t xml:space="preserve"> </w:t>
      </w:r>
    </w:p>
    <w:p w14:paraId="100585F9" w14:textId="18C30B1E" w:rsidR="00666B20" w:rsidRDefault="00666B20" w:rsidP="005C2E89">
      <w:pPr>
        <w:pBdr>
          <w:top w:val="single" w:sz="4" w:space="1" w:color="auto"/>
          <w:left w:val="single" w:sz="4" w:space="4" w:color="auto"/>
          <w:bottom w:val="single" w:sz="4" w:space="1" w:color="auto"/>
          <w:right w:val="single" w:sz="4" w:space="4" w:color="auto"/>
        </w:pBdr>
        <w:rPr>
          <w:sz w:val="23"/>
          <w:szCs w:val="23"/>
        </w:rPr>
      </w:pPr>
      <w:r>
        <w:rPr>
          <w:sz w:val="23"/>
          <w:szCs w:val="23"/>
        </w:rPr>
        <w:t xml:space="preserve">Sprache </w:t>
      </w:r>
      <w:r w:rsidR="00EE6012">
        <w:rPr>
          <w:sz w:val="23"/>
          <w:szCs w:val="23"/>
        </w:rPr>
        <w:t xml:space="preserve">- </w:t>
      </w:r>
      <w:r>
        <w:rPr>
          <w:sz w:val="23"/>
          <w:szCs w:val="23"/>
        </w:rPr>
        <w:t xml:space="preserve">Poesie </w:t>
      </w:r>
      <w:r w:rsidR="00EE6012">
        <w:rPr>
          <w:sz w:val="23"/>
          <w:szCs w:val="23"/>
        </w:rPr>
        <w:t xml:space="preserve">- </w:t>
      </w:r>
      <w:r>
        <w:rPr>
          <w:sz w:val="23"/>
          <w:szCs w:val="23"/>
        </w:rPr>
        <w:t xml:space="preserve">Muttersprache </w:t>
      </w:r>
      <w:r w:rsidR="00EE6012">
        <w:rPr>
          <w:sz w:val="23"/>
          <w:szCs w:val="23"/>
        </w:rPr>
        <w:t xml:space="preserve">- </w:t>
      </w:r>
      <w:r>
        <w:rPr>
          <w:sz w:val="23"/>
          <w:szCs w:val="23"/>
        </w:rPr>
        <w:t xml:space="preserve">Fremdsprache </w:t>
      </w:r>
      <w:r w:rsidR="00EE6012">
        <w:rPr>
          <w:sz w:val="23"/>
          <w:szCs w:val="23"/>
        </w:rPr>
        <w:t xml:space="preserve">- </w:t>
      </w:r>
      <w:r>
        <w:rPr>
          <w:sz w:val="23"/>
          <w:szCs w:val="23"/>
        </w:rPr>
        <w:t>Stille</w:t>
      </w:r>
    </w:p>
    <w:p w14:paraId="12F0A144" w14:textId="096A9028" w:rsidR="00A76AD9" w:rsidRDefault="005C2E89" w:rsidP="00A76AD9">
      <w:pPr>
        <w:rPr>
          <w:sz w:val="23"/>
          <w:szCs w:val="23"/>
        </w:rPr>
      </w:pPr>
      <w:r w:rsidRPr="005C2E89">
        <w:rPr>
          <w:sz w:val="23"/>
          <w:szCs w:val="23"/>
          <w:vertAlign w:val="superscript"/>
        </w:rPr>
        <w:t>1</w:t>
      </w:r>
      <w:r w:rsidR="00666B20">
        <w:rPr>
          <w:sz w:val="23"/>
          <w:szCs w:val="23"/>
        </w:rPr>
        <w:t>Wachsgedicht: das Gedicht wächst mit jedem Vers um eine weitere Bestimmung des vorigen Verses, der letzte Vers schließt mit einem Wort, das Gedanke,</w:t>
      </w:r>
      <w:r>
        <w:rPr>
          <w:sz w:val="23"/>
          <w:szCs w:val="23"/>
        </w:rPr>
        <w:t xml:space="preserve"> Fazit des Gedichtes ist.</w:t>
      </w:r>
    </w:p>
    <w:p w14:paraId="1AA03E76" w14:textId="77777777" w:rsidR="00475F69" w:rsidRDefault="00475F69" w:rsidP="00A76AD9">
      <w:pPr>
        <w:rPr>
          <w:i/>
          <w:sz w:val="23"/>
          <w:szCs w:val="23"/>
        </w:rPr>
      </w:pPr>
    </w:p>
    <w:p w14:paraId="3C13AF73" w14:textId="2A6FD524" w:rsidR="00EE6012" w:rsidRPr="00475F69" w:rsidRDefault="00EE6012" w:rsidP="00A76AD9">
      <w:pPr>
        <w:rPr>
          <w:i/>
          <w:sz w:val="23"/>
          <w:szCs w:val="23"/>
        </w:rPr>
      </w:pPr>
      <w:r w:rsidRPr="00475F69">
        <w:rPr>
          <w:i/>
          <w:sz w:val="23"/>
          <w:szCs w:val="23"/>
        </w:rPr>
        <w:t>Hinweis: Der produktiv-gestaltende Arbeitsauftrag konfrontiert die Schüler mit Themenfeldern der Unterrichtseinheit. Die Problematisierung</w:t>
      </w:r>
      <w:r w:rsidR="00A76AD9" w:rsidRPr="00475F69">
        <w:rPr>
          <w:i/>
          <w:sz w:val="23"/>
          <w:szCs w:val="23"/>
        </w:rPr>
        <w:t xml:space="preserve"> </w:t>
      </w:r>
      <w:r w:rsidRPr="00475F69">
        <w:rPr>
          <w:i/>
          <w:sz w:val="23"/>
          <w:szCs w:val="23"/>
        </w:rPr>
        <w:t xml:space="preserve">wird </w:t>
      </w:r>
      <w:r w:rsidR="00A76AD9" w:rsidRPr="00475F69">
        <w:rPr>
          <w:i/>
          <w:sz w:val="23"/>
          <w:szCs w:val="23"/>
        </w:rPr>
        <w:t>aus</w:t>
      </w:r>
      <w:r w:rsidRPr="00475F69">
        <w:rPr>
          <w:i/>
          <w:sz w:val="23"/>
          <w:szCs w:val="23"/>
        </w:rPr>
        <w:t xml:space="preserve"> dem</w:t>
      </w:r>
      <w:r w:rsidR="00A76AD9" w:rsidRPr="00475F69">
        <w:rPr>
          <w:i/>
          <w:sz w:val="23"/>
          <w:szCs w:val="23"/>
        </w:rPr>
        <w:t xml:space="preserve"> eigenem Standpunkt heraus</w:t>
      </w:r>
      <w:r w:rsidRPr="00475F69">
        <w:rPr>
          <w:i/>
          <w:sz w:val="23"/>
          <w:szCs w:val="23"/>
        </w:rPr>
        <w:t xml:space="preserve"> entwickelt</w:t>
      </w:r>
      <w:r w:rsidR="00A76AD9" w:rsidRPr="00475F69">
        <w:rPr>
          <w:i/>
          <w:sz w:val="23"/>
          <w:szCs w:val="23"/>
        </w:rPr>
        <w:t xml:space="preserve">. </w:t>
      </w:r>
      <w:r w:rsidRPr="00475F69">
        <w:rPr>
          <w:i/>
          <w:sz w:val="23"/>
          <w:szCs w:val="23"/>
        </w:rPr>
        <w:t xml:space="preserve">Die Sprache spiegelt das Denken, die Mentalität  und Kultur des Menschen wider.  Die Entscheidung für eine Sprache bleibt also nicht folgenlos. </w:t>
      </w:r>
      <w:r w:rsidR="00A76AD9" w:rsidRPr="00475F69">
        <w:rPr>
          <w:i/>
          <w:sz w:val="23"/>
          <w:szCs w:val="23"/>
        </w:rPr>
        <w:t>Fragen</w:t>
      </w:r>
      <w:r w:rsidRPr="00475F69">
        <w:rPr>
          <w:i/>
          <w:sz w:val="23"/>
          <w:szCs w:val="23"/>
        </w:rPr>
        <w:t>, die sich auf das Sprechen und Denken beziehen sowie die Bedeutung der Muttersprache werden thematisiert und diskutiert. Die Aspekte können bis zu der großen Frage, ob Sprache eine kulturelle Identität schafft, diskutiert werden. Die Ergebnisse - gerade auch offene Fragen der Diskussion sollten festgehalten werden und am Ende der Unterrichtseinheit nochmals gestellt werden.</w:t>
      </w:r>
    </w:p>
    <w:p w14:paraId="3A12F9FC" w14:textId="77777777" w:rsidR="00726D2E" w:rsidRDefault="00A76AD9" w:rsidP="00C04D92">
      <w:r>
        <w:rPr>
          <w:rFonts w:ascii="Arial" w:hAnsi="Arial" w:cs="Arial"/>
        </w:rPr>
        <w:br/>
      </w:r>
    </w:p>
    <w:p w14:paraId="5FAA071A" w14:textId="77777777" w:rsidR="00726D2E" w:rsidRDefault="00726D2E">
      <w:r>
        <w:br w:type="page"/>
      </w:r>
    </w:p>
    <w:p w14:paraId="0274F9AC" w14:textId="457C01F9" w:rsidR="00EC6FF3" w:rsidRPr="00C12026" w:rsidRDefault="00EE6012" w:rsidP="00C12026">
      <w:pPr>
        <w:pStyle w:val="berschrift2"/>
        <w:rPr>
          <w:sz w:val="22"/>
          <w:szCs w:val="22"/>
        </w:rPr>
      </w:pPr>
      <w:bookmarkStart w:id="4" w:name="_Toc45621394"/>
      <w:r>
        <w:lastRenderedPageBreak/>
        <w:t>B</w:t>
      </w:r>
      <w:r w:rsidR="00C12026">
        <w:t xml:space="preserve"> </w:t>
      </w:r>
      <w:r w:rsidR="00C04D92" w:rsidRPr="00726D2E">
        <w:t xml:space="preserve">Auswahl an </w:t>
      </w:r>
      <w:r w:rsidR="000545EA" w:rsidRPr="00726D2E">
        <w:t>Zitate</w:t>
      </w:r>
      <w:r w:rsidR="00C04D92" w:rsidRPr="00726D2E">
        <w:t>n</w:t>
      </w:r>
      <w:r w:rsidR="000545EA" w:rsidRPr="00726D2E">
        <w:t xml:space="preserve"> zum Thema Sprache und Poesie</w:t>
      </w:r>
      <w:bookmarkEnd w:id="4"/>
      <w:r w:rsidR="00C04D92" w:rsidRPr="00726D2E">
        <w:t xml:space="preserve"> </w:t>
      </w:r>
    </w:p>
    <w:p w14:paraId="18DF69C2" w14:textId="77777777" w:rsidR="00726D2E" w:rsidRPr="00307016" w:rsidRDefault="00726D2E" w:rsidP="00EC6FF3">
      <w:pPr>
        <w:rPr>
          <w:sz w:val="23"/>
          <w:szCs w:val="23"/>
        </w:rPr>
      </w:pPr>
    </w:p>
    <w:p w14:paraId="698A1101" w14:textId="73100724" w:rsidR="000545EA" w:rsidRPr="00307016" w:rsidRDefault="000545EA" w:rsidP="00C04D92">
      <w:pPr>
        <w:pBdr>
          <w:top w:val="single" w:sz="4" w:space="1" w:color="auto"/>
          <w:left w:val="single" w:sz="4" w:space="4" w:color="auto"/>
          <w:bottom w:val="single" w:sz="4" w:space="1" w:color="auto"/>
          <w:right w:val="single" w:sz="4" w:space="4" w:color="auto"/>
        </w:pBdr>
        <w:rPr>
          <w:sz w:val="23"/>
          <w:szCs w:val="23"/>
        </w:rPr>
      </w:pPr>
      <w:r w:rsidRPr="00307016">
        <w:rPr>
          <w:sz w:val="23"/>
          <w:szCs w:val="23"/>
        </w:rPr>
        <w:t xml:space="preserve">“Der Mensch ist Mensch nur durch die Sprache; um die Sprache zu erfinden müsste er schon Mensch sein.” </w:t>
      </w:r>
      <w:r w:rsidR="00307016">
        <w:rPr>
          <w:sz w:val="23"/>
          <w:szCs w:val="23"/>
        </w:rPr>
        <w:t xml:space="preserve">Wilhelm von </w:t>
      </w:r>
      <w:r w:rsidRPr="00307016">
        <w:rPr>
          <w:sz w:val="23"/>
          <w:szCs w:val="23"/>
        </w:rPr>
        <w:t xml:space="preserve">Humboldt </w:t>
      </w:r>
    </w:p>
    <w:p w14:paraId="6F02E35D" w14:textId="77777777" w:rsidR="00C04D92" w:rsidRDefault="00C04D92" w:rsidP="00EC6FF3">
      <w:pPr>
        <w:rPr>
          <w:sz w:val="23"/>
          <w:szCs w:val="23"/>
        </w:rPr>
      </w:pPr>
    </w:p>
    <w:p w14:paraId="66251F13" w14:textId="36C99917" w:rsidR="000545EA" w:rsidRPr="00307016" w:rsidRDefault="00575E54" w:rsidP="00C04D92">
      <w:pPr>
        <w:pBdr>
          <w:top w:val="single" w:sz="4" w:space="1" w:color="auto"/>
          <w:left w:val="single" w:sz="4" w:space="4" w:color="auto"/>
          <w:bottom w:val="single" w:sz="4" w:space="1" w:color="auto"/>
          <w:right w:val="single" w:sz="4" w:space="4" w:color="auto"/>
        </w:pBdr>
        <w:rPr>
          <w:sz w:val="23"/>
          <w:szCs w:val="23"/>
        </w:rPr>
      </w:pPr>
      <w:r w:rsidRPr="00307016">
        <w:rPr>
          <w:sz w:val="23"/>
          <w:szCs w:val="23"/>
        </w:rPr>
        <w:t>Der Mensch als animal symbolicum (Cassirer) lebt durch die Sprache in einem dichten Gewebe symbolischer Interpretationen über die Welt.</w:t>
      </w:r>
      <w:r w:rsidRPr="00307016">
        <w:rPr>
          <w:sz w:val="23"/>
          <w:szCs w:val="23"/>
        </w:rPr>
        <w:br/>
        <w:t>Dietrich C. (2014) Sprache. In: Wulf C., Zirfas J. (eds) Handbuch Pädagogische Anthropologie. Springer VS, Wiesbaden</w:t>
      </w:r>
    </w:p>
    <w:p w14:paraId="3D423841" w14:textId="77777777" w:rsidR="00C04D92" w:rsidRDefault="00C04D92" w:rsidP="00307016">
      <w:pPr>
        <w:rPr>
          <w:sz w:val="23"/>
          <w:szCs w:val="23"/>
        </w:rPr>
      </w:pPr>
    </w:p>
    <w:p w14:paraId="0E705C80" w14:textId="29AF4FAD" w:rsidR="0019210D" w:rsidRDefault="00C04D92" w:rsidP="00C04D92">
      <w:pPr>
        <w:pBdr>
          <w:top w:val="single" w:sz="4" w:space="1" w:color="auto"/>
          <w:left w:val="single" w:sz="4" w:space="4" w:color="auto"/>
          <w:bottom w:val="single" w:sz="4" w:space="1" w:color="auto"/>
          <w:right w:val="single" w:sz="4" w:space="4" w:color="auto"/>
        </w:pBdr>
        <w:rPr>
          <w:sz w:val="23"/>
          <w:szCs w:val="23"/>
        </w:rPr>
      </w:pPr>
      <w:r>
        <w:rPr>
          <w:sz w:val="23"/>
          <w:szCs w:val="23"/>
        </w:rPr>
        <w:t>„</w:t>
      </w:r>
      <w:r w:rsidR="0019210D" w:rsidRPr="0019210D">
        <w:rPr>
          <w:sz w:val="23"/>
          <w:szCs w:val="23"/>
        </w:rPr>
        <w:t>Wer fremde Sprachen nicht kennt, weiß nichts von seiner eigenen.</w:t>
      </w:r>
      <w:r>
        <w:rPr>
          <w:sz w:val="23"/>
          <w:szCs w:val="23"/>
        </w:rPr>
        <w:t>“</w:t>
      </w:r>
      <w:r>
        <w:rPr>
          <w:sz w:val="23"/>
          <w:szCs w:val="23"/>
        </w:rPr>
        <w:br/>
        <w:t xml:space="preserve"> </w:t>
      </w:r>
      <w:hyperlink r:id="rId9" w:tooltip="Details zum Autor Johann Wolfgang von Goethe anzeigen" w:history="1">
        <w:r w:rsidR="0019210D" w:rsidRPr="00307016">
          <w:rPr>
            <w:sz w:val="23"/>
            <w:szCs w:val="23"/>
          </w:rPr>
          <w:t>Johann Wolfgang von Goethe</w:t>
        </w:r>
      </w:hyperlink>
      <w:r w:rsidR="0019210D" w:rsidRPr="00307016">
        <w:rPr>
          <w:sz w:val="23"/>
          <w:szCs w:val="23"/>
        </w:rPr>
        <w:t xml:space="preserve"> </w:t>
      </w:r>
    </w:p>
    <w:p w14:paraId="45905EF0" w14:textId="77777777" w:rsidR="00C04D92" w:rsidRPr="00307016" w:rsidRDefault="00C04D92" w:rsidP="00307016">
      <w:pPr>
        <w:rPr>
          <w:sz w:val="23"/>
          <w:szCs w:val="23"/>
        </w:rPr>
      </w:pPr>
    </w:p>
    <w:p w14:paraId="5D348A93" w14:textId="3937564A" w:rsidR="0019210D" w:rsidRDefault="00C04D92" w:rsidP="00C04D92">
      <w:pPr>
        <w:pBdr>
          <w:top w:val="single" w:sz="4" w:space="1" w:color="auto"/>
          <w:left w:val="single" w:sz="4" w:space="4" w:color="auto"/>
          <w:bottom w:val="single" w:sz="4" w:space="1" w:color="auto"/>
          <w:right w:val="single" w:sz="4" w:space="4" w:color="auto"/>
        </w:pBdr>
        <w:rPr>
          <w:sz w:val="23"/>
          <w:szCs w:val="23"/>
        </w:rPr>
      </w:pPr>
      <w:r>
        <w:t>„</w:t>
      </w:r>
      <w:hyperlink r:id="rId10" w:tooltip="Klick für Detailanzeige" w:history="1">
        <w:r w:rsidR="0019210D" w:rsidRPr="00307016">
          <w:rPr>
            <w:sz w:val="23"/>
            <w:szCs w:val="23"/>
          </w:rPr>
          <w:t>Der Geist einer Sprache offenbart sich am deutlichsten in ihren unübersetzbaren Worten.</w:t>
        </w:r>
      </w:hyperlink>
      <w:r>
        <w:rPr>
          <w:sz w:val="23"/>
          <w:szCs w:val="23"/>
        </w:rPr>
        <w:t>“</w:t>
      </w:r>
      <w:r>
        <w:rPr>
          <w:sz w:val="23"/>
          <w:szCs w:val="23"/>
        </w:rPr>
        <w:br/>
      </w:r>
      <w:hyperlink r:id="rId11" w:tooltip="Details zum Autor Marie von Ebner-Eschenbach anzeigen" w:history="1">
        <w:r w:rsidR="0019210D" w:rsidRPr="00307016">
          <w:rPr>
            <w:sz w:val="23"/>
            <w:szCs w:val="23"/>
          </w:rPr>
          <w:t>Marie von Ebner-Eschenbach</w:t>
        </w:r>
      </w:hyperlink>
      <w:r w:rsidR="0019210D" w:rsidRPr="00307016">
        <w:rPr>
          <w:sz w:val="23"/>
          <w:szCs w:val="23"/>
        </w:rPr>
        <w:t xml:space="preserve"> </w:t>
      </w:r>
    </w:p>
    <w:p w14:paraId="23A91C4C" w14:textId="77777777" w:rsidR="00C04D92" w:rsidRPr="00307016" w:rsidRDefault="00C04D92" w:rsidP="00307016">
      <w:pPr>
        <w:rPr>
          <w:sz w:val="23"/>
          <w:szCs w:val="23"/>
        </w:rPr>
      </w:pPr>
    </w:p>
    <w:p w14:paraId="6C7E7AB7" w14:textId="73B9F951" w:rsidR="0019210D" w:rsidRDefault="00C04D92" w:rsidP="00C04D92">
      <w:pPr>
        <w:pBdr>
          <w:top w:val="single" w:sz="4" w:space="1" w:color="auto"/>
          <w:left w:val="single" w:sz="4" w:space="4" w:color="auto"/>
          <w:bottom w:val="single" w:sz="4" w:space="1" w:color="auto"/>
          <w:right w:val="single" w:sz="4" w:space="4" w:color="auto"/>
        </w:pBdr>
        <w:rPr>
          <w:sz w:val="23"/>
          <w:szCs w:val="23"/>
        </w:rPr>
      </w:pPr>
      <w:r>
        <w:t>„</w:t>
      </w:r>
      <w:hyperlink r:id="rId12" w:tooltip="Klick für Detailanzeige" w:history="1">
        <w:r w:rsidR="0019210D" w:rsidRPr="00307016">
          <w:rPr>
            <w:sz w:val="23"/>
            <w:szCs w:val="23"/>
          </w:rPr>
          <w:t>Jeder Mensch hat seine eigne Sprache. Sprache ist Ausdruck des Geistes.</w:t>
        </w:r>
      </w:hyperlink>
      <w:r>
        <w:rPr>
          <w:sz w:val="23"/>
          <w:szCs w:val="23"/>
        </w:rPr>
        <w:t xml:space="preserve">“ </w:t>
      </w:r>
      <w:hyperlink r:id="rId13" w:tooltip="Details zum Autor Novalis anzeigen" w:history="1">
        <w:r w:rsidR="0019210D" w:rsidRPr="00307016">
          <w:rPr>
            <w:sz w:val="23"/>
            <w:szCs w:val="23"/>
          </w:rPr>
          <w:t>Novalis</w:t>
        </w:r>
      </w:hyperlink>
      <w:r w:rsidR="0019210D" w:rsidRPr="00307016">
        <w:rPr>
          <w:sz w:val="23"/>
          <w:szCs w:val="23"/>
        </w:rPr>
        <w:t xml:space="preserve"> </w:t>
      </w:r>
    </w:p>
    <w:p w14:paraId="409E9C99" w14:textId="77777777" w:rsidR="00C04D92" w:rsidRPr="00307016" w:rsidRDefault="00C04D92" w:rsidP="00307016">
      <w:pPr>
        <w:rPr>
          <w:sz w:val="23"/>
          <w:szCs w:val="23"/>
        </w:rPr>
      </w:pPr>
    </w:p>
    <w:p w14:paraId="660D7020" w14:textId="49B076EF" w:rsidR="0019210D" w:rsidRDefault="00C04D92" w:rsidP="00C04D92">
      <w:pPr>
        <w:pBdr>
          <w:top w:val="single" w:sz="4" w:space="1" w:color="auto"/>
          <w:left w:val="single" w:sz="4" w:space="4" w:color="auto"/>
          <w:bottom w:val="single" w:sz="4" w:space="1" w:color="auto"/>
          <w:right w:val="single" w:sz="4" w:space="4" w:color="auto"/>
        </w:pBdr>
        <w:rPr>
          <w:sz w:val="23"/>
          <w:szCs w:val="23"/>
        </w:rPr>
      </w:pPr>
      <w:r>
        <w:t>„</w:t>
      </w:r>
      <w:hyperlink r:id="rId14" w:tooltip="Klick für Detailanzeige" w:history="1">
        <w:r w:rsidR="0019210D" w:rsidRPr="00307016">
          <w:rPr>
            <w:sz w:val="23"/>
            <w:szCs w:val="23"/>
          </w:rPr>
          <w:t>Muttersprache des Menschen. Verdirbt den Stil. Dient nur zum Entziffern der Inschriften auf öffentlichen Springbrunnen.</w:t>
        </w:r>
      </w:hyperlink>
      <w:r>
        <w:rPr>
          <w:sz w:val="23"/>
          <w:szCs w:val="23"/>
        </w:rPr>
        <w:t xml:space="preserve">“ </w:t>
      </w:r>
      <w:hyperlink r:id="rId15" w:tooltip="Details zum Autor Gustave Flaubert anzeigen" w:history="1">
        <w:r w:rsidR="0019210D" w:rsidRPr="00307016">
          <w:rPr>
            <w:sz w:val="23"/>
            <w:szCs w:val="23"/>
          </w:rPr>
          <w:t>Gustave Flaubert</w:t>
        </w:r>
      </w:hyperlink>
      <w:r w:rsidR="0019210D" w:rsidRPr="00307016">
        <w:rPr>
          <w:sz w:val="23"/>
          <w:szCs w:val="23"/>
        </w:rPr>
        <w:t xml:space="preserve"> </w:t>
      </w:r>
    </w:p>
    <w:p w14:paraId="11CF8645" w14:textId="77777777" w:rsidR="00C04D92" w:rsidRDefault="00C04D92" w:rsidP="00307016">
      <w:pPr>
        <w:rPr>
          <w:sz w:val="23"/>
          <w:szCs w:val="23"/>
        </w:rPr>
      </w:pPr>
    </w:p>
    <w:p w14:paraId="1E087E9F" w14:textId="6849BEAF" w:rsidR="00307016" w:rsidRDefault="00307016" w:rsidP="00C04D92">
      <w:pPr>
        <w:pBdr>
          <w:top w:val="single" w:sz="4" w:space="1" w:color="auto"/>
          <w:left w:val="single" w:sz="4" w:space="4" w:color="auto"/>
          <w:bottom w:val="single" w:sz="4" w:space="1" w:color="auto"/>
          <w:right w:val="single" w:sz="4" w:space="4" w:color="auto"/>
        </w:pBdr>
      </w:pPr>
      <w:r w:rsidRPr="00C04D92">
        <w:t>Das wahre Leben des Gedankens dauert nur bis er an den Grenzpunkt der Worte angelangt ist: fortan ist er tot, aber unverwüstlich gleich</w:t>
      </w:r>
      <w:r w:rsidR="00B52397" w:rsidRPr="00C04D92">
        <w:t xml:space="preserve"> dem petrifizierten Tiere</w:t>
      </w:r>
      <w:r w:rsidRPr="00C04D92">
        <w:t>, oder besser: dem Kristall.</w:t>
      </w:r>
      <w:r w:rsidR="00C04D92" w:rsidRPr="00C04D92">
        <w:br/>
      </w:r>
      <w:hyperlink r:id="rId16" w:tooltip="Details zum Autor Arthur Schopenhauer anzeigen" w:history="1">
        <w:r w:rsidRPr="00C04D92">
          <w:t>Arthur Schopenhauer</w:t>
        </w:r>
      </w:hyperlink>
      <w:r w:rsidRPr="00C04D92">
        <w:t xml:space="preserve"> </w:t>
      </w:r>
    </w:p>
    <w:p w14:paraId="702538A8" w14:textId="77777777" w:rsidR="00C04D92" w:rsidRPr="00C04D92" w:rsidRDefault="00C04D92" w:rsidP="00307016"/>
    <w:p w14:paraId="1C9CC6CE" w14:textId="5EFB7340" w:rsidR="00E1507A" w:rsidRDefault="00C04D92" w:rsidP="00C04D92">
      <w:pPr>
        <w:pBdr>
          <w:top w:val="single" w:sz="4" w:space="1" w:color="auto"/>
          <w:left w:val="single" w:sz="4" w:space="4" w:color="auto"/>
          <w:bottom w:val="single" w:sz="4" w:space="1" w:color="auto"/>
          <w:right w:val="single" w:sz="4" w:space="4" w:color="auto"/>
        </w:pBdr>
      </w:pPr>
      <w:r w:rsidRPr="00C04D92">
        <w:t>„</w:t>
      </w:r>
      <w:r w:rsidR="00307016" w:rsidRPr="00C04D92">
        <w:t>Die Grenzen meiner Sprache bedeuten die Grenzen meiner Welt.</w:t>
      </w:r>
      <w:r w:rsidRPr="00C04D92">
        <w:t xml:space="preserve">“ </w:t>
      </w:r>
      <w:r w:rsidR="00E1507A" w:rsidRPr="00C04D92">
        <w:t xml:space="preserve"> Ludwig Wittgenstein </w:t>
      </w:r>
    </w:p>
    <w:p w14:paraId="6F813F94" w14:textId="77777777" w:rsidR="00C04D92" w:rsidRPr="00C04D92" w:rsidRDefault="00C04D92" w:rsidP="00E1507A"/>
    <w:p w14:paraId="1D672D5A" w14:textId="4549C2DD" w:rsidR="0019210D" w:rsidRPr="00C04D92" w:rsidRDefault="00C04D92" w:rsidP="00C04D92">
      <w:pPr>
        <w:pBdr>
          <w:top w:val="single" w:sz="4" w:space="1" w:color="auto"/>
          <w:left w:val="single" w:sz="4" w:space="4" w:color="auto"/>
          <w:bottom w:val="single" w:sz="4" w:space="1" w:color="auto"/>
          <w:right w:val="single" w:sz="4" w:space="4" w:color="auto"/>
        </w:pBdr>
      </w:pPr>
      <w:r w:rsidRPr="00C04D92">
        <w:t>„</w:t>
      </w:r>
      <w:r w:rsidR="0019210D" w:rsidRPr="00C04D92">
        <w:t>Écrire des poèmes, c’est déjà traduire.</w:t>
      </w:r>
      <w:r w:rsidRPr="00C04D92">
        <w:t xml:space="preserve">“ </w:t>
      </w:r>
      <w:r w:rsidRPr="00C04D92">
        <w:br/>
      </w:r>
      <w:r w:rsidR="0019210D" w:rsidRPr="005C2E89">
        <w:rPr>
          <w:lang w:val="en-US"/>
        </w:rPr>
        <w:t>Brief von Marina Tsvéta</w:t>
      </w:r>
      <w:r w:rsidR="00307016" w:rsidRPr="005C2E89">
        <w:rPr>
          <w:lang w:val="en-US"/>
        </w:rPr>
        <w:t>ï</w:t>
      </w:r>
      <w:r w:rsidR="0019210D" w:rsidRPr="005C2E89">
        <w:rPr>
          <w:lang w:val="en-US"/>
        </w:rPr>
        <w:t xml:space="preserve">eva an </w:t>
      </w:r>
      <w:r w:rsidR="00B52397" w:rsidRPr="005C2E89">
        <w:rPr>
          <w:lang w:val="en-US"/>
        </w:rPr>
        <w:t xml:space="preserve">Rainer Maria </w:t>
      </w:r>
      <w:r w:rsidR="0019210D" w:rsidRPr="005C2E89">
        <w:rPr>
          <w:lang w:val="en-US"/>
        </w:rPr>
        <w:t xml:space="preserve">Rilke, 6. </w:t>
      </w:r>
      <w:r w:rsidR="0019210D" w:rsidRPr="00C04D92">
        <w:t>Juli 1926</w:t>
      </w:r>
    </w:p>
    <w:p w14:paraId="7883A6C8" w14:textId="77777777" w:rsidR="00FF3AB5" w:rsidRDefault="00FF3AB5">
      <w:pPr>
        <w:rPr>
          <w:sz w:val="23"/>
          <w:szCs w:val="23"/>
        </w:rPr>
      </w:pPr>
    </w:p>
    <w:p w14:paraId="7BFA7F44" w14:textId="77777777" w:rsidR="00726D2E" w:rsidRDefault="00726D2E">
      <w:pPr>
        <w:rPr>
          <w:sz w:val="23"/>
          <w:szCs w:val="23"/>
        </w:rPr>
      </w:pPr>
      <w:r>
        <w:rPr>
          <w:sz w:val="23"/>
          <w:szCs w:val="23"/>
        </w:rPr>
        <w:br w:type="page"/>
      </w:r>
    </w:p>
    <w:p w14:paraId="53F14C30" w14:textId="2D051B4B" w:rsidR="00726D2E" w:rsidRPr="00726D2E" w:rsidRDefault="00726D2E">
      <w:pPr>
        <w:rPr>
          <w:b/>
          <w:sz w:val="23"/>
          <w:szCs w:val="23"/>
        </w:rPr>
      </w:pPr>
      <w:r w:rsidRPr="00726D2E">
        <w:rPr>
          <w:b/>
          <w:sz w:val="23"/>
          <w:szCs w:val="23"/>
        </w:rPr>
        <w:lastRenderedPageBreak/>
        <w:t>Umsetzung der Variante B</w:t>
      </w:r>
    </w:p>
    <w:p w14:paraId="4245AAE6" w14:textId="6B04AA45" w:rsidR="00FF3AB5" w:rsidRDefault="00FF3AB5">
      <w:pPr>
        <w:rPr>
          <w:sz w:val="23"/>
          <w:szCs w:val="23"/>
        </w:rPr>
      </w:pPr>
      <w:r>
        <w:rPr>
          <w:sz w:val="23"/>
          <w:szCs w:val="23"/>
        </w:rPr>
        <w:t>Die Formen Blind-Date oder Kugellager eignen sich für den folgenden Arbeitsauftrag</w:t>
      </w:r>
    </w:p>
    <w:p w14:paraId="7AE6C0BF" w14:textId="295F714A" w:rsidR="00FF3AB5" w:rsidRPr="00FF3AB5" w:rsidRDefault="00FF3AB5">
      <w:pPr>
        <w:rPr>
          <w:sz w:val="23"/>
          <w:szCs w:val="23"/>
        </w:rPr>
      </w:pPr>
      <w:r>
        <w:rPr>
          <w:sz w:val="23"/>
          <w:szCs w:val="23"/>
        </w:rPr>
        <w:t>Erläuterung zur Arbeitsform</w:t>
      </w:r>
      <w:r w:rsidR="005F3453" w:rsidRPr="005F3453">
        <w:rPr>
          <w:sz w:val="23"/>
          <w:szCs w:val="23"/>
        </w:rPr>
        <w:t xml:space="preserve"> </w:t>
      </w:r>
      <w:r w:rsidR="005F3453">
        <w:rPr>
          <w:sz w:val="23"/>
          <w:szCs w:val="23"/>
        </w:rPr>
        <w:t>Blind-Date</w:t>
      </w:r>
      <w:r>
        <w:rPr>
          <w:sz w:val="23"/>
          <w:szCs w:val="23"/>
        </w:rPr>
        <w:t>: Die Schülerinnen und Schüler sitzen sich paarweise gegenüber. Auf dem Tisch liegt ein Zitat. Die Schüler tauschen sich jeweils eine Minute (ggf. auch länger) darüber aus, im roulierenden Verfahren werden die Plätze getauscht, sodass neue Paarungen entstehen. Die Diskussionen setzen sich fort, bis alle Schüler in wechselnden Paarbildungen Gespräche zu den Zitaten geführt haben.</w:t>
      </w:r>
    </w:p>
    <w:p w14:paraId="0ED618C9" w14:textId="4A6013F1" w:rsidR="00FF3AB5" w:rsidRDefault="00FF3AB5" w:rsidP="00475F69">
      <w:pPr>
        <w:pBdr>
          <w:top w:val="single" w:sz="4" w:space="1" w:color="auto"/>
          <w:left w:val="single" w:sz="4" w:space="4" w:color="auto"/>
          <w:bottom w:val="single" w:sz="4" w:space="1" w:color="auto"/>
          <w:right w:val="single" w:sz="4" w:space="4" w:color="auto"/>
        </w:pBdr>
        <w:rPr>
          <w:sz w:val="23"/>
          <w:szCs w:val="23"/>
        </w:rPr>
      </w:pPr>
      <w:r>
        <w:rPr>
          <w:sz w:val="23"/>
          <w:szCs w:val="23"/>
        </w:rPr>
        <w:t xml:space="preserve">Arbeitsauftrag: </w:t>
      </w:r>
      <w:r w:rsidR="00C12026">
        <w:rPr>
          <w:sz w:val="23"/>
          <w:szCs w:val="23"/>
        </w:rPr>
        <w:br/>
      </w:r>
      <w:r w:rsidR="005F3453">
        <w:rPr>
          <w:sz w:val="23"/>
          <w:szCs w:val="23"/>
        </w:rPr>
        <w:t>A</w:t>
      </w:r>
      <w:r w:rsidR="005F3453">
        <w:rPr>
          <w:sz w:val="23"/>
          <w:szCs w:val="23"/>
        </w:rPr>
        <w:br/>
      </w:r>
      <w:r>
        <w:rPr>
          <w:sz w:val="23"/>
          <w:szCs w:val="23"/>
        </w:rPr>
        <w:t>Diskutieren Sie den vorliegenden Standpunkt. Beziehen Sie eigene Erfahrungen ein.</w:t>
      </w:r>
    </w:p>
    <w:p w14:paraId="445546D7" w14:textId="47052500" w:rsidR="00FF3AB5" w:rsidRDefault="005F3453" w:rsidP="00475F69">
      <w:pPr>
        <w:pBdr>
          <w:top w:val="single" w:sz="4" w:space="1" w:color="auto"/>
          <w:left w:val="single" w:sz="4" w:space="4" w:color="auto"/>
          <w:bottom w:val="single" w:sz="4" w:space="1" w:color="auto"/>
          <w:right w:val="single" w:sz="4" w:space="4" w:color="auto"/>
        </w:pBdr>
        <w:rPr>
          <w:sz w:val="23"/>
          <w:szCs w:val="23"/>
        </w:rPr>
      </w:pPr>
      <w:r>
        <w:rPr>
          <w:sz w:val="23"/>
          <w:szCs w:val="23"/>
        </w:rPr>
        <w:t>B</w:t>
      </w:r>
      <w:r>
        <w:rPr>
          <w:sz w:val="23"/>
          <w:szCs w:val="23"/>
        </w:rPr>
        <w:br/>
      </w:r>
      <w:r w:rsidR="00FF3AB5">
        <w:rPr>
          <w:sz w:val="23"/>
          <w:szCs w:val="23"/>
        </w:rPr>
        <w:t xml:space="preserve">Tauschen Sie sich abschließend im Kurs über die diskutierten Themen aus und halten sie ihr Ergebnis fest. </w:t>
      </w:r>
    </w:p>
    <w:p w14:paraId="10890006" w14:textId="77777777" w:rsidR="00475F69" w:rsidRDefault="00475F69" w:rsidP="00FF3AB5">
      <w:pPr>
        <w:rPr>
          <w:sz w:val="23"/>
          <w:szCs w:val="23"/>
        </w:rPr>
      </w:pPr>
    </w:p>
    <w:p w14:paraId="165AA153" w14:textId="62E9D3F9" w:rsidR="00FF3AB5" w:rsidRPr="00475F69" w:rsidRDefault="00FF3AB5" w:rsidP="00FF3AB5">
      <w:pPr>
        <w:rPr>
          <w:i/>
          <w:sz w:val="23"/>
          <w:szCs w:val="23"/>
        </w:rPr>
      </w:pPr>
      <w:r w:rsidRPr="00475F69">
        <w:rPr>
          <w:i/>
          <w:sz w:val="23"/>
          <w:szCs w:val="23"/>
        </w:rPr>
        <w:t>Hinweis: Der Arbeitsauftrag konfrontiert die Schüler mit Themenfeldern der Unterrichtseinheit</w:t>
      </w:r>
      <w:r w:rsidR="00726D2E" w:rsidRPr="00475F69">
        <w:rPr>
          <w:i/>
          <w:sz w:val="23"/>
          <w:szCs w:val="23"/>
        </w:rPr>
        <w:t xml:space="preserve"> und fordert zur Auseinandersetzung mit Themenfeldern der Unterrichtseinheit auf. Wie in Variante A gilt auch hier: </w:t>
      </w:r>
      <w:r w:rsidRPr="00475F69">
        <w:rPr>
          <w:i/>
          <w:sz w:val="23"/>
          <w:szCs w:val="23"/>
        </w:rPr>
        <w:t>Die Sprache spiegelt das Denken, die Mentalität  und Kultur des Menschen wider.  Die Entscheidung für eine Sprache bleibt also nicht folgenlos. Fragen, die sich auf das Sprechen und Denken beziehen sowie die Bedeutung der Muttersprache werden thematisiert und diskutiert. Die Aspekte können bis zu der großen Frage, ob Sprache eine kulturelle Identität schafft, diskutiert werden. Die Ergebnisse - gerade auch offene Fragen der Diskussion</w:t>
      </w:r>
      <w:r w:rsidR="005F3453">
        <w:rPr>
          <w:i/>
          <w:sz w:val="23"/>
          <w:szCs w:val="23"/>
        </w:rPr>
        <w:t xml:space="preserve"> -</w:t>
      </w:r>
      <w:r w:rsidRPr="00475F69">
        <w:rPr>
          <w:i/>
          <w:sz w:val="23"/>
          <w:szCs w:val="23"/>
        </w:rPr>
        <w:t xml:space="preserve"> sollten festgehalten werden und am Ende der Unterrichtseinheit nochmals gestellt werden.</w:t>
      </w:r>
    </w:p>
    <w:p w14:paraId="32F905A7" w14:textId="77777777" w:rsidR="00FF3AB5" w:rsidRPr="00FF3AB5" w:rsidRDefault="00FF3AB5">
      <w:pPr>
        <w:rPr>
          <w:sz w:val="23"/>
          <w:szCs w:val="23"/>
        </w:rPr>
      </w:pPr>
    </w:p>
    <w:p w14:paraId="61FAE1EE" w14:textId="06993406" w:rsidR="00E1507A" w:rsidRDefault="00E1507A">
      <w:pPr>
        <w:rPr>
          <w:rFonts w:ascii="Arial" w:hAnsi="Arial" w:cs="Arial"/>
        </w:rPr>
      </w:pPr>
      <w:r>
        <w:rPr>
          <w:rFonts w:ascii="Arial" w:hAnsi="Arial" w:cs="Arial"/>
        </w:rPr>
        <w:br w:type="page"/>
      </w:r>
    </w:p>
    <w:p w14:paraId="41C8166E" w14:textId="77777777" w:rsidR="00A54271" w:rsidRPr="003E00A2" w:rsidRDefault="00A54271" w:rsidP="00EC6FF3"/>
    <w:p w14:paraId="5D0481B9" w14:textId="10F1846E" w:rsidR="00EC6FF3" w:rsidRPr="003E00A2" w:rsidRDefault="00EC6FF3" w:rsidP="00EC6FF3"/>
    <w:p w14:paraId="1C722ADB" w14:textId="200940A1" w:rsidR="00EC6FF3" w:rsidRDefault="00E1507A" w:rsidP="00C12026">
      <w:pPr>
        <w:pStyle w:val="berschrift1"/>
      </w:pPr>
      <w:bookmarkStart w:id="5" w:name="_Toc45621395"/>
      <w:r>
        <w:t>Die Autorinnen und Autoren</w:t>
      </w:r>
      <w:bookmarkEnd w:id="5"/>
      <w:r w:rsidR="00464BC2">
        <w:t xml:space="preserve"> </w:t>
      </w:r>
    </w:p>
    <w:p w14:paraId="529E2426" w14:textId="77777777" w:rsidR="00F27B00" w:rsidRDefault="00F27B00" w:rsidP="00F27B00">
      <w:pPr>
        <w:shd w:val="clear" w:color="auto" w:fill="D9E2F3" w:themeFill="accent1" w:themeFillTint="33"/>
      </w:pPr>
    </w:p>
    <w:p w14:paraId="412F1213" w14:textId="141A5E3E" w:rsidR="00E1507A" w:rsidRDefault="00E1507A" w:rsidP="00F27B00">
      <w:pPr>
        <w:shd w:val="clear" w:color="auto" w:fill="D9E2F3" w:themeFill="accent1" w:themeFillTint="33"/>
      </w:pPr>
      <w:r>
        <w:t>José F. A. Oliver</w:t>
      </w:r>
      <w:r w:rsidR="003537C0">
        <w:t xml:space="preserve">, geboren 1961 als Sohn einer andalusischen Gastarbeiterfamilie in Hausach im Schwarzwald. 1998 gründete er das Literaturfest Hausacher LeseLenz. Ausgezeichnet mit namhaften Preisen wie 1997 dem Adalbert von Chamisso Preis oder 2007 dem Kulturpreis des Landes Baden-Württemberg, erhielt </w:t>
      </w:r>
      <w:r w:rsidR="00943C92">
        <w:t>er jüngst</w:t>
      </w:r>
      <w:r w:rsidR="003537C0">
        <w:t xml:space="preserve"> (2019) die Kieler Liliencron-Dozentur für Lyrik.</w:t>
      </w:r>
    </w:p>
    <w:p w14:paraId="14612BD9" w14:textId="49B86135" w:rsidR="00943C92" w:rsidRDefault="00943C92" w:rsidP="00F27B00">
      <w:pPr>
        <w:shd w:val="clear" w:color="auto" w:fill="D9E2F3" w:themeFill="accent1" w:themeFillTint="33"/>
      </w:pPr>
      <w:r>
        <w:t>José F.A. Oliver: schwarzmilan. In: Jahrbuch der Lyrik 2020, S. 31.</w:t>
      </w:r>
    </w:p>
    <w:p w14:paraId="2D1FA4A8" w14:textId="77777777" w:rsidR="00F27B00" w:rsidRDefault="00F27B00" w:rsidP="00F27B00">
      <w:pPr>
        <w:shd w:val="clear" w:color="auto" w:fill="8EAADB" w:themeFill="accent1" w:themeFillTint="99"/>
      </w:pPr>
    </w:p>
    <w:p w14:paraId="287B6CBD" w14:textId="4790630C" w:rsidR="009E7EC2" w:rsidRPr="009E7EC2" w:rsidRDefault="00E1507A" w:rsidP="00F27B00">
      <w:pPr>
        <w:shd w:val="clear" w:color="auto" w:fill="8EAADB" w:themeFill="accent1" w:themeFillTint="99"/>
      </w:pPr>
      <w:r>
        <w:t>Marina Skalova</w:t>
      </w:r>
      <w:r w:rsidR="009E7EC2" w:rsidRPr="009E7EC2">
        <w:t>, geboren 1988 in Moskau/Russland, wuchs in Frankreich und Deutschland auf.</w:t>
      </w:r>
      <w:r w:rsidR="006D28A7">
        <w:t xml:space="preserve"> Französisch und Deutsch sind ihre Schreib-Sprachen. </w:t>
      </w:r>
      <w:r w:rsidR="009E7EC2" w:rsidRPr="009E7EC2">
        <w:br/>
        <w:t>Für ihren sprachübergreifenden Lyrikband Atemnot/Souffle Cou</w:t>
      </w:r>
      <w:r w:rsidR="009E7EC2">
        <w:t>r</w:t>
      </w:r>
      <w:r w:rsidR="009E7EC2" w:rsidRPr="009E7EC2">
        <w:t>t erhielt sie 2016 den Prix de la Vocation</w:t>
      </w:r>
      <w:r w:rsidR="009E7EC2">
        <w:t xml:space="preserve"> en Poésie</w:t>
      </w:r>
      <w:r w:rsidR="009E7EC2" w:rsidRPr="009E7EC2">
        <w:t xml:space="preserve">. </w:t>
      </w:r>
    </w:p>
    <w:p w14:paraId="55429081" w14:textId="328E865E" w:rsidR="00E1507A" w:rsidRPr="00C45864" w:rsidRDefault="00802635" w:rsidP="00F27B00">
      <w:pPr>
        <w:shd w:val="clear" w:color="auto" w:fill="8EAADB" w:themeFill="accent1" w:themeFillTint="99"/>
        <w:rPr>
          <w:lang w:val="en-US"/>
        </w:rPr>
      </w:pPr>
      <w:r w:rsidRPr="00C45864">
        <w:rPr>
          <w:lang w:val="en-US"/>
        </w:rPr>
        <w:t>Marina Skalova:</w:t>
      </w:r>
      <w:r w:rsidR="00D04076" w:rsidRPr="00C45864">
        <w:rPr>
          <w:lang w:val="en-US"/>
        </w:rPr>
        <w:t xml:space="preserve"> </w:t>
      </w:r>
      <w:r w:rsidRPr="00C45864">
        <w:rPr>
          <w:lang w:val="en-US"/>
        </w:rPr>
        <w:t xml:space="preserve"> Atemnot</w:t>
      </w:r>
      <w:r w:rsidR="009E7EC2" w:rsidRPr="00C45864">
        <w:rPr>
          <w:lang w:val="en-US"/>
        </w:rPr>
        <w:t xml:space="preserve"> / </w:t>
      </w:r>
      <w:r w:rsidRPr="00C45864">
        <w:rPr>
          <w:lang w:val="en-US"/>
        </w:rPr>
        <w:t>Souffle court</w:t>
      </w:r>
      <w:r w:rsidR="009E7EC2" w:rsidRPr="00C45864">
        <w:rPr>
          <w:lang w:val="en-US"/>
        </w:rPr>
        <w:t xml:space="preserve">, </w:t>
      </w:r>
      <w:r w:rsidRPr="00C45864">
        <w:rPr>
          <w:lang w:val="en-US"/>
        </w:rPr>
        <w:t>Cheyne éditeur,</w:t>
      </w:r>
      <w:r w:rsidR="00D04076" w:rsidRPr="00C45864">
        <w:rPr>
          <w:lang w:val="en-US"/>
        </w:rPr>
        <w:t xml:space="preserve"> </w:t>
      </w:r>
      <w:r w:rsidRPr="00C45864">
        <w:rPr>
          <w:lang w:val="en-US"/>
        </w:rPr>
        <w:t>Le Chambon sur-Lignon</w:t>
      </w:r>
      <w:r w:rsidR="00D04076" w:rsidRPr="00C45864">
        <w:rPr>
          <w:lang w:val="en-US"/>
        </w:rPr>
        <w:t xml:space="preserve"> 2016</w:t>
      </w:r>
      <w:r w:rsidR="009E7EC2" w:rsidRPr="00C45864">
        <w:rPr>
          <w:lang w:val="en-US"/>
        </w:rPr>
        <w:t>.</w:t>
      </w:r>
    </w:p>
    <w:p w14:paraId="412D6170" w14:textId="77777777" w:rsidR="00F27B00" w:rsidRPr="00C45864" w:rsidRDefault="00F27B00" w:rsidP="00F27B00">
      <w:pPr>
        <w:shd w:val="clear" w:color="auto" w:fill="D9E2F3" w:themeFill="accent1" w:themeFillTint="33"/>
        <w:rPr>
          <w:lang w:val="en-US"/>
        </w:rPr>
      </w:pPr>
    </w:p>
    <w:p w14:paraId="543105EE" w14:textId="31FC9002" w:rsidR="0037285D" w:rsidRDefault="0037285D" w:rsidP="00F27B00">
      <w:pPr>
        <w:shd w:val="clear" w:color="auto" w:fill="D9E2F3" w:themeFill="accent1" w:themeFillTint="33"/>
      </w:pPr>
      <w:r>
        <w:t>Alexandru Bulucz</w:t>
      </w:r>
      <w:r w:rsidR="005D3A69">
        <w:t xml:space="preserve"> wurde 1987 in Alba Iulia/Rumänien geboren, mit 13 Jahren kam er nach Deutschland. „Aus sein auf uns“ (2016) ist sein Lyrikdebüt. Jüngst wurde er für sein literarisches Arbeiten mit dem Wolfgang-Weyrauch-Förderpreis 2019 und dem Jahresstipendium des Berliner Senats 2020 ausgezeichnet. </w:t>
      </w:r>
    </w:p>
    <w:p w14:paraId="2F175430" w14:textId="77777777" w:rsidR="00F27B00" w:rsidRDefault="00D04076" w:rsidP="00F27B00">
      <w:pPr>
        <w:shd w:val="clear" w:color="auto" w:fill="D9E2F3" w:themeFill="accent1" w:themeFillTint="33"/>
      </w:pPr>
      <w:r>
        <w:t>Alexandru Bulucz: Aus sein auf uns, München 2016.</w:t>
      </w:r>
    </w:p>
    <w:p w14:paraId="64AE0C8D" w14:textId="77777777" w:rsidR="00F27B00" w:rsidRDefault="00F27B00" w:rsidP="00F27B00">
      <w:pPr>
        <w:shd w:val="clear" w:color="auto" w:fill="8EAADB" w:themeFill="accent1" w:themeFillTint="99"/>
      </w:pPr>
    </w:p>
    <w:p w14:paraId="50331791" w14:textId="04FFCED2" w:rsidR="009A4F93" w:rsidRDefault="0033337B" w:rsidP="00F27B00">
      <w:pPr>
        <w:shd w:val="clear" w:color="auto" w:fill="8EAADB" w:themeFill="accent1" w:themeFillTint="99"/>
      </w:pPr>
      <w:r>
        <w:t>Özlem Özgül Dündar</w:t>
      </w:r>
      <w:r w:rsidR="009A4F93" w:rsidRPr="009A4F93">
        <w:t>, geboren 1983 in Solingen, erhielt</w:t>
      </w:r>
      <w:r w:rsidR="009A4F93">
        <w:rPr>
          <w:rFonts w:ascii="Times New Roman" w:eastAsia="Times New Roman" w:hAnsi="Times New Roman" w:cs="Times New Roman"/>
          <w:sz w:val="24"/>
          <w:szCs w:val="24"/>
          <w:lang w:eastAsia="de-DE"/>
        </w:rPr>
        <w:t xml:space="preserve"> </w:t>
      </w:r>
      <w:r w:rsidR="009A4F93">
        <w:t xml:space="preserve">2015 den Wolfgang Weyrauch Förderpreis im Rahmen des Lyrik-Wettbewerbs Literarischer März der Stadt Darmstadt. Ausgezeichnet werden damit alle zwei Jahre Nachwuchslyrikerinnen und -lyriker. 2018 erschien ihr Lyrikband Gedanken zerren. Im selben Jahr wurde sie in Klagenfurt mit dem Kelag-Preis ausgezeichnet. </w:t>
      </w:r>
    </w:p>
    <w:p w14:paraId="2B07B50D" w14:textId="0B7F6D3D" w:rsidR="009A4F93" w:rsidRDefault="00F27B00" w:rsidP="00F27B00">
      <w:pPr>
        <w:shd w:val="clear" w:color="auto" w:fill="8EAADB" w:themeFill="accent1" w:themeFillTint="99"/>
        <w:spacing w:before="100" w:beforeAutospacing="1" w:after="100" w:afterAutospacing="1" w:line="240" w:lineRule="auto"/>
      </w:pPr>
      <w:r>
        <w:t>Özlem Özgül Dündar: Gedanken zerren, Nettetal 2019.</w:t>
      </w:r>
    </w:p>
    <w:p w14:paraId="3A663407" w14:textId="531BFFB3" w:rsidR="0033337B" w:rsidRDefault="0033337B" w:rsidP="0033337B"/>
    <w:p w14:paraId="78869C00" w14:textId="0F520A4A" w:rsidR="00481460" w:rsidRDefault="00481460" w:rsidP="00464BC2">
      <w:pPr>
        <w:pStyle w:val="berschrift3"/>
      </w:pPr>
      <w:bookmarkStart w:id="6" w:name="_Toc45621396"/>
      <w:r>
        <w:t>Weiterführender Hinweis</w:t>
      </w:r>
      <w:r w:rsidR="003A3784">
        <w:t xml:space="preserve"> auf das Lyrikportal lyrikline.org</w:t>
      </w:r>
      <w:bookmarkEnd w:id="6"/>
    </w:p>
    <w:p w14:paraId="689747EC" w14:textId="596170C7" w:rsidR="009A4F93" w:rsidRDefault="00904320" w:rsidP="00EC6FF3">
      <w:r>
        <w:t xml:space="preserve">Auf den Internetseiten von </w:t>
      </w:r>
      <w:hyperlink r:id="rId17" w:history="1">
        <w:r w:rsidRPr="00297E85">
          <w:rPr>
            <w:rStyle w:val="Hyperlink"/>
          </w:rPr>
          <w:t>www.lyrikline.org</w:t>
        </w:r>
      </w:hyperlink>
      <w:r>
        <w:t xml:space="preserve"> können Schüler Gedichte hörend entdecken</w:t>
      </w:r>
      <w:r w:rsidR="00916651">
        <w:t xml:space="preserve">. Die Seite setzt sich zum Ziel, zeitgenössische, internationale Lyrik hörbar zu machen: Gedichte in zahlreichen Sprachen sind wiederum in vielen Übersetzungen zu hören und zu lesen. Im Juni 2020 versammeln sich auf den Seiten von lyrikline 1452 Dichterinnen &amp; Dichter, 13051 Gedichte, 87 Sprachen und 19729 Übersetzungen. Mit Themenrecherchen können Schüler so eigene Interessen verfolgen und haben Zugang zu einer wahren Lyrik-Schatzkammer. </w:t>
      </w:r>
    </w:p>
    <w:p w14:paraId="356702FD" w14:textId="4BEA70DC" w:rsidR="00EC6FF3" w:rsidRPr="003E00A2" w:rsidRDefault="00EC6FF3" w:rsidP="00EC6FF3"/>
    <w:p w14:paraId="7BF896AA" w14:textId="0AB8E36F" w:rsidR="00EC6FF3" w:rsidRPr="003E00A2" w:rsidRDefault="00EC6FF3" w:rsidP="00EC6FF3"/>
    <w:p w14:paraId="71F9CD8C" w14:textId="523A457D" w:rsidR="00EC6FF3" w:rsidRPr="003E00A2" w:rsidRDefault="00C12026" w:rsidP="00C12026">
      <w:pPr>
        <w:pStyle w:val="berschrift1"/>
      </w:pPr>
      <w:bookmarkStart w:id="7" w:name="_Toc45621397"/>
      <w:r>
        <w:lastRenderedPageBreak/>
        <w:t xml:space="preserve">José F.A. Oliver: </w:t>
      </w:r>
      <w:r w:rsidRPr="00C12026">
        <w:rPr>
          <w:i/>
        </w:rPr>
        <w:t>schwarzmilan</w:t>
      </w:r>
      <w:bookmarkEnd w:id="7"/>
    </w:p>
    <w:p w14:paraId="61B40960" w14:textId="77777777" w:rsidR="006D0042" w:rsidRDefault="006D0042" w:rsidP="006D0042"/>
    <w:p w14:paraId="52D883BC" w14:textId="358CAB9B" w:rsidR="006D0042" w:rsidRDefault="006D0042" w:rsidP="00CF51B7">
      <w:pPr>
        <w:pStyle w:val="berschrift3"/>
      </w:pPr>
      <w:bookmarkStart w:id="8" w:name="_Toc45621398"/>
      <w:r>
        <w:t>Vorbemerkung</w:t>
      </w:r>
      <w:bookmarkEnd w:id="8"/>
    </w:p>
    <w:p w14:paraId="5742B7A9" w14:textId="2455DCE6" w:rsidR="006D0042" w:rsidRDefault="006D0042" w:rsidP="006D0042">
      <w:r>
        <w:t>Das 2020 im Jahrbuch der Lyrik erschiene</w:t>
      </w:r>
      <w:r w:rsidR="00783EE7">
        <w:t>ne</w:t>
      </w:r>
      <w:r>
        <w:t xml:space="preserve"> Gedicht </w:t>
      </w:r>
      <w:r w:rsidRPr="006D0042">
        <w:rPr>
          <w:i/>
        </w:rPr>
        <w:t>schwarzmilan</w:t>
      </w:r>
      <w:r>
        <w:t xml:space="preserve"> ist ein Text, der die eigene Interaktion der Schüler fordert und sowohl</w:t>
      </w:r>
      <w:r w:rsidR="00783EE7">
        <w:t xml:space="preserve"> im Hinblick auf Klang</w:t>
      </w:r>
      <w:r>
        <w:t xml:space="preserve"> </w:t>
      </w:r>
      <w:r w:rsidR="00783EE7">
        <w:t>und</w:t>
      </w:r>
      <w:r>
        <w:t xml:space="preserve"> </w:t>
      </w:r>
      <w:r w:rsidR="00783EE7">
        <w:t>Optik</w:t>
      </w:r>
      <w:r>
        <w:t xml:space="preserve"> Gesprächsanlässe gibt, in denen eigene Lesarten und Sichtweisen vielschichtig diskutiert werden können. </w:t>
      </w:r>
    </w:p>
    <w:p w14:paraId="14D408A7" w14:textId="77777777" w:rsidR="006D0042" w:rsidRPr="00C12026" w:rsidRDefault="006D0042" w:rsidP="00CF51B7">
      <w:pPr>
        <w:pStyle w:val="berschrift3"/>
      </w:pPr>
      <w:bookmarkStart w:id="9" w:name="_Toc45621399"/>
      <w:r w:rsidRPr="00C12026">
        <w:t>Schritt 1 - Das Gedicht im literarischen Gespräch</w:t>
      </w:r>
      <w:bookmarkEnd w:id="9"/>
    </w:p>
    <w:p w14:paraId="6B2107A8" w14:textId="66D8AFB1" w:rsidR="006D0042" w:rsidRDefault="00475F69" w:rsidP="006D0042">
      <w:r>
        <w:t xml:space="preserve">0 - </w:t>
      </w:r>
      <w:r w:rsidR="006D0042">
        <w:t>Vorbereitung</w:t>
      </w:r>
      <w:r w:rsidR="006D0042">
        <w:br/>
      </w:r>
      <w:r w:rsidR="006D0042" w:rsidRPr="00E1507A">
        <w:t xml:space="preserve">Bilden Sie eine </w:t>
      </w:r>
      <w:r w:rsidR="006D0042">
        <w:t xml:space="preserve">Gruppe (4-6 Schüler) und nehmen Sie folgende Arbeitsteilung vor: ein Gruppenmitglied bereitet in Einzelarbeit für die kommende Unterrichtsstunde einen Gedichtvortrag zu José F.A. Olivers Gedicht </w:t>
      </w:r>
      <w:r w:rsidR="006D0042" w:rsidRPr="00322B23">
        <w:rPr>
          <w:i/>
        </w:rPr>
        <w:t>schwarzmilan</w:t>
      </w:r>
      <w:r w:rsidR="006D0042">
        <w:t xml:space="preserve"> vor. Die anderen Gruppenmitglieder sollen das Gedicht </w:t>
      </w:r>
      <w:r w:rsidR="00CF51B7">
        <w:t xml:space="preserve">(M1) </w:t>
      </w:r>
      <w:r w:rsidR="006D0042">
        <w:t>nicht lesen.</w:t>
      </w:r>
    </w:p>
    <w:p w14:paraId="5A1AAEC9" w14:textId="21D90ECA" w:rsidR="006D0042" w:rsidRDefault="00475F69" w:rsidP="006D0042">
      <w:r>
        <w:t xml:space="preserve">1 - </w:t>
      </w:r>
      <w:r w:rsidR="006D0042" w:rsidRPr="0053023C">
        <w:t>Stundenbeginn: Gehen Sie in I</w:t>
      </w:r>
      <w:r w:rsidR="006D0042">
        <w:t>hre Gruppe und lassen Sie sich das Gedicht vortragen.</w:t>
      </w:r>
    </w:p>
    <w:p w14:paraId="4CB0360D" w14:textId="1F192E08" w:rsidR="006D0042" w:rsidRDefault="00475F69" w:rsidP="006D0042">
      <w:r>
        <w:t xml:space="preserve">2 - </w:t>
      </w:r>
      <w:r w:rsidR="006D0042">
        <w:t xml:space="preserve">Führen Sie in der Gruppe ein literarisches Gespräch mit Hilfe folgender </w:t>
      </w:r>
      <w:r w:rsidR="006D0042" w:rsidRPr="0053023C">
        <w:t xml:space="preserve">Leitfragen: </w:t>
      </w:r>
    </w:p>
    <w:p w14:paraId="1F16732E" w14:textId="77777777" w:rsidR="006D0042" w:rsidRDefault="006D0042" w:rsidP="006D0042">
      <w:pPr>
        <w:pStyle w:val="Listenabsatz"/>
        <w:numPr>
          <w:ilvl w:val="0"/>
          <w:numId w:val="2"/>
        </w:numPr>
      </w:pPr>
      <w:r w:rsidRPr="0053023C">
        <w:t>Wie</w:t>
      </w:r>
      <w:r>
        <w:t xml:space="preserve"> wirkt das Gedicht auf Sie? </w:t>
      </w:r>
    </w:p>
    <w:p w14:paraId="3B4D791D" w14:textId="77777777" w:rsidR="006D0042" w:rsidRDefault="006D0042" w:rsidP="006D0042">
      <w:pPr>
        <w:pStyle w:val="Listenabsatz"/>
        <w:numPr>
          <w:ilvl w:val="0"/>
          <w:numId w:val="2"/>
        </w:numPr>
      </w:pPr>
      <w:r>
        <w:t>Nehmen Sie reihum die einzelnen Verse/Verszusammenhänge nochmals auf: Was wird in diesem Gedicht zum Ausdruck gebracht?</w:t>
      </w:r>
    </w:p>
    <w:p w14:paraId="262C195D" w14:textId="77777777" w:rsidR="006D0042" w:rsidRDefault="006D0042" w:rsidP="006D0042">
      <w:pPr>
        <w:pStyle w:val="Listenabsatz"/>
        <w:numPr>
          <w:ilvl w:val="0"/>
          <w:numId w:val="2"/>
        </w:numPr>
      </w:pPr>
      <w:r>
        <w:t xml:space="preserve">Wie wird die Form zum Ausdruck gebracht? </w:t>
      </w:r>
    </w:p>
    <w:p w14:paraId="04D5D7BC" w14:textId="77777777" w:rsidR="006D0042" w:rsidRDefault="006D0042" w:rsidP="006D0042">
      <w:pPr>
        <w:pStyle w:val="Listenabsatz"/>
        <w:numPr>
          <w:ilvl w:val="0"/>
          <w:numId w:val="2"/>
        </w:numPr>
      </w:pPr>
      <w:r w:rsidRPr="00614897">
        <w:t>Wie hat der Vortrag z</w:t>
      </w:r>
      <w:r>
        <w:t>u Beginn das Gedicht interpretiert? Welche Alternativen sind möglich? Begründen Sie diese.</w:t>
      </w:r>
    </w:p>
    <w:p w14:paraId="1AC1FDB3" w14:textId="2407A9CC" w:rsidR="006D0042" w:rsidRDefault="00475F69" w:rsidP="006D0042">
      <w:r>
        <w:t xml:space="preserve">3 - </w:t>
      </w:r>
      <w:r w:rsidR="006D0042" w:rsidRPr="00614897">
        <w:t xml:space="preserve">Abschluss in der </w:t>
      </w:r>
      <w:r w:rsidR="006D0042">
        <w:t>Gruppe / Sicherung 1</w:t>
      </w:r>
      <w:r w:rsidR="006D0042" w:rsidRPr="00614897">
        <w:t>: F</w:t>
      </w:r>
      <w:r w:rsidR="006D0042">
        <w:t>ormulieren Sie eine erste Deutungshypothese</w:t>
      </w:r>
    </w:p>
    <w:p w14:paraId="1F2E6A8F" w14:textId="5509B620" w:rsidR="006D0042" w:rsidRDefault="00475F69" w:rsidP="006D0042">
      <w:r>
        <w:t xml:space="preserve">4 - </w:t>
      </w:r>
      <w:r w:rsidR="006D0042">
        <w:t>Im Plenum: Tauschen Sie Ihre Deutungshypothesen auf und erläutern Sie kurz Ihre gedanklichen Entwicklungen.</w:t>
      </w:r>
    </w:p>
    <w:p w14:paraId="52BAC212" w14:textId="709CBA3F" w:rsidR="006D0042" w:rsidRDefault="00475F69" w:rsidP="006D0042">
      <w:r>
        <w:t xml:space="preserve">5 - </w:t>
      </w:r>
      <w:r w:rsidR="006D0042">
        <w:t xml:space="preserve">Sicherung 2: </w:t>
      </w:r>
      <w:r w:rsidR="006D0042" w:rsidRPr="00614897">
        <w:t>Formulieren Sie aus Ihrem G</w:t>
      </w:r>
      <w:r w:rsidR="006D0042">
        <w:t xml:space="preserve">ruppenergebnis und aus dem gemeinsamen Austausch eine eigene Deutungshypothese für das Gedicht </w:t>
      </w:r>
      <w:r w:rsidR="006D0042" w:rsidRPr="006D0042">
        <w:rPr>
          <w:i/>
        </w:rPr>
        <w:t>schwarzmilan</w:t>
      </w:r>
      <w:r w:rsidR="006D0042">
        <w:t xml:space="preserve">. </w:t>
      </w:r>
    </w:p>
    <w:p w14:paraId="5D1A1718" w14:textId="77777777" w:rsidR="006D0042" w:rsidRPr="00C12026" w:rsidRDefault="006D0042" w:rsidP="00CF51B7">
      <w:pPr>
        <w:pStyle w:val="berschrift3"/>
      </w:pPr>
      <w:bookmarkStart w:id="10" w:name="_Toc45621400"/>
      <w:r w:rsidRPr="00C12026">
        <w:t>Schritt 2 - Deutungen diskutieren und den eigenen Interpretationsprozess reflektieren</w:t>
      </w:r>
      <w:bookmarkEnd w:id="10"/>
    </w:p>
    <w:p w14:paraId="61DE618C" w14:textId="77777777" w:rsidR="006D0042" w:rsidRDefault="006D0042" w:rsidP="006D0042">
      <w:r>
        <w:t>Arbeitsauftrag A</w:t>
      </w:r>
    </w:p>
    <w:p w14:paraId="2B51300C" w14:textId="1E48233C" w:rsidR="006D0042" w:rsidRDefault="006D0042" w:rsidP="006D0042">
      <w:r>
        <w:t>Lesen Sie die Nachbemerkung von Dagmara Kraus zu José F.A. Olivers Gedicht schwarzmilan aus dem Jahrbuch der Lyrik 2020</w:t>
      </w:r>
      <w:r w:rsidR="00CF51B7">
        <w:t xml:space="preserve"> (M2)</w:t>
      </w:r>
      <w:r>
        <w:t>.</w:t>
      </w:r>
    </w:p>
    <w:p w14:paraId="64ACFD52" w14:textId="77777777" w:rsidR="006D0042" w:rsidRDefault="006D0042" w:rsidP="006D0042">
      <w:r>
        <w:t>Welche Deutungen nimmt sie vor? Diskutieren Sie diese.</w:t>
      </w:r>
    </w:p>
    <w:p w14:paraId="5B7F1F22" w14:textId="77777777" w:rsidR="006D0042" w:rsidRDefault="006D0042" w:rsidP="006D0042">
      <w:r>
        <w:t>Arbeitsauftrag B</w:t>
      </w:r>
    </w:p>
    <w:p w14:paraId="5BDCD5BC" w14:textId="36DA4E38" w:rsidR="00EC6FF3" w:rsidRPr="003E00A2" w:rsidRDefault="006D0042" w:rsidP="006D0042">
      <w:r>
        <w:t xml:space="preserve">Interpretieren Sie das Gedicht. Beziehen Sie die Erkenntnisse und Ergebnisse aus den vorigen Arbeitsschritten mit ein.  </w:t>
      </w:r>
    </w:p>
    <w:p w14:paraId="291366C1" w14:textId="6859B7DA" w:rsidR="00EC6FF3" w:rsidRPr="003E00A2" w:rsidRDefault="00EC6FF3" w:rsidP="00EC6FF3"/>
    <w:p w14:paraId="213AD73E" w14:textId="77777777" w:rsidR="006D0042" w:rsidRDefault="006D0042">
      <w:r>
        <w:br w:type="page"/>
      </w:r>
    </w:p>
    <w:p w14:paraId="3F0CDE76" w14:textId="2F5D16A7" w:rsidR="00EC6FF3" w:rsidRPr="003E00A2" w:rsidRDefault="006D0042" w:rsidP="00EC6FF3">
      <w:r>
        <w:lastRenderedPageBreak/>
        <w:t>M1</w:t>
      </w:r>
    </w:p>
    <w:p w14:paraId="1FBD6F72" w14:textId="1A3D589A" w:rsidR="00EC6FF3" w:rsidRPr="003E00A2" w:rsidRDefault="00D52BC4" w:rsidP="00EC6FF3">
      <w:r w:rsidRPr="003E00A2">
        <w:rPr>
          <w:noProof/>
          <w:lang w:eastAsia="de-DE"/>
        </w:rPr>
        <w:drawing>
          <wp:inline distT="0" distB="0" distL="0" distR="0" wp14:anchorId="3E7CC4F7" wp14:editId="539D1A56">
            <wp:extent cx="4105275" cy="624840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05275" cy="6248400"/>
                    </a:xfrm>
                    <a:prstGeom prst="rect">
                      <a:avLst/>
                    </a:prstGeom>
                    <a:noFill/>
                    <a:ln>
                      <a:noFill/>
                    </a:ln>
                  </pic:spPr>
                </pic:pic>
              </a:graphicData>
            </a:graphic>
          </wp:inline>
        </w:drawing>
      </w:r>
    </w:p>
    <w:p w14:paraId="1322CDB9" w14:textId="3D565B69" w:rsidR="00675F83" w:rsidRPr="003E00A2" w:rsidRDefault="00675F83"/>
    <w:p w14:paraId="784BF721" w14:textId="2F6FF996" w:rsidR="00D83433" w:rsidRDefault="00D83433"/>
    <w:p w14:paraId="476B3FD7" w14:textId="4D083094" w:rsidR="00726D2E" w:rsidRDefault="00D52BC4">
      <w:r>
        <w:t xml:space="preserve">José F. A. Oliver, </w:t>
      </w:r>
      <w:r w:rsidRPr="00D52BC4">
        <w:rPr>
          <w:i/>
        </w:rPr>
        <w:t>schwarzmilan</w:t>
      </w:r>
      <w:r>
        <w:t>. In: Jahrbuch der Lyrik 2020. Herausgegeben von Christoph Buchwald und Dagmara Kraus. Schöffling &amp; Co., Frankfurt am Main 2020, S. 31.</w:t>
      </w:r>
    </w:p>
    <w:p w14:paraId="2BE0116F" w14:textId="77777777" w:rsidR="006D0042" w:rsidRDefault="00E1507A" w:rsidP="006D0042">
      <w:r>
        <w:br/>
      </w:r>
    </w:p>
    <w:p w14:paraId="607E0687" w14:textId="77777777" w:rsidR="006D0042" w:rsidRDefault="006D0042">
      <w:r>
        <w:br w:type="page"/>
      </w:r>
    </w:p>
    <w:p w14:paraId="69601F71" w14:textId="4E0993F5" w:rsidR="006D0042" w:rsidRDefault="006D0042" w:rsidP="006D0042">
      <w:r>
        <w:lastRenderedPageBreak/>
        <w:t>M2</w:t>
      </w:r>
    </w:p>
    <w:p w14:paraId="3FFB0BA8" w14:textId="27A31B8D" w:rsidR="006D0042" w:rsidRDefault="006D0042" w:rsidP="006D0042">
      <w:r>
        <w:t>Dagmara Kraus: Wohin bleiben wir?</w:t>
      </w:r>
    </w:p>
    <w:p w14:paraId="1CFB0DE4" w14:textId="77777777" w:rsidR="006D0042" w:rsidRDefault="006D0042" w:rsidP="006D0042">
      <w:r>
        <w:t xml:space="preserve">Das erste Gedicht, das mir im Rahmen dieser Anthologie zugesandt wurde, enthielt die Frage, die mich beim Lesen und Zusammenstellen der Beiträge begleitete und immer noch beschäftigt. „Wohin bleiben wir?“ So lässt José Oliver in </w:t>
      </w:r>
      <w:r w:rsidRPr="00AB1FAA">
        <w:rPr>
          <w:i/>
        </w:rPr>
        <w:t>schwarzmilan</w:t>
      </w:r>
      <w:r>
        <w:t xml:space="preserve"> seinen sterbenden, nach Deutschland emigrierten Vater eindrücklich fragen.</w:t>
      </w:r>
      <w:r>
        <w:br/>
        <w:t xml:space="preserve">  Absurd wirkt dieser Ausdruck existenzieller Angst und Ungewissheit nur auf den ersten Blick. Aus einem Grammatikfehler Funken schlagend, um auf poetische Weise an die Grundfeste des Daseins zu rühren, öffnet die an Hölderlins Adler entzündende Frage dem Leser eine Tür in einen bislang ungekannten semantischen Raum. Durch die Kollision von Richtungsänderung („Wohin“) und Aufenthaltsverb („bleiben“) entsteht eine neue, taumelnde Sinneinheit, die Uneinholbares in Worte fasst.</w:t>
      </w:r>
      <w:r>
        <w:br/>
        <w:t xml:space="preserve">   Die paradoxe Frage erweist sich als Poesie der Grammatik und Grammatik als Poesie. Aber sie ist noch mehr. Als Kernfrage aller Migration ist sie Ausdruck des Exils, des irdischen wie des metaphysischen. „Wohin bleiben“ kann weder vor noch zurück. Es drückt eine Sehnsucht aus, einen Elan, der sich auf das große Unbekannte richtet und der manchmal, wie im Gedicht, über den Tod hinausführt. Die schlichten Worte werden zur unruhigen Metapher für den Menschen, wie er sich in vielen Versen der Gedichtsammlung zeigt: als Körper, der mit einem von sich wegschwärmenden Geist ausgestattet ist.</w:t>
      </w:r>
      <w:r>
        <w:br/>
        <w:t xml:space="preserve">   Im Kontext der Anthologie lässt sich die Frage „Wohin bleiben wir?“ auch als Leseanweisung verstehen: Bleiben und verweilen wir bei einem einzelnen Vers oder wandern die Augen zu einem anderen, einer anderen Dringlichkeit, einer anderen Sprechweise? Bleiben wir bei dem Bild, dem singulären Ausdruck, der uns bannt und im Gedächtnis bleibt, wenn wir das Buch schließen? Folgen wir einem Namen, der Bekanntes verspricht, oder lockt uns ein Unbekannter in eine neue Erfahrung...</w:t>
      </w:r>
      <w:r w:rsidRPr="00AB1FAA">
        <w:t xml:space="preserve"> </w:t>
      </w:r>
    </w:p>
    <w:p w14:paraId="66509FD8" w14:textId="77777777" w:rsidR="006D0042" w:rsidRDefault="006D0042" w:rsidP="006D0042">
      <w:r>
        <w:t>Nachbemerkung von Dagmara Kraus aus dem Jahrbuch der Lyrik 2020. Herausgegeben von Christoph Buchwald und Dagmara Kraus. Schöffling &amp; Co., Frankfurt am Main 2020, S. 225.</w:t>
      </w:r>
    </w:p>
    <w:p w14:paraId="032F4B2E" w14:textId="77777777" w:rsidR="00D52BC4" w:rsidRDefault="00D52BC4"/>
    <w:p w14:paraId="16EFCC87" w14:textId="1CE012EF" w:rsidR="003D4A21" w:rsidRDefault="003D4A21">
      <w:r>
        <w:br w:type="page"/>
      </w:r>
    </w:p>
    <w:p w14:paraId="359B7926" w14:textId="66025E0C" w:rsidR="00802635" w:rsidRPr="00F63FE7" w:rsidRDefault="00F63FE7" w:rsidP="00C12026">
      <w:pPr>
        <w:pStyle w:val="berschrift1"/>
        <w:rPr>
          <w:rFonts w:cstheme="minorHAnsi"/>
        </w:rPr>
      </w:pPr>
      <w:bookmarkStart w:id="11" w:name="_Toc45621401"/>
      <w:r w:rsidRPr="00C45864">
        <w:lastRenderedPageBreak/>
        <w:t xml:space="preserve">Lyrik-Übertragung - Schreiben in mehreren Sprachen: </w:t>
      </w:r>
      <w:r w:rsidR="008939B4" w:rsidRPr="00C45864">
        <w:br/>
        <w:t xml:space="preserve">ausgewählte </w:t>
      </w:r>
      <w:r w:rsidRPr="00C45864">
        <w:t>Gedichte von</w:t>
      </w:r>
      <w:r>
        <w:rPr>
          <w:rFonts w:cstheme="minorHAnsi"/>
        </w:rPr>
        <w:t xml:space="preserve"> </w:t>
      </w:r>
      <w:r w:rsidR="004527E6" w:rsidRPr="00C45864">
        <w:t>Marina Skalova</w:t>
      </w:r>
      <w:bookmarkEnd w:id="11"/>
    </w:p>
    <w:p w14:paraId="5B430BD3" w14:textId="77777777" w:rsidR="00CF51B7" w:rsidRDefault="00CF51B7" w:rsidP="00F27956">
      <w:pPr>
        <w:rPr>
          <w:rFonts w:cstheme="minorHAnsi"/>
        </w:rPr>
      </w:pPr>
    </w:p>
    <w:p w14:paraId="5EF89F14" w14:textId="7A495469" w:rsidR="00F27956" w:rsidRDefault="00F27956" w:rsidP="00F27956">
      <w:pPr>
        <w:rPr>
          <w:rFonts w:cstheme="minorHAnsi"/>
        </w:rPr>
      </w:pPr>
      <w:bookmarkStart w:id="12" w:name="_Toc45621402"/>
      <w:r w:rsidRPr="00CF51B7">
        <w:rPr>
          <w:rStyle w:val="berschrift3Zchn"/>
        </w:rPr>
        <w:t>V</w:t>
      </w:r>
      <w:r w:rsidR="00CF51B7" w:rsidRPr="00CF51B7">
        <w:rPr>
          <w:rStyle w:val="berschrift3Zchn"/>
        </w:rPr>
        <w:t>orbemerkung</w:t>
      </w:r>
      <w:bookmarkEnd w:id="12"/>
      <w:r w:rsidR="00CF51B7" w:rsidRPr="00CF51B7">
        <w:rPr>
          <w:rStyle w:val="berschrift3Zchn"/>
        </w:rPr>
        <w:br/>
      </w:r>
      <w:r>
        <w:rPr>
          <w:rFonts w:cstheme="minorHAnsi"/>
        </w:rPr>
        <w:t>Das große Thema der Sprache liegt den ausgewählten Gedichten in jeweils beiden Dichtersprachen (französisch und deutsch) der Lyrikerin Marina Skalova zu Grunde. Jedoch bleibt beim Übertragen von der einen in die andere Sprache immer etwas zurück, das Poetische muss in der anderen Sprache ebenso wie in der Ausgangssprache nach deren Konventionen gestaltet werden: es muss ein Weg gefunden werden, den Reiz, die Stimmung, Spannung und Einheit zu übertragen und für den Leser der anderen Sprache ebenso fruchtbar zu machen.</w:t>
      </w:r>
    </w:p>
    <w:p w14:paraId="1D839513" w14:textId="77777777" w:rsidR="00257549" w:rsidRDefault="00257549" w:rsidP="00F27956">
      <w:pPr>
        <w:rPr>
          <w:rFonts w:cstheme="minorHAnsi"/>
          <w:b/>
        </w:rPr>
      </w:pPr>
    </w:p>
    <w:p w14:paraId="02FBA819" w14:textId="7F2FB60E" w:rsidR="00F27956" w:rsidRPr="00257549" w:rsidRDefault="00F27956" w:rsidP="00CF51B7">
      <w:pPr>
        <w:pStyle w:val="berschrift3"/>
      </w:pPr>
      <w:bookmarkStart w:id="13" w:name="_Toc45621403"/>
      <w:r w:rsidRPr="00257549">
        <w:rPr>
          <w:rFonts w:cstheme="minorHAnsi"/>
        </w:rPr>
        <w:t xml:space="preserve">Schritt 1 - </w:t>
      </w:r>
      <w:r w:rsidRPr="00257549">
        <w:t>Klang und Wirkung</w:t>
      </w:r>
      <w:bookmarkEnd w:id="13"/>
    </w:p>
    <w:p w14:paraId="0B6C74CB" w14:textId="77777777" w:rsidR="00F27956" w:rsidRDefault="00F27956" w:rsidP="00F27956">
      <w:r>
        <w:t>Vorarbeit:</w:t>
      </w:r>
      <w:r w:rsidRPr="00B42502">
        <w:t xml:space="preserve"> </w:t>
      </w:r>
      <w:r>
        <w:t xml:space="preserve">Finden Sie eine Person, die gut französisch spricht und bereit ist, die französischen Gedichte von Marina Skalova vorzutragen. (Falls es keinen Muttersprachler / Schüler gibt, der sich das zutraut, könnte auch ein Französischlehrer gefragt werden.) </w:t>
      </w:r>
    </w:p>
    <w:p w14:paraId="74FF9790" w14:textId="4AA64B94" w:rsidR="00F27956" w:rsidRDefault="00F27956" w:rsidP="00F27956">
      <w:r>
        <w:t xml:space="preserve">Finden Sie eine weitere Person, die bereit ist, die deutschen Gedichte von Marina Skalova </w:t>
      </w:r>
      <w:r w:rsidR="00257549">
        <w:t xml:space="preserve">vorzubereiten und </w:t>
      </w:r>
      <w:r>
        <w:t>vorzutragen.</w:t>
      </w:r>
      <w:r w:rsidRPr="00B42502">
        <w:t xml:space="preserve"> </w:t>
      </w:r>
      <w:r>
        <w:t>Der Kurs sollte die Gedichte nicht vorab erhalten.</w:t>
      </w:r>
    </w:p>
    <w:p w14:paraId="6B004BD9" w14:textId="77777777" w:rsidR="00F27956" w:rsidRDefault="00F27956" w:rsidP="00F27956">
      <w:r>
        <w:t>Aufgabenstellung für den Kurs</w:t>
      </w:r>
    </w:p>
    <w:p w14:paraId="2FFC67B8" w14:textId="6680D701" w:rsidR="00257549" w:rsidRDefault="00F27956" w:rsidP="00257549">
      <w:r>
        <w:t>A</w:t>
      </w:r>
      <w:r w:rsidR="00257549">
        <w:br/>
      </w:r>
      <w:r>
        <w:t xml:space="preserve">Bilden Sie nach dem Zufallsprinzip zwei Gruppen (es werden keine Fremdsprachenkenntnisse benötigt). Eine Gruppe wird nun französische Gedichte hören, die andere Gruppe deutsche Gedichte. </w:t>
      </w:r>
      <w:r>
        <w:br/>
        <w:t xml:space="preserve">Beschreiben Sie die </w:t>
      </w:r>
      <w:r w:rsidR="00217448">
        <w:t xml:space="preserve">klangliche </w:t>
      </w:r>
      <w:r>
        <w:t xml:space="preserve">Wirkung: Notieren Sie dazu (relativ spontan) passende Adjektive auf Kärtchen. </w:t>
      </w:r>
      <w:r w:rsidR="00257549">
        <w:t xml:space="preserve">(Material: Jeder Schüler erhält dafür vorab </w:t>
      </w:r>
      <w:r w:rsidR="007A3CE4">
        <w:t>einige</w:t>
      </w:r>
      <w:r w:rsidR="00257549">
        <w:t xml:space="preserve"> Kärtchen/Papierstreifen.)</w:t>
      </w:r>
    </w:p>
    <w:p w14:paraId="03792552" w14:textId="09BBD4D0" w:rsidR="00F27956" w:rsidRDefault="00F27956" w:rsidP="00F27956">
      <w:r>
        <w:t>B</w:t>
      </w:r>
      <w:r w:rsidR="00257549">
        <w:br/>
      </w:r>
      <w:r>
        <w:t>Lösen Sie die Gruppen auf. Vergleichen Sie die Klangwirkungskärtchen der jeweiligen Sprachen miteinander.</w:t>
      </w:r>
    </w:p>
    <w:p w14:paraId="05DFF16E" w14:textId="77777777" w:rsidR="00257549" w:rsidRDefault="00257549" w:rsidP="00F27956">
      <w:pPr>
        <w:rPr>
          <w:b/>
        </w:rPr>
      </w:pPr>
    </w:p>
    <w:p w14:paraId="6E199905" w14:textId="03559915" w:rsidR="00F27956" w:rsidRPr="00E77F05" w:rsidRDefault="00257549" w:rsidP="00CF51B7">
      <w:pPr>
        <w:pStyle w:val="berschrift3"/>
        <w:rPr>
          <w:rFonts w:cstheme="minorHAnsi"/>
        </w:rPr>
      </w:pPr>
      <w:bookmarkStart w:id="14" w:name="_Toc45621404"/>
      <w:r>
        <w:t xml:space="preserve">Schritt 2 - </w:t>
      </w:r>
      <w:r w:rsidR="00F27956" w:rsidRPr="00E77F05">
        <w:t>Form und Inhalt</w:t>
      </w:r>
      <w:bookmarkEnd w:id="14"/>
    </w:p>
    <w:p w14:paraId="2B507B5F" w14:textId="08819CBD" w:rsidR="00F27956" w:rsidRDefault="00F27956" w:rsidP="00F27956">
      <w:pPr>
        <w:rPr>
          <w:rFonts w:cstheme="minorHAnsi"/>
        </w:rPr>
      </w:pPr>
      <w:r>
        <w:rPr>
          <w:rFonts w:cstheme="minorHAnsi"/>
        </w:rPr>
        <w:t>C</w:t>
      </w:r>
      <w:r w:rsidR="00257549">
        <w:rPr>
          <w:rFonts w:cstheme="minorHAnsi"/>
        </w:rPr>
        <w:br/>
      </w:r>
      <w:r>
        <w:rPr>
          <w:rFonts w:cstheme="minorHAnsi"/>
        </w:rPr>
        <w:t xml:space="preserve">Lesen Sie die Gedichte von Marina Skalova und vergleichen Sie die französischen mit den deutschen Gedichten. Markieren Sie farblich die Sprachunterschiede und klassifizieren Sie diese (z. B. in Kategorien wie klanglich, lexikalisch/semantisch, syntaktisch/stilistisch) </w:t>
      </w:r>
    </w:p>
    <w:p w14:paraId="77CBA826" w14:textId="5BFAAE20" w:rsidR="00F27956" w:rsidRDefault="00F27956" w:rsidP="00F27956">
      <w:pPr>
        <w:rPr>
          <w:rFonts w:cstheme="minorHAnsi"/>
        </w:rPr>
      </w:pPr>
      <w:r>
        <w:rPr>
          <w:rFonts w:cstheme="minorHAnsi"/>
        </w:rPr>
        <w:t>D</w:t>
      </w:r>
      <w:r w:rsidR="00257549">
        <w:rPr>
          <w:rFonts w:cstheme="minorHAnsi"/>
        </w:rPr>
        <w:br/>
      </w:r>
      <w:r>
        <w:rPr>
          <w:rFonts w:cstheme="minorHAnsi"/>
        </w:rPr>
        <w:t xml:space="preserve">Die amerikanische Dichterin Emily Dickinson schreibt: </w:t>
      </w:r>
      <w:r w:rsidRPr="00257549">
        <w:rPr>
          <w:rFonts w:cstheme="minorHAnsi"/>
          <w:i/>
        </w:rPr>
        <w:t>True poems flee</w:t>
      </w:r>
      <w:r>
        <w:rPr>
          <w:rFonts w:cstheme="minorHAnsi"/>
        </w:rPr>
        <w:t xml:space="preserve"> – wahre Gedichte fliehen.</w:t>
      </w:r>
      <w:r>
        <w:rPr>
          <w:rFonts w:cstheme="minorHAnsi"/>
        </w:rPr>
        <w:br/>
        <w:t xml:space="preserve">Ralph Dutli formuliert in seiner Dankesrede zum Johann-Heinrich-Voß-Preis dazu: „Wenn es gelingt, dieser Fluchtbewegung ohne Schwere zu folgen, geschieht ein Wunder, ein sprachliches Wunder.“ </w:t>
      </w:r>
      <w:r w:rsidR="00257549">
        <w:rPr>
          <w:rStyle w:val="Funotenzeichen"/>
          <w:rFonts w:cstheme="minorHAnsi"/>
        </w:rPr>
        <w:footnoteReference w:id="4"/>
      </w:r>
      <w:r>
        <w:rPr>
          <w:rFonts w:cstheme="minorHAnsi"/>
        </w:rPr>
        <w:br/>
        <w:t xml:space="preserve">Diskutieren Sie: Wie gelingt es Marina Skalova die Poesie der Texte in beiden Sprachen auszudrücken? </w:t>
      </w:r>
    </w:p>
    <w:p w14:paraId="7C1F5A1D" w14:textId="68AE50DE" w:rsidR="004527E6" w:rsidRPr="005C2E89" w:rsidRDefault="00257549">
      <w:pPr>
        <w:rPr>
          <w:lang w:val="en-US"/>
        </w:rPr>
      </w:pPr>
      <w:r w:rsidRPr="005C2E89">
        <w:rPr>
          <w:lang w:val="en-US"/>
        </w:rPr>
        <w:lastRenderedPageBreak/>
        <w:t>M1</w:t>
      </w:r>
    </w:p>
    <w:p w14:paraId="37D4882A" w14:textId="4D100F14" w:rsidR="00DF784D" w:rsidRPr="00C45864" w:rsidRDefault="00DF784D" w:rsidP="004527E6">
      <w:pPr>
        <w:ind w:left="1417" w:right="1417"/>
        <w:rPr>
          <w:lang w:val="en-US"/>
        </w:rPr>
      </w:pPr>
      <w:r w:rsidRPr="00C45864">
        <w:rPr>
          <w:lang w:val="en-US"/>
        </w:rPr>
        <w:t>la bouche avorte</w:t>
      </w:r>
      <w:r w:rsidRPr="00C45864">
        <w:rPr>
          <w:lang w:val="en-US"/>
        </w:rPr>
        <w:br/>
        <w:t>avant de parler</w:t>
      </w:r>
      <w:r w:rsidRPr="00C45864">
        <w:rPr>
          <w:lang w:val="en-US"/>
        </w:rPr>
        <w:br/>
      </w:r>
      <w:r w:rsidRPr="00C45864">
        <w:rPr>
          <w:lang w:val="en-US"/>
        </w:rPr>
        <w:br/>
        <w:t>aspire les mots</w:t>
      </w:r>
      <w:r w:rsidRPr="00C45864">
        <w:rPr>
          <w:lang w:val="en-US"/>
        </w:rPr>
        <w:br/>
        <w:t>par grandes bouffées</w:t>
      </w:r>
      <w:r w:rsidRPr="00C45864">
        <w:rPr>
          <w:lang w:val="en-US"/>
        </w:rPr>
        <w:br/>
      </w:r>
      <w:r w:rsidRPr="00C45864">
        <w:rPr>
          <w:lang w:val="en-US"/>
        </w:rPr>
        <w:br/>
        <w:t>leur germe non-voulu</w:t>
      </w:r>
      <w:r w:rsidRPr="00C45864">
        <w:rPr>
          <w:lang w:val="en-US"/>
        </w:rPr>
        <w:br/>
        <w:t>accidentel</w:t>
      </w:r>
    </w:p>
    <w:p w14:paraId="41799608" w14:textId="707D947C" w:rsidR="00DF784D" w:rsidRPr="00C45864" w:rsidRDefault="00DF784D" w:rsidP="004527E6">
      <w:pPr>
        <w:ind w:left="1417" w:right="1417"/>
        <w:rPr>
          <w:lang w:val="en-US"/>
        </w:rPr>
      </w:pPr>
    </w:p>
    <w:p w14:paraId="1CB64240" w14:textId="65679FC9" w:rsidR="00DF784D" w:rsidRPr="00802635" w:rsidRDefault="00DF784D" w:rsidP="004527E6">
      <w:pPr>
        <w:ind w:left="1417" w:right="1417"/>
        <w:jc w:val="right"/>
        <w:rPr>
          <w:i/>
          <w:iCs/>
        </w:rPr>
      </w:pPr>
      <w:r w:rsidRPr="00802635">
        <w:rPr>
          <w:i/>
          <w:iCs/>
        </w:rPr>
        <w:t>der mund bricht</w:t>
      </w:r>
      <w:r w:rsidRPr="00802635">
        <w:rPr>
          <w:i/>
          <w:iCs/>
        </w:rPr>
        <w:br/>
        <w:t>ab</w:t>
      </w:r>
      <w:r w:rsidR="00802635" w:rsidRPr="00802635">
        <w:rPr>
          <w:i/>
          <w:iCs/>
        </w:rPr>
        <w:t>,</w:t>
      </w:r>
      <w:r w:rsidRPr="00802635">
        <w:rPr>
          <w:i/>
          <w:iCs/>
        </w:rPr>
        <w:t xml:space="preserve"> bevor er spricht</w:t>
      </w:r>
      <w:r w:rsidR="00802635" w:rsidRPr="00802635">
        <w:rPr>
          <w:i/>
          <w:iCs/>
        </w:rPr>
        <w:br/>
      </w:r>
      <w:r w:rsidR="00802635" w:rsidRPr="00802635">
        <w:rPr>
          <w:i/>
          <w:iCs/>
        </w:rPr>
        <w:br/>
        <w:t>zieht an den wörtern</w:t>
      </w:r>
      <w:r w:rsidR="00802635" w:rsidRPr="00802635">
        <w:rPr>
          <w:i/>
          <w:iCs/>
        </w:rPr>
        <w:br/>
        <w:t>atmet ihren keim ein</w:t>
      </w:r>
      <w:r w:rsidR="00802635" w:rsidRPr="00802635">
        <w:rPr>
          <w:i/>
          <w:iCs/>
        </w:rPr>
        <w:br/>
      </w:r>
      <w:r w:rsidR="00802635" w:rsidRPr="00802635">
        <w:rPr>
          <w:i/>
          <w:iCs/>
        </w:rPr>
        <w:br/>
        <w:t>ihre unerwünschten</w:t>
      </w:r>
      <w:r w:rsidR="00802635" w:rsidRPr="00802635">
        <w:rPr>
          <w:i/>
          <w:iCs/>
        </w:rPr>
        <w:br/>
        <w:t>groben züge</w:t>
      </w:r>
    </w:p>
    <w:p w14:paraId="1C1741EB" w14:textId="77777777" w:rsidR="003D4A21" w:rsidRPr="00614897" w:rsidRDefault="003D4A21"/>
    <w:p w14:paraId="6E8AE794" w14:textId="1887FE58" w:rsidR="00921D01" w:rsidRPr="00921D01" w:rsidRDefault="00802635" w:rsidP="00921D01">
      <w:pPr>
        <w:rPr>
          <w:rFonts w:ascii="Times New Roman" w:eastAsia="Times New Roman" w:hAnsi="Times New Roman" w:cs="Times New Roman"/>
          <w:sz w:val="24"/>
          <w:szCs w:val="24"/>
          <w:lang w:val="en-US" w:eastAsia="de-DE"/>
        </w:rPr>
      </w:pPr>
      <w:r w:rsidRPr="00921D01">
        <w:rPr>
          <w:rFonts w:ascii="Garamond" w:hAnsi="Garamond" w:cs="Garamond"/>
          <w:sz w:val="24"/>
          <w:szCs w:val="24"/>
          <w:lang w:val="en-US"/>
        </w:rPr>
        <w:t xml:space="preserve">in: </w:t>
      </w:r>
      <w:r w:rsidR="00921D01" w:rsidRPr="00921D01">
        <w:rPr>
          <w:rFonts w:ascii="Times New Roman" w:eastAsia="Times New Roman" w:hAnsi="Times New Roman" w:cs="Times New Roman"/>
          <w:bCs/>
          <w:sz w:val="24"/>
          <w:szCs w:val="24"/>
          <w:lang w:val="en-US" w:eastAsia="de-DE"/>
        </w:rPr>
        <w:t xml:space="preserve">Marina Skalova, </w:t>
      </w:r>
      <w:r w:rsidR="00921D01" w:rsidRPr="00921D01">
        <w:rPr>
          <w:rFonts w:ascii="Times New Roman" w:eastAsia="Times New Roman" w:hAnsi="Times New Roman" w:cs="Times New Roman"/>
          <w:bCs/>
          <w:i/>
          <w:iCs/>
          <w:sz w:val="24"/>
          <w:szCs w:val="24"/>
          <w:lang w:val="en-US" w:eastAsia="de-DE"/>
        </w:rPr>
        <w:t>Atemnot (Souffle court)</w:t>
      </w:r>
      <w:r w:rsidR="00921D01" w:rsidRPr="00921D01">
        <w:rPr>
          <w:rFonts w:ascii="Times New Roman" w:eastAsia="Times New Roman" w:hAnsi="Times New Roman" w:cs="Times New Roman"/>
          <w:bCs/>
          <w:sz w:val="24"/>
          <w:szCs w:val="24"/>
          <w:lang w:val="en-US" w:eastAsia="de-DE"/>
        </w:rPr>
        <w:t>, Cheyne éditeur, collection Prix de la Vocation, 2016, S. 11</w:t>
      </w:r>
      <w:r w:rsidR="00921D01" w:rsidRPr="00921D01">
        <w:rPr>
          <w:rFonts w:ascii="Times New Roman" w:eastAsia="Times New Roman" w:hAnsi="Times New Roman" w:cs="Times New Roman"/>
          <w:sz w:val="24"/>
          <w:szCs w:val="24"/>
          <w:lang w:val="en-US" w:eastAsia="de-DE"/>
        </w:rPr>
        <w:t xml:space="preserve"> </w:t>
      </w:r>
      <w:r w:rsidR="00921D01" w:rsidRPr="00921D01">
        <w:rPr>
          <w:rFonts w:ascii="Times New Roman" w:eastAsia="Times New Roman" w:hAnsi="Times New Roman" w:cs="Times New Roman"/>
          <w:bCs/>
          <w:sz w:val="24"/>
          <w:szCs w:val="24"/>
          <w:lang w:val="en-US" w:eastAsia="de-DE"/>
        </w:rPr>
        <w:t>© Cheyne éditeur, tous droits réservés.</w:t>
      </w:r>
    </w:p>
    <w:p w14:paraId="61E318AB" w14:textId="77777777" w:rsidR="00921D01" w:rsidRPr="00921D01" w:rsidRDefault="00921D01" w:rsidP="00921D01">
      <w:pPr>
        <w:spacing w:after="0" w:line="240" w:lineRule="auto"/>
        <w:rPr>
          <w:rFonts w:ascii="Times New Roman" w:eastAsia="Times New Roman" w:hAnsi="Times New Roman" w:cs="Times New Roman"/>
          <w:sz w:val="24"/>
          <w:szCs w:val="24"/>
          <w:lang w:val="en-US" w:eastAsia="de-DE"/>
        </w:rPr>
      </w:pPr>
    </w:p>
    <w:p w14:paraId="09E4A1C1" w14:textId="64656C3B" w:rsidR="00D83433" w:rsidRPr="00C45864" w:rsidRDefault="00D83433" w:rsidP="00802635">
      <w:pPr>
        <w:autoSpaceDE w:val="0"/>
        <w:autoSpaceDN w:val="0"/>
        <w:adjustRightInd w:val="0"/>
        <w:spacing w:after="0" w:line="240" w:lineRule="auto"/>
        <w:rPr>
          <w:rFonts w:ascii="Garamond" w:hAnsi="Garamond" w:cs="Garamond"/>
          <w:sz w:val="24"/>
          <w:szCs w:val="24"/>
          <w:lang w:val="en-US"/>
        </w:rPr>
      </w:pPr>
    </w:p>
    <w:p w14:paraId="691E1697" w14:textId="77777777" w:rsidR="00257549" w:rsidRDefault="00257549" w:rsidP="00802635">
      <w:pPr>
        <w:autoSpaceDE w:val="0"/>
        <w:autoSpaceDN w:val="0"/>
        <w:adjustRightInd w:val="0"/>
        <w:spacing w:after="0" w:line="240" w:lineRule="auto"/>
        <w:rPr>
          <w:rFonts w:ascii="Garamond" w:hAnsi="Garamond" w:cs="Garamond"/>
          <w:sz w:val="24"/>
          <w:szCs w:val="24"/>
          <w:lang w:val="en-US"/>
        </w:rPr>
      </w:pPr>
    </w:p>
    <w:p w14:paraId="79D3FE55" w14:textId="02614844" w:rsidR="00802635" w:rsidRPr="002D2BB1" w:rsidRDefault="00257549" w:rsidP="00802635">
      <w:pPr>
        <w:autoSpaceDE w:val="0"/>
        <w:autoSpaceDN w:val="0"/>
        <w:adjustRightInd w:val="0"/>
        <w:spacing w:after="0" w:line="240" w:lineRule="auto"/>
        <w:rPr>
          <w:rFonts w:ascii="Garamond" w:hAnsi="Garamond" w:cs="Garamond"/>
          <w:sz w:val="24"/>
          <w:szCs w:val="24"/>
        </w:rPr>
      </w:pPr>
      <w:r w:rsidRPr="002D2BB1">
        <w:rPr>
          <w:rFonts w:ascii="Garamond" w:hAnsi="Garamond" w:cs="Garamond"/>
          <w:sz w:val="24"/>
          <w:szCs w:val="24"/>
        </w:rPr>
        <w:t>M2</w:t>
      </w:r>
    </w:p>
    <w:p w14:paraId="60B15003" w14:textId="77777777" w:rsidR="00802635" w:rsidRPr="002D2BB1" w:rsidRDefault="00802635" w:rsidP="00802635">
      <w:pPr>
        <w:autoSpaceDE w:val="0"/>
        <w:autoSpaceDN w:val="0"/>
        <w:adjustRightInd w:val="0"/>
        <w:spacing w:after="0" w:line="240" w:lineRule="auto"/>
        <w:rPr>
          <w:rFonts w:ascii="Garamond" w:hAnsi="Garamond" w:cs="Garamond"/>
          <w:sz w:val="24"/>
          <w:szCs w:val="24"/>
        </w:rPr>
      </w:pPr>
    </w:p>
    <w:p w14:paraId="18DDE839" w14:textId="77777777" w:rsidR="00802635" w:rsidRPr="004527E6" w:rsidRDefault="00802635" w:rsidP="004527E6">
      <w:pPr>
        <w:ind w:left="1417" w:right="1417"/>
      </w:pPr>
      <w:r w:rsidRPr="004527E6">
        <w:t>la langue tapissée</w:t>
      </w:r>
      <w:r w:rsidRPr="004527E6">
        <w:br/>
        <w:t>par le goudron du dehors</w:t>
      </w:r>
      <w:r w:rsidRPr="004527E6">
        <w:br/>
      </w:r>
      <w:r w:rsidRPr="004527E6">
        <w:br/>
        <w:t>porte l‘ asphalte</w:t>
      </w:r>
      <w:r w:rsidRPr="004527E6">
        <w:br/>
        <w:t>dans son palais</w:t>
      </w:r>
      <w:r w:rsidRPr="004527E6">
        <w:br/>
      </w:r>
    </w:p>
    <w:p w14:paraId="4160BFF8" w14:textId="77777777" w:rsidR="00802635" w:rsidRPr="004527E6" w:rsidRDefault="00802635" w:rsidP="004527E6">
      <w:pPr>
        <w:ind w:left="1417" w:right="1417"/>
        <w:jc w:val="right"/>
        <w:rPr>
          <w:rFonts w:ascii="Garamond" w:hAnsi="Garamond" w:cs="Garamond"/>
          <w:i/>
          <w:iCs/>
          <w:sz w:val="24"/>
          <w:szCs w:val="24"/>
        </w:rPr>
      </w:pPr>
      <w:r w:rsidRPr="004527E6">
        <w:rPr>
          <w:i/>
          <w:iCs/>
        </w:rPr>
        <w:t>die sprache eingehüllt</w:t>
      </w:r>
      <w:r w:rsidRPr="004527E6">
        <w:rPr>
          <w:i/>
          <w:iCs/>
        </w:rPr>
        <w:br/>
        <w:t>im teer von draussen</w:t>
      </w:r>
      <w:r w:rsidRPr="004527E6">
        <w:rPr>
          <w:i/>
          <w:iCs/>
        </w:rPr>
        <w:br/>
      </w:r>
      <w:r w:rsidRPr="004527E6">
        <w:rPr>
          <w:i/>
          <w:iCs/>
        </w:rPr>
        <w:br/>
        <w:t>trägt den asphalt</w:t>
      </w:r>
      <w:r w:rsidRPr="004527E6">
        <w:rPr>
          <w:i/>
          <w:iCs/>
        </w:rPr>
        <w:br/>
        <w:t>in ihrem gaumen</w:t>
      </w:r>
      <w:r w:rsidRPr="004527E6">
        <w:rPr>
          <w:i/>
          <w:iCs/>
        </w:rPr>
        <w:br/>
      </w:r>
    </w:p>
    <w:p w14:paraId="791BCE35" w14:textId="5E6A79AA" w:rsidR="00921D01" w:rsidRPr="00921D01" w:rsidRDefault="00921D01" w:rsidP="00921D01">
      <w:pPr>
        <w:rPr>
          <w:rFonts w:ascii="Times New Roman" w:eastAsia="Times New Roman" w:hAnsi="Times New Roman" w:cs="Times New Roman"/>
          <w:sz w:val="24"/>
          <w:szCs w:val="24"/>
          <w:lang w:val="en-US" w:eastAsia="de-DE"/>
        </w:rPr>
      </w:pPr>
      <w:r w:rsidRPr="00921D01">
        <w:rPr>
          <w:rFonts w:ascii="Garamond" w:hAnsi="Garamond" w:cs="Garamond"/>
          <w:sz w:val="24"/>
          <w:szCs w:val="24"/>
          <w:lang w:val="en-US"/>
        </w:rPr>
        <w:t xml:space="preserve">in: </w:t>
      </w:r>
      <w:r w:rsidRPr="00921D01">
        <w:rPr>
          <w:rFonts w:ascii="Times New Roman" w:eastAsia="Times New Roman" w:hAnsi="Times New Roman" w:cs="Times New Roman"/>
          <w:bCs/>
          <w:sz w:val="24"/>
          <w:szCs w:val="24"/>
          <w:lang w:val="en-US" w:eastAsia="de-DE"/>
        </w:rPr>
        <w:t xml:space="preserve">Marina Skalova, </w:t>
      </w:r>
      <w:r w:rsidRPr="00921D01">
        <w:rPr>
          <w:rFonts w:ascii="Times New Roman" w:eastAsia="Times New Roman" w:hAnsi="Times New Roman" w:cs="Times New Roman"/>
          <w:bCs/>
          <w:i/>
          <w:iCs/>
          <w:sz w:val="24"/>
          <w:szCs w:val="24"/>
          <w:lang w:val="en-US" w:eastAsia="de-DE"/>
        </w:rPr>
        <w:t>Atemnot (Souffle court)</w:t>
      </w:r>
      <w:r w:rsidRPr="00921D01">
        <w:rPr>
          <w:rFonts w:ascii="Times New Roman" w:eastAsia="Times New Roman" w:hAnsi="Times New Roman" w:cs="Times New Roman"/>
          <w:bCs/>
          <w:sz w:val="24"/>
          <w:szCs w:val="24"/>
          <w:lang w:val="en-US" w:eastAsia="de-DE"/>
        </w:rPr>
        <w:t>, Cheyne éditeur, collection Prix de la Vocation, 2016, S. 1</w:t>
      </w:r>
      <w:r>
        <w:rPr>
          <w:rFonts w:ascii="Times New Roman" w:eastAsia="Times New Roman" w:hAnsi="Times New Roman" w:cs="Times New Roman"/>
          <w:bCs/>
          <w:sz w:val="24"/>
          <w:szCs w:val="24"/>
          <w:lang w:val="en-US" w:eastAsia="de-DE"/>
        </w:rPr>
        <w:t>2</w:t>
      </w:r>
      <w:r w:rsidRPr="00921D01">
        <w:rPr>
          <w:rFonts w:ascii="Times New Roman" w:eastAsia="Times New Roman" w:hAnsi="Times New Roman" w:cs="Times New Roman"/>
          <w:sz w:val="24"/>
          <w:szCs w:val="24"/>
          <w:lang w:val="en-US" w:eastAsia="de-DE"/>
        </w:rPr>
        <w:t xml:space="preserve"> </w:t>
      </w:r>
      <w:r w:rsidRPr="00921D01">
        <w:rPr>
          <w:rFonts w:ascii="Times New Roman" w:eastAsia="Times New Roman" w:hAnsi="Times New Roman" w:cs="Times New Roman"/>
          <w:bCs/>
          <w:sz w:val="24"/>
          <w:szCs w:val="24"/>
          <w:lang w:val="en-US" w:eastAsia="de-DE"/>
        </w:rPr>
        <w:t>© Cheyne éditeur, tous droits réservés.</w:t>
      </w:r>
    </w:p>
    <w:p w14:paraId="6E2E8ACE" w14:textId="3AC6E80B" w:rsidR="00802635" w:rsidRPr="00802635" w:rsidRDefault="00802635" w:rsidP="00802635">
      <w:pPr>
        <w:autoSpaceDE w:val="0"/>
        <w:autoSpaceDN w:val="0"/>
        <w:adjustRightInd w:val="0"/>
        <w:spacing w:after="0" w:line="240" w:lineRule="auto"/>
        <w:rPr>
          <w:rFonts w:ascii="Garamond" w:hAnsi="Garamond" w:cs="Garamond"/>
          <w:sz w:val="24"/>
          <w:szCs w:val="24"/>
          <w:lang w:val="en-US"/>
        </w:rPr>
      </w:pPr>
    </w:p>
    <w:p w14:paraId="6C3C391C" w14:textId="77777777" w:rsidR="00D83433" w:rsidRPr="00C45864" w:rsidRDefault="00D83433" w:rsidP="00D83433">
      <w:pPr>
        <w:rPr>
          <w:sz w:val="30"/>
          <w:szCs w:val="30"/>
          <w:lang w:val="en-US"/>
        </w:rPr>
      </w:pPr>
    </w:p>
    <w:p w14:paraId="3535DF09" w14:textId="77777777" w:rsidR="00802635" w:rsidRDefault="00802635">
      <w:pPr>
        <w:rPr>
          <w:sz w:val="30"/>
          <w:szCs w:val="30"/>
          <w:lang w:val="en-US"/>
        </w:rPr>
      </w:pPr>
    </w:p>
    <w:p w14:paraId="78982364" w14:textId="77777777" w:rsidR="00802635" w:rsidRDefault="00802635">
      <w:pPr>
        <w:rPr>
          <w:sz w:val="30"/>
          <w:szCs w:val="30"/>
          <w:lang w:val="en-US"/>
        </w:rPr>
      </w:pPr>
    </w:p>
    <w:p w14:paraId="129B6438" w14:textId="2EC56AEF" w:rsidR="00802635" w:rsidRPr="00013CDD" w:rsidRDefault="00013CDD" w:rsidP="00921D01">
      <w:pPr>
        <w:rPr>
          <w:rFonts w:ascii="Garamond" w:hAnsi="Garamond" w:cs="Garamond"/>
          <w:sz w:val="24"/>
          <w:szCs w:val="24"/>
          <w:lang w:val="en-US"/>
        </w:rPr>
      </w:pPr>
      <w:r w:rsidRPr="00013CDD">
        <w:rPr>
          <w:rFonts w:ascii="Garamond" w:hAnsi="Garamond" w:cs="Garamond"/>
          <w:sz w:val="24"/>
          <w:szCs w:val="24"/>
          <w:lang w:val="en-US"/>
        </w:rPr>
        <w:t>M3</w:t>
      </w:r>
    </w:p>
    <w:p w14:paraId="05EC93C1" w14:textId="77777777" w:rsidR="00802635" w:rsidRDefault="00802635">
      <w:pPr>
        <w:rPr>
          <w:sz w:val="30"/>
          <w:szCs w:val="30"/>
          <w:lang w:val="en-US"/>
        </w:rPr>
      </w:pPr>
    </w:p>
    <w:p w14:paraId="254A87B3" w14:textId="03D03451" w:rsidR="00802635" w:rsidRPr="004527E6" w:rsidRDefault="00802635" w:rsidP="004527E6">
      <w:pPr>
        <w:ind w:left="1417" w:right="1417"/>
        <w:rPr>
          <w:rFonts w:cstheme="minorHAnsi"/>
          <w:lang w:val="en-US"/>
        </w:rPr>
      </w:pPr>
      <w:r w:rsidRPr="004527E6">
        <w:rPr>
          <w:rFonts w:cstheme="minorHAnsi"/>
          <w:lang w:val="en-US"/>
        </w:rPr>
        <w:t>la langue se fend</w:t>
      </w:r>
      <w:r w:rsidRPr="004527E6">
        <w:rPr>
          <w:rFonts w:cstheme="minorHAnsi"/>
          <w:lang w:val="en-US"/>
        </w:rPr>
        <w:br/>
        <w:t>comme une bûche</w:t>
      </w:r>
      <w:r w:rsidRPr="004527E6">
        <w:rPr>
          <w:rFonts w:cstheme="minorHAnsi"/>
          <w:lang w:val="en-US"/>
        </w:rPr>
        <w:br/>
      </w:r>
      <w:r w:rsidRPr="004527E6">
        <w:rPr>
          <w:rFonts w:cstheme="minorHAnsi"/>
          <w:lang w:val="en-US"/>
        </w:rPr>
        <w:br/>
        <w:t>le corps est une hache</w:t>
      </w:r>
      <w:r w:rsidRPr="004527E6">
        <w:rPr>
          <w:rFonts w:cstheme="minorHAnsi"/>
          <w:lang w:val="en-US"/>
        </w:rPr>
        <w:br/>
        <w:t>qui s’abat dans l’ombre</w:t>
      </w:r>
    </w:p>
    <w:p w14:paraId="6573AE3D" w14:textId="21F03773" w:rsidR="00802635" w:rsidRPr="004527E6" w:rsidRDefault="00802635" w:rsidP="004527E6">
      <w:pPr>
        <w:ind w:left="1417" w:right="1417"/>
        <w:rPr>
          <w:rFonts w:cstheme="minorHAnsi"/>
          <w:lang w:val="en-US"/>
        </w:rPr>
      </w:pPr>
    </w:p>
    <w:p w14:paraId="2D101794" w14:textId="56E0343E" w:rsidR="00802635" w:rsidRPr="00C45864" w:rsidRDefault="00802635" w:rsidP="004527E6">
      <w:pPr>
        <w:ind w:left="1417" w:right="1417"/>
        <w:jc w:val="right"/>
        <w:rPr>
          <w:rFonts w:cstheme="minorHAnsi"/>
          <w:i/>
          <w:iCs/>
        </w:rPr>
      </w:pPr>
      <w:r w:rsidRPr="00C45864">
        <w:rPr>
          <w:rFonts w:cstheme="minorHAnsi"/>
          <w:i/>
          <w:iCs/>
        </w:rPr>
        <w:t>die sprache spaltet sich</w:t>
      </w:r>
      <w:r w:rsidRPr="00C45864">
        <w:rPr>
          <w:rFonts w:cstheme="minorHAnsi"/>
          <w:i/>
          <w:iCs/>
        </w:rPr>
        <w:br/>
        <w:t>wie ein holzscheit</w:t>
      </w:r>
      <w:r w:rsidRPr="00C45864">
        <w:rPr>
          <w:rFonts w:cstheme="minorHAnsi"/>
          <w:i/>
          <w:iCs/>
        </w:rPr>
        <w:br/>
      </w:r>
      <w:r w:rsidRPr="00C45864">
        <w:rPr>
          <w:rFonts w:cstheme="minorHAnsi"/>
          <w:i/>
          <w:iCs/>
        </w:rPr>
        <w:br/>
        <w:t>der körper, eine axt</w:t>
      </w:r>
      <w:r w:rsidRPr="00C45864">
        <w:rPr>
          <w:rFonts w:cstheme="minorHAnsi"/>
          <w:i/>
          <w:iCs/>
        </w:rPr>
        <w:br/>
        <w:t>die im schatten fällt</w:t>
      </w:r>
    </w:p>
    <w:p w14:paraId="66A4180E" w14:textId="50E7606B" w:rsidR="00921D01" w:rsidRPr="00921D01" w:rsidRDefault="00921D01" w:rsidP="00921D01">
      <w:pPr>
        <w:rPr>
          <w:rFonts w:ascii="Times New Roman" w:eastAsia="Times New Roman" w:hAnsi="Times New Roman" w:cs="Times New Roman"/>
          <w:sz w:val="24"/>
          <w:szCs w:val="24"/>
          <w:lang w:val="en-US" w:eastAsia="de-DE"/>
        </w:rPr>
      </w:pPr>
      <w:r w:rsidRPr="00921D01">
        <w:rPr>
          <w:rFonts w:ascii="Garamond" w:hAnsi="Garamond" w:cs="Garamond"/>
          <w:sz w:val="24"/>
          <w:szCs w:val="24"/>
          <w:lang w:val="en-US"/>
        </w:rPr>
        <w:t xml:space="preserve">in: </w:t>
      </w:r>
      <w:r w:rsidRPr="00921D01">
        <w:rPr>
          <w:rFonts w:ascii="Times New Roman" w:eastAsia="Times New Roman" w:hAnsi="Times New Roman" w:cs="Times New Roman"/>
          <w:bCs/>
          <w:sz w:val="24"/>
          <w:szCs w:val="24"/>
          <w:lang w:val="en-US" w:eastAsia="de-DE"/>
        </w:rPr>
        <w:t xml:space="preserve">Marina Skalova, </w:t>
      </w:r>
      <w:r w:rsidRPr="00921D01">
        <w:rPr>
          <w:rFonts w:ascii="Times New Roman" w:eastAsia="Times New Roman" w:hAnsi="Times New Roman" w:cs="Times New Roman"/>
          <w:bCs/>
          <w:i/>
          <w:iCs/>
          <w:sz w:val="24"/>
          <w:szCs w:val="24"/>
          <w:lang w:val="en-US" w:eastAsia="de-DE"/>
        </w:rPr>
        <w:t>Atemnot (Souffle court)</w:t>
      </w:r>
      <w:r w:rsidRPr="00921D01">
        <w:rPr>
          <w:rFonts w:ascii="Times New Roman" w:eastAsia="Times New Roman" w:hAnsi="Times New Roman" w:cs="Times New Roman"/>
          <w:bCs/>
          <w:sz w:val="24"/>
          <w:szCs w:val="24"/>
          <w:lang w:val="en-US" w:eastAsia="de-DE"/>
        </w:rPr>
        <w:t xml:space="preserve">, Cheyne éditeur, collection Prix de la Vocation, 2016, S. </w:t>
      </w:r>
      <w:r>
        <w:rPr>
          <w:rFonts w:ascii="Times New Roman" w:eastAsia="Times New Roman" w:hAnsi="Times New Roman" w:cs="Times New Roman"/>
          <w:bCs/>
          <w:sz w:val="24"/>
          <w:szCs w:val="24"/>
          <w:lang w:val="en-US" w:eastAsia="de-DE"/>
        </w:rPr>
        <w:t>22</w:t>
      </w:r>
      <w:r w:rsidRPr="00921D01">
        <w:rPr>
          <w:rFonts w:ascii="Times New Roman" w:eastAsia="Times New Roman" w:hAnsi="Times New Roman" w:cs="Times New Roman"/>
          <w:sz w:val="24"/>
          <w:szCs w:val="24"/>
          <w:lang w:val="en-US" w:eastAsia="de-DE"/>
        </w:rPr>
        <w:t xml:space="preserve"> </w:t>
      </w:r>
      <w:r w:rsidRPr="00921D01">
        <w:rPr>
          <w:rFonts w:ascii="Times New Roman" w:eastAsia="Times New Roman" w:hAnsi="Times New Roman" w:cs="Times New Roman"/>
          <w:bCs/>
          <w:sz w:val="24"/>
          <w:szCs w:val="24"/>
          <w:lang w:val="en-US" w:eastAsia="de-DE"/>
        </w:rPr>
        <w:t>© Cheyne éditeur, tous droits réservés.</w:t>
      </w:r>
    </w:p>
    <w:p w14:paraId="62C4DEB1" w14:textId="35A00697" w:rsidR="00802635" w:rsidRPr="00C45864" w:rsidRDefault="00802635" w:rsidP="00802635">
      <w:pPr>
        <w:autoSpaceDE w:val="0"/>
        <w:autoSpaceDN w:val="0"/>
        <w:adjustRightInd w:val="0"/>
        <w:spacing w:after="0" w:line="240" w:lineRule="auto"/>
        <w:rPr>
          <w:rFonts w:cstheme="minorHAnsi"/>
          <w:lang w:val="en-US"/>
        </w:rPr>
      </w:pPr>
    </w:p>
    <w:p w14:paraId="13CC8AF5" w14:textId="77777777" w:rsidR="00802635" w:rsidRPr="00C45864" w:rsidRDefault="00802635" w:rsidP="00802635">
      <w:pPr>
        <w:autoSpaceDE w:val="0"/>
        <w:autoSpaceDN w:val="0"/>
        <w:adjustRightInd w:val="0"/>
        <w:spacing w:after="0" w:line="240" w:lineRule="auto"/>
        <w:rPr>
          <w:rFonts w:cstheme="minorHAnsi"/>
          <w:lang w:val="en-US"/>
        </w:rPr>
      </w:pPr>
    </w:p>
    <w:p w14:paraId="6B7E8EB0" w14:textId="77777777" w:rsidR="004527E6" w:rsidRPr="00C45864" w:rsidRDefault="004527E6" w:rsidP="00802635">
      <w:pPr>
        <w:autoSpaceDE w:val="0"/>
        <w:autoSpaceDN w:val="0"/>
        <w:adjustRightInd w:val="0"/>
        <w:spacing w:after="0" w:line="240" w:lineRule="auto"/>
        <w:rPr>
          <w:rFonts w:cstheme="minorHAnsi"/>
          <w:lang w:val="en-US"/>
        </w:rPr>
      </w:pPr>
    </w:p>
    <w:p w14:paraId="6A4162AF" w14:textId="77777777" w:rsidR="00013CDD" w:rsidRDefault="00013CDD" w:rsidP="00802635">
      <w:pPr>
        <w:autoSpaceDE w:val="0"/>
        <w:autoSpaceDN w:val="0"/>
        <w:adjustRightInd w:val="0"/>
        <w:spacing w:after="0" w:line="240" w:lineRule="auto"/>
        <w:rPr>
          <w:rFonts w:cstheme="minorHAnsi"/>
          <w:lang w:val="en-US"/>
        </w:rPr>
      </w:pPr>
    </w:p>
    <w:p w14:paraId="6973C5EA" w14:textId="77777777" w:rsidR="00013CDD" w:rsidRDefault="00013CDD" w:rsidP="00802635">
      <w:pPr>
        <w:autoSpaceDE w:val="0"/>
        <w:autoSpaceDN w:val="0"/>
        <w:adjustRightInd w:val="0"/>
        <w:spacing w:after="0" w:line="240" w:lineRule="auto"/>
        <w:rPr>
          <w:rFonts w:cstheme="minorHAnsi"/>
          <w:lang w:val="en-US"/>
        </w:rPr>
      </w:pPr>
    </w:p>
    <w:p w14:paraId="1677C48D" w14:textId="58AFC5BA" w:rsidR="004527E6" w:rsidRPr="002D2BB1" w:rsidRDefault="00013CDD" w:rsidP="00802635">
      <w:pPr>
        <w:autoSpaceDE w:val="0"/>
        <w:autoSpaceDN w:val="0"/>
        <w:adjustRightInd w:val="0"/>
        <w:spacing w:after="0" w:line="240" w:lineRule="auto"/>
        <w:rPr>
          <w:rFonts w:cstheme="minorHAnsi"/>
        </w:rPr>
      </w:pPr>
      <w:r w:rsidRPr="002D2BB1">
        <w:rPr>
          <w:rFonts w:cstheme="minorHAnsi"/>
        </w:rPr>
        <w:t>M4</w:t>
      </w:r>
    </w:p>
    <w:p w14:paraId="49ABF56C" w14:textId="77777777" w:rsidR="004527E6" w:rsidRPr="002D2BB1" w:rsidRDefault="004527E6" w:rsidP="00802635">
      <w:pPr>
        <w:autoSpaceDE w:val="0"/>
        <w:autoSpaceDN w:val="0"/>
        <w:adjustRightInd w:val="0"/>
        <w:spacing w:after="0" w:line="240" w:lineRule="auto"/>
        <w:rPr>
          <w:rFonts w:cstheme="minorHAnsi"/>
        </w:rPr>
      </w:pPr>
    </w:p>
    <w:p w14:paraId="5729A3F9" w14:textId="0BBC1630" w:rsidR="00802635" w:rsidRPr="004527E6" w:rsidRDefault="00802635" w:rsidP="004527E6">
      <w:pPr>
        <w:autoSpaceDE w:val="0"/>
        <w:autoSpaceDN w:val="0"/>
        <w:adjustRightInd w:val="0"/>
        <w:spacing w:after="0" w:line="240" w:lineRule="auto"/>
        <w:ind w:left="1417" w:right="1417"/>
        <w:rPr>
          <w:rFonts w:cstheme="minorHAnsi"/>
        </w:rPr>
      </w:pPr>
      <w:r w:rsidRPr="004527E6">
        <w:rPr>
          <w:rFonts w:cstheme="minorHAnsi"/>
        </w:rPr>
        <w:t>une fissure</w:t>
      </w:r>
      <w:r w:rsidRPr="004527E6">
        <w:rPr>
          <w:rFonts w:cstheme="minorHAnsi"/>
        </w:rPr>
        <w:br/>
      </w:r>
      <w:r w:rsidRPr="004527E6">
        <w:rPr>
          <w:rFonts w:cstheme="minorHAnsi"/>
        </w:rPr>
        <w:br/>
        <w:t>les vers creusent</w:t>
      </w:r>
      <w:r w:rsidRPr="004527E6">
        <w:rPr>
          <w:rFonts w:cstheme="minorHAnsi"/>
        </w:rPr>
        <w:br/>
        <w:t>dans les brèches</w:t>
      </w:r>
      <w:r w:rsidRPr="004527E6">
        <w:rPr>
          <w:rFonts w:cstheme="minorHAnsi"/>
        </w:rPr>
        <w:br/>
      </w:r>
      <w:r w:rsidRPr="004527E6">
        <w:rPr>
          <w:rFonts w:cstheme="minorHAnsi"/>
        </w:rPr>
        <w:br/>
        <w:t>leur étrange sillon</w:t>
      </w:r>
    </w:p>
    <w:p w14:paraId="26AF56D9" w14:textId="2FA37DF4" w:rsidR="00802635" w:rsidRPr="004527E6" w:rsidRDefault="00802635" w:rsidP="004527E6">
      <w:pPr>
        <w:autoSpaceDE w:val="0"/>
        <w:autoSpaceDN w:val="0"/>
        <w:adjustRightInd w:val="0"/>
        <w:spacing w:after="0" w:line="240" w:lineRule="auto"/>
        <w:ind w:left="1417" w:right="1417"/>
        <w:rPr>
          <w:rFonts w:cstheme="minorHAnsi"/>
        </w:rPr>
      </w:pPr>
    </w:p>
    <w:p w14:paraId="2E23B92E" w14:textId="5C6F6E5A" w:rsidR="00802635" w:rsidRPr="004527E6" w:rsidRDefault="00802635" w:rsidP="004527E6">
      <w:pPr>
        <w:autoSpaceDE w:val="0"/>
        <w:autoSpaceDN w:val="0"/>
        <w:adjustRightInd w:val="0"/>
        <w:spacing w:after="0" w:line="240" w:lineRule="auto"/>
        <w:ind w:left="1417" w:right="1417"/>
        <w:jc w:val="right"/>
        <w:rPr>
          <w:rFonts w:cstheme="minorHAnsi"/>
          <w:i/>
          <w:iCs/>
        </w:rPr>
      </w:pPr>
      <w:r w:rsidRPr="004527E6">
        <w:rPr>
          <w:rFonts w:cstheme="minorHAnsi"/>
          <w:i/>
          <w:iCs/>
        </w:rPr>
        <w:t>ein riss</w:t>
      </w:r>
      <w:r w:rsidRPr="004527E6">
        <w:rPr>
          <w:rFonts w:cstheme="minorHAnsi"/>
          <w:i/>
          <w:iCs/>
        </w:rPr>
        <w:br/>
      </w:r>
      <w:r w:rsidRPr="004527E6">
        <w:rPr>
          <w:rFonts w:cstheme="minorHAnsi"/>
          <w:i/>
          <w:iCs/>
        </w:rPr>
        <w:br/>
        <w:t>die verse graben</w:t>
      </w:r>
      <w:r w:rsidRPr="004527E6">
        <w:rPr>
          <w:rFonts w:cstheme="minorHAnsi"/>
          <w:i/>
          <w:iCs/>
        </w:rPr>
        <w:br/>
        <w:t>in den lücken</w:t>
      </w:r>
      <w:r w:rsidRPr="004527E6">
        <w:rPr>
          <w:rFonts w:cstheme="minorHAnsi"/>
          <w:i/>
          <w:iCs/>
        </w:rPr>
        <w:br/>
      </w:r>
      <w:r w:rsidRPr="004527E6">
        <w:rPr>
          <w:rFonts w:cstheme="minorHAnsi"/>
          <w:i/>
          <w:iCs/>
        </w:rPr>
        <w:br/>
        <w:t>ihre seltsame spur</w:t>
      </w:r>
    </w:p>
    <w:p w14:paraId="39E9548D" w14:textId="475D879A" w:rsidR="00802635" w:rsidRPr="004527E6" w:rsidRDefault="00802635" w:rsidP="00802635">
      <w:pPr>
        <w:autoSpaceDE w:val="0"/>
        <w:autoSpaceDN w:val="0"/>
        <w:adjustRightInd w:val="0"/>
        <w:spacing w:after="0" w:line="240" w:lineRule="auto"/>
        <w:rPr>
          <w:rFonts w:cstheme="minorHAnsi"/>
        </w:rPr>
      </w:pPr>
    </w:p>
    <w:p w14:paraId="576AC329" w14:textId="49EF0B8B" w:rsidR="00921D01" w:rsidRPr="00921D01" w:rsidRDefault="00921D01" w:rsidP="00921D01">
      <w:pPr>
        <w:rPr>
          <w:rFonts w:ascii="Times New Roman" w:eastAsia="Times New Roman" w:hAnsi="Times New Roman" w:cs="Times New Roman"/>
          <w:sz w:val="24"/>
          <w:szCs w:val="24"/>
          <w:lang w:val="en-US" w:eastAsia="de-DE"/>
        </w:rPr>
      </w:pPr>
      <w:r w:rsidRPr="00921D01">
        <w:rPr>
          <w:rFonts w:ascii="Garamond" w:hAnsi="Garamond" w:cs="Garamond"/>
          <w:sz w:val="24"/>
          <w:szCs w:val="24"/>
          <w:lang w:val="en-US"/>
        </w:rPr>
        <w:t xml:space="preserve">in: </w:t>
      </w:r>
      <w:r w:rsidRPr="00921D01">
        <w:rPr>
          <w:rFonts w:ascii="Times New Roman" w:eastAsia="Times New Roman" w:hAnsi="Times New Roman" w:cs="Times New Roman"/>
          <w:bCs/>
          <w:sz w:val="24"/>
          <w:szCs w:val="24"/>
          <w:lang w:val="en-US" w:eastAsia="de-DE"/>
        </w:rPr>
        <w:t xml:space="preserve">Marina Skalova, </w:t>
      </w:r>
      <w:r w:rsidRPr="00921D01">
        <w:rPr>
          <w:rFonts w:ascii="Times New Roman" w:eastAsia="Times New Roman" w:hAnsi="Times New Roman" w:cs="Times New Roman"/>
          <w:bCs/>
          <w:i/>
          <w:iCs/>
          <w:sz w:val="24"/>
          <w:szCs w:val="24"/>
          <w:lang w:val="en-US" w:eastAsia="de-DE"/>
        </w:rPr>
        <w:t>Atemnot (Souffle court)</w:t>
      </w:r>
      <w:r w:rsidRPr="00921D01">
        <w:rPr>
          <w:rFonts w:ascii="Times New Roman" w:eastAsia="Times New Roman" w:hAnsi="Times New Roman" w:cs="Times New Roman"/>
          <w:bCs/>
          <w:sz w:val="24"/>
          <w:szCs w:val="24"/>
          <w:lang w:val="en-US" w:eastAsia="de-DE"/>
        </w:rPr>
        <w:t xml:space="preserve">, Cheyne éditeur, collection Prix de la Vocation, 2016, S. </w:t>
      </w:r>
      <w:r>
        <w:rPr>
          <w:rFonts w:ascii="Times New Roman" w:eastAsia="Times New Roman" w:hAnsi="Times New Roman" w:cs="Times New Roman"/>
          <w:bCs/>
          <w:sz w:val="24"/>
          <w:szCs w:val="24"/>
          <w:lang w:val="en-US" w:eastAsia="de-DE"/>
        </w:rPr>
        <w:t>23</w:t>
      </w:r>
      <w:r w:rsidRPr="00921D01">
        <w:rPr>
          <w:rFonts w:ascii="Times New Roman" w:eastAsia="Times New Roman" w:hAnsi="Times New Roman" w:cs="Times New Roman"/>
          <w:sz w:val="24"/>
          <w:szCs w:val="24"/>
          <w:lang w:val="en-US" w:eastAsia="de-DE"/>
        </w:rPr>
        <w:t xml:space="preserve"> </w:t>
      </w:r>
      <w:r w:rsidRPr="00921D01">
        <w:rPr>
          <w:rFonts w:ascii="Times New Roman" w:eastAsia="Times New Roman" w:hAnsi="Times New Roman" w:cs="Times New Roman"/>
          <w:bCs/>
          <w:sz w:val="24"/>
          <w:szCs w:val="24"/>
          <w:lang w:val="en-US" w:eastAsia="de-DE"/>
        </w:rPr>
        <w:t>© Cheyne éditeur, tous droits réservés.</w:t>
      </w:r>
    </w:p>
    <w:p w14:paraId="6A280BBD" w14:textId="77777777" w:rsidR="00802635" w:rsidRPr="00C45864" w:rsidRDefault="00802635" w:rsidP="00802635">
      <w:pPr>
        <w:autoSpaceDE w:val="0"/>
        <w:autoSpaceDN w:val="0"/>
        <w:adjustRightInd w:val="0"/>
        <w:spacing w:after="0" w:line="240" w:lineRule="auto"/>
        <w:rPr>
          <w:rFonts w:cstheme="minorHAnsi"/>
          <w:lang w:val="en-US"/>
        </w:rPr>
      </w:pPr>
    </w:p>
    <w:p w14:paraId="197C82E5" w14:textId="77777777" w:rsidR="00013CDD" w:rsidRDefault="00013CDD">
      <w:pPr>
        <w:rPr>
          <w:rFonts w:cstheme="minorHAnsi"/>
          <w:lang w:val="en-US"/>
        </w:rPr>
      </w:pPr>
    </w:p>
    <w:p w14:paraId="0C3DA1E7" w14:textId="77777777" w:rsidR="00013CDD" w:rsidRDefault="00013CDD">
      <w:pPr>
        <w:rPr>
          <w:rFonts w:cstheme="minorHAnsi"/>
          <w:lang w:val="en-US"/>
        </w:rPr>
      </w:pPr>
      <w:r>
        <w:rPr>
          <w:rFonts w:cstheme="minorHAnsi"/>
          <w:lang w:val="en-US"/>
        </w:rPr>
        <w:br w:type="page"/>
      </w:r>
    </w:p>
    <w:p w14:paraId="42F6FEF5" w14:textId="77777777" w:rsidR="00013CDD" w:rsidRPr="002D2BB1" w:rsidRDefault="00013CDD" w:rsidP="00013CDD">
      <w:pPr>
        <w:rPr>
          <w:rFonts w:cstheme="minorHAnsi"/>
        </w:rPr>
      </w:pPr>
      <w:r w:rsidRPr="002D2BB1">
        <w:rPr>
          <w:rFonts w:cstheme="minorHAnsi"/>
        </w:rPr>
        <w:lastRenderedPageBreak/>
        <w:t>M5</w:t>
      </w:r>
    </w:p>
    <w:p w14:paraId="58D6A398" w14:textId="189FCBFB" w:rsidR="00802635" w:rsidRPr="002D2BB1" w:rsidRDefault="004527E6" w:rsidP="00013CDD">
      <w:pPr>
        <w:ind w:left="1417" w:right="1417"/>
        <w:rPr>
          <w:rFonts w:cstheme="minorHAnsi"/>
        </w:rPr>
      </w:pPr>
      <w:r w:rsidRPr="002D2BB1">
        <w:rPr>
          <w:rFonts w:cstheme="minorHAnsi"/>
        </w:rPr>
        <w:t>un à un</w:t>
      </w:r>
      <w:r w:rsidRPr="002D2BB1">
        <w:rPr>
          <w:rFonts w:cstheme="minorHAnsi"/>
        </w:rPr>
        <w:br/>
        <w:t>les mots s’engouffrent</w:t>
      </w:r>
      <w:r w:rsidRPr="002D2BB1">
        <w:rPr>
          <w:rFonts w:cstheme="minorHAnsi"/>
        </w:rPr>
        <w:br/>
      </w:r>
      <w:r w:rsidRPr="002D2BB1">
        <w:rPr>
          <w:rFonts w:cstheme="minorHAnsi"/>
        </w:rPr>
        <w:br/>
        <w:t>sèment leurs œufs</w:t>
      </w:r>
      <w:r w:rsidRPr="002D2BB1">
        <w:rPr>
          <w:rFonts w:cstheme="minorHAnsi"/>
        </w:rPr>
        <w:br/>
        <w:t>leurs filaments</w:t>
      </w:r>
    </w:p>
    <w:p w14:paraId="6D5E43B6" w14:textId="54588F9B" w:rsidR="004527E6" w:rsidRPr="00C45864" w:rsidRDefault="004527E6" w:rsidP="004527E6">
      <w:pPr>
        <w:ind w:left="1417" w:right="1417"/>
        <w:rPr>
          <w:rFonts w:cstheme="minorHAnsi"/>
        </w:rPr>
      </w:pPr>
    </w:p>
    <w:p w14:paraId="648A1C20" w14:textId="4BE4BF61" w:rsidR="004527E6" w:rsidRPr="00C45864" w:rsidRDefault="004527E6" w:rsidP="004527E6">
      <w:pPr>
        <w:ind w:left="1417" w:right="1417"/>
        <w:jc w:val="right"/>
        <w:rPr>
          <w:rFonts w:cstheme="minorHAnsi"/>
          <w:i/>
          <w:iCs/>
        </w:rPr>
      </w:pPr>
      <w:r w:rsidRPr="00C45864">
        <w:rPr>
          <w:rFonts w:cstheme="minorHAnsi"/>
          <w:i/>
          <w:iCs/>
        </w:rPr>
        <w:t>langsam</w:t>
      </w:r>
      <w:r w:rsidRPr="00C45864">
        <w:rPr>
          <w:rFonts w:cstheme="minorHAnsi"/>
          <w:i/>
          <w:iCs/>
        </w:rPr>
        <w:br/>
        <w:t>drängen die wörter hinein</w:t>
      </w:r>
      <w:r w:rsidRPr="00C45864">
        <w:rPr>
          <w:rFonts w:cstheme="minorHAnsi"/>
          <w:i/>
          <w:iCs/>
        </w:rPr>
        <w:br/>
      </w:r>
      <w:r w:rsidRPr="00C45864">
        <w:rPr>
          <w:rFonts w:cstheme="minorHAnsi"/>
          <w:i/>
          <w:iCs/>
        </w:rPr>
        <w:br/>
        <w:t>verstreuen ihre eier</w:t>
      </w:r>
      <w:r w:rsidRPr="00C45864">
        <w:rPr>
          <w:rFonts w:cstheme="minorHAnsi"/>
          <w:i/>
          <w:iCs/>
        </w:rPr>
        <w:br/>
        <w:t>ihre fasern</w:t>
      </w:r>
    </w:p>
    <w:p w14:paraId="218EBB84" w14:textId="7BBC712B" w:rsidR="004527E6" w:rsidRPr="00C45864" w:rsidRDefault="004527E6">
      <w:pPr>
        <w:rPr>
          <w:rFonts w:cstheme="minorHAnsi"/>
        </w:rPr>
      </w:pPr>
    </w:p>
    <w:p w14:paraId="729AAC49" w14:textId="7C8F58ED" w:rsidR="00921D01" w:rsidRPr="00921D01" w:rsidRDefault="00921D01" w:rsidP="00921D01">
      <w:pPr>
        <w:rPr>
          <w:rFonts w:ascii="Times New Roman" w:eastAsia="Times New Roman" w:hAnsi="Times New Roman" w:cs="Times New Roman"/>
          <w:sz w:val="24"/>
          <w:szCs w:val="24"/>
          <w:lang w:val="en-US" w:eastAsia="de-DE"/>
        </w:rPr>
      </w:pPr>
      <w:r w:rsidRPr="00921D01">
        <w:rPr>
          <w:rFonts w:ascii="Garamond" w:hAnsi="Garamond" w:cs="Garamond"/>
          <w:sz w:val="24"/>
          <w:szCs w:val="24"/>
          <w:lang w:val="en-US"/>
        </w:rPr>
        <w:t xml:space="preserve">in: </w:t>
      </w:r>
      <w:r w:rsidRPr="00921D01">
        <w:rPr>
          <w:rFonts w:ascii="Times New Roman" w:eastAsia="Times New Roman" w:hAnsi="Times New Roman" w:cs="Times New Roman"/>
          <w:bCs/>
          <w:sz w:val="24"/>
          <w:szCs w:val="24"/>
          <w:lang w:val="en-US" w:eastAsia="de-DE"/>
        </w:rPr>
        <w:t xml:space="preserve">Marina Skalova, </w:t>
      </w:r>
      <w:r w:rsidRPr="00921D01">
        <w:rPr>
          <w:rFonts w:ascii="Times New Roman" w:eastAsia="Times New Roman" w:hAnsi="Times New Roman" w:cs="Times New Roman"/>
          <w:bCs/>
          <w:i/>
          <w:iCs/>
          <w:sz w:val="24"/>
          <w:szCs w:val="24"/>
          <w:lang w:val="en-US" w:eastAsia="de-DE"/>
        </w:rPr>
        <w:t>Atemnot (Souffle court)</w:t>
      </w:r>
      <w:r w:rsidRPr="00921D01">
        <w:rPr>
          <w:rFonts w:ascii="Times New Roman" w:eastAsia="Times New Roman" w:hAnsi="Times New Roman" w:cs="Times New Roman"/>
          <w:bCs/>
          <w:sz w:val="24"/>
          <w:szCs w:val="24"/>
          <w:lang w:val="en-US" w:eastAsia="de-DE"/>
        </w:rPr>
        <w:t xml:space="preserve">, Cheyne éditeur, collection Prix de la Vocation, 2016, S. </w:t>
      </w:r>
      <w:r>
        <w:rPr>
          <w:rFonts w:ascii="Times New Roman" w:eastAsia="Times New Roman" w:hAnsi="Times New Roman" w:cs="Times New Roman"/>
          <w:bCs/>
          <w:sz w:val="24"/>
          <w:szCs w:val="24"/>
          <w:lang w:val="en-US" w:eastAsia="de-DE"/>
        </w:rPr>
        <w:t>24</w:t>
      </w:r>
      <w:r w:rsidRPr="00921D01">
        <w:rPr>
          <w:rFonts w:ascii="Times New Roman" w:eastAsia="Times New Roman" w:hAnsi="Times New Roman" w:cs="Times New Roman"/>
          <w:sz w:val="24"/>
          <w:szCs w:val="24"/>
          <w:lang w:val="en-US" w:eastAsia="de-DE"/>
        </w:rPr>
        <w:t xml:space="preserve"> </w:t>
      </w:r>
      <w:r w:rsidRPr="00921D01">
        <w:rPr>
          <w:rFonts w:ascii="Times New Roman" w:eastAsia="Times New Roman" w:hAnsi="Times New Roman" w:cs="Times New Roman"/>
          <w:bCs/>
          <w:sz w:val="24"/>
          <w:szCs w:val="24"/>
          <w:lang w:val="en-US" w:eastAsia="de-DE"/>
        </w:rPr>
        <w:t>© Cheyne éditeur, tous droits réservés.</w:t>
      </w:r>
    </w:p>
    <w:p w14:paraId="074E83FF" w14:textId="77777777" w:rsidR="004527E6" w:rsidRDefault="004527E6">
      <w:pPr>
        <w:rPr>
          <w:rFonts w:cstheme="minorHAnsi"/>
          <w:lang w:val="en-US"/>
        </w:rPr>
      </w:pPr>
    </w:p>
    <w:p w14:paraId="6800958A" w14:textId="77777777" w:rsidR="00013CDD" w:rsidRDefault="00013CDD">
      <w:pPr>
        <w:rPr>
          <w:rFonts w:cstheme="minorHAnsi"/>
          <w:lang w:val="en-US"/>
        </w:rPr>
      </w:pPr>
    </w:p>
    <w:p w14:paraId="06F3C06C" w14:textId="5029A089" w:rsidR="00013CDD" w:rsidRPr="004527E6" w:rsidRDefault="00013CDD">
      <w:pPr>
        <w:rPr>
          <w:rFonts w:cstheme="minorHAnsi"/>
          <w:lang w:val="en-US"/>
        </w:rPr>
      </w:pPr>
      <w:r>
        <w:rPr>
          <w:rFonts w:cstheme="minorHAnsi"/>
          <w:lang w:val="en-US"/>
        </w:rPr>
        <w:t>M6</w:t>
      </w:r>
    </w:p>
    <w:p w14:paraId="0430C192" w14:textId="3D04F715" w:rsidR="00D83433" w:rsidRPr="00C45864" w:rsidRDefault="004527E6" w:rsidP="004527E6">
      <w:pPr>
        <w:ind w:left="1417" w:right="1417"/>
        <w:rPr>
          <w:rFonts w:cstheme="minorHAnsi"/>
          <w:lang w:val="en-US"/>
        </w:rPr>
      </w:pPr>
      <w:r w:rsidRPr="00C45864">
        <w:rPr>
          <w:rFonts w:cstheme="minorHAnsi"/>
          <w:lang w:val="en-US"/>
        </w:rPr>
        <w:t>les mots émergent flous</w:t>
      </w:r>
      <w:r w:rsidRPr="00C45864">
        <w:rPr>
          <w:rFonts w:cstheme="minorHAnsi"/>
          <w:lang w:val="en-US"/>
        </w:rPr>
        <w:br/>
        <w:t>de leur sommeil de glaise</w:t>
      </w:r>
      <w:r w:rsidRPr="00C45864">
        <w:rPr>
          <w:rFonts w:cstheme="minorHAnsi"/>
          <w:lang w:val="en-US"/>
        </w:rPr>
        <w:br/>
      </w:r>
      <w:r w:rsidRPr="00C45864">
        <w:rPr>
          <w:rFonts w:cstheme="minorHAnsi"/>
          <w:lang w:val="en-US"/>
        </w:rPr>
        <w:br/>
        <w:t>les rêves se froissent</w:t>
      </w:r>
      <w:r w:rsidRPr="00C45864">
        <w:rPr>
          <w:rFonts w:cstheme="minorHAnsi"/>
          <w:lang w:val="en-US"/>
        </w:rPr>
        <w:br/>
        <w:t>chiffonnées dans un coin</w:t>
      </w:r>
      <w:r w:rsidRPr="00C45864">
        <w:rPr>
          <w:rFonts w:cstheme="minorHAnsi"/>
          <w:lang w:val="en-US"/>
        </w:rPr>
        <w:br/>
      </w:r>
      <w:r w:rsidRPr="00C45864">
        <w:rPr>
          <w:rFonts w:cstheme="minorHAnsi"/>
          <w:lang w:val="en-US"/>
        </w:rPr>
        <w:br/>
        <w:t>au lever de la nuit</w:t>
      </w:r>
    </w:p>
    <w:p w14:paraId="0287A292" w14:textId="28746886" w:rsidR="004527E6" w:rsidRPr="00C45864" w:rsidRDefault="004527E6" w:rsidP="004527E6">
      <w:pPr>
        <w:ind w:left="1417" w:right="1417"/>
        <w:rPr>
          <w:rFonts w:cstheme="minorHAnsi"/>
          <w:lang w:val="en-US"/>
        </w:rPr>
      </w:pPr>
    </w:p>
    <w:p w14:paraId="14DA99FA" w14:textId="0383553A" w:rsidR="004527E6" w:rsidRPr="004527E6" w:rsidRDefault="004527E6" w:rsidP="004527E6">
      <w:pPr>
        <w:ind w:left="1417" w:right="1417"/>
        <w:jc w:val="right"/>
        <w:rPr>
          <w:rFonts w:cstheme="minorHAnsi"/>
          <w:i/>
          <w:iCs/>
        </w:rPr>
      </w:pPr>
      <w:r w:rsidRPr="004527E6">
        <w:rPr>
          <w:rFonts w:cstheme="minorHAnsi"/>
          <w:i/>
          <w:iCs/>
        </w:rPr>
        <w:t>worte erwachen verschwommen</w:t>
      </w:r>
      <w:r w:rsidRPr="004527E6">
        <w:rPr>
          <w:rFonts w:cstheme="minorHAnsi"/>
          <w:i/>
          <w:iCs/>
        </w:rPr>
        <w:br/>
        <w:t>aus lehmigen schlaf</w:t>
      </w:r>
      <w:r w:rsidRPr="004527E6">
        <w:rPr>
          <w:rFonts w:cstheme="minorHAnsi"/>
          <w:i/>
          <w:iCs/>
        </w:rPr>
        <w:br/>
      </w:r>
      <w:r w:rsidRPr="004527E6">
        <w:rPr>
          <w:rFonts w:cstheme="minorHAnsi"/>
          <w:i/>
          <w:iCs/>
        </w:rPr>
        <w:br/>
        <w:t>träume schrumpeln</w:t>
      </w:r>
      <w:r w:rsidRPr="004527E6">
        <w:rPr>
          <w:rFonts w:cstheme="minorHAnsi"/>
          <w:i/>
          <w:iCs/>
        </w:rPr>
        <w:br/>
        <w:t>zusammengeknüllt</w:t>
      </w:r>
      <w:r w:rsidRPr="004527E6">
        <w:rPr>
          <w:rFonts w:cstheme="minorHAnsi"/>
          <w:i/>
          <w:iCs/>
        </w:rPr>
        <w:br/>
      </w:r>
      <w:r w:rsidRPr="004527E6">
        <w:rPr>
          <w:rFonts w:cstheme="minorHAnsi"/>
          <w:i/>
          <w:iCs/>
        </w:rPr>
        <w:br/>
        <w:t>am morgen der nacht</w:t>
      </w:r>
    </w:p>
    <w:p w14:paraId="22536B71" w14:textId="40DC276A" w:rsidR="00921D01" w:rsidRPr="00921D01" w:rsidRDefault="00921D01" w:rsidP="00921D01">
      <w:pPr>
        <w:rPr>
          <w:rFonts w:ascii="Times New Roman" w:eastAsia="Times New Roman" w:hAnsi="Times New Roman" w:cs="Times New Roman"/>
          <w:sz w:val="24"/>
          <w:szCs w:val="24"/>
          <w:lang w:val="en-US" w:eastAsia="de-DE"/>
        </w:rPr>
      </w:pPr>
      <w:r w:rsidRPr="00921D01">
        <w:rPr>
          <w:rFonts w:ascii="Garamond" w:hAnsi="Garamond" w:cs="Garamond"/>
          <w:sz w:val="24"/>
          <w:szCs w:val="24"/>
          <w:lang w:val="en-US"/>
        </w:rPr>
        <w:t xml:space="preserve">in: </w:t>
      </w:r>
      <w:r w:rsidRPr="00921D01">
        <w:rPr>
          <w:rFonts w:ascii="Times New Roman" w:eastAsia="Times New Roman" w:hAnsi="Times New Roman" w:cs="Times New Roman"/>
          <w:bCs/>
          <w:sz w:val="24"/>
          <w:szCs w:val="24"/>
          <w:lang w:val="en-US" w:eastAsia="de-DE"/>
        </w:rPr>
        <w:t xml:space="preserve">Marina Skalova, </w:t>
      </w:r>
      <w:r w:rsidRPr="00921D01">
        <w:rPr>
          <w:rFonts w:ascii="Times New Roman" w:eastAsia="Times New Roman" w:hAnsi="Times New Roman" w:cs="Times New Roman"/>
          <w:bCs/>
          <w:i/>
          <w:iCs/>
          <w:sz w:val="24"/>
          <w:szCs w:val="24"/>
          <w:lang w:val="en-US" w:eastAsia="de-DE"/>
        </w:rPr>
        <w:t>Atemnot (Souffle court)</w:t>
      </w:r>
      <w:r w:rsidRPr="00921D01">
        <w:rPr>
          <w:rFonts w:ascii="Times New Roman" w:eastAsia="Times New Roman" w:hAnsi="Times New Roman" w:cs="Times New Roman"/>
          <w:bCs/>
          <w:sz w:val="24"/>
          <w:szCs w:val="24"/>
          <w:lang w:val="en-US" w:eastAsia="de-DE"/>
        </w:rPr>
        <w:t xml:space="preserve">, Cheyne éditeur, collection Prix de la Vocation, 2016, S. </w:t>
      </w:r>
      <w:r>
        <w:rPr>
          <w:rFonts w:ascii="Times New Roman" w:eastAsia="Times New Roman" w:hAnsi="Times New Roman" w:cs="Times New Roman"/>
          <w:bCs/>
          <w:sz w:val="24"/>
          <w:szCs w:val="24"/>
          <w:lang w:val="en-US" w:eastAsia="de-DE"/>
        </w:rPr>
        <w:t>25</w:t>
      </w:r>
      <w:r w:rsidRPr="00921D01">
        <w:rPr>
          <w:rFonts w:ascii="Times New Roman" w:eastAsia="Times New Roman" w:hAnsi="Times New Roman" w:cs="Times New Roman"/>
          <w:sz w:val="24"/>
          <w:szCs w:val="24"/>
          <w:lang w:val="en-US" w:eastAsia="de-DE"/>
        </w:rPr>
        <w:t xml:space="preserve"> </w:t>
      </w:r>
      <w:r w:rsidRPr="00921D01">
        <w:rPr>
          <w:rFonts w:ascii="Times New Roman" w:eastAsia="Times New Roman" w:hAnsi="Times New Roman" w:cs="Times New Roman"/>
          <w:bCs/>
          <w:sz w:val="24"/>
          <w:szCs w:val="24"/>
          <w:lang w:val="en-US" w:eastAsia="de-DE"/>
        </w:rPr>
        <w:t>© Cheyne éditeur, tous droits réservés.</w:t>
      </w:r>
    </w:p>
    <w:p w14:paraId="60694ACA" w14:textId="77777777" w:rsidR="004527E6" w:rsidRPr="00C45864" w:rsidRDefault="004527E6">
      <w:pPr>
        <w:rPr>
          <w:rFonts w:cstheme="minorHAnsi"/>
          <w:lang w:val="en-US"/>
        </w:rPr>
      </w:pPr>
    </w:p>
    <w:p w14:paraId="434454A4" w14:textId="267BD00B" w:rsidR="00620E63" w:rsidRPr="00C45864" w:rsidRDefault="00620E63">
      <w:pPr>
        <w:rPr>
          <w:rFonts w:cstheme="minorHAnsi"/>
          <w:lang w:val="en-US"/>
        </w:rPr>
      </w:pPr>
      <w:r w:rsidRPr="00C45864">
        <w:rPr>
          <w:rFonts w:cstheme="minorHAnsi"/>
          <w:lang w:val="en-US"/>
        </w:rPr>
        <w:br w:type="page"/>
      </w:r>
    </w:p>
    <w:p w14:paraId="1A502564" w14:textId="77777777" w:rsidR="0046436B" w:rsidRPr="002D2BB1" w:rsidRDefault="0046436B">
      <w:pPr>
        <w:rPr>
          <w:rFonts w:cstheme="minorHAnsi"/>
          <w:b/>
          <w:lang w:val="en-US"/>
        </w:rPr>
      </w:pPr>
    </w:p>
    <w:p w14:paraId="1F7CD10B" w14:textId="369EFA2A" w:rsidR="001344ED" w:rsidRPr="0046436B" w:rsidRDefault="0046436B" w:rsidP="00CF51B7">
      <w:pPr>
        <w:pStyle w:val="berschrift2"/>
      </w:pPr>
      <w:bookmarkStart w:id="15" w:name="_Toc45621405"/>
      <w:r w:rsidRPr="0046436B">
        <w:t>Gedichtübertragung</w:t>
      </w:r>
      <w:r w:rsidR="00543360">
        <w:t xml:space="preserve"> und Übersetzung</w:t>
      </w:r>
      <w:bookmarkEnd w:id="15"/>
    </w:p>
    <w:p w14:paraId="6E21DB89" w14:textId="035D8361" w:rsidR="0046436B" w:rsidRDefault="0046436B" w:rsidP="0046436B">
      <w:pPr>
        <w:rPr>
          <w:sz w:val="23"/>
          <w:szCs w:val="23"/>
        </w:rPr>
      </w:pPr>
      <w:r>
        <w:rPr>
          <w:rFonts w:cstheme="minorHAnsi"/>
        </w:rPr>
        <w:t xml:space="preserve">Die Autorin Marina Skalova stellt ihrem zweisprachigen Gedichtband </w:t>
      </w:r>
      <w:r w:rsidRPr="00C45864">
        <w:rPr>
          <w:rFonts w:cstheme="minorHAnsi"/>
        </w:rPr>
        <w:t xml:space="preserve">Atemnot (Souffle court) </w:t>
      </w:r>
      <w:r>
        <w:rPr>
          <w:rFonts w:cstheme="minorHAnsi"/>
        </w:rPr>
        <w:t xml:space="preserve">das Zitat aus einem </w:t>
      </w:r>
      <w:r w:rsidRPr="0019210D">
        <w:rPr>
          <w:sz w:val="23"/>
          <w:szCs w:val="23"/>
        </w:rPr>
        <w:t>Brief von Marina Tsvéta</w:t>
      </w:r>
      <w:r w:rsidRPr="00307016">
        <w:rPr>
          <w:sz w:val="23"/>
          <w:szCs w:val="23"/>
        </w:rPr>
        <w:t>ï</w:t>
      </w:r>
      <w:r w:rsidRPr="0019210D">
        <w:rPr>
          <w:sz w:val="23"/>
          <w:szCs w:val="23"/>
        </w:rPr>
        <w:t xml:space="preserve">eva an </w:t>
      </w:r>
      <w:r>
        <w:rPr>
          <w:sz w:val="23"/>
          <w:szCs w:val="23"/>
        </w:rPr>
        <w:t xml:space="preserve">Rainer Maria </w:t>
      </w:r>
      <w:r w:rsidRPr="0019210D">
        <w:rPr>
          <w:sz w:val="23"/>
          <w:szCs w:val="23"/>
        </w:rPr>
        <w:t>Rilke, 6. Juli</w:t>
      </w:r>
      <w:r>
        <w:rPr>
          <w:sz w:val="23"/>
          <w:szCs w:val="23"/>
        </w:rPr>
        <w:t xml:space="preserve"> 1926 voran: </w:t>
      </w:r>
    </w:p>
    <w:p w14:paraId="4C3565A3" w14:textId="77777777" w:rsidR="0046436B" w:rsidRDefault="0046436B" w:rsidP="0046436B">
      <w:pPr>
        <w:jc w:val="center"/>
        <w:rPr>
          <w:sz w:val="23"/>
          <w:szCs w:val="23"/>
        </w:rPr>
      </w:pPr>
      <w:r>
        <w:rPr>
          <w:sz w:val="23"/>
          <w:szCs w:val="23"/>
        </w:rPr>
        <w:t xml:space="preserve">Écrire des poèmes, c’est déjà traduire. </w:t>
      </w:r>
      <w:r>
        <w:rPr>
          <w:sz w:val="23"/>
          <w:szCs w:val="23"/>
        </w:rPr>
        <w:br/>
        <w:t>(Gedichte schreiben, das ist bereits übersetzen)</w:t>
      </w:r>
    </w:p>
    <w:p w14:paraId="3788EBD7" w14:textId="3585C075" w:rsidR="0046436B" w:rsidRDefault="0046436B" w:rsidP="0046436B">
      <w:pPr>
        <w:rPr>
          <w:sz w:val="23"/>
          <w:szCs w:val="23"/>
        </w:rPr>
      </w:pPr>
      <w:r>
        <w:rPr>
          <w:sz w:val="23"/>
          <w:szCs w:val="23"/>
        </w:rPr>
        <w:t>Tauschen Sie sich über dieses Verständnis von Lyrik aus. Welche Eigenschaften werden Gedichten so zugeschrieben? Halten Sie die Ergebnisse der Diskussion abschließend schriftlich fest.</w:t>
      </w:r>
    </w:p>
    <w:p w14:paraId="1ACC77D7" w14:textId="77777777" w:rsidR="0046436B" w:rsidRPr="00013CDD" w:rsidRDefault="0046436B" w:rsidP="00CF51B7">
      <w:pPr>
        <w:pStyle w:val="berschrift3"/>
      </w:pPr>
      <w:bookmarkStart w:id="16" w:name="_Toc45621406"/>
      <w:r w:rsidRPr="00013CDD">
        <w:t>Ein Gedicht übersetzen</w:t>
      </w:r>
      <w:bookmarkEnd w:id="16"/>
    </w:p>
    <w:p w14:paraId="311E39B0" w14:textId="375B02A1" w:rsidR="0046436B" w:rsidRDefault="0046436B" w:rsidP="0046436B">
      <w:pPr>
        <w:rPr>
          <w:sz w:val="23"/>
          <w:szCs w:val="23"/>
        </w:rPr>
      </w:pPr>
      <w:r>
        <w:rPr>
          <w:sz w:val="23"/>
          <w:szCs w:val="23"/>
        </w:rPr>
        <w:t xml:space="preserve">Mit einer reinen Wort zu Wort Übersetzung gelingt keine Übersetzung eines </w:t>
      </w:r>
      <w:r w:rsidR="007A3CE4">
        <w:rPr>
          <w:sz w:val="23"/>
          <w:szCs w:val="23"/>
        </w:rPr>
        <w:t xml:space="preserve">literarischen </w:t>
      </w:r>
      <w:r>
        <w:rPr>
          <w:sz w:val="23"/>
          <w:szCs w:val="23"/>
        </w:rPr>
        <w:t xml:space="preserve">Textes. Wörter und Wortbedeutungen </w:t>
      </w:r>
      <w:r w:rsidR="007A3CE4">
        <w:rPr>
          <w:sz w:val="23"/>
          <w:szCs w:val="23"/>
        </w:rPr>
        <w:t>müssen erschlossen werden;</w:t>
      </w:r>
      <w:r>
        <w:rPr>
          <w:sz w:val="23"/>
          <w:szCs w:val="23"/>
        </w:rPr>
        <w:t xml:space="preserve"> </w:t>
      </w:r>
      <w:r w:rsidR="007A3CE4">
        <w:rPr>
          <w:sz w:val="23"/>
          <w:szCs w:val="23"/>
        </w:rPr>
        <w:t>der sprachliche</w:t>
      </w:r>
      <w:r>
        <w:rPr>
          <w:sz w:val="23"/>
          <w:szCs w:val="23"/>
        </w:rPr>
        <w:t xml:space="preserve"> Reiz und die Poetizität der neuen Sprache müssen durch den Übersetzer gefunden werden.</w:t>
      </w:r>
    </w:p>
    <w:p w14:paraId="6F97F2D2" w14:textId="77777777" w:rsidR="0046436B" w:rsidRDefault="0046436B" w:rsidP="0046436B">
      <w:pPr>
        <w:rPr>
          <w:sz w:val="23"/>
          <w:szCs w:val="23"/>
        </w:rPr>
      </w:pPr>
      <w:r>
        <w:rPr>
          <w:sz w:val="23"/>
          <w:szCs w:val="23"/>
        </w:rPr>
        <w:t>Übersetzen Sie die französischen Gedichte von Marina Skalova ins Deutsche. Klären Sie unbekannte Wörter bzw. Wortbedeutungen, berücksichtigen Sie den Stil und die lyrische Form der Ausgangstexte. Achten Sie auf die Verständlichkeit der Übersetzung.</w:t>
      </w:r>
      <w:r>
        <w:rPr>
          <w:sz w:val="23"/>
          <w:szCs w:val="23"/>
        </w:rPr>
        <w:br/>
      </w:r>
      <w:r>
        <w:rPr>
          <w:sz w:val="23"/>
          <w:szCs w:val="23"/>
        </w:rPr>
        <w:br/>
        <w:t xml:space="preserve">Tauschen Sie in Kleingruppen ihre Versionen aus und diskutieren Sie Probleme und Herausforderungen der Lyrikübersetzung. </w:t>
      </w:r>
    </w:p>
    <w:p w14:paraId="334B52FB" w14:textId="78DE26B3" w:rsidR="0046436B" w:rsidRDefault="0046436B" w:rsidP="0046436B">
      <w:pPr>
        <w:rPr>
          <w:sz w:val="23"/>
          <w:szCs w:val="23"/>
        </w:rPr>
      </w:pPr>
      <w:r>
        <w:rPr>
          <w:sz w:val="23"/>
          <w:szCs w:val="23"/>
        </w:rPr>
        <w:t>Sie sprechen kein Französisch? - Nutzen Sie die kostenfreien Übersetzungsmaschinen von google translator und deepl (</w:t>
      </w:r>
      <w:hyperlink r:id="rId19" w:history="1">
        <w:r w:rsidRPr="005133D6">
          <w:rPr>
            <w:rStyle w:val="Hyperlink"/>
            <w:sz w:val="23"/>
            <w:szCs w:val="23"/>
          </w:rPr>
          <w:t>www.deepl.com</w:t>
        </w:r>
      </w:hyperlink>
      <w:r>
        <w:rPr>
          <w:sz w:val="23"/>
          <w:szCs w:val="23"/>
        </w:rPr>
        <w:t>) und vergleichen Sie die deutschen Ergebnisse miteinander. Wie steht es um die Poetizität der Gedichte im Deutschen?</w:t>
      </w:r>
      <w:r w:rsidR="00013CDD">
        <w:rPr>
          <w:sz w:val="23"/>
          <w:szCs w:val="23"/>
        </w:rPr>
        <w:t xml:space="preserve"> Welche Rückschlüsse lassen diese Ergebnisse auf die Bedeutung des literarischen Übersetzens, insb. die Lyrikübertragung zu?</w:t>
      </w:r>
    </w:p>
    <w:tbl>
      <w:tblPr>
        <w:tblStyle w:val="Tabellenraster"/>
        <w:tblW w:w="0" w:type="auto"/>
        <w:tblLook w:val="04A0" w:firstRow="1" w:lastRow="0" w:firstColumn="1" w:lastColumn="0" w:noHBand="0" w:noVBand="1"/>
      </w:tblPr>
      <w:tblGrid>
        <w:gridCol w:w="3020"/>
        <w:gridCol w:w="3021"/>
        <w:gridCol w:w="3021"/>
      </w:tblGrid>
      <w:tr w:rsidR="00013CDD" w14:paraId="4FE0F0A9" w14:textId="77777777" w:rsidTr="00013CDD">
        <w:tc>
          <w:tcPr>
            <w:tcW w:w="3020" w:type="dxa"/>
          </w:tcPr>
          <w:p w14:paraId="6E37E41C" w14:textId="77777777" w:rsidR="00013CDD" w:rsidRPr="00013CDD" w:rsidRDefault="00013CDD" w:rsidP="00013CDD">
            <w:pPr>
              <w:rPr>
                <w:rFonts w:cstheme="minorHAnsi"/>
              </w:rPr>
            </w:pPr>
            <w:r w:rsidRPr="00013CDD">
              <w:rPr>
                <w:rFonts w:cstheme="minorHAnsi"/>
              </w:rPr>
              <w:t>Gedicht 1</w:t>
            </w:r>
          </w:p>
          <w:p w14:paraId="6192716E" w14:textId="77777777" w:rsidR="00013CDD" w:rsidRDefault="00013CDD" w:rsidP="0046436B">
            <w:pPr>
              <w:rPr>
                <w:sz w:val="23"/>
                <w:szCs w:val="23"/>
              </w:rPr>
            </w:pPr>
          </w:p>
        </w:tc>
        <w:tc>
          <w:tcPr>
            <w:tcW w:w="3021" w:type="dxa"/>
          </w:tcPr>
          <w:p w14:paraId="4A1669C5" w14:textId="41E7F432" w:rsidR="00013CDD" w:rsidRDefault="00013CDD" w:rsidP="0046436B">
            <w:pPr>
              <w:rPr>
                <w:sz w:val="23"/>
                <w:szCs w:val="23"/>
              </w:rPr>
            </w:pPr>
            <w:r>
              <w:rPr>
                <w:rFonts w:cstheme="minorHAnsi"/>
              </w:rPr>
              <w:t>Google-Translator</w:t>
            </w:r>
          </w:p>
        </w:tc>
        <w:tc>
          <w:tcPr>
            <w:tcW w:w="3021" w:type="dxa"/>
          </w:tcPr>
          <w:p w14:paraId="58E4781E" w14:textId="1F2832E9" w:rsidR="00013CDD" w:rsidRDefault="00013CDD" w:rsidP="0046436B">
            <w:pPr>
              <w:rPr>
                <w:sz w:val="23"/>
                <w:szCs w:val="23"/>
              </w:rPr>
            </w:pPr>
            <w:r>
              <w:rPr>
                <w:rStyle w:val="tlid-translation"/>
              </w:rPr>
              <w:t>deepl</w:t>
            </w:r>
          </w:p>
        </w:tc>
      </w:tr>
      <w:tr w:rsidR="00013CDD" w:rsidRPr="00013CDD" w14:paraId="7F540CB3" w14:textId="77777777" w:rsidTr="00013CDD">
        <w:tc>
          <w:tcPr>
            <w:tcW w:w="3020" w:type="dxa"/>
          </w:tcPr>
          <w:p w14:paraId="037D7477" w14:textId="228A5B14" w:rsidR="00013CDD" w:rsidRPr="00013CDD" w:rsidRDefault="00013CDD" w:rsidP="0046436B">
            <w:pPr>
              <w:rPr>
                <w:rFonts w:cstheme="minorHAnsi"/>
                <w:lang w:val="en-US"/>
              </w:rPr>
            </w:pPr>
            <w:r w:rsidRPr="00013CDD">
              <w:rPr>
                <w:rFonts w:cstheme="minorHAnsi"/>
                <w:lang w:val="en-US"/>
              </w:rPr>
              <w:t>la bouche avorte</w:t>
            </w:r>
            <w:r w:rsidRPr="00013CDD">
              <w:rPr>
                <w:rFonts w:cstheme="minorHAnsi"/>
                <w:lang w:val="en-US"/>
              </w:rPr>
              <w:br/>
              <w:t>avant de parler</w:t>
            </w:r>
            <w:r w:rsidRPr="00013CDD">
              <w:rPr>
                <w:rFonts w:cstheme="minorHAnsi"/>
                <w:lang w:val="en-US"/>
              </w:rPr>
              <w:br/>
            </w:r>
            <w:r w:rsidRPr="00013CDD">
              <w:rPr>
                <w:rFonts w:cstheme="minorHAnsi"/>
                <w:lang w:val="en-US"/>
              </w:rPr>
              <w:br/>
              <w:t>aspire les mots</w:t>
            </w:r>
            <w:r w:rsidRPr="00013CDD">
              <w:rPr>
                <w:rFonts w:cstheme="minorHAnsi"/>
                <w:lang w:val="en-US"/>
              </w:rPr>
              <w:br/>
              <w:t>par grandes bouffées</w:t>
            </w:r>
            <w:r w:rsidRPr="00013CDD">
              <w:rPr>
                <w:rFonts w:cstheme="minorHAnsi"/>
                <w:lang w:val="en-US"/>
              </w:rPr>
              <w:br/>
            </w:r>
            <w:r w:rsidRPr="00013CDD">
              <w:rPr>
                <w:rFonts w:cstheme="minorHAnsi"/>
                <w:lang w:val="en-US"/>
              </w:rPr>
              <w:br/>
              <w:t>leur germe non-voulu</w:t>
            </w:r>
            <w:r w:rsidRPr="00013CDD">
              <w:rPr>
                <w:rFonts w:cstheme="minorHAnsi"/>
                <w:lang w:val="en-US"/>
              </w:rPr>
              <w:br/>
              <w:t>accidentel</w:t>
            </w:r>
          </w:p>
        </w:tc>
        <w:tc>
          <w:tcPr>
            <w:tcW w:w="3021" w:type="dxa"/>
          </w:tcPr>
          <w:p w14:paraId="7EE9B060" w14:textId="33DF21D3" w:rsidR="00013CDD" w:rsidRPr="00013CDD" w:rsidRDefault="00013CDD" w:rsidP="0046436B">
            <w:pPr>
              <w:rPr>
                <w:sz w:val="23"/>
                <w:szCs w:val="23"/>
              </w:rPr>
            </w:pPr>
            <w:r>
              <w:rPr>
                <w:rStyle w:val="tlid-translation"/>
              </w:rPr>
              <w:t>Mund bricht ab</w:t>
            </w:r>
            <w:r>
              <w:br/>
            </w:r>
            <w:r>
              <w:rPr>
                <w:rStyle w:val="tlid-translation"/>
              </w:rPr>
              <w:t>bevor ich rede</w:t>
            </w:r>
            <w:r>
              <w:br/>
            </w:r>
            <w:r>
              <w:br/>
            </w:r>
            <w:r>
              <w:rPr>
                <w:rStyle w:val="tlid-translation"/>
              </w:rPr>
              <w:t>saugt die Wörter</w:t>
            </w:r>
            <w:r>
              <w:br/>
            </w:r>
            <w:r>
              <w:rPr>
                <w:rStyle w:val="tlid-translation"/>
              </w:rPr>
              <w:t>in großen Zügen</w:t>
            </w:r>
            <w:r>
              <w:br/>
            </w:r>
            <w:r>
              <w:br/>
            </w:r>
            <w:r>
              <w:rPr>
                <w:rStyle w:val="tlid-translation"/>
              </w:rPr>
              <w:t>ihr unerwünschter Keim</w:t>
            </w:r>
            <w:r>
              <w:br/>
            </w:r>
            <w:r>
              <w:rPr>
                <w:rStyle w:val="tlid-translation"/>
              </w:rPr>
              <w:t>versehentlich</w:t>
            </w:r>
          </w:p>
        </w:tc>
        <w:tc>
          <w:tcPr>
            <w:tcW w:w="3021" w:type="dxa"/>
          </w:tcPr>
          <w:p w14:paraId="41BFDE96" w14:textId="77777777" w:rsidR="00013CDD" w:rsidRPr="00504F8D" w:rsidRDefault="00013CDD" w:rsidP="00013CDD">
            <w:pPr>
              <w:rPr>
                <w:rFonts w:cstheme="minorHAnsi"/>
              </w:rPr>
            </w:pPr>
            <w:r w:rsidRPr="00504F8D">
              <w:rPr>
                <w:rFonts w:cstheme="minorHAnsi"/>
              </w:rPr>
              <w:t>der abortive Mund</w:t>
            </w:r>
          </w:p>
          <w:p w14:paraId="78CAF861" w14:textId="77777777" w:rsidR="00013CDD" w:rsidRPr="00504F8D" w:rsidRDefault="00013CDD" w:rsidP="00013CDD">
            <w:pPr>
              <w:rPr>
                <w:rFonts w:cstheme="minorHAnsi"/>
              </w:rPr>
            </w:pPr>
            <w:r w:rsidRPr="00504F8D">
              <w:rPr>
                <w:rFonts w:cstheme="minorHAnsi"/>
              </w:rPr>
              <w:t>vor dem Sprechen</w:t>
            </w:r>
          </w:p>
          <w:p w14:paraId="1DA7A3EA" w14:textId="77777777" w:rsidR="00013CDD" w:rsidRPr="00504F8D" w:rsidRDefault="00013CDD" w:rsidP="00013CDD">
            <w:pPr>
              <w:rPr>
                <w:rFonts w:cstheme="minorHAnsi"/>
              </w:rPr>
            </w:pPr>
          </w:p>
          <w:p w14:paraId="43481974" w14:textId="77777777" w:rsidR="00013CDD" w:rsidRPr="00504F8D" w:rsidRDefault="00013CDD" w:rsidP="00013CDD">
            <w:pPr>
              <w:rPr>
                <w:rFonts w:cstheme="minorHAnsi"/>
              </w:rPr>
            </w:pPr>
            <w:r w:rsidRPr="00504F8D">
              <w:rPr>
                <w:rFonts w:cstheme="minorHAnsi"/>
              </w:rPr>
              <w:t>saugt die Worte</w:t>
            </w:r>
          </w:p>
          <w:p w14:paraId="400561FD" w14:textId="77777777" w:rsidR="00013CDD" w:rsidRPr="00504F8D" w:rsidRDefault="00013CDD" w:rsidP="00013CDD">
            <w:pPr>
              <w:rPr>
                <w:rFonts w:cstheme="minorHAnsi"/>
              </w:rPr>
            </w:pPr>
            <w:r w:rsidRPr="00504F8D">
              <w:rPr>
                <w:rFonts w:cstheme="minorHAnsi"/>
              </w:rPr>
              <w:t>schluckend</w:t>
            </w:r>
          </w:p>
          <w:p w14:paraId="298D0180" w14:textId="77777777" w:rsidR="00013CDD" w:rsidRPr="00504F8D" w:rsidRDefault="00013CDD" w:rsidP="00013CDD">
            <w:pPr>
              <w:rPr>
                <w:rFonts w:cstheme="minorHAnsi"/>
              </w:rPr>
            </w:pPr>
          </w:p>
          <w:p w14:paraId="217F5621" w14:textId="77777777" w:rsidR="00013CDD" w:rsidRPr="00504F8D" w:rsidRDefault="00013CDD" w:rsidP="00013CDD">
            <w:pPr>
              <w:rPr>
                <w:rFonts w:cstheme="minorHAnsi"/>
              </w:rPr>
            </w:pPr>
            <w:r w:rsidRPr="00504F8D">
              <w:rPr>
                <w:rFonts w:cstheme="minorHAnsi"/>
              </w:rPr>
              <w:t>ihr unerwünschter Keim</w:t>
            </w:r>
          </w:p>
          <w:p w14:paraId="66204716" w14:textId="30D4DA9E" w:rsidR="00013CDD" w:rsidRPr="00013CDD" w:rsidRDefault="00013CDD" w:rsidP="0046436B">
            <w:pPr>
              <w:rPr>
                <w:rFonts w:cstheme="minorHAnsi"/>
              </w:rPr>
            </w:pPr>
            <w:r w:rsidRPr="00504F8D">
              <w:rPr>
                <w:rFonts w:cstheme="minorHAnsi"/>
              </w:rPr>
              <w:t>versehentlich</w:t>
            </w:r>
          </w:p>
        </w:tc>
      </w:tr>
    </w:tbl>
    <w:p w14:paraId="7975ACF1" w14:textId="77777777" w:rsidR="00013CDD" w:rsidRPr="00013CDD" w:rsidRDefault="00013CDD" w:rsidP="0046436B">
      <w:pPr>
        <w:rPr>
          <w:sz w:val="23"/>
          <w:szCs w:val="23"/>
        </w:rPr>
      </w:pPr>
    </w:p>
    <w:tbl>
      <w:tblPr>
        <w:tblStyle w:val="Tabellenraster"/>
        <w:tblW w:w="0" w:type="auto"/>
        <w:tblLook w:val="04A0" w:firstRow="1" w:lastRow="0" w:firstColumn="1" w:lastColumn="0" w:noHBand="0" w:noVBand="1"/>
      </w:tblPr>
      <w:tblGrid>
        <w:gridCol w:w="3020"/>
        <w:gridCol w:w="3021"/>
        <w:gridCol w:w="3021"/>
      </w:tblGrid>
      <w:tr w:rsidR="00013CDD" w14:paraId="732F9860" w14:textId="77777777" w:rsidTr="00013CDD">
        <w:tc>
          <w:tcPr>
            <w:tcW w:w="3020" w:type="dxa"/>
          </w:tcPr>
          <w:p w14:paraId="575482C8" w14:textId="77777777" w:rsidR="00013CDD" w:rsidRDefault="00013CDD" w:rsidP="00013CDD">
            <w:pPr>
              <w:rPr>
                <w:rFonts w:cstheme="minorHAnsi"/>
              </w:rPr>
            </w:pPr>
            <w:r>
              <w:rPr>
                <w:rFonts w:cstheme="minorHAnsi"/>
              </w:rPr>
              <w:t>Gedicht 2</w:t>
            </w:r>
          </w:p>
          <w:p w14:paraId="09147153" w14:textId="77777777" w:rsidR="00013CDD" w:rsidRDefault="00013CDD" w:rsidP="00013CDD">
            <w:pPr>
              <w:rPr>
                <w:rFonts w:cstheme="minorHAnsi"/>
              </w:rPr>
            </w:pPr>
          </w:p>
        </w:tc>
        <w:tc>
          <w:tcPr>
            <w:tcW w:w="3021" w:type="dxa"/>
          </w:tcPr>
          <w:p w14:paraId="704C411C" w14:textId="03F9BB01" w:rsidR="00013CDD" w:rsidRDefault="00013CDD" w:rsidP="0046436B">
            <w:pPr>
              <w:rPr>
                <w:rFonts w:cstheme="minorHAnsi"/>
              </w:rPr>
            </w:pPr>
            <w:r>
              <w:rPr>
                <w:rFonts w:cstheme="minorHAnsi"/>
              </w:rPr>
              <w:t>Google-Translator</w:t>
            </w:r>
          </w:p>
        </w:tc>
        <w:tc>
          <w:tcPr>
            <w:tcW w:w="3021" w:type="dxa"/>
          </w:tcPr>
          <w:p w14:paraId="386AC5B6" w14:textId="6BE0B0B3" w:rsidR="00013CDD" w:rsidRDefault="00013CDD" w:rsidP="0046436B">
            <w:pPr>
              <w:rPr>
                <w:rFonts w:cstheme="minorHAnsi"/>
              </w:rPr>
            </w:pPr>
            <w:r>
              <w:rPr>
                <w:rFonts w:cstheme="minorHAnsi"/>
              </w:rPr>
              <w:t>deepl</w:t>
            </w:r>
          </w:p>
        </w:tc>
      </w:tr>
      <w:tr w:rsidR="00013CDD" w14:paraId="4A0F3C78" w14:textId="77777777" w:rsidTr="00013CDD">
        <w:tc>
          <w:tcPr>
            <w:tcW w:w="3020" w:type="dxa"/>
          </w:tcPr>
          <w:p w14:paraId="03F5A319" w14:textId="7D7F952A" w:rsidR="00013CDD" w:rsidRDefault="00013CDD" w:rsidP="00013CDD">
            <w:pPr>
              <w:rPr>
                <w:rFonts w:cstheme="minorHAnsi"/>
              </w:rPr>
            </w:pPr>
            <w:r w:rsidRPr="00C45864">
              <w:rPr>
                <w:rFonts w:cstheme="minorHAnsi"/>
              </w:rPr>
              <w:t>un à un</w:t>
            </w:r>
            <w:r w:rsidRPr="00C45864">
              <w:rPr>
                <w:rFonts w:cstheme="minorHAnsi"/>
              </w:rPr>
              <w:br/>
              <w:t>les mots s’engouffrent</w:t>
            </w:r>
            <w:r w:rsidRPr="00C45864">
              <w:rPr>
                <w:rFonts w:cstheme="minorHAnsi"/>
              </w:rPr>
              <w:br/>
            </w:r>
            <w:r w:rsidRPr="00C45864">
              <w:rPr>
                <w:rFonts w:cstheme="minorHAnsi"/>
              </w:rPr>
              <w:br/>
              <w:t>sèment leurs œufs</w:t>
            </w:r>
            <w:r w:rsidRPr="00C45864">
              <w:rPr>
                <w:rFonts w:cstheme="minorHAnsi"/>
              </w:rPr>
              <w:br/>
              <w:t>leurs filaments</w:t>
            </w:r>
          </w:p>
        </w:tc>
        <w:tc>
          <w:tcPr>
            <w:tcW w:w="3021" w:type="dxa"/>
          </w:tcPr>
          <w:p w14:paraId="05FD44C2" w14:textId="77777777" w:rsidR="00013CDD" w:rsidRDefault="00013CDD" w:rsidP="0046436B">
            <w:pPr>
              <w:rPr>
                <w:rStyle w:val="tlid-translation"/>
              </w:rPr>
            </w:pPr>
            <w:r>
              <w:rPr>
                <w:rStyle w:val="tlid-translation"/>
              </w:rPr>
              <w:t>Einer nach dem anderen</w:t>
            </w:r>
            <w:r>
              <w:br/>
            </w:r>
            <w:r>
              <w:rPr>
                <w:rStyle w:val="tlid-translation"/>
              </w:rPr>
              <w:t>Worte rauschen</w:t>
            </w:r>
            <w:r>
              <w:br/>
            </w:r>
          </w:p>
          <w:p w14:paraId="017EB241" w14:textId="604377B4" w:rsidR="00013CDD" w:rsidRDefault="00013CDD" w:rsidP="0046436B">
            <w:pPr>
              <w:rPr>
                <w:rFonts w:cstheme="minorHAnsi"/>
              </w:rPr>
            </w:pPr>
            <w:r>
              <w:rPr>
                <w:rStyle w:val="tlid-translation"/>
              </w:rPr>
              <w:t>säen ihre Eier</w:t>
            </w:r>
            <w:r>
              <w:br/>
            </w:r>
            <w:r>
              <w:rPr>
                <w:rStyle w:val="tlid-translation"/>
              </w:rPr>
              <w:t>ihre Filamente</w:t>
            </w:r>
          </w:p>
        </w:tc>
        <w:tc>
          <w:tcPr>
            <w:tcW w:w="3021" w:type="dxa"/>
          </w:tcPr>
          <w:p w14:paraId="051552A0" w14:textId="77777777" w:rsidR="00013CDD" w:rsidRPr="00504F8D" w:rsidRDefault="00013CDD" w:rsidP="00013CDD">
            <w:pPr>
              <w:rPr>
                <w:rFonts w:cstheme="minorHAnsi"/>
              </w:rPr>
            </w:pPr>
            <w:r w:rsidRPr="00504F8D">
              <w:rPr>
                <w:rFonts w:cstheme="minorHAnsi"/>
              </w:rPr>
              <w:t>nur</w:t>
            </w:r>
          </w:p>
          <w:p w14:paraId="1E0F76B4" w14:textId="77777777" w:rsidR="00013CDD" w:rsidRPr="00504F8D" w:rsidRDefault="00013CDD" w:rsidP="00013CDD">
            <w:pPr>
              <w:rPr>
                <w:rFonts w:cstheme="minorHAnsi"/>
              </w:rPr>
            </w:pPr>
            <w:r w:rsidRPr="00504F8D">
              <w:rPr>
                <w:rFonts w:cstheme="minorHAnsi"/>
              </w:rPr>
              <w:t>Worte fließen</w:t>
            </w:r>
          </w:p>
          <w:p w14:paraId="5249A22B" w14:textId="77777777" w:rsidR="00013CDD" w:rsidRPr="00504F8D" w:rsidRDefault="00013CDD" w:rsidP="00013CDD">
            <w:pPr>
              <w:rPr>
                <w:rFonts w:cstheme="minorHAnsi"/>
              </w:rPr>
            </w:pPr>
          </w:p>
          <w:p w14:paraId="6DDF3019" w14:textId="77777777" w:rsidR="00013CDD" w:rsidRPr="00504F8D" w:rsidRDefault="00013CDD" w:rsidP="00013CDD">
            <w:pPr>
              <w:rPr>
                <w:rFonts w:cstheme="minorHAnsi"/>
              </w:rPr>
            </w:pPr>
            <w:r w:rsidRPr="00504F8D">
              <w:rPr>
                <w:rFonts w:cstheme="minorHAnsi"/>
              </w:rPr>
              <w:t>ihre Eier aussäen</w:t>
            </w:r>
          </w:p>
          <w:p w14:paraId="7489159E" w14:textId="70D3BCC2" w:rsidR="00013CDD" w:rsidRDefault="00013CDD" w:rsidP="0046436B">
            <w:pPr>
              <w:rPr>
                <w:rFonts w:cstheme="minorHAnsi"/>
              </w:rPr>
            </w:pPr>
            <w:r w:rsidRPr="00504F8D">
              <w:rPr>
                <w:rFonts w:cstheme="minorHAnsi"/>
              </w:rPr>
              <w:t>ihre Fäden</w:t>
            </w:r>
          </w:p>
        </w:tc>
      </w:tr>
    </w:tbl>
    <w:p w14:paraId="4532220F" w14:textId="54B47446" w:rsidR="006673A1" w:rsidRPr="00013CDD" w:rsidRDefault="00013CDD" w:rsidP="00C12026">
      <w:pPr>
        <w:pStyle w:val="berschrift1"/>
        <w:rPr>
          <w:rFonts w:cstheme="minorHAnsi"/>
        </w:rPr>
      </w:pPr>
      <w:r>
        <w:rPr>
          <w:rFonts w:cstheme="minorHAnsi"/>
        </w:rPr>
        <w:br w:type="page"/>
      </w:r>
      <w:bookmarkStart w:id="17" w:name="_Toc45621407"/>
      <w:r w:rsidR="00620E63" w:rsidRPr="006673A1">
        <w:lastRenderedPageBreak/>
        <w:t xml:space="preserve">Alexandru Bulucz: </w:t>
      </w:r>
      <w:r w:rsidR="006673A1" w:rsidRPr="006673A1">
        <w:t xml:space="preserve">Der Text, von Beruf </w:t>
      </w:r>
      <w:r w:rsidR="00D536EE">
        <w:t xml:space="preserve">/ </w:t>
      </w:r>
      <w:r w:rsidR="006673A1" w:rsidRPr="006673A1">
        <w:t>Traktor und Heuwender</w:t>
      </w:r>
      <w:bookmarkEnd w:id="17"/>
      <w:r w:rsidR="006673A1" w:rsidRPr="006673A1">
        <w:t xml:space="preserve"> </w:t>
      </w:r>
    </w:p>
    <w:p w14:paraId="1996EA9B" w14:textId="77777777" w:rsidR="004C496C" w:rsidRDefault="004C496C" w:rsidP="00CF51B7">
      <w:pPr>
        <w:pStyle w:val="berschrift3"/>
      </w:pPr>
    </w:p>
    <w:p w14:paraId="703A5F7D" w14:textId="0A6E2B5C" w:rsidR="00046212" w:rsidRDefault="00046212" w:rsidP="00CF51B7">
      <w:pPr>
        <w:pStyle w:val="berschrift3"/>
      </w:pPr>
      <w:bookmarkStart w:id="18" w:name="_Toc45621408"/>
      <w:r>
        <w:t>Vorbemerkung</w:t>
      </w:r>
      <w:bookmarkEnd w:id="18"/>
    </w:p>
    <w:p w14:paraId="13A69778" w14:textId="3980B5AD" w:rsidR="00046212" w:rsidRDefault="00046212" w:rsidP="00046212">
      <w:r>
        <w:t>In der Laudatio zum Wolfgang-Weyrauch-Förderpreis 2019 für Alexandru Bulucz heißt es:</w:t>
      </w:r>
      <w:r w:rsidRPr="00046212">
        <w:rPr>
          <w:sz w:val="20"/>
          <w:szCs w:val="20"/>
        </w:rPr>
        <w:t xml:space="preserve"> </w:t>
      </w:r>
      <w:r>
        <w:rPr>
          <w:sz w:val="20"/>
          <w:szCs w:val="20"/>
        </w:rPr>
        <w:t>[…</w:t>
      </w:r>
      <w:r>
        <w:rPr>
          <w:sz w:val="24"/>
          <w:szCs w:val="24"/>
        </w:rPr>
        <w:t xml:space="preserve">] </w:t>
      </w:r>
      <w:r>
        <w:t>Die Erfahrung von Verlust und Vergessen prägen sie ebenso, wie sie unter den Klängen des Stundenholzes noch einmal zum Flug in eine Heimat ansetzen, die zum Missverständnis geworden ist. Auf witzige und kluge, hinlängliche und hinklängliche Weise übersetzen sie die krude Wirklichkeit in poetische Erkenntnis. […]</w:t>
      </w:r>
      <w:r>
        <w:rPr>
          <w:rStyle w:val="Funotenzeichen"/>
        </w:rPr>
        <w:footnoteReference w:id="5"/>
      </w:r>
      <w:r w:rsidR="007A3CE4">
        <w:t xml:space="preserve"> </w:t>
      </w:r>
      <w:r>
        <w:t xml:space="preserve">Diese Spannung zwischen „kruder Wirklichkeit“ und Poetizität bestimmt auch das vorliegende Gedicht des 1987 im rumänischen Alba Iulia geborenen </w:t>
      </w:r>
      <w:r w:rsidR="0061636A">
        <w:t xml:space="preserve">Dichters </w:t>
      </w:r>
      <w:r>
        <w:t>Alexandru Bulucz.</w:t>
      </w:r>
    </w:p>
    <w:p w14:paraId="680260B9" w14:textId="7F680403" w:rsidR="00DB1F16" w:rsidRDefault="00DB1F16" w:rsidP="00CF51B7">
      <w:pPr>
        <w:pStyle w:val="berschrift3"/>
      </w:pPr>
      <w:bookmarkStart w:id="19" w:name="_Toc45621409"/>
      <w:r>
        <w:t>Schritt 1</w:t>
      </w:r>
      <w:r w:rsidR="0061636A">
        <w:t xml:space="preserve"> - Lesung und erster Eindruck</w:t>
      </w:r>
      <w:bookmarkEnd w:id="19"/>
    </w:p>
    <w:p w14:paraId="0FBD47B3" w14:textId="0F35B5D7" w:rsidR="00DB1F16" w:rsidRDefault="00DB1F16">
      <w:r>
        <w:t xml:space="preserve">Als vorbereitende Aufgabe erhalten die Schüler das Gedicht </w:t>
      </w:r>
      <w:r w:rsidR="0061636A">
        <w:t xml:space="preserve">(M1) </w:t>
      </w:r>
      <w:r>
        <w:t>und bereiten einen Gedichtvortrag vor, der als Stundeneinstieg dienen kann.</w:t>
      </w:r>
      <w:r>
        <w:br/>
        <w:t>Im literarischen Gespräch werden der erste Eindruck und die Wirkung des Gedichts formuliert.</w:t>
      </w:r>
    </w:p>
    <w:p w14:paraId="252D9998" w14:textId="17F3F599" w:rsidR="00DB1F16" w:rsidRDefault="0061636A" w:rsidP="00CF51B7">
      <w:pPr>
        <w:pStyle w:val="berschrift3"/>
      </w:pPr>
      <w:bookmarkStart w:id="20" w:name="_Toc45621410"/>
      <w:r>
        <w:t xml:space="preserve">Schritt 2 - </w:t>
      </w:r>
      <w:r w:rsidR="00DB1F16">
        <w:t>Die Gedichterkundung</w:t>
      </w:r>
      <w:bookmarkEnd w:id="20"/>
      <w:r w:rsidR="00DB1F16">
        <w:t xml:space="preserve"> </w:t>
      </w:r>
    </w:p>
    <w:p w14:paraId="136D9F3B" w14:textId="34D7AD52" w:rsidR="001245BC" w:rsidRDefault="00046212">
      <w:r>
        <w:t>A</w:t>
      </w:r>
      <w:r>
        <w:br/>
      </w:r>
      <w:r w:rsidR="00DB1F16">
        <w:t>Erstellen Sie eine semantische Landkarte</w:t>
      </w:r>
      <w:r w:rsidR="007A3CE4">
        <w:t xml:space="preserve"> des Gedichts Der Text, von Beruf / </w:t>
      </w:r>
      <w:r w:rsidR="007A3CE4">
        <w:br/>
        <w:t>Traktor und Heuwender (M1)</w:t>
      </w:r>
      <w:r w:rsidR="00DB1F16">
        <w:t xml:space="preserve">, indem Sie </w:t>
      </w:r>
      <w:r w:rsidR="00575DA4">
        <w:t>Schlüsselw</w:t>
      </w:r>
      <w:r w:rsidR="00C2768D">
        <w:t>ö</w:t>
      </w:r>
      <w:r w:rsidR="00DB1F16">
        <w:t>rte</w:t>
      </w:r>
      <w:r w:rsidR="00C2768D">
        <w:t>r</w:t>
      </w:r>
      <w:r w:rsidR="00575DA4">
        <w:t xml:space="preserve"> </w:t>
      </w:r>
      <w:r w:rsidR="00DB1F16">
        <w:t>markieren und</w:t>
      </w:r>
      <w:r w:rsidR="00C2768D">
        <w:t xml:space="preserve"> diese</w:t>
      </w:r>
      <w:r w:rsidR="00DB1F16">
        <w:t xml:space="preserve"> in Verbindung zueinander setzen. (</w:t>
      </w:r>
      <w:r w:rsidR="00575DA4">
        <w:t xml:space="preserve">z. B. </w:t>
      </w:r>
      <w:r w:rsidR="00C2768D">
        <w:t xml:space="preserve">Wortfamilien klassifizieren und </w:t>
      </w:r>
      <w:r w:rsidR="00DB1F16">
        <w:t>Wortfelder</w:t>
      </w:r>
      <w:r w:rsidR="00575DA4">
        <w:t xml:space="preserve"> bilden) </w:t>
      </w:r>
    </w:p>
    <w:p w14:paraId="015C6836" w14:textId="5DD48EEB" w:rsidR="00575DA4" w:rsidRDefault="00046212">
      <w:r>
        <w:t>B</w:t>
      </w:r>
      <w:r>
        <w:br/>
      </w:r>
      <w:r w:rsidR="00575DA4">
        <w:t>Welche Bildbereiche werden so sichtbar? Wie stehen sie zueinander in Verbindung? Wie korrespondieren konkrete und übertragene Bildbereiche miteinander?</w:t>
      </w:r>
    </w:p>
    <w:p w14:paraId="70C436FB" w14:textId="3E7BC243" w:rsidR="001245BC" w:rsidRDefault="00046212">
      <w:r>
        <w:t>C</w:t>
      </w:r>
      <w:r>
        <w:br/>
      </w:r>
      <w:r w:rsidR="00575DA4">
        <w:t xml:space="preserve">Beschreiben Sie die gedankliche </w:t>
      </w:r>
      <w:r w:rsidR="001245BC">
        <w:t xml:space="preserve">Entfaltung des </w:t>
      </w:r>
      <w:r w:rsidR="00575DA4">
        <w:t>Gedichts.</w:t>
      </w:r>
    </w:p>
    <w:p w14:paraId="1A8DA9A9" w14:textId="77EDF8A0" w:rsidR="0061636A" w:rsidRDefault="00C2768D">
      <w:r>
        <w:t>Schritt 3</w:t>
      </w:r>
      <w:r w:rsidR="0061636A">
        <w:t xml:space="preserve"> - Interaktion und Wirkung</w:t>
      </w:r>
    </w:p>
    <w:p w14:paraId="428E7AC1" w14:textId="5120E45A" w:rsidR="00C2768D" w:rsidRDefault="00046212">
      <w:r>
        <w:t>D</w:t>
      </w:r>
      <w:r>
        <w:br/>
      </w:r>
      <w:r w:rsidR="00C2768D">
        <w:t>Lesen Sie den vorliegenden Textauszug von Anja Utler</w:t>
      </w:r>
      <w:r w:rsidR="007A3CE4">
        <w:t xml:space="preserve"> (M2)</w:t>
      </w:r>
      <w:r w:rsidR="00C2768D">
        <w:t xml:space="preserve">. </w:t>
      </w:r>
      <w:r w:rsidR="00E0497D">
        <w:t xml:space="preserve">Fassen Sie die Kernaussagen in eigenen Worten zusammen. </w:t>
      </w:r>
    </w:p>
    <w:p w14:paraId="4E2A3B36" w14:textId="43F4CA9A" w:rsidR="00E0497D" w:rsidRDefault="00046212">
      <w:r>
        <w:t>E</w:t>
      </w:r>
      <w:r>
        <w:br/>
        <w:t xml:space="preserve"> „Die metonymische Verschiebungsbewegung des Gedichts ist immer ein </w:t>
      </w:r>
      <w:r w:rsidRPr="00DB1F16">
        <w:rPr>
          <w:i/>
        </w:rPr>
        <w:t>Verschiebt es mich? Wie?</w:t>
      </w:r>
      <w:r>
        <w:rPr>
          <w:i/>
        </w:rPr>
        <w:t>“</w:t>
      </w:r>
      <w:r w:rsidR="0061636A">
        <w:t xml:space="preserve"> </w:t>
      </w:r>
      <w:r>
        <w:t>Erläutern Sie diese</w:t>
      </w:r>
      <w:r w:rsidR="0061636A">
        <w:t xml:space="preserve"> beschriebene</w:t>
      </w:r>
      <w:r>
        <w:t xml:space="preserve"> </w:t>
      </w:r>
      <w:r w:rsidR="00E0497D">
        <w:t>Interaktion mit dem Gedicht</w:t>
      </w:r>
      <w:r>
        <w:t xml:space="preserve"> am vorliegenden Gedicht „Der Text, von Beruf / Traktor und Heuwender“ von Alexandru Bulucz. </w:t>
      </w:r>
    </w:p>
    <w:p w14:paraId="07B5708F" w14:textId="77777777" w:rsidR="00046212" w:rsidRDefault="00046212"/>
    <w:p w14:paraId="2EA608EA" w14:textId="77777777" w:rsidR="00D536EE" w:rsidRDefault="00D536EE">
      <w:r>
        <w:br w:type="page"/>
      </w:r>
    </w:p>
    <w:p w14:paraId="63D56B5F" w14:textId="757F45CF" w:rsidR="0061636A" w:rsidRDefault="0061636A" w:rsidP="0061636A">
      <w:r>
        <w:lastRenderedPageBreak/>
        <w:t>M1</w:t>
      </w:r>
    </w:p>
    <w:p w14:paraId="0D851952" w14:textId="77777777" w:rsidR="0061636A" w:rsidRDefault="0061636A" w:rsidP="0061636A">
      <w:r>
        <w:t>Alexandru Bulucz</w:t>
      </w:r>
    </w:p>
    <w:p w14:paraId="4629114A" w14:textId="77777777" w:rsidR="0061636A" w:rsidRDefault="0061636A" w:rsidP="0061636A">
      <w:r>
        <w:br/>
        <w:t xml:space="preserve">Der Text, von Beruf </w:t>
      </w:r>
      <w:r>
        <w:br/>
        <w:t xml:space="preserve">Traktor und Heuwender </w:t>
      </w:r>
    </w:p>
    <w:p w14:paraId="30892E0F" w14:textId="77777777" w:rsidR="0061636A" w:rsidRDefault="0061636A" w:rsidP="0061636A">
      <w:r>
        <w:t>Im Heu, in das das Wort tief hineinsteht,</w:t>
      </w:r>
      <w:r>
        <w:br/>
        <w:t>forkeln so ziemlich alle.</w:t>
      </w:r>
      <w:r>
        <w:br/>
        <w:t>Der gierige Wind tut sein Übriges,</w:t>
      </w:r>
      <w:r>
        <w:br/>
        <w:t>der Text, von Beruf Traktor und Heuwender, auch.</w:t>
      </w:r>
      <w:r>
        <w:br/>
        <w:t>Die Rinder und Pferde fressen</w:t>
      </w:r>
      <w:r>
        <w:br/>
        <w:t>nicht – zu viel Kumarin,</w:t>
      </w:r>
      <w:r>
        <w:br/>
        <w:t>treten Heu mit Hufen, gehen auf den Ballen,</w:t>
      </w:r>
      <w:r>
        <w:br/>
        <w:t>wollen Dornauszieher sein, doch vom Wort</w:t>
      </w:r>
      <w:r>
        <w:br/>
        <w:t>kein Wort, keine Spur.</w:t>
      </w:r>
      <w:r>
        <w:br/>
        <w:t>Nur ein Mantel, der duftet,</w:t>
      </w:r>
      <w:r>
        <w:br/>
        <w:t>ein zottig</w:t>
      </w:r>
      <w:r>
        <w:rPr>
          <w:rStyle w:val="Funotenzeichen"/>
        </w:rPr>
        <w:footnoteReference w:id="6"/>
      </w:r>
      <w:r>
        <w:t xml:space="preserve"> zotiger</w:t>
      </w:r>
      <w:r>
        <w:rPr>
          <w:rStyle w:val="Funotenzeichen"/>
        </w:rPr>
        <w:footnoteReference w:id="7"/>
      </w:r>
      <w:r>
        <w:t>, am Fladen</w:t>
      </w:r>
      <w:r>
        <w:br/>
        <w:t>gesprochener.</w:t>
      </w:r>
    </w:p>
    <w:p w14:paraId="5E6BA44A" w14:textId="77777777" w:rsidR="0061636A" w:rsidRPr="006673A1" w:rsidRDefault="0061636A" w:rsidP="0061636A">
      <w:r w:rsidRPr="006673A1">
        <w:t xml:space="preserve">in: AUS SEIN AUF UNS Gedichte, </w:t>
      </w:r>
      <w:r>
        <w:t xml:space="preserve">Allitera Verlag München, 2016, S. 23. </w:t>
      </w:r>
    </w:p>
    <w:p w14:paraId="51F34EE1" w14:textId="77777777" w:rsidR="0061636A" w:rsidRDefault="0061636A"/>
    <w:p w14:paraId="56ABD791" w14:textId="77777777" w:rsidR="00046212" w:rsidRDefault="00046212">
      <w:r>
        <w:t>M2</w:t>
      </w:r>
    </w:p>
    <w:p w14:paraId="6970C7E9" w14:textId="1979C9AB" w:rsidR="00904CE3" w:rsidRDefault="00536728">
      <w:r>
        <w:t>Anja Utler: „manchmal sehr mitreißend“: Einige Koordinaten der Lyrikdiskussion</w:t>
      </w:r>
    </w:p>
    <w:p w14:paraId="26B216D4" w14:textId="1A41C3D4" w:rsidR="00904CE3" w:rsidRDefault="00904CE3">
      <w:r>
        <w:t>Die Bewegung  mit dem Gedicht geht vom Einem zum Nächsten, Angrenzenden, sie entfaltet sich prozesshaft, auch einzelne Metaphern sind in diesen „Abwicklungsvorgang“ eingeschlossen, ebenso wie Distanzen zwischen einzelnen Phrasen, Bildern, Gedanken. Beziehungen rollen sich auf. Allerdings ist diese Metonymik</w:t>
      </w:r>
      <w:r w:rsidR="00DB1F16">
        <w:rPr>
          <w:rStyle w:val="Funotenzeichen"/>
        </w:rPr>
        <w:footnoteReference w:id="8"/>
      </w:r>
      <w:r>
        <w:t xml:space="preserve"> - naturgemäß -  auf spezifische Weise perspektiviert. </w:t>
      </w:r>
      <w:r w:rsidR="00932B21">
        <w:t xml:space="preserve">[...] Zentral für dieses Gefüge, das sich im Weg durch ein Gedicht auffaltet, ist, dass seine </w:t>
      </w:r>
      <w:r w:rsidR="00536728">
        <w:t>Beziehungen</w:t>
      </w:r>
      <w:r w:rsidR="00932B21">
        <w:t xml:space="preserve"> zur sprechenden Instanz einer Flexibilität, einem Gleiten unterliegen: Sie werden erst erkundet, nicht als fertige referiert. Sie sind dabei weder völlig offen noch völlig determiniert; ihr „Wesen“ besteht gerade aus einer für das jeweilige Gedicht spezifischen  </w:t>
      </w:r>
      <w:r w:rsidR="00932B21" w:rsidRPr="00932B21">
        <w:rPr>
          <w:i/>
        </w:rPr>
        <w:t>Relation</w:t>
      </w:r>
      <w:r w:rsidR="00932B21">
        <w:t xml:space="preserve"> zwischen Offenheit und Gebundenheit; der metonymische Weg</w:t>
      </w:r>
      <w:r w:rsidR="00932B21" w:rsidRPr="00932B21">
        <w:rPr>
          <w:i/>
        </w:rPr>
        <w:t xml:space="preserve"> mit</w:t>
      </w:r>
      <w:r w:rsidR="00932B21">
        <w:t xml:space="preserve"> dem lautlich </w:t>
      </w:r>
      <w:r w:rsidR="00536728">
        <w:t>aktualisierten</w:t>
      </w:r>
      <w:r w:rsidR="00932B21">
        <w:t xml:space="preserve"> Gedicht durch dieses Gedicht ist ei</w:t>
      </w:r>
      <w:r w:rsidR="00536728">
        <w:t>n</w:t>
      </w:r>
      <w:r w:rsidR="00932B21">
        <w:t>e Bewegung durch einen spekulativen Raum, der von den Notwendigkeiten einer (sprachlich-körperlich-gedanklichen) Gebundenheit und den Möglichkeiten (sp</w:t>
      </w:r>
      <w:r w:rsidR="00536728">
        <w:t>rachlich-körperlich-gedanklicher</w:t>
      </w:r>
      <w:r w:rsidR="00932B21">
        <w:t>)</w:t>
      </w:r>
      <w:r w:rsidR="00536728">
        <w:t xml:space="preserve"> Offenheit gebildet wird. Nur damit wird es möglich (und nötig!), dass die Rezipientinnen „sich einsetzen“; die Beziehungsentwicklung zwischen Sprecherin, Besprochenem (also spezifischer Bezugsetzung zu einem Ausschnitt Welt) und dem sprachlichen Zielen auf das Besprochene unterliegt einem Aktualisierungsvorbehalt durch den konkreten Rezipienten. D</w:t>
      </w:r>
      <w:r w:rsidR="00DB1F16">
        <w:t>i</w:t>
      </w:r>
      <w:r w:rsidR="00536728">
        <w:t xml:space="preserve">e metonymische Verschiebungsbewegung des Gedichts ist immer ein </w:t>
      </w:r>
      <w:r w:rsidR="00536728" w:rsidRPr="00DB1F16">
        <w:rPr>
          <w:i/>
        </w:rPr>
        <w:t>Verschiebt es mich? Wie?</w:t>
      </w:r>
    </w:p>
    <w:p w14:paraId="4D60E542" w14:textId="6BC365DA" w:rsidR="00536728" w:rsidRDefault="00536728">
      <w:r>
        <w:t>Anja Utler: „manchmal sehr mitreißend“ - Über die poetische Erfahrung gesprochener Gedichte, Bielefeld 2016, S. 40f.</w:t>
      </w:r>
    </w:p>
    <w:p w14:paraId="4CFEEFD6" w14:textId="21910F69" w:rsidR="0041775D" w:rsidRPr="00D536EE" w:rsidRDefault="0041775D" w:rsidP="00C12026">
      <w:pPr>
        <w:pStyle w:val="berschrift1"/>
      </w:pPr>
      <w:bookmarkStart w:id="21" w:name="_Toc45621411"/>
      <w:r w:rsidRPr="0041775D">
        <w:lastRenderedPageBreak/>
        <w:t>Özlem Özgül Dündar: etwas das n ankommt</w:t>
      </w:r>
      <w:bookmarkEnd w:id="21"/>
    </w:p>
    <w:p w14:paraId="5C6E3F1A" w14:textId="77777777" w:rsidR="00CF51B7" w:rsidRDefault="00CF51B7" w:rsidP="0041775D"/>
    <w:p w14:paraId="65D00E39" w14:textId="77777777" w:rsidR="00CF51B7" w:rsidRDefault="00EB40F1" w:rsidP="00CF51B7">
      <w:pPr>
        <w:pStyle w:val="berschrift3"/>
      </w:pPr>
      <w:bookmarkStart w:id="22" w:name="_Toc45621412"/>
      <w:r>
        <w:t>Vorbemerkung</w:t>
      </w:r>
      <w:bookmarkEnd w:id="22"/>
    </w:p>
    <w:p w14:paraId="475ED4E2" w14:textId="79BE8961" w:rsidR="00133C8B" w:rsidRPr="00CF51B7" w:rsidRDefault="00133C8B" w:rsidP="00CF51B7">
      <w:r>
        <w:t xml:space="preserve">In einem Online-Zeitungsartikel über die Nachwuchslyrikerin Özlem Özgül Dündar wird die Jury der Preisverleihung des Lyrik-Wettbewerbs Literarischer März der Stadt Darmstadt wie folgt zitiert: „Wenn der verstand das / gespräch verlässt“, heißt eines ihrer Gedichte, und es meint die Beschädigung des Subjektes durch eine beschädigte Sprache. Özlem Özgül Dündar führt im Spannungs- und Widerspruchsfeld von Sprache und Sprechen, Fremdverwaltung und Selbstwerdung auf poetisch überzeugende Weise vor, wie eng die Physis unserer Texte mit der unserer Körper verbunden ist und soziales Handeln nur in den Paradigmen einer Ordnung der Sprache stattfinden kann. In einer Zeit des Werte- und Sprachverlustes sind sie ein humanitärer Appell. Ihr wird hiermit der Wolfgang-Weyrauch-Förderpreis 2015 zugesprochen“, heißt es in der Würdigung der Jury für Özlem Özgül Dündar. </w:t>
      </w:r>
      <w:r>
        <w:rPr>
          <w:rStyle w:val="Funotenzeichen"/>
        </w:rPr>
        <w:footnoteReference w:id="9"/>
      </w:r>
      <w:r>
        <w:t xml:space="preserve"> Dieses „Spannungs- und Widerspruchsfeld von Sprache und Sprechen“ spiegelt sich in den </w:t>
      </w:r>
      <w:r w:rsidR="00CF41B6">
        <w:t xml:space="preserve">beiden </w:t>
      </w:r>
      <w:r>
        <w:t>vorliegenden Gedichten wider.</w:t>
      </w:r>
      <w:r w:rsidR="00894815">
        <w:t xml:space="preserve"> Ein Abschluss des Moduls bietet das Autorenporträt von</w:t>
      </w:r>
      <w:r w:rsidR="00894815" w:rsidRPr="00894815">
        <w:t xml:space="preserve"> </w:t>
      </w:r>
      <w:r w:rsidR="00894815">
        <w:t>Özlem Özgül Dündar, in dem zentrale Fragen des Schreibens thematisiert werden.</w:t>
      </w:r>
    </w:p>
    <w:p w14:paraId="5851AC77" w14:textId="5FEF16F1" w:rsidR="0041775D" w:rsidRDefault="0041775D" w:rsidP="00CF51B7">
      <w:pPr>
        <w:pStyle w:val="berschrift3"/>
      </w:pPr>
      <w:bookmarkStart w:id="23" w:name="_Toc45621413"/>
      <w:r>
        <w:t>Einstieg</w:t>
      </w:r>
      <w:r w:rsidR="00D536EE">
        <w:t xml:space="preserve"> -</w:t>
      </w:r>
      <w:r w:rsidR="00E52712">
        <w:t xml:space="preserve"> </w:t>
      </w:r>
      <w:r>
        <w:t>Assoziativer Zugang über den Buchstaben n</w:t>
      </w:r>
      <w:bookmarkEnd w:id="23"/>
    </w:p>
    <w:p w14:paraId="505225AD" w14:textId="77777777" w:rsidR="0041775D" w:rsidRDefault="0041775D" w:rsidP="0041775D">
      <w:r>
        <w:t>Was verbinden Sie mit dem Buchstaben n?</w:t>
      </w:r>
      <w:r>
        <w:br/>
        <w:t>- klangliche Merkmale</w:t>
      </w:r>
      <w:r>
        <w:br/>
        <w:t>- Wortassoziationen „n wie…“</w:t>
      </w:r>
      <w:r>
        <w:br/>
        <w:t>- emotionale Assoziationen</w:t>
      </w:r>
      <w:r>
        <w:br/>
        <w:t>- individuelle Zugänge „für mich steht n für…“</w:t>
      </w:r>
    </w:p>
    <w:p w14:paraId="7A7C2C85" w14:textId="5810D1C1" w:rsidR="0041775D" w:rsidRDefault="0041775D" w:rsidP="00CF51B7">
      <w:pPr>
        <w:pStyle w:val="berschrift3"/>
      </w:pPr>
      <w:bookmarkStart w:id="24" w:name="_Toc45621414"/>
      <w:r>
        <w:t>Schritt 1</w:t>
      </w:r>
      <w:r w:rsidR="00D536EE">
        <w:t xml:space="preserve"> -</w:t>
      </w:r>
      <w:r>
        <w:t xml:space="preserve"> Erschließung des Inhalts</w:t>
      </w:r>
      <w:r w:rsidR="00CF41B6">
        <w:t xml:space="preserve"> (Die Schüler erhalten ausschließlich M1)</w:t>
      </w:r>
      <w:bookmarkEnd w:id="24"/>
    </w:p>
    <w:p w14:paraId="08C4DFE2" w14:textId="24E067A9" w:rsidR="0041775D" w:rsidRDefault="0041775D" w:rsidP="0041775D">
      <w:r>
        <w:t>Lesen Sie den folgenden Gedichttext M 1 und beschreiben Sie die Sprache. Was thematisiert dieser Gedichttext? Wofür steht „n“?</w:t>
      </w:r>
    </w:p>
    <w:p w14:paraId="03CD946E" w14:textId="27EF7774" w:rsidR="0041775D" w:rsidRDefault="00D536EE" w:rsidP="00CF51B7">
      <w:pPr>
        <w:pStyle w:val="berschrift3"/>
      </w:pPr>
      <w:bookmarkStart w:id="25" w:name="_Toc45621415"/>
      <w:r>
        <w:t>Schritt 2 -</w:t>
      </w:r>
      <w:r w:rsidR="0041775D">
        <w:t xml:space="preserve"> Erschließung der Form</w:t>
      </w:r>
      <w:bookmarkEnd w:id="25"/>
    </w:p>
    <w:p w14:paraId="00C403B3" w14:textId="01E575A2" w:rsidR="0041775D" w:rsidRDefault="0041775D" w:rsidP="0041775D">
      <w:r>
        <w:t xml:space="preserve">Gestalten Sie aus dem </w:t>
      </w:r>
      <w:r w:rsidR="00133C8B">
        <w:t>Text M1 ein Gedicht</w:t>
      </w:r>
      <w:r>
        <w:t xml:space="preserve">. Begründen Sie Ihre </w:t>
      </w:r>
      <w:r w:rsidR="00CF41B6">
        <w:t>Formgebung</w:t>
      </w:r>
      <w:r>
        <w:t>.</w:t>
      </w:r>
    </w:p>
    <w:p w14:paraId="64A82216" w14:textId="6BBB88C4" w:rsidR="0041775D" w:rsidRDefault="0041775D" w:rsidP="0041775D">
      <w:r>
        <w:t>Die Gestaltungsaufgabe ist in Einzel- oder Gruppenarbeit möglich. Die Ergebnisse werden ausgestellt und nach gemeinsamer Sichtung und kurz vorgestellt. Hier eignet sich die Arbeit mit einem elektronischen Textverarbeitungsprogramm.</w:t>
      </w:r>
    </w:p>
    <w:p w14:paraId="21308454" w14:textId="1BD9E9D8" w:rsidR="0041775D" w:rsidRDefault="00D32612" w:rsidP="00CF51B7">
      <w:pPr>
        <w:pStyle w:val="berschrift3"/>
      </w:pPr>
      <w:bookmarkStart w:id="26" w:name="_Toc45621416"/>
      <w:r>
        <w:t>Schritt 3 -</w:t>
      </w:r>
      <w:r w:rsidR="0041775D">
        <w:t xml:space="preserve"> Zusammenspiel zwischen Inhalt, Form und Sprache</w:t>
      </w:r>
      <w:bookmarkEnd w:id="26"/>
    </w:p>
    <w:p w14:paraId="5D51584A" w14:textId="5B524CF3" w:rsidR="0041775D" w:rsidRDefault="0041775D" w:rsidP="0041775D">
      <w:r>
        <w:t xml:space="preserve">Lesen Sie das Originalgedicht M2 von Özlem Özgül Dündar und beschreiben Sie die formale Gestaltung. Wie wirkt sich diese auf den Inhalt aus? Begründen Sie die Zusammenhänge, die sich aus dem Zusammenspiel von Form, Inhalt und Sprache ergeben. </w:t>
      </w:r>
    </w:p>
    <w:p w14:paraId="47A25C20" w14:textId="77777777" w:rsidR="0041775D" w:rsidRDefault="0041775D" w:rsidP="0041775D"/>
    <w:p w14:paraId="751398B7" w14:textId="77777777" w:rsidR="0041775D" w:rsidRDefault="0041775D">
      <w:r>
        <w:br w:type="page"/>
      </w:r>
    </w:p>
    <w:p w14:paraId="70259A8D" w14:textId="2D01E68D" w:rsidR="0041775D" w:rsidRDefault="00CF41B6" w:rsidP="0041775D">
      <w:r>
        <w:lastRenderedPageBreak/>
        <w:t>M</w:t>
      </w:r>
      <w:r w:rsidR="0041775D">
        <w:t>1</w:t>
      </w:r>
    </w:p>
    <w:p w14:paraId="07D87213" w14:textId="3B9577E7" w:rsidR="0041775D" w:rsidRDefault="0041775D" w:rsidP="0041775D">
      <w:r>
        <w:t>etwas das n ankommt</w:t>
      </w:r>
    </w:p>
    <w:p w14:paraId="159CE645" w14:textId="77777777" w:rsidR="0041775D" w:rsidRDefault="0041775D" w:rsidP="0041775D">
      <w:r>
        <w:t xml:space="preserve">u wenn ich beginne mich selbst zu suchen zwischen bildern zwischen den worten zwischen den sätzen die mein mund spricht wenn ich suche nach zeichen von mir selbst wenn ich mich selbst n finde wenn ich mich selbst n  sehe ich den bildern die ich forme vor meinem auge die hand macht etwas das n ankommt bei mir das n macht was ich will das n von mir kommt wenn ich mich selbst suche aus worten sätze bilde die kommen aus mir aus meinem mund die ich n finde n sehe vor meinem </w:t>
      </w:r>
    </w:p>
    <w:p w14:paraId="26CADE18" w14:textId="77777777" w:rsidR="00133C8B" w:rsidRDefault="00133C8B"/>
    <w:p w14:paraId="5538795E" w14:textId="77777777" w:rsidR="00894815" w:rsidRDefault="00894815"/>
    <w:p w14:paraId="7294EAE7" w14:textId="77777777" w:rsidR="00894815" w:rsidRDefault="00894815"/>
    <w:p w14:paraId="4A33AD8B" w14:textId="2CAC9A56" w:rsidR="0041775D" w:rsidRDefault="00CF41B6">
      <w:r>
        <w:t>M</w:t>
      </w:r>
      <w:r w:rsidR="0041775D">
        <w:t>2</w:t>
      </w:r>
    </w:p>
    <w:p w14:paraId="7AF25ABE" w14:textId="3F3AB4B7" w:rsidR="00620E63" w:rsidRDefault="0033337B">
      <w:r>
        <w:t>Özlem Özgül Dündar</w:t>
      </w:r>
    </w:p>
    <w:p w14:paraId="38BAE5B7" w14:textId="3067B0D9" w:rsidR="00620E63" w:rsidRDefault="00DF5588" w:rsidP="00F93CE4">
      <w:pPr>
        <w:ind w:right="6123"/>
        <w:jc w:val="both"/>
      </w:pPr>
      <w:r>
        <w:t>e</w:t>
      </w:r>
      <w:r w:rsidR="00620E63">
        <w:t>twas das n ankommt</w:t>
      </w:r>
    </w:p>
    <w:p w14:paraId="587F65FF" w14:textId="4BE0929F" w:rsidR="00620E63" w:rsidRDefault="00DF5588" w:rsidP="00F93CE4">
      <w:pPr>
        <w:ind w:right="6123"/>
        <w:jc w:val="both"/>
      </w:pPr>
      <w:r>
        <w:t>u wenn ich beginne mich s</w:t>
      </w:r>
      <w:r>
        <w:br/>
        <w:t>elbst zu suchen zwischen bi</w:t>
      </w:r>
      <w:r>
        <w:br/>
        <w:t>ldern zwischen den worten z</w:t>
      </w:r>
      <w:r>
        <w:br/>
        <w:t>wischen den sätzen die me</w:t>
      </w:r>
      <w:r>
        <w:br/>
        <w:t>in mund spricht wenn ich su</w:t>
      </w:r>
      <w:r>
        <w:br/>
        <w:t>che nach zeichen von mir se</w:t>
      </w:r>
      <w:r>
        <w:br/>
        <w:t>lbst wenn ich mich selbst n</w:t>
      </w:r>
      <w:r>
        <w:br/>
        <w:t xml:space="preserve">finde wenn ich mich selbst n </w:t>
      </w:r>
      <w:r>
        <w:br/>
        <w:t>sehe ich den bildern die ich</w:t>
      </w:r>
      <w:r>
        <w:br/>
        <w:t>forme vor meinem auge die</w:t>
      </w:r>
      <w:r>
        <w:br/>
        <w:t>hand macht etwas das n a</w:t>
      </w:r>
      <w:r>
        <w:br/>
        <w:t>nkommt bei mir das n macht was</w:t>
      </w:r>
      <w:r>
        <w:br/>
        <w:t>ich will das n von mir ko</w:t>
      </w:r>
      <w:r>
        <w:br/>
        <w:t>mmt wenn ich mich selbst s</w:t>
      </w:r>
      <w:r>
        <w:br/>
      </w:r>
      <w:r w:rsidR="005F4B66">
        <w:t>uche aus worten sätze bilde d</w:t>
      </w:r>
      <w:r w:rsidR="005F4B66">
        <w:br/>
        <w:t>ie kommen aus mir aus me</w:t>
      </w:r>
      <w:r w:rsidR="005F4B66">
        <w:br/>
        <w:t>inem mund die ich n finde n</w:t>
      </w:r>
      <w:r w:rsidR="005F4B66">
        <w:br/>
        <w:t>sehe vor meinem</w:t>
      </w:r>
      <w:r w:rsidR="0033337B">
        <w:t xml:space="preserve"> </w:t>
      </w:r>
    </w:p>
    <w:p w14:paraId="075C695A" w14:textId="7BEAE8D7" w:rsidR="00620E63" w:rsidRDefault="00775B24">
      <w:r>
        <w:t xml:space="preserve">in: </w:t>
      </w:r>
      <w:r w:rsidR="00620E63">
        <w:t>Özlem Özgül Dündar</w:t>
      </w:r>
      <w:r>
        <w:t>.</w:t>
      </w:r>
      <w:r w:rsidR="00620E63">
        <w:t xml:space="preserve"> GEDANKEN ZERREN. Gedichte, Elif Verlag, 2019</w:t>
      </w:r>
      <w:r w:rsidR="0033337B">
        <w:t>, S. 7.</w:t>
      </w:r>
    </w:p>
    <w:p w14:paraId="4FE5E99F" w14:textId="3256F1FD" w:rsidR="00C90453" w:rsidRDefault="00C90453" w:rsidP="00C90453">
      <w:pPr>
        <w:rPr>
          <w:sz w:val="16"/>
          <w:szCs w:val="16"/>
        </w:rPr>
      </w:pPr>
      <w:r w:rsidRPr="00C90453">
        <w:rPr>
          <w:sz w:val="16"/>
          <w:szCs w:val="16"/>
        </w:rPr>
        <w:t>„etwas das n ankommt “ und „die zu sprechen vergessen wurden“ wurden 2018 erstveröffentlicht in dem Gedichtband „gedanken zerren“. Der Abdruck erfolgt mit freundlicher Genehmigung des ELIF VERLAGS, Nettetal.</w:t>
      </w:r>
    </w:p>
    <w:p w14:paraId="7E933FCC" w14:textId="72037F46" w:rsidR="00C90453" w:rsidRDefault="00C90453" w:rsidP="00C90453"/>
    <w:p w14:paraId="4F40AB92" w14:textId="1B363888" w:rsidR="006F3873" w:rsidRDefault="006F3873" w:rsidP="00C90453"/>
    <w:p w14:paraId="29B87212" w14:textId="77777777" w:rsidR="006F3873" w:rsidRDefault="006F3873" w:rsidP="00C90453"/>
    <w:p w14:paraId="4C8E4AFB" w14:textId="09DF5162" w:rsidR="00C90453" w:rsidRDefault="00C90453" w:rsidP="00C90453">
      <w:pPr>
        <w:rPr>
          <w:sz w:val="16"/>
          <w:szCs w:val="16"/>
        </w:rPr>
      </w:pPr>
    </w:p>
    <w:p w14:paraId="5741DA0B" w14:textId="77777777" w:rsidR="00C90453" w:rsidRPr="00C90453" w:rsidRDefault="00C90453" w:rsidP="00C90453"/>
    <w:p w14:paraId="55CEAC75" w14:textId="5604A55D" w:rsidR="00934996" w:rsidRPr="00894815" w:rsidRDefault="00C90453" w:rsidP="00C12026">
      <w:pPr>
        <w:pStyle w:val="berschrift1"/>
      </w:pPr>
      <w:r>
        <w:br w:type="page"/>
      </w:r>
      <w:bookmarkStart w:id="27" w:name="_Toc45621417"/>
      <w:r w:rsidR="00934996" w:rsidRPr="00934996">
        <w:lastRenderedPageBreak/>
        <w:t>Özlem Özgül Dündar: die zu sprechen vergessen wurden</w:t>
      </w:r>
      <w:bookmarkEnd w:id="27"/>
    </w:p>
    <w:p w14:paraId="26D8FF8D" w14:textId="77777777" w:rsidR="00CF51B7" w:rsidRDefault="00CF51B7" w:rsidP="00D536EE"/>
    <w:p w14:paraId="400555D4" w14:textId="77777777" w:rsidR="00CF51B7" w:rsidRDefault="00D536EE" w:rsidP="00CF51B7">
      <w:pPr>
        <w:pStyle w:val="berschrift3"/>
      </w:pPr>
      <w:bookmarkStart w:id="28" w:name="_Toc45621418"/>
      <w:r>
        <w:t>Einstieg</w:t>
      </w:r>
      <w:r w:rsidR="00894815">
        <w:t xml:space="preserve"> - I</w:t>
      </w:r>
      <w:r w:rsidR="00CF51B7">
        <w:t>ndividuellen Zugang erschließen</w:t>
      </w:r>
      <w:bookmarkEnd w:id="28"/>
    </w:p>
    <w:p w14:paraId="36B3BDCA" w14:textId="27BA8D58" w:rsidR="00D536EE" w:rsidRDefault="00651E95" w:rsidP="00D536EE">
      <w:r>
        <w:t>Die Schüler kennen bereits ein Gedicht der Autorin</w:t>
      </w:r>
      <w:r w:rsidR="00D32612">
        <w:t xml:space="preserve"> Özlem Özgül Dündar</w:t>
      </w:r>
      <w:r>
        <w:t xml:space="preserve">. Nun  erhalten sie das Gedicht „due zu sprechen vergessen wurden“ und sollen sich zunächst durch das Lesen </w:t>
      </w:r>
      <w:r w:rsidR="00D536EE">
        <w:t>einen individuellen Zugang erschließen</w:t>
      </w:r>
      <w:r w:rsidR="00894815">
        <w:t>.</w:t>
      </w:r>
    </w:p>
    <w:p w14:paraId="2884BCE9" w14:textId="640DEC4A" w:rsidR="00D536EE" w:rsidRDefault="00894815" w:rsidP="00D536EE">
      <w:r>
        <w:t>Arbeitsauftrag</w:t>
      </w:r>
      <w:r>
        <w:br/>
      </w:r>
      <w:r w:rsidR="00D536EE">
        <w:t>Lesen Sie das Gedicht still und halten Sie die ersten Eindrücke schriftlich fest.</w:t>
      </w:r>
    </w:p>
    <w:p w14:paraId="074FF7E9" w14:textId="3D75A2FD" w:rsidR="00D536EE" w:rsidRDefault="00651E95" w:rsidP="00CF51B7">
      <w:pPr>
        <w:pStyle w:val="berschrift3"/>
      </w:pPr>
      <w:bookmarkStart w:id="29" w:name="_Toc45621419"/>
      <w:r>
        <w:t xml:space="preserve">Schritt </w:t>
      </w:r>
      <w:r w:rsidR="00894815">
        <w:t>1</w:t>
      </w:r>
      <w:r>
        <w:t xml:space="preserve"> -</w:t>
      </w:r>
      <w:r w:rsidR="00D536EE">
        <w:t xml:space="preserve"> Stimmung und Klanglichkeit darstellen</w:t>
      </w:r>
      <w:bookmarkEnd w:id="29"/>
    </w:p>
    <w:p w14:paraId="21E66124" w14:textId="75C313EF" w:rsidR="00D536EE" w:rsidRDefault="00894815" w:rsidP="00D536EE">
      <w:r>
        <w:t>Arbeitsauftrag</w:t>
      </w:r>
      <w:r>
        <w:br/>
        <w:t>A</w:t>
      </w:r>
      <w:r>
        <w:br/>
      </w:r>
      <w:r w:rsidR="00D536EE">
        <w:t xml:space="preserve">Bereiten Sie eine Lesepartitur vor, die Ihre Eindrücke wiedergibt. </w:t>
      </w:r>
    </w:p>
    <w:p w14:paraId="1E295E19" w14:textId="57E0B0D5" w:rsidR="00D536EE" w:rsidRDefault="00894815" w:rsidP="00D536EE">
      <w:r>
        <w:t>B</w:t>
      </w:r>
      <w:r>
        <w:br/>
      </w:r>
      <w:r w:rsidR="00D536EE">
        <w:t xml:space="preserve">Tragen Sie in einer gemeinsamen Lesung das Gedicht vor. Diskutieren Sie anschließend Ihre Vortragsgestaltungsformen. </w:t>
      </w:r>
    </w:p>
    <w:p w14:paraId="340BAB84" w14:textId="7DD8DC8A" w:rsidR="00D536EE" w:rsidRDefault="00D536EE" w:rsidP="00CF51B7">
      <w:pPr>
        <w:pStyle w:val="berschrift3"/>
      </w:pPr>
      <w:bookmarkStart w:id="30" w:name="_Toc45621420"/>
      <w:r>
        <w:t xml:space="preserve">Schritt </w:t>
      </w:r>
      <w:r w:rsidR="00894815">
        <w:t>2</w:t>
      </w:r>
      <w:r w:rsidR="00651E95">
        <w:t xml:space="preserve"> -</w:t>
      </w:r>
      <w:r>
        <w:t xml:space="preserve"> Inhalt erschließen</w:t>
      </w:r>
      <w:bookmarkEnd w:id="30"/>
    </w:p>
    <w:p w14:paraId="3EBFB6E7" w14:textId="7B9537D5" w:rsidR="00D536EE" w:rsidRDefault="00894815" w:rsidP="00D536EE">
      <w:r>
        <w:t xml:space="preserve">Arbeitsauftrag </w:t>
      </w:r>
      <w:r>
        <w:br/>
      </w:r>
      <w:r w:rsidR="00D536EE">
        <w:t>Diskutieren Sie</w:t>
      </w:r>
      <w:r w:rsidR="00651E95">
        <w:t>: W</w:t>
      </w:r>
      <w:r w:rsidR="00D536EE">
        <w:t>as thematisiert das Gedicht?</w:t>
      </w:r>
      <w:r w:rsidR="00651E95">
        <w:t xml:space="preserve"> Formulieren Sie eine Deutungshypothese.</w:t>
      </w:r>
    </w:p>
    <w:p w14:paraId="5BD88E7D" w14:textId="0281B683" w:rsidR="00D536EE" w:rsidRDefault="00651E95" w:rsidP="00D536EE">
      <w:r>
        <w:t xml:space="preserve">Schritt </w:t>
      </w:r>
      <w:r w:rsidR="00894815">
        <w:t>3</w:t>
      </w:r>
      <w:r>
        <w:t xml:space="preserve"> -</w:t>
      </w:r>
      <w:r w:rsidR="00D536EE">
        <w:t xml:space="preserve"> Wirkung </w:t>
      </w:r>
      <w:r>
        <w:t xml:space="preserve">erfassen </w:t>
      </w:r>
    </w:p>
    <w:p w14:paraId="1DDF31B2" w14:textId="371F7630" w:rsidR="00D536EE" w:rsidRDefault="00894815" w:rsidP="00D536EE">
      <w:r>
        <w:t xml:space="preserve">Arbeitsauftrag </w:t>
      </w:r>
      <w:r>
        <w:br/>
        <w:t>A</w:t>
      </w:r>
      <w:r>
        <w:br/>
      </w:r>
      <w:r w:rsidR="00D536EE">
        <w:t>Analysieren Sie Sprache und Form des Gedichts. Wie ist deren Zusammenspiel gestaltet?</w:t>
      </w:r>
    </w:p>
    <w:p w14:paraId="4BE1E046" w14:textId="4D05DCB0" w:rsidR="00651E95" w:rsidRDefault="00894815" w:rsidP="00D536EE">
      <w:r>
        <w:t>B</w:t>
      </w:r>
      <w:r>
        <w:br/>
      </w:r>
      <w:r w:rsidR="00651E95">
        <w:t>Interpretieren Sie das Gedicht.</w:t>
      </w:r>
    </w:p>
    <w:p w14:paraId="02A236B1" w14:textId="77777777" w:rsidR="00D536EE" w:rsidRDefault="00D536EE" w:rsidP="0033337B"/>
    <w:p w14:paraId="4C56C430" w14:textId="77777777" w:rsidR="00D32612" w:rsidRDefault="00D32612">
      <w:r>
        <w:br w:type="page"/>
      </w:r>
    </w:p>
    <w:p w14:paraId="10A6FEA8" w14:textId="73DEFB2C" w:rsidR="00934996" w:rsidRDefault="00D536EE" w:rsidP="0033337B">
      <w:r>
        <w:lastRenderedPageBreak/>
        <w:t>M1</w:t>
      </w:r>
    </w:p>
    <w:p w14:paraId="7BE001BD" w14:textId="5521E6FB" w:rsidR="0033337B" w:rsidRDefault="0033337B" w:rsidP="0033337B">
      <w:r>
        <w:t>Özlem Özgül Dündar</w:t>
      </w:r>
    </w:p>
    <w:p w14:paraId="0791A69A" w14:textId="0FCD802E" w:rsidR="0033337B" w:rsidRDefault="0033337B" w:rsidP="00775B24">
      <w:pPr>
        <w:ind w:right="6123"/>
      </w:pPr>
      <w:r>
        <w:t>die zu sprechen vergessen</w:t>
      </w:r>
      <w:r>
        <w:br/>
        <w:t>wurden</w:t>
      </w:r>
    </w:p>
    <w:p w14:paraId="59BB23E0" w14:textId="737C832E" w:rsidR="0033337B" w:rsidRDefault="0033337B" w:rsidP="00F93CE4">
      <w:pPr>
        <w:ind w:right="6123"/>
        <w:jc w:val="both"/>
      </w:pPr>
      <w:r>
        <w:t>zwischen den synapsen spri</w:t>
      </w:r>
      <w:r>
        <w:br/>
        <w:t>nge ich von einem bild von</w:t>
      </w:r>
      <w:r>
        <w:br/>
        <w:t>uns zum nächsten zwischen</w:t>
      </w:r>
      <w:r>
        <w:br/>
        <w:t>den bildern renne ich im rh</w:t>
      </w:r>
      <w:r>
        <w:br/>
        <w:t>ythmus von adrenalin u suc</w:t>
      </w:r>
      <w:r>
        <w:br/>
        <w:t>he die worte die zu sprechen</w:t>
      </w:r>
      <w:r>
        <w:br/>
        <w:t>vergessen wurden von einem</w:t>
      </w:r>
      <w:r>
        <w:br/>
        <w:t>bild von uns zum nächsten</w:t>
      </w:r>
      <w:r>
        <w:br/>
        <w:t>renne ich  u lege die stücke z</w:t>
      </w:r>
      <w:r>
        <w:br/>
        <w:t>u ketten mit dingen von dir u</w:t>
      </w:r>
      <w:r>
        <w:br/>
        <w:t>mir die vielleicht zusammen</w:t>
      </w:r>
      <w:r>
        <w:br/>
        <w:t>gehören von einem zum and</w:t>
      </w:r>
      <w:r>
        <w:br/>
        <w:t>eren renne ich mit adrenalin</w:t>
      </w:r>
      <w:r>
        <w:br/>
        <w:t>zwischen den synapsen hin u</w:t>
      </w:r>
      <w:r>
        <w:br/>
        <w:t>her versuche zu sortieren bi</w:t>
      </w:r>
      <w:r>
        <w:br/>
        <w:t>lder von dir u mir die viell</w:t>
      </w:r>
      <w:r>
        <w:br/>
        <w:t>eicht zusammen gehören suc</w:t>
      </w:r>
      <w:r>
        <w:br/>
        <w:t>he nach worten die vielleicht</w:t>
      </w:r>
      <w:r>
        <w:br/>
        <w:t>zu sprechen vergessen wurd</w:t>
      </w:r>
      <w:r>
        <w:br/>
        <w:t>en</w:t>
      </w:r>
    </w:p>
    <w:p w14:paraId="3A87FF85" w14:textId="2B411C64" w:rsidR="00775B24" w:rsidRDefault="00775B24" w:rsidP="00775B24">
      <w:r>
        <w:t>in: Özlem Özgül Dündar. GEDANKEN ZERREN. Gedichte, Elif Verlag, 2019, S. 38.</w:t>
      </w:r>
    </w:p>
    <w:p w14:paraId="737D37EF" w14:textId="1D8AEFDC" w:rsidR="00620E63" w:rsidRPr="00C90453" w:rsidRDefault="00620E63">
      <w:pPr>
        <w:rPr>
          <w:sz w:val="16"/>
          <w:szCs w:val="16"/>
        </w:rPr>
      </w:pPr>
      <w:r w:rsidRPr="00C90453">
        <w:rPr>
          <w:sz w:val="16"/>
          <w:szCs w:val="16"/>
        </w:rPr>
        <w:t xml:space="preserve">„etwas das n ankommt “ und </w:t>
      </w:r>
      <w:r w:rsidR="00775B24" w:rsidRPr="00C90453">
        <w:rPr>
          <w:sz w:val="16"/>
          <w:szCs w:val="16"/>
        </w:rPr>
        <w:t>„</w:t>
      </w:r>
      <w:r w:rsidRPr="00C90453">
        <w:rPr>
          <w:sz w:val="16"/>
          <w:szCs w:val="16"/>
        </w:rPr>
        <w:t>die zu sprechen vergessen wurden“ wurden 2018 erstveröffentlicht</w:t>
      </w:r>
      <w:r w:rsidR="00775B24" w:rsidRPr="00C90453">
        <w:rPr>
          <w:sz w:val="16"/>
          <w:szCs w:val="16"/>
        </w:rPr>
        <w:t xml:space="preserve"> </w:t>
      </w:r>
      <w:r w:rsidRPr="00C90453">
        <w:rPr>
          <w:sz w:val="16"/>
          <w:szCs w:val="16"/>
        </w:rPr>
        <w:t>in dem Gedichtband „gedanken zerren“. Der Abdruck erfolgt mit freundlicher</w:t>
      </w:r>
      <w:r w:rsidR="00775B24" w:rsidRPr="00C90453">
        <w:rPr>
          <w:sz w:val="16"/>
          <w:szCs w:val="16"/>
        </w:rPr>
        <w:t xml:space="preserve"> </w:t>
      </w:r>
      <w:r w:rsidRPr="00C90453">
        <w:rPr>
          <w:sz w:val="16"/>
          <w:szCs w:val="16"/>
        </w:rPr>
        <w:t>Genehmigung des ELIF VERLAGS, Nettetal.</w:t>
      </w:r>
    </w:p>
    <w:p w14:paraId="23F5A7EE" w14:textId="77777777" w:rsidR="00CF0158" w:rsidRDefault="00CF0158"/>
    <w:p w14:paraId="4D1B55E7" w14:textId="354C679D" w:rsidR="00C83DB0" w:rsidRDefault="00C12026" w:rsidP="00C12026">
      <w:pPr>
        <w:pStyle w:val="berschrift1"/>
      </w:pPr>
      <w:bookmarkStart w:id="31" w:name="_Toc45621421"/>
      <w:r>
        <w:t xml:space="preserve">Im </w:t>
      </w:r>
      <w:r w:rsidR="00C83DB0">
        <w:t>Porträt</w:t>
      </w:r>
      <w:r>
        <w:t xml:space="preserve">: </w:t>
      </w:r>
      <w:r w:rsidR="00C83DB0">
        <w:t>Özlem Özgül Dündar</w:t>
      </w:r>
      <w:bookmarkEnd w:id="31"/>
    </w:p>
    <w:p w14:paraId="5F957F40" w14:textId="381B8D0C" w:rsidR="006C1EFF" w:rsidRPr="003E00A2" w:rsidRDefault="00133C8B" w:rsidP="006C1EFF">
      <w:r>
        <w:t xml:space="preserve">Schauen Sie sich das folgende Video </w:t>
      </w:r>
      <w:r w:rsidR="00C12026">
        <w:t xml:space="preserve">M3 </w:t>
      </w:r>
      <w:r>
        <w:t xml:space="preserve">über die Autorin Özlem Özgül Dündar an. </w:t>
      </w:r>
      <w:r w:rsidR="006C1EFF">
        <w:t xml:space="preserve">Das </w:t>
      </w:r>
      <w:r w:rsidR="00C83DB0">
        <w:t xml:space="preserve">Video </w:t>
      </w:r>
      <w:r w:rsidR="006C1EFF">
        <w:t xml:space="preserve">dauert </w:t>
      </w:r>
      <w:r w:rsidR="00C83DB0">
        <w:t>2</w:t>
      </w:r>
      <w:r w:rsidR="006C1EFF">
        <w:t xml:space="preserve"> Min. </w:t>
      </w:r>
      <w:r w:rsidR="00C83DB0">
        <w:t>25</w:t>
      </w:r>
      <w:r w:rsidR="006C1EFF">
        <w:t xml:space="preserve"> Sek. Und ist unter</w:t>
      </w:r>
      <w:r w:rsidR="006C1EFF" w:rsidRPr="006C1EFF">
        <w:t xml:space="preserve"> </w:t>
      </w:r>
      <w:hyperlink r:id="rId20" w:history="1">
        <w:r w:rsidR="006C1EFF" w:rsidRPr="00601963">
          <w:rPr>
            <w:rStyle w:val="Hyperlink"/>
          </w:rPr>
          <w:t>https://bachmannpreis.orf.at/stories/2914730/</w:t>
        </w:r>
      </w:hyperlink>
      <w:r w:rsidR="006C1EFF">
        <w:t xml:space="preserve"> abrufbar (Stand: 23.05.2020) </w:t>
      </w:r>
    </w:p>
    <w:p w14:paraId="0E712B0B" w14:textId="015C65AC" w:rsidR="00C83DB0" w:rsidRDefault="00133C8B" w:rsidP="002A4EB7">
      <w:r>
        <w:t>Arbeitsauftrag</w:t>
      </w:r>
    </w:p>
    <w:p w14:paraId="2D6EB078" w14:textId="04BD89A1" w:rsidR="002A4EB7" w:rsidRDefault="002A4EB7" w:rsidP="002A4EB7">
      <w:r>
        <w:t>Özlem Özgül Dündar zitiert einen Lektor und bezieht ihr eigenes Schreiben darauf:</w:t>
      </w:r>
      <w:r w:rsidR="00133C8B">
        <w:t xml:space="preserve"> „</w:t>
      </w:r>
      <w:r w:rsidRPr="00133C8B">
        <w:rPr>
          <w:i/>
        </w:rPr>
        <w:t>Das Handwerk des Schreibens kann man lernen, den inneren Abgrund muss man aber selber mitbringen.</w:t>
      </w:r>
      <w:r w:rsidR="00133C8B">
        <w:t>“</w:t>
      </w:r>
    </w:p>
    <w:p w14:paraId="4656EF0F" w14:textId="0B335448" w:rsidR="00C83DB0" w:rsidRDefault="006C1EFF" w:rsidP="002A4EB7">
      <w:r>
        <w:t>Über die Bedeutung des literarischen Arbeitens sagt sie:</w:t>
      </w:r>
      <w:r w:rsidR="00133C8B">
        <w:t xml:space="preserve"> „</w:t>
      </w:r>
      <w:r w:rsidR="00C83DB0" w:rsidRPr="00133C8B">
        <w:rPr>
          <w:i/>
        </w:rPr>
        <w:t xml:space="preserve">Literarisch Arbeiten ist für mich einen bestimmten Stoff </w:t>
      </w:r>
      <w:r w:rsidR="002A4EB7" w:rsidRPr="00133C8B">
        <w:rPr>
          <w:i/>
        </w:rPr>
        <w:t>in die sprachliche Form, die der Stoff will […] zu übersetzen und wenn ich eine Idee habe, eine Geschichte, dann fange ich an nach der Form zu suchen […]</w:t>
      </w:r>
      <w:r w:rsidR="00133C8B">
        <w:t>“</w:t>
      </w:r>
    </w:p>
    <w:p w14:paraId="11F4ACC0" w14:textId="435B1FCC" w:rsidR="006C1EFF" w:rsidRDefault="00133C8B" w:rsidP="006C1EFF">
      <w:r>
        <w:t xml:space="preserve">Diskutieren Sie </w:t>
      </w:r>
      <w:r w:rsidR="006C1EFF">
        <w:t xml:space="preserve">diese Aussagen von der Autorin Özlem Özgül Dündar </w:t>
      </w:r>
      <w:r>
        <w:t xml:space="preserve">und beziehen Sie diese </w:t>
      </w:r>
      <w:r w:rsidR="006C1EFF">
        <w:t xml:space="preserve">auf ihre Gedichte </w:t>
      </w:r>
      <w:r w:rsidR="006C1EFF" w:rsidRPr="006C1EFF">
        <w:t>„etwas das n ankommt “ und „die zu sprechen vergessen wurden“</w:t>
      </w:r>
      <w:r w:rsidR="006C1EFF">
        <w:t>.</w:t>
      </w:r>
    </w:p>
    <w:p w14:paraId="15B6AE22" w14:textId="77777777" w:rsidR="004C3AF9" w:rsidRDefault="004C3AF9" w:rsidP="006C1EFF"/>
    <w:p w14:paraId="1C430C05" w14:textId="4527E19F" w:rsidR="004C3AF9" w:rsidRDefault="004C3AF9" w:rsidP="004C3AF9">
      <w:pPr>
        <w:pStyle w:val="berschrift1"/>
      </w:pPr>
      <w:bookmarkStart w:id="32" w:name="_Toc45621422"/>
      <w:r>
        <w:lastRenderedPageBreak/>
        <w:t>Vorschlag zur alternativen Leistungsmessung</w:t>
      </w:r>
      <w:bookmarkEnd w:id="32"/>
    </w:p>
    <w:p w14:paraId="1194FDE2" w14:textId="7E6D9136" w:rsidR="002A4EB7" w:rsidRDefault="004C3AF9" w:rsidP="002A4EB7">
      <w:r>
        <w:t>Erstellung eines Literaturausstellungskonzepts und dessen Umsetzung</w:t>
      </w:r>
    </w:p>
    <w:p w14:paraId="444DBE19" w14:textId="28A3FFF8" w:rsidR="004571F7" w:rsidRDefault="00E55502" w:rsidP="004571F7">
      <w:pPr>
        <w:pBdr>
          <w:top w:val="single" w:sz="4" w:space="1" w:color="auto"/>
          <w:left w:val="single" w:sz="4" w:space="4" w:color="auto"/>
          <w:bottom w:val="single" w:sz="4" w:space="1" w:color="auto"/>
          <w:right w:val="single" w:sz="4" w:space="4" w:color="auto"/>
        </w:pBdr>
      </w:pPr>
      <w:r>
        <w:t xml:space="preserve">Leitfrage / </w:t>
      </w:r>
      <w:r w:rsidR="004571F7">
        <w:t>Arbeitsauftrag</w:t>
      </w:r>
    </w:p>
    <w:p w14:paraId="15356FB7" w14:textId="39E46359" w:rsidR="002370FB" w:rsidRDefault="002370FB" w:rsidP="004571F7">
      <w:pPr>
        <w:pBdr>
          <w:top w:val="single" w:sz="4" w:space="1" w:color="auto"/>
          <w:left w:val="single" w:sz="4" w:space="4" w:color="auto"/>
          <w:bottom w:val="single" w:sz="4" w:space="1" w:color="auto"/>
          <w:right w:val="single" w:sz="4" w:space="4" w:color="auto"/>
        </w:pBdr>
      </w:pPr>
      <w:r>
        <w:t>Wie kann man Lyrik sichtbar, hörbar, spürbar - kurzum erlebbar machen?</w:t>
      </w:r>
    </w:p>
    <w:p w14:paraId="6991B50A" w14:textId="44FD10CB" w:rsidR="002370FB" w:rsidRDefault="002370FB" w:rsidP="004571F7">
      <w:pPr>
        <w:pBdr>
          <w:top w:val="single" w:sz="4" w:space="1" w:color="auto"/>
          <w:left w:val="single" w:sz="4" w:space="4" w:color="auto"/>
          <w:bottom w:val="single" w:sz="4" w:space="1" w:color="auto"/>
          <w:right w:val="single" w:sz="4" w:space="4" w:color="auto"/>
        </w:pBdr>
      </w:pPr>
      <w:r>
        <w:t>Entwickeln Sie für z. B. Ihre Schule ein Ausstellungskonzept und setzen Sie dieses um.</w:t>
      </w:r>
    </w:p>
    <w:p w14:paraId="73C1D527" w14:textId="77777777" w:rsidR="004571F7" w:rsidRDefault="004571F7" w:rsidP="002A4EB7">
      <w:r>
        <w:t xml:space="preserve">Eckpunkte: </w:t>
      </w:r>
    </w:p>
    <w:p w14:paraId="12F794C5" w14:textId="77680C74" w:rsidR="006C64B0" w:rsidRDefault="004571F7" w:rsidP="00902561">
      <w:pPr>
        <w:pStyle w:val="Listenabsatz"/>
        <w:numPr>
          <w:ilvl w:val="0"/>
          <w:numId w:val="3"/>
        </w:numPr>
        <w:spacing w:after="0"/>
      </w:pPr>
      <w:r>
        <w:t>Themenfindung (z.B. Aktualitätsbezug, Jubiläum, lit</w:t>
      </w:r>
      <w:r w:rsidR="007C1A92">
        <w:t>erarischer</w:t>
      </w:r>
      <w:r>
        <w:t xml:space="preserve"> Ort, Namensgeber der Schule...)</w:t>
      </w:r>
    </w:p>
    <w:p w14:paraId="7EB7D0B4" w14:textId="4720FAED" w:rsidR="004571F7" w:rsidRDefault="004571F7" w:rsidP="00902561">
      <w:pPr>
        <w:pStyle w:val="Listenabsatz"/>
        <w:numPr>
          <w:ilvl w:val="0"/>
          <w:numId w:val="3"/>
        </w:numPr>
        <w:spacing w:after="0"/>
      </w:pPr>
      <w:r>
        <w:t>Recherche (geeignete Texte, Dokumente, Objekte finden)</w:t>
      </w:r>
    </w:p>
    <w:p w14:paraId="56E26A9D" w14:textId="71A0EEE6" w:rsidR="004571F7" w:rsidRDefault="004571F7" w:rsidP="00902561">
      <w:pPr>
        <w:pStyle w:val="Listenabsatz"/>
        <w:numPr>
          <w:ilvl w:val="0"/>
          <w:numId w:val="3"/>
        </w:numPr>
        <w:spacing w:after="0"/>
      </w:pPr>
      <w:r>
        <w:t>Präsentations- und Darstellungsformen (Vitrinenausstellung, Galerie, Lesung</w:t>
      </w:r>
      <w:r w:rsidR="0013577F">
        <w:t>, weitere mediale Darstellungsformen</w:t>
      </w:r>
      <w:r>
        <w:t>...)</w:t>
      </w:r>
    </w:p>
    <w:p w14:paraId="57473388" w14:textId="0923B506" w:rsidR="004571F7" w:rsidRDefault="004571F7" w:rsidP="00902561">
      <w:pPr>
        <w:pStyle w:val="Listenabsatz"/>
        <w:numPr>
          <w:ilvl w:val="0"/>
          <w:numId w:val="3"/>
        </w:numPr>
        <w:spacing w:after="0"/>
      </w:pPr>
      <w:r>
        <w:t>Zielgruppenorientierung (Aufbereitung, Erläuterungen...)</w:t>
      </w:r>
    </w:p>
    <w:p w14:paraId="6A89CFAA" w14:textId="77777777" w:rsidR="00902561" w:rsidRDefault="00902561" w:rsidP="00902561">
      <w:pPr>
        <w:pStyle w:val="Listenabsatz"/>
        <w:spacing w:after="0"/>
      </w:pPr>
    </w:p>
    <w:p w14:paraId="5C9462EB" w14:textId="2355ACAA" w:rsidR="004571F7" w:rsidRDefault="00E55502" w:rsidP="002A4EB7">
      <w:r>
        <w:t xml:space="preserve">Die Erstellung eines Ausstellungskonzepts und dessen Realisierung erfordert von den Schülern ein hohes Maß an Selbstorganisation und Eigenständigkeit. Grundsätzlich bedarf es der Neugierde und einem Interesse am Lerngegenstand. Die große Partizipationsfähigkeit und die ganzheitliche Zugangsweise stellen einen weiteren Motivator dar. Durch das selbstständige Erschließen von Zusammenhängen können die Lerninhalte nachhaltiger verankert werden und es kommt zu einer Kompetenzsteigerung. Die Entwicklung eines Bewusstseins für das „Machbare“ wirkt sich ebenso positiv auf die Entwicklung des Schülers aus.  </w:t>
      </w:r>
    </w:p>
    <w:p w14:paraId="79A40002" w14:textId="77777777" w:rsidR="004571F7" w:rsidRDefault="004571F7" w:rsidP="002A4EB7"/>
    <w:p w14:paraId="2E6A7944" w14:textId="5FAA88C3" w:rsidR="006C1EFF" w:rsidRDefault="00CF51B7" w:rsidP="00CF51B7">
      <w:pPr>
        <w:pStyle w:val="berschrift1"/>
      </w:pPr>
      <w:bookmarkStart w:id="33" w:name="_Toc45621423"/>
      <w:r>
        <w:t>Literaturangaben</w:t>
      </w:r>
      <w:bookmarkEnd w:id="33"/>
    </w:p>
    <w:p w14:paraId="2C4D9042" w14:textId="01002855" w:rsidR="00CF51B7" w:rsidRDefault="00AB5C2A">
      <w:r>
        <w:t xml:space="preserve">Fish, Stanley (1994). „Literatur im Leser. Affektive Stilistik.“ in : Warning (Hg.) Rezeptionsästhetik S. 196-227. </w:t>
      </w:r>
    </w:p>
    <w:p w14:paraId="7CF87A6B" w14:textId="354B3FFB" w:rsidR="00AB5C2A" w:rsidRDefault="002D5C79" w:rsidP="00AB5C2A">
      <w:r>
        <w:t>José F. A. Oliver:</w:t>
      </w:r>
      <w:r w:rsidR="00AB5C2A">
        <w:t xml:space="preserve"> </w:t>
      </w:r>
      <w:r w:rsidR="00AB5C2A" w:rsidRPr="00D52BC4">
        <w:rPr>
          <w:i/>
        </w:rPr>
        <w:t>schwarzmilan</w:t>
      </w:r>
      <w:r w:rsidR="00AB5C2A">
        <w:t>. In: Jahrbuch der Lyrik 2020. Herausgegeben von Christoph Buchwald und Dagmara Kraus. Schöffling &amp; Co., Frankfurt am Main 2020, S. 31.</w:t>
      </w:r>
    </w:p>
    <w:p w14:paraId="099E452D" w14:textId="1C820520" w:rsidR="00AB5C2A" w:rsidRPr="002D2BB1" w:rsidRDefault="00AB5C2A" w:rsidP="00AB5C2A">
      <w:pPr>
        <w:rPr>
          <w:lang w:val="en-US"/>
        </w:rPr>
      </w:pPr>
      <w:r>
        <w:t>Dagmara Kraus: Wohin bleiben wir?</w:t>
      </w:r>
      <w:r w:rsidR="003E38BF">
        <w:t xml:space="preserve"> In: </w:t>
      </w:r>
      <w:r>
        <w:t xml:space="preserve"> Jahrbuch der Lyrik 2020. Herausgegeben von Christoph Buchwald und Dagmara Kraus. </w:t>
      </w:r>
      <w:r w:rsidRPr="002D2BB1">
        <w:rPr>
          <w:lang w:val="en-US"/>
        </w:rPr>
        <w:t>Schöffling &amp; Co., Frankfurt am Main 2020, S. 225.</w:t>
      </w:r>
    </w:p>
    <w:p w14:paraId="0CAE814B" w14:textId="10FA1CA0" w:rsidR="00AB5C2A" w:rsidRPr="009258F1" w:rsidRDefault="00754A24" w:rsidP="00AB5C2A">
      <w:pPr>
        <w:rPr>
          <w:rFonts w:cstheme="minorHAnsi"/>
          <w:lang w:val="en-US"/>
        </w:rPr>
      </w:pPr>
      <w:r w:rsidRPr="009258F1">
        <w:rPr>
          <w:rFonts w:cstheme="minorHAnsi"/>
          <w:lang w:val="en-US"/>
        </w:rPr>
        <w:t>Marina Skalova, Atemnot (Souffle court), Cheyne éditeur, collection Prix de la Vocation, 2016,© Cheyne éditeur, tous droits réservés.</w:t>
      </w:r>
    </w:p>
    <w:p w14:paraId="097F8AB2" w14:textId="5BC3C8EE" w:rsidR="00AB5C2A" w:rsidRDefault="003E38BF">
      <w:pPr>
        <w:rPr>
          <w:rFonts w:cstheme="minorHAnsi"/>
        </w:rPr>
      </w:pPr>
      <w:r>
        <w:rPr>
          <w:rFonts w:cstheme="minorHAnsi"/>
        </w:rPr>
        <w:t>Ralph Dutli: Das sanfte Eis der fremden Hand: Lyrik-Übertragung als magischer Akt. Dankrede. I</w:t>
      </w:r>
      <w:r w:rsidR="00AB5C2A">
        <w:rPr>
          <w:rFonts w:cstheme="minorHAnsi"/>
        </w:rPr>
        <w:t xml:space="preserve">n: </w:t>
      </w:r>
      <w:r w:rsidR="00AB5C2A">
        <w:rPr>
          <w:rStyle w:val="kginfo"/>
        </w:rPr>
        <w:t>Jahrbuch / Deutsche Akademie für Sprache und Dichtung. - 2006 (2007), Seite 94-101</w:t>
      </w:r>
      <w:r w:rsidR="005E0C86">
        <w:rPr>
          <w:rStyle w:val="kginfo"/>
        </w:rPr>
        <w:t>.</w:t>
      </w:r>
    </w:p>
    <w:p w14:paraId="669B2265" w14:textId="3C8F8548" w:rsidR="008214C0" w:rsidRPr="006673A1" w:rsidRDefault="003E38BF" w:rsidP="008214C0">
      <w:r>
        <w:t xml:space="preserve">Alexandru Bulucz: </w:t>
      </w:r>
      <w:r w:rsidR="008214C0" w:rsidRPr="006673A1">
        <w:t xml:space="preserve">AUS SEIN AUF UNS Gedichte, </w:t>
      </w:r>
      <w:r>
        <w:t>Allitera Verlag München, 2016.</w:t>
      </w:r>
    </w:p>
    <w:p w14:paraId="68836703" w14:textId="65F9C506" w:rsidR="008214C0" w:rsidRDefault="008214C0" w:rsidP="008214C0">
      <w:r>
        <w:t>Anja Utler: „manchmal sehr mitreißend“ - Über die poetische Erfahrung gesprochener Gedichte, Bielefeld 2016</w:t>
      </w:r>
      <w:r w:rsidR="003E38BF">
        <w:t>.</w:t>
      </w:r>
    </w:p>
    <w:p w14:paraId="57D0E59A" w14:textId="3A085404" w:rsidR="008214C0" w:rsidRDefault="008214C0" w:rsidP="008214C0">
      <w:r>
        <w:t>Özlem Özgül Dündar. GEDANKEN ZERREN. Gedichte, Elif Verlag, 2019.</w:t>
      </w:r>
    </w:p>
    <w:p w14:paraId="7279E723" w14:textId="49A50DF8" w:rsidR="00E7752B" w:rsidRDefault="00E7752B" w:rsidP="00E7752B">
      <w:pPr>
        <w:pStyle w:val="Funotentext"/>
      </w:pPr>
      <w:r>
        <w:t xml:space="preserve">Statistisches Landesamt Baden-Württemberg, Unterricht und Bildung, Artikel-Nummer: 3231 18001 vom 22.01.2020, S. 21 (pdf Dokument); </w:t>
      </w:r>
      <w:hyperlink r:id="rId21" w:history="1">
        <w:r w:rsidRPr="00297E85">
          <w:rPr>
            <w:rStyle w:val="Hyperlink"/>
          </w:rPr>
          <w:t>https://www.statistik-bw.de/BildungKultur/SchulenAllgem/</w:t>
        </w:r>
      </w:hyperlink>
    </w:p>
    <w:p w14:paraId="4A3EEC6D" w14:textId="1F999F3D" w:rsidR="008214C0" w:rsidRPr="008214C0" w:rsidRDefault="008214C0"/>
    <w:sectPr w:rsidR="008214C0" w:rsidRPr="008214C0" w:rsidSect="002D2BB1">
      <w:headerReference w:type="default" r:id="rId22"/>
      <w:footerReference w:type="default" r:id="rId23"/>
      <w:pgSz w:w="11906" w:h="16838"/>
      <w:pgMar w:top="1417" w:right="1417" w:bottom="1134" w:left="1417"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37460" w14:textId="77777777" w:rsidR="002D2BB1" w:rsidRDefault="002D2BB1" w:rsidP="00B13B18">
      <w:pPr>
        <w:spacing w:after="0" w:line="240" w:lineRule="auto"/>
      </w:pPr>
      <w:r>
        <w:separator/>
      </w:r>
    </w:p>
  </w:endnote>
  <w:endnote w:type="continuationSeparator" w:id="0">
    <w:p w14:paraId="14350E70" w14:textId="77777777" w:rsidR="002D2BB1" w:rsidRDefault="002D2BB1" w:rsidP="00B13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2239770"/>
      <w:docPartObj>
        <w:docPartGallery w:val="Page Numbers (Bottom of Page)"/>
        <w:docPartUnique/>
      </w:docPartObj>
    </w:sdtPr>
    <w:sdtEndPr/>
    <w:sdtContent>
      <w:p w14:paraId="659FE061" w14:textId="7A89E62E" w:rsidR="002D2BB1" w:rsidRDefault="002D2BB1">
        <w:pPr>
          <w:pStyle w:val="Fuzeile"/>
          <w:jc w:val="center"/>
        </w:pPr>
        <w:r>
          <w:fldChar w:fldCharType="begin"/>
        </w:r>
        <w:r>
          <w:instrText>PAGE   \* MERGEFORMAT</w:instrText>
        </w:r>
        <w:r>
          <w:fldChar w:fldCharType="separate"/>
        </w:r>
        <w:r w:rsidR="009877CD">
          <w:rPr>
            <w:noProof/>
          </w:rPr>
          <w:t>13</w:t>
        </w:r>
        <w:r>
          <w:fldChar w:fldCharType="end"/>
        </w:r>
      </w:p>
    </w:sdtContent>
  </w:sdt>
  <w:p w14:paraId="0CE21B9D" w14:textId="77777777" w:rsidR="002D2BB1" w:rsidRDefault="002D2BB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BCC8B2" w14:textId="77777777" w:rsidR="002D2BB1" w:rsidRDefault="002D2BB1" w:rsidP="00B13B18">
      <w:pPr>
        <w:spacing w:after="0" w:line="240" w:lineRule="auto"/>
      </w:pPr>
      <w:r>
        <w:separator/>
      </w:r>
    </w:p>
  </w:footnote>
  <w:footnote w:type="continuationSeparator" w:id="0">
    <w:p w14:paraId="7C7DB1DE" w14:textId="77777777" w:rsidR="002D2BB1" w:rsidRDefault="002D2BB1" w:rsidP="00B13B18">
      <w:pPr>
        <w:spacing w:after="0" w:line="240" w:lineRule="auto"/>
      </w:pPr>
      <w:r>
        <w:continuationSeparator/>
      </w:r>
    </w:p>
  </w:footnote>
  <w:footnote w:id="1">
    <w:p w14:paraId="062CFDFE" w14:textId="7EEFAFA0" w:rsidR="002D2BB1" w:rsidRDefault="002D2BB1">
      <w:pPr>
        <w:pStyle w:val="Funotentext"/>
      </w:pPr>
      <w:r>
        <w:rPr>
          <w:rStyle w:val="Funotenzeichen"/>
        </w:rPr>
        <w:footnoteRef/>
      </w:r>
      <w:r>
        <w:t xml:space="preserve"> Berichte abrufbar als pdf: Statistisches Landesamt Baden-Württemberg, Unterricht und Bildung, Artikel-Nummer: 3231 18001 vom 22.01.2020, S. 21; </w:t>
      </w:r>
      <w:hyperlink r:id="rId1" w:history="1">
        <w:r w:rsidRPr="00297E85">
          <w:rPr>
            <w:rStyle w:val="Hyperlink"/>
          </w:rPr>
          <w:t>https://www.statistik-bw.de/BildungKultur/SchulenAllgem/</w:t>
        </w:r>
      </w:hyperlink>
    </w:p>
  </w:footnote>
  <w:footnote w:id="2">
    <w:p w14:paraId="3DC011BD" w14:textId="77C16B25" w:rsidR="002D2BB1" w:rsidRDefault="002D2BB1">
      <w:pPr>
        <w:pStyle w:val="Funotentext"/>
      </w:pPr>
      <w:r>
        <w:rPr>
          <w:rStyle w:val="Funotenzeichen"/>
        </w:rPr>
        <w:footnoteRef/>
      </w:r>
      <w:r>
        <w:t xml:space="preserve"> </w:t>
      </w:r>
      <w:r w:rsidR="005C2E89">
        <w:t>Aufgeschlüsselt durch</w:t>
      </w:r>
      <w:r>
        <w:t xml:space="preserve"> </w:t>
      </w:r>
      <w:r w:rsidR="005C2E89">
        <w:t>das</w:t>
      </w:r>
      <w:r>
        <w:t xml:space="preserve"> Statistischen Landesamts Baden-Württemberg</w:t>
      </w:r>
      <w:r w:rsidR="005C2E89" w:rsidRPr="005C2E89">
        <w:t xml:space="preserve"> </w:t>
      </w:r>
      <w:r w:rsidR="005C2E89">
        <w:t>auf persönliche Anfrage</w:t>
      </w:r>
      <w:r>
        <w:t xml:space="preserve">. </w:t>
      </w:r>
    </w:p>
  </w:footnote>
  <w:footnote w:id="3">
    <w:p w14:paraId="5F5EF586" w14:textId="3DF51BDD" w:rsidR="005C2E89" w:rsidRDefault="005C2E89">
      <w:pPr>
        <w:pStyle w:val="Funotentext"/>
      </w:pPr>
      <w:r>
        <w:rPr>
          <w:rStyle w:val="Funotenzeichen"/>
        </w:rPr>
        <w:footnoteRef/>
      </w:r>
      <w:r>
        <w:t xml:space="preserve"> Fish, Stanley (1994). „Literatur im Leser. Affektive Stilistik.“ in : Warning (Hg.) Rezeptionsästhetik S. 196-227. (S. 198)</w:t>
      </w:r>
    </w:p>
  </w:footnote>
  <w:footnote w:id="4">
    <w:p w14:paraId="6636C214" w14:textId="639D1D8D" w:rsidR="002D2BB1" w:rsidRDefault="002D2BB1">
      <w:pPr>
        <w:pStyle w:val="Funotentext"/>
      </w:pPr>
      <w:r>
        <w:rPr>
          <w:rStyle w:val="Funotenzeichen"/>
        </w:rPr>
        <w:footnoteRef/>
      </w:r>
      <w:r>
        <w:t xml:space="preserve"> </w:t>
      </w:r>
      <w:r>
        <w:rPr>
          <w:rFonts w:cstheme="minorHAnsi"/>
        </w:rPr>
        <w:t xml:space="preserve">in: </w:t>
      </w:r>
      <w:r>
        <w:rPr>
          <w:rStyle w:val="kginfo"/>
        </w:rPr>
        <w:t xml:space="preserve">Jahrbuch / Deutsche Akademie für Sprache und Dichtung. - 2006 (2007), Seite 94-101, </w:t>
      </w:r>
      <w:r>
        <w:rPr>
          <w:rFonts w:cstheme="minorHAnsi"/>
        </w:rPr>
        <w:t>Ralph Dutli: Das sanfte Eis der fremden Hand: Lyrik-Übertragung als magischer Akt. Dankrede</w:t>
      </w:r>
      <w:r w:rsidRPr="00F63FE7">
        <w:rPr>
          <w:rFonts w:cstheme="minorHAnsi"/>
        </w:rPr>
        <w:t xml:space="preserve"> </w:t>
      </w:r>
      <w:r>
        <w:rPr>
          <w:rFonts w:cstheme="minorHAnsi"/>
        </w:rPr>
        <w:t>S. 99.</w:t>
      </w:r>
    </w:p>
  </w:footnote>
  <w:footnote w:id="5">
    <w:p w14:paraId="1C4BC77B" w14:textId="77777777" w:rsidR="002D2BB1" w:rsidRDefault="002D2BB1" w:rsidP="00046212">
      <w:r>
        <w:rPr>
          <w:rStyle w:val="Funotenzeichen"/>
        </w:rPr>
        <w:footnoteRef/>
      </w:r>
      <w:r>
        <w:t xml:space="preserve"> </w:t>
      </w:r>
      <w:r w:rsidRPr="0037285D">
        <w:t>https://www.darmstadtnews.de/2019/03/30/literarischer-maerz-2019-in-darmstadt-leonce-und-lena-preis-geht-an-yevgeniy-breyger/</w:t>
      </w:r>
    </w:p>
    <w:p w14:paraId="4E0B9937" w14:textId="10AECD35" w:rsidR="002D2BB1" w:rsidRDefault="002D2BB1">
      <w:pPr>
        <w:pStyle w:val="Funotentext"/>
      </w:pPr>
    </w:p>
  </w:footnote>
  <w:footnote w:id="6">
    <w:p w14:paraId="628AA46A" w14:textId="77777777" w:rsidR="002D2BB1" w:rsidRDefault="002D2BB1" w:rsidP="0061636A">
      <w:pPr>
        <w:pStyle w:val="Funotentext"/>
      </w:pPr>
      <w:r>
        <w:rPr>
          <w:rStyle w:val="Funotenzeichen"/>
        </w:rPr>
        <w:footnoteRef/>
      </w:r>
      <w:r>
        <w:t xml:space="preserve"> in Zotteln herabhängend, zottelig; mit, voller Zotteln</w:t>
      </w:r>
    </w:p>
  </w:footnote>
  <w:footnote w:id="7">
    <w:p w14:paraId="7BD2682C" w14:textId="77777777" w:rsidR="002D2BB1" w:rsidRDefault="002D2BB1" w:rsidP="0061636A">
      <w:pPr>
        <w:pStyle w:val="Funotentext"/>
      </w:pPr>
      <w:r>
        <w:rPr>
          <w:rStyle w:val="Funotenzeichen"/>
        </w:rPr>
        <w:footnoteRef/>
      </w:r>
      <w:r>
        <w:t xml:space="preserve"> obszön, unanständig</w:t>
      </w:r>
    </w:p>
  </w:footnote>
  <w:footnote w:id="8">
    <w:p w14:paraId="1054BF6B" w14:textId="2DACBBAC" w:rsidR="002D2BB1" w:rsidRDefault="002D2BB1">
      <w:pPr>
        <w:pStyle w:val="Funotentext"/>
      </w:pPr>
      <w:r>
        <w:rPr>
          <w:rStyle w:val="Funotenzeichen"/>
        </w:rPr>
        <w:footnoteRef/>
      </w:r>
      <w:r>
        <w:t xml:space="preserve"> vgl. dazu Metonymie: </w:t>
      </w:r>
      <w:r>
        <w:rPr>
          <w:rStyle w:val="dwdswb-definition"/>
        </w:rPr>
        <w:t>Ersetzung des eigentlichen Ausdrucks durch einen andern, der in naher sachlicher Beziehung zum ersten steht</w:t>
      </w:r>
    </w:p>
  </w:footnote>
  <w:footnote w:id="9">
    <w:p w14:paraId="3C1BB133" w14:textId="77777777" w:rsidR="002D2BB1" w:rsidRDefault="002D2BB1" w:rsidP="00133C8B">
      <w:r>
        <w:rPr>
          <w:rStyle w:val="Funotenzeichen"/>
        </w:rPr>
        <w:footnoteRef/>
      </w:r>
      <w:r>
        <w:t xml:space="preserve"> </w:t>
      </w:r>
      <w:hyperlink r:id="rId2" w:history="1">
        <w:r w:rsidRPr="00894815">
          <w:rPr>
            <w:rStyle w:val="Hyperlink"/>
            <w:sz w:val="20"/>
            <w:szCs w:val="20"/>
          </w:rPr>
          <w:t>https://www.darmstadtnews.de/2015/03/22/literarischer-maerz-2015-leonce-und-lena-preis-geht-an-david-krause-wolfgang-weyrauch-foerderpreise-fuer-anja-kampmann-und-oezlem-oezguel-duendar/</w:t>
        </w:r>
      </w:hyperlink>
    </w:p>
    <w:p w14:paraId="355E70EA" w14:textId="48E4FFF8" w:rsidR="002D2BB1" w:rsidRDefault="002D2BB1">
      <w:pPr>
        <w:pStyle w:val="Funoten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F44CB" w14:textId="77777777" w:rsidR="002D2BB1" w:rsidRPr="00C36B17" w:rsidRDefault="002D2BB1" w:rsidP="002D2BB1">
    <w:pPr>
      <w:pStyle w:val="Kopfzeile"/>
      <w:rPr>
        <w:color w:val="C00000"/>
      </w:rPr>
    </w:pPr>
    <w:r w:rsidRPr="00C36B17">
      <w:rPr>
        <w:noProof/>
        <w:lang w:eastAsia="de-DE"/>
      </w:rPr>
      <w:drawing>
        <wp:anchor distT="0" distB="0" distL="114300" distR="114300" simplePos="0" relativeHeight="251659264" behindDoc="0" locked="0" layoutInCell="1" allowOverlap="1" wp14:anchorId="6D2F0EB6" wp14:editId="41545CB2">
          <wp:simplePos x="0" y="0"/>
          <wp:positionH relativeFrom="margin">
            <wp:align>left</wp:align>
          </wp:positionH>
          <wp:positionV relativeFrom="paragraph">
            <wp:posOffset>-326390</wp:posOffset>
          </wp:positionV>
          <wp:extent cx="828675" cy="438150"/>
          <wp:effectExtent l="0" t="0" r="9525"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438150"/>
                  </a:xfrm>
                  <a:prstGeom prst="rect">
                    <a:avLst/>
                  </a:prstGeom>
                  <a:noFill/>
                  <a:ln>
                    <a:noFill/>
                  </a:ln>
                </pic:spPr>
              </pic:pic>
            </a:graphicData>
          </a:graphic>
        </wp:anchor>
      </w:drawing>
    </w:r>
    <w:r w:rsidRPr="00C36B17">
      <w:rPr>
        <w:color w:val="C00000"/>
      </w:rPr>
      <w:t>__________________________________________________________________________________</w:t>
    </w:r>
  </w:p>
  <w:p w14:paraId="23817FC2" w14:textId="77777777" w:rsidR="002D2BB1" w:rsidRDefault="002D2BB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A378E"/>
    <w:multiLevelType w:val="hybridMultilevel"/>
    <w:tmpl w:val="01F209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576CC9"/>
    <w:multiLevelType w:val="hybridMultilevel"/>
    <w:tmpl w:val="12548898"/>
    <w:lvl w:ilvl="0" w:tplc="4B4E616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9BD36A1"/>
    <w:multiLevelType w:val="hybridMultilevel"/>
    <w:tmpl w:val="E13A11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433"/>
    <w:rsid w:val="00013CDD"/>
    <w:rsid w:val="00022729"/>
    <w:rsid w:val="00036D50"/>
    <w:rsid w:val="00046212"/>
    <w:rsid w:val="00053564"/>
    <w:rsid w:val="000545EA"/>
    <w:rsid w:val="000B6EE5"/>
    <w:rsid w:val="000B7218"/>
    <w:rsid w:val="000F4631"/>
    <w:rsid w:val="000F46E7"/>
    <w:rsid w:val="001104AC"/>
    <w:rsid w:val="00117A23"/>
    <w:rsid w:val="001245BC"/>
    <w:rsid w:val="00133C8B"/>
    <w:rsid w:val="001344ED"/>
    <w:rsid w:val="0013577F"/>
    <w:rsid w:val="0019210D"/>
    <w:rsid w:val="001A45A5"/>
    <w:rsid w:val="001B1D9A"/>
    <w:rsid w:val="001B656B"/>
    <w:rsid w:val="001C2B4D"/>
    <w:rsid w:val="00217448"/>
    <w:rsid w:val="002370FB"/>
    <w:rsid w:val="00257549"/>
    <w:rsid w:val="00265384"/>
    <w:rsid w:val="002A4EB7"/>
    <w:rsid w:val="002D2BB1"/>
    <w:rsid w:val="002D5C79"/>
    <w:rsid w:val="00307016"/>
    <w:rsid w:val="003075EE"/>
    <w:rsid w:val="00322B23"/>
    <w:rsid w:val="0033337B"/>
    <w:rsid w:val="00337667"/>
    <w:rsid w:val="003537C0"/>
    <w:rsid w:val="0037285D"/>
    <w:rsid w:val="003A3784"/>
    <w:rsid w:val="003D4A21"/>
    <w:rsid w:val="003E00A2"/>
    <w:rsid w:val="003E38BF"/>
    <w:rsid w:val="004176FB"/>
    <w:rsid w:val="0041775D"/>
    <w:rsid w:val="004527E6"/>
    <w:rsid w:val="004571F7"/>
    <w:rsid w:val="0046436B"/>
    <w:rsid w:val="00464BC2"/>
    <w:rsid w:val="00475F69"/>
    <w:rsid w:val="00481460"/>
    <w:rsid w:val="004C3AF9"/>
    <w:rsid w:val="004C496C"/>
    <w:rsid w:val="00504F8D"/>
    <w:rsid w:val="0053023C"/>
    <w:rsid w:val="00536728"/>
    <w:rsid w:val="00543360"/>
    <w:rsid w:val="00575DA4"/>
    <w:rsid w:val="00575E54"/>
    <w:rsid w:val="005B2E85"/>
    <w:rsid w:val="005C2E89"/>
    <w:rsid w:val="005D3A69"/>
    <w:rsid w:val="005E0C86"/>
    <w:rsid w:val="005E4BFF"/>
    <w:rsid w:val="005F3453"/>
    <w:rsid w:val="005F4B66"/>
    <w:rsid w:val="006133DA"/>
    <w:rsid w:val="00614897"/>
    <w:rsid w:val="0061636A"/>
    <w:rsid w:val="0061658D"/>
    <w:rsid w:val="00620E63"/>
    <w:rsid w:val="00651E95"/>
    <w:rsid w:val="00666B20"/>
    <w:rsid w:val="006673A1"/>
    <w:rsid w:val="00672486"/>
    <w:rsid w:val="00675601"/>
    <w:rsid w:val="00675F83"/>
    <w:rsid w:val="00677B25"/>
    <w:rsid w:val="006C1217"/>
    <w:rsid w:val="006C1EFF"/>
    <w:rsid w:val="006C64B0"/>
    <w:rsid w:val="006D0042"/>
    <w:rsid w:val="006D28A7"/>
    <w:rsid w:val="006D62A3"/>
    <w:rsid w:val="006E288D"/>
    <w:rsid w:val="006F3873"/>
    <w:rsid w:val="00726D2E"/>
    <w:rsid w:val="00754A24"/>
    <w:rsid w:val="00775B24"/>
    <w:rsid w:val="00782B89"/>
    <w:rsid w:val="00783EE7"/>
    <w:rsid w:val="007A3CE4"/>
    <w:rsid w:val="007A6E07"/>
    <w:rsid w:val="007C1A92"/>
    <w:rsid w:val="007C6359"/>
    <w:rsid w:val="00802635"/>
    <w:rsid w:val="008214C0"/>
    <w:rsid w:val="008805F0"/>
    <w:rsid w:val="008939B4"/>
    <w:rsid w:val="00894815"/>
    <w:rsid w:val="008A504F"/>
    <w:rsid w:val="008A6C8A"/>
    <w:rsid w:val="008C24CC"/>
    <w:rsid w:val="00902561"/>
    <w:rsid w:val="00904320"/>
    <w:rsid w:val="00904B32"/>
    <w:rsid w:val="00904CE3"/>
    <w:rsid w:val="00916651"/>
    <w:rsid w:val="00921D01"/>
    <w:rsid w:val="009258F1"/>
    <w:rsid w:val="00932B21"/>
    <w:rsid w:val="00934996"/>
    <w:rsid w:val="00943C92"/>
    <w:rsid w:val="00950B20"/>
    <w:rsid w:val="009519C0"/>
    <w:rsid w:val="0098164E"/>
    <w:rsid w:val="009877CD"/>
    <w:rsid w:val="009A4D91"/>
    <w:rsid w:val="009A4F93"/>
    <w:rsid w:val="009C6BAF"/>
    <w:rsid w:val="009D350F"/>
    <w:rsid w:val="009E3F5E"/>
    <w:rsid w:val="009E7EC2"/>
    <w:rsid w:val="00A32359"/>
    <w:rsid w:val="00A433D0"/>
    <w:rsid w:val="00A54271"/>
    <w:rsid w:val="00A55ABB"/>
    <w:rsid w:val="00A75A3B"/>
    <w:rsid w:val="00A76AD9"/>
    <w:rsid w:val="00AB1FAA"/>
    <w:rsid w:val="00AB5C2A"/>
    <w:rsid w:val="00AE1A9B"/>
    <w:rsid w:val="00AF22F7"/>
    <w:rsid w:val="00B13B18"/>
    <w:rsid w:val="00B42502"/>
    <w:rsid w:val="00B52397"/>
    <w:rsid w:val="00B83C42"/>
    <w:rsid w:val="00C04D92"/>
    <w:rsid w:val="00C12026"/>
    <w:rsid w:val="00C200CB"/>
    <w:rsid w:val="00C2768D"/>
    <w:rsid w:val="00C45864"/>
    <w:rsid w:val="00C55CF7"/>
    <w:rsid w:val="00C82ACE"/>
    <w:rsid w:val="00C83DB0"/>
    <w:rsid w:val="00C90453"/>
    <w:rsid w:val="00CC3434"/>
    <w:rsid w:val="00CE1705"/>
    <w:rsid w:val="00CF0158"/>
    <w:rsid w:val="00CF41B6"/>
    <w:rsid w:val="00CF51B7"/>
    <w:rsid w:val="00D04076"/>
    <w:rsid w:val="00D32612"/>
    <w:rsid w:val="00D52BC4"/>
    <w:rsid w:val="00D536EE"/>
    <w:rsid w:val="00D83433"/>
    <w:rsid w:val="00DB1F16"/>
    <w:rsid w:val="00DD39D6"/>
    <w:rsid w:val="00DF5588"/>
    <w:rsid w:val="00DF784D"/>
    <w:rsid w:val="00E0497D"/>
    <w:rsid w:val="00E1507A"/>
    <w:rsid w:val="00E17882"/>
    <w:rsid w:val="00E52712"/>
    <w:rsid w:val="00E55502"/>
    <w:rsid w:val="00E72873"/>
    <w:rsid w:val="00E7752B"/>
    <w:rsid w:val="00E77F05"/>
    <w:rsid w:val="00E87B6F"/>
    <w:rsid w:val="00EB40F1"/>
    <w:rsid w:val="00EB43E8"/>
    <w:rsid w:val="00EC2D4C"/>
    <w:rsid w:val="00EC6FF3"/>
    <w:rsid w:val="00EC7361"/>
    <w:rsid w:val="00EE6012"/>
    <w:rsid w:val="00F27956"/>
    <w:rsid w:val="00F27B00"/>
    <w:rsid w:val="00F4738B"/>
    <w:rsid w:val="00F63A3E"/>
    <w:rsid w:val="00F63FE7"/>
    <w:rsid w:val="00F71DDB"/>
    <w:rsid w:val="00F84A23"/>
    <w:rsid w:val="00F93CE4"/>
    <w:rsid w:val="00FB131F"/>
    <w:rsid w:val="00FF3A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E96F00"/>
  <w15:chartTrackingRefBased/>
  <w15:docId w15:val="{4F7193D7-9807-4FCC-A01C-39E3D7237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C12026"/>
    <w:pPr>
      <w:keepNext/>
      <w:keepLines/>
      <w:spacing w:before="240" w:after="0"/>
      <w:outlineLvl w:val="0"/>
    </w:pPr>
    <w:rPr>
      <w:rFonts w:asciiTheme="majorHAnsi" w:eastAsiaTheme="majorEastAsia" w:hAnsiTheme="majorHAnsi" w:cstheme="majorBidi"/>
      <w:b/>
      <w:sz w:val="32"/>
      <w:szCs w:val="32"/>
    </w:rPr>
  </w:style>
  <w:style w:type="paragraph" w:styleId="berschrift2">
    <w:name w:val="heading 2"/>
    <w:basedOn w:val="Standard"/>
    <w:link w:val="berschrift2Zchn"/>
    <w:uiPriority w:val="9"/>
    <w:qFormat/>
    <w:rsid w:val="00C12026"/>
    <w:pPr>
      <w:spacing w:before="100" w:beforeAutospacing="1" w:after="100" w:afterAutospacing="1" w:line="240" w:lineRule="auto"/>
      <w:outlineLvl w:val="1"/>
    </w:pPr>
    <w:rPr>
      <w:rFonts w:asciiTheme="majorHAnsi" w:eastAsia="Times New Roman" w:hAnsiTheme="majorHAnsi" w:cs="Times New Roman"/>
      <w:b/>
      <w:bCs/>
      <w:sz w:val="28"/>
      <w:szCs w:val="36"/>
      <w:lang w:eastAsia="de-DE"/>
    </w:rPr>
  </w:style>
  <w:style w:type="paragraph" w:styleId="berschrift3">
    <w:name w:val="heading 3"/>
    <w:basedOn w:val="Standard"/>
    <w:next w:val="Standard"/>
    <w:link w:val="berschrift3Zchn"/>
    <w:uiPriority w:val="9"/>
    <w:unhideWhenUsed/>
    <w:qFormat/>
    <w:rsid w:val="00464BC2"/>
    <w:pPr>
      <w:keepNext/>
      <w:keepLines/>
      <w:spacing w:before="40" w:after="0"/>
      <w:outlineLvl w:val="2"/>
    </w:pPr>
    <w:rPr>
      <w:rFonts w:asciiTheme="majorHAnsi" w:eastAsiaTheme="majorEastAsia" w:hAnsiTheme="majorHAnsi" w:cstheme="majorBidi"/>
      <w:b/>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83433"/>
    <w:pPr>
      <w:ind w:left="720"/>
      <w:contextualSpacing/>
    </w:pPr>
  </w:style>
  <w:style w:type="character" w:customStyle="1" w:styleId="berschrift2Zchn">
    <w:name w:val="Überschrift 2 Zchn"/>
    <w:basedOn w:val="Absatz-Standardschriftart"/>
    <w:link w:val="berschrift2"/>
    <w:uiPriority w:val="9"/>
    <w:rsid w:val="00C12026"/>
    <w:rPr>
      <w:rFonts w:asciiTheme="majorHAnsi" w:eastAsia="Times New Roman" w:hAnsiTheme="majorHAnsi" w:cs="Times New Roman"/>
      <w:b/>
      <w:bCs/>
      <w:sz w:val="28"/>
      <w:szCs w:val="36"/>
      <w:lang w:eastAsia="de-DE"/>
    </w:rPr>
  </w:style>
  <w:style w:type="character" w:styleId="Hyperlink">
    <w:name w:val="Hyperlink"/>
    <w:basedOn w:val="Absatz-Standardschriftart"/>
    <w:uiPriority w:val="99"/>
    <w:unhideWhenUsed/>
    <w:rsid w:val="0019210D"/>
    <w:rPr>
      <w:color w:val="0000FF"/>
      <w:u w:val="single"/>
    </w:rPr>
  </w:style>
  <w:style w:type="paragraph" w:styleId="StandardWeb">
    <w:name w:val="Normal (Web)"/>
    <w:basedOn w:val="Standard"/>
    <w:uiPriority w:val="99"/>
    <w:semiHidden/>
    <w:unhideWhenUsed/>
    <w:rsid w:val="0019210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307016"/>
    <w:rPr>
      <w:b/>
      <w:bCs/>
    </w:rPr>
  </w:style>
  <w:style w:type="character" w:customStyle="1" w:styleId="UnresolvedMention">
    <w:name w:val="Unresolved Mention"/>
    <w:basedOn w:val="Absatz-Standardschriftart"/>
    <w:uiPriority w:val="99"/>
    <w:semiHidden/>
    <w:unhideWhenUsed/>
    <w:rsid w:val="00E52712"/>
    <w:rPr>
      <w:color w:val="605E5C"/>
      <w:shd w:val="clear" w:color="auto" w:fill="E1DFDD"/>
    </w:rPr>
  </w:style>
  <w:style w:type="character" w:styleId="Hervorhebung">
    <w:name w:val="Emphasis"/>
    <w:basedOn w:val="Absatz-Standardschriftart"/>
    <w:uiPriority w:val="20"/>
    <w:qFormat/>
    <w:rsid w:val="00053564"/>
    <w:rPr>
      <w:i/>
      <w:iCs/>
    </w:rPr>
  </w:style>
  <w:style w:type="character" w:customStyle="1" w:styleId="kginfo">
    <w:name w:val="kginfo"/>
    <w:basedOn w:val="Absatz-Standardschriftart"/>
    <w:rsid w:val="00F63FE7"/>
  </w:style>
  <w:style w:type="character" w:customStyle="1" w:styleId="tlid-translation">
    <w:name w:val="tlid-translation"/>
    <w:basedOn w:val="Absatz-Standardschriftart"/>
    <w:rsid w:val="000F4631"/>
  </w:style>
  <w:style w:type="paragraph" w:styleId="Funotentext">
    <w:name w:val="footnote text"/>
    <w:basedOn w:val="Standard"/>
    <w:link w:val="FunotentextZchn"/>
    <w:uiPriority w:val="99"/>
    <w:semiHidden/>
    <w:unhideWhenUsed/>
    <w:rsid w:val="00B13B1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13B18"/>
    <w:rPr>
      <w:sz w:val="20"/>
      <w:szCs w:val="20"/>
    </w:rPr>
  </w:style>
  <w:style w:type="character" w:styleId="Funotenzeichen">
    <w:name w:val="footnote reference"/>
    <w:basedOn w:val="Absatz-Standardschriftart"/>
    <w:uiPriority w:val="99"/>
    <w:semiHidden/>
    <w:unhideWhenUsed/>
    <w:rsid w:val="00B13B18"/>
    <w:rPr>
      <w:vertAlign w:val="superscript"/>
    </w:rPr>
  </w:style>
  <w:style w:type="paragraph" w:styleId="Sprechblasentext">
    <w:name w:val="Balloon Text"/>
    <w:basedOn w:val="Standard"/>
    <w:link w:val="SprechblasentextZchn"/>
    <w:uiPriority w:val="99"/>
    <w:semiHidden/>
    <w:unhideWhenUsed/>
    <w:rsid w:val="001104A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104AC"/>
    <w:rPr>
      <w:rFonts w:ascii="Segoe UI" w:hAnsi="Segoe UI" w:cs="Segoe UI"/>
      <w:sz w:val="18"/>
      <w:szCs w:val="18"/>
    </w:rPr>
  </w:style>
  <w:style w:type="character" w:customStyle="1" w:styleId="dwdswb-definition">
    <w:name w:val="dwdswb-definition"/>
    <w:basedOn w:val="Absatz-Standardschriftart"/>
    <w:rsid w:val="00DB1F16"/>
  </w:style>
  <w:style w:type="table" w:styleId="Tabellenraster">
    <w:name w:val="Table Grid"/>
    <w:basedOn w:val="NormaleTabelle"/>
    <w:uiPriority w:val="39"/>
    <w:rsid w:val="00013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805F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05F0"/>
  </w:style>
  <w:style w:type="paragraph" w:styleId="Fuzeile">
    <w:name w:val="footer"/>
    <w:basedOn w:val="Standard"/>
    <w:link w:val="FuzeileZchn"/>
    <w:uiPriority w:val="99"/>
    <w:unhideWhenUsed/>
    <w:rsid w:val="008805F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05F0"/>
  </w:style>
  <w:style w:type="character" w:customStyle="1" w:styleId="berschrift1Zchn">
    <w:name w:val="Überschrift 1 Zchn"/>
    <w:basedOn w:val="Absatz-Standardschriftart"/>
    <w:link w:val="berschrift1"/>
    <w:uiPriority w:val="9"/>
    <w:rsid w:val="00C12026"/>
    <w:rPr>
      <w:rFonts w:asciiTheme="majorHAnsi" w:eastAsiaTheme="majorEastAsia" w:hAnsiTheme="majorHAnsi" w:cstheme="majorBidi"/>
      <w:b/>
      <w:sz w:val="32"/>
      <w:szCs w:val="32"/>
    </w:rPr>
  </w:style>
  <w:style w:type="paragraph" w:styleId="Verzeichnis1">
    <w:name w:val="toc 1"/>
    <w:basedOn w:val="Standard"/>
    <w:next w:val="Standard"/>
    <w:autoRedefine/>
    <w:uiPriority w:val="39"/>
    <w:unhideWhenUsed/>
    <w:rsid w:val="00C12026"/>
    <w:pPr>
      <w:spacing w:after="100"/>
    </w:pPr>
  </w:style>
  <w:style w:type="paragraph" w:styleId="Verzeichnis2">
    <w:name w:val="toc 2"/>
    <w:basedOn w:val="Standard"/>
    <w:next w:val="Standard"/>
    <w:autoRedefine/>
    <w:uiPriority w:val="39"/>
    <w:unhideWhenUsed/>
    <w:rsid w:val="00C12026"/>
    <w:pPr>
      <w:spacing w:after="100"/>
      <w:ind w:left="220"/>
    </w:pPr>
  </w:style>
  <w:style w:type="character" w:customStyle="1" w:styleId="berschrift3Zchn">
    <w:name w:val="Überschrift 3 Zchn"/>
    <w:basedOn w:val="Absatz-Standardschriftart"/>
    <w:link w:val="berschrift3"/>
    <w:uiPriority w:val="9"/>
    <w:rsid w:val="00464BC2"/>
    <w:rPr>
      <w:rFonts w:asciiTheme="majorHAnsi" w:eastAsiaTheme="majorEastAsia" w:hAnsiTheme="majorHAnsi" w:cstheme="majorBidi"/>
      <w:b/>
      <w:sz w:val="24"/>
      <w:szCs w:val="24"/>
    </w:rPr>
  </w:style>
  <w:style w:type="paragraph" w:styleId="Verzeichnis3">
    <w:name w:val="toc 3"/>
    <w:basedOn w:val="Standard"/>
    <w:next w:val="Standard"/>
    <w:autoRedefine/>
    <w:uiPriority w:val="39"/>
    <w:unhideWhenUsed/>
    <w:rsid w:val="006D004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951088">
      <w:bodyDiv w:val="1"/>
      <w:marLeft w:val="0"/>
      <w:marRight w:val="0"/>
      <w:marTop w:val="0"/>
      <w:marBottom w:val="0"/>
      <w:divBdr>
        <w:top w:val="none" w:sz="0" w:space="0" w:color="auto"/>
        <w:left w:val="none" w:sz="0" w:space="0" w:color="auto"/>
        <w:bottom w:val="none" w:sz="0" w:space="0" w:color="auto"/>
        <w:right w:val="none" w:sz="0" w:space="0" w:color="auto"/>
      </w:divBdr>
    </w:div>
    <w:div w:id="656347681">
      <w:bodyDiv w:val="1"/>
      <w:marLeft w:val="0"/>
      <w:marRight w:val="0"/>
      <w:marTop w:val="0"/>
      <w:marBottom w:val="0"/>
      <w:divBdr>
        <w:top w:val="none" w:sz="0" w:space="0" w:color="auto"/>
        <w:left w:val="none" w:sz="0" w:space="0" w:color="auto"/>
        <w:bottom w:val="none" w:sz="0" w:space="0" w:color="auto"/>
        <w:right w:val="none" w:sz="0" w:space="0" w:color="auto"/>
      </w:divBdr>
    </w:div>
    <w:div w:id="709770369">
      <w:bodyDiv w:val="1"/>
      <w:marLeft w:val="0"/>
      <w:marRight w:val="0"/>
      <w:marTop w:val="0"/>
      <w:marBottom w:val="0"/>
      <w:divBdr>
        <w:top w:val="none" w:sz="0" w:space="0" w:color="auto"/>
        <w:left w:val="none" w:sz="0" w:space="0" w:color="auto"/>
        <w:bottom w:val="none" w:sz="0" w:space="0" w:color="auto"/>
        <w:right w:val="none" w:sz="0" w:space="0" w:color="auto"/>
      </w:divBdr>
    </w:div>
    <w:div w:id="1104568280">
      <w:bodyDiv w:val="1"/>
      <w:marLeft w:val="0"/>
      <w:marRight w:val="0"/>
      <w:marTop w:val="0"/>
      <w:marBottom w:val="0"/>
      <w:divBdr>
        <w:top w:val="none" w:sz="0" w:space="0" w:color="auto"/>
        <w:left w:val="none" w:sz="0" w:space="0" w:color="auto"/>
        <w:bottom w:val="none" w:sz="0" w:space="0" w:color="auto"/>
        <w:right w:val="none" w:sz="0" w:space="0" w:color="auto"/>
      </w:divBdr>
    </w:div>
    <w:div w:id="1171411467">
      <w:bodyDiv w:val="1"/>
      <w:marLeft w:val="0"/>
      <w:marRight w:val="0"/>
      <w:marTop w:val="0"/>
      <w:marBottom w:val="0"/>
      <w:divBdr>
        <w:top w:val="none" w:sz="0" w:space="0" w:color="auto"/>
        <w:left w:val="none" w:sz="0" w:space="0" w:color="auto"/>
        <w:bottom w:val="none" w:sz="0" w:space="0" w:color="auto"/>
        <w:right w:val="none" w:sz="0" w:space="0" w:color="auto"/>
      </w:divBdr>
    </w:div>
    <w:div w:id="1211381495">
      <w:bodyDiv w:val="1"/>
      <w:marLeft w:val="0"/>
      <w:marRight w:val="0"/>
      <w:marTop w:val="0"/>
      <w:marBottom w:val="0"/>
      <w:divBdr>
        <w:top w:val="none" w:sz="0" w:space="0" w:color="auto"/>
        <w:left w:val="none" w:sz="0" w:space="0" w:color="auto"/>
        <w:bottom w:val="none" w:sz="0" w:space="0" w:color="auto"/>
        <w:right w:val="none" w:sz="0" w:space="0" w:color="auto"/>
      </w:divBdr>
    </w:div>
    <w:div w:id="1226380388">
      <w:bodyDiv w:val="1"/>
      <w:marLeft w:val="0"/>
      <w:marRight w:val="0"/>
      <w:marTop w:val="0"/>
      <w:marBottom w:val="0"/>
      <w:divBdr>
        <w:top w:val="none" w:sz="0" w:space="0" w:color="auto"/>
        <w:left w:val="none" w:sz="0" w:space="0" w:color="auto"/>
        <w:bottom w:val="none" w:sz="0" w:space="0" w:color="auto"/>
        <w:right w:val="none" w:sz="0" w:space="0" w:color="auto"/>
      </w:divBdr>
    </w:div>
    <w:div w:id="1448356540">
      <w:bodyDiv w:val="1"/>
      <w:marLeft w:val="0"/>
      <w:marRight w:val="0"/>
      <w:marTop w:val="0"/>
      <w:marBottom w:val="0"/>
      <w:divBdr>
        <w:top w:val="none" w:sz="0" w:space="0" w:color="auto"/>
        <w:left w:val="none" w:sz="0" w:space="0" w:color="auto"/>
        <w:bottom w:val="none" w:sz="0" w:space="0" w:color="auto"/>
        <w:right w:val="none" w:sz="0" w:space="0" w:color="auto"/>
      </w:divBdr>
    </w:div>
    <w:div w:id="1856310199">
      <w:bodyDiv w:val="1"/>
      <w:marLeft w:val="0"/>
      <w:marRight w:val="0"/>
      <w:marTop w:val="0"/>
      <w:marBottom w:val="0"/>
      <w:divBdr>
        <w:top w:val="none" w:sz="0" w:space="0" w:color="auto"/>
        <w:left w:val="none" w:sz="0" w:space="0" w:color="auto"/>
        <w:bottom w:val="none" w:sz="0" w:space="0" w:color="auto"/>
        <w:right w:val="none" w:sz="0" w:space="0" w:color="auto"/>
      </w:divBdr>
      <w:divsChild>
        <w:div w:id="9889400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8974475">
      <w:bodyDiv w:val="1"/>
      <w:marLeft w:val="0"/>
      <w:marRight w:val="0"/>
      <w:marTop w:val="0"/>
      <w:marBottom w:val="0"/>
      <w:divBdr>
        <w:top w:val="none" w:sz="0" w:space="0" w:color="auto"/>
        <w:left w:val="none" w:sz="0" w:space="0" w:color="auto"/>
        <w:bottom w:val="none" w:sz="0" w:space="0" w:color="auto"/>
        <w:right w:val="none" w:sz="0" w:space="0" w:color="auto"/>
      </w:divBdr>
    </w:div>
    <w:div w:id="1996493599">
      <w:bodyDiv w:val="1"/>
      <w:marLeft w:val="0"/>
      <w:marRight w:val="0"/>
      <w:marTop w:val="0"/>
      <w:marBottom w:val="0"/>
      <w:divBdr>
        <w:top w:val="none" w:sz="0" w:space="0" w:color="auto"/>
        <w:left w:val="none" w:sz="0" w:space="0" w:color="auto"/>
        <w:bottom w:val="none" w:sz="0" w:space="0" w:color="auto"/>
        <w:right w:val="none" w:sz="0" w:space="0" w:color="auto"/>
      </w:divBdr>
      <w:divsChild>
        <w:div w:id="2029061094">
          <w:marLeft w:val="0"/>
          <w:marRight w:val="0"/>
          <w:marTop w:val="0"/>
          <w:marBottom w:val="0"/>
          <w:divBdr>
            <w:top w:val="none" w:sz="0" w:space="0" w:color="auto"/>
            <w:left w:val="none" w:sz="0" w:space="0" w:color="auto"/>
            <w:bottom w:val="none" w:sz="0" w:space="0" w:color="auto"/>
            <w:right w:val="none" w:sz="0" w:space="0" w:color="auto"/>
          </w:divBdr>
          <w:divsChild>
            <w:div w:id="1101682363">
              <w:marLeft w:val="0"/>
              <w:marRight w:val="0"/>
              <w:marTop w:val="0"/>
              <w:marBottom w:val="0"/>
              <w:divBdr>
                <w:top w:val="none" w:sz="0" w:space="0" w:color="auto"/>
                <w:left w:val="none" w:sz="0" w:space="0" w:color="auto"/>
                <w:bottom w:val="none" w:sz="0" w:space="0" w:color="auto"/>
                <w:right w:val="none" w:sz="0" w:space="0" w:color="auto"/>
              </w:divBdr>
            </w:div>
          </w:divsChild>
        </w:div>
        <w:div w:id="499202906">
          <w:marLeft w:val="0"/>
          <w:marRight w:val="0"/>
          <w:marTop w:val="0"/>
          <w:marBottom w:val="0"/>
          <w:divBdr>
            <w:top w:val="none" w:sz="0" w:space="0" w:color="auto"/>
            <w:left w:val="none" w:sz="0" w:space="0" w:color="auto"/>
            <w:bottom w:val="none" w:sz="0" w:space="0" w:color="auto"/>
            <w:right w:val="none" w:sz="0" w:space="0" w:color="auto"/>
          </w:divBdr>
        </w:div>
      </w:divsChild>
    </w:div>
    <w:div w:id="2122609172">
      <w:bodyDiv w:val="1"/>
      <w:marLeft w:val="0"/>
      <w:marRight w:val="0"/>
      <w:marTop w:val="0"/>
      <w:marBottom w:val="0"/>
      <w:divBdr>
        <w:top w:val="none" w:sz="0" w:space="0" w:color="auto"/>
        <w:left w:val="none" w:sz="0" w:space="0" w:color="auto"/>
        <w:bottom w:val="none" w:sz="0" w:space="0" w:color="auto"/>
        <w:right w:val="none" w:sz="0" w:space="0" w:color="auto"/>
      </w:divBdr>
      <w:divsChild>
        <w:div w:id="1526595888">
          <w:marLeft w:val="0"/>
          <w:marRight w:val="0"/>
          <w:marTop w:val="0"/>
          <w:marBottom w:val="0"/>
          <w:divBdr>
            <w:top w:val="none" w:sz="0" w:space="0" w:color="auto"/>
            <w:left w:val="none" w:sz="0" w:space="0" w:color="auto"/>
            <w:bottom w:val="none" w:sz="0" w:space="0" w:color="auto"/>
            <w:right w:val="none" w:sz="0" w:space="0" w:color="auto"/>
          </w:divBdr>
          <w:divsChild>
            <w:div w:id="902369003">
              <w:marLeft w:val="0"/>
              <w:marRight w:val="0"/>
              <w:marTop w:val="0"/>
              <w:marBottom w:val="0"/>
              <w:divBdr>
                <w:top w:val="none" w:sz="0" w:space="0" w:color="auto"/>
                <w:left w:val="none" w:sz="0" w:space="0" w:color="auto"/>
                <w:bottom w:val="none" w:sz="0" w:space="0" w:color="auto"/>
                <w:right w:val="none" w:sz="0" w:space="0" w:color="auto"/>
              </w:divBdr>
            </w:div>
          </w:divsChild>
        </w:div>
        <w:div w:id="114518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aphorismen.de/autoren/person/2815/Novalis"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yperlink" Target="https://www.statistik-bw.de/BildungKultur/SchulenAllgem/" TargetMode="External"/><Relationship Id="rId7" Type="http://schemas.openxmlformats.org/officeDocument/2006/relationships/endnotes" Target="endnotes.xml"/><Relationship Id="rId12" Type="http://schemas.openxmlformats.org/officeDocument/2006/relationships/hyperlink" Target="https://www.aphorismen.de/zitat/6300" TargetMode="External"/><Relationship Id="rId17" Type="http://schemas.openxmlformats.org/officeDocument/2006/relationships/hyperlink" Target="http://www.lyrikline.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phorismen.de/autoren/person/3374/Arthur+Schopenhauer" TargetMode="External"/><Relationship Id="rId20" Type="http://schemas.openxmlformats.org/officeDocument/2006/relationships/hyperlink" Target="https://bachmannpreis.orf.at/stories/29147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horismen.de/autoren/person/9172/Marie+von+Ebner-Eschenbach"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phorismen.de/autoren/person/1274/Gustave+Flaubert" TargetMode="External"/><Relationship Id="rId23" Type="http://schemas.openxmlformats.org/officeDocument/2006/relationships/footer" Target="footer1.xml"/><Relationship Id="rId10" Type="http://schemas.openxmlformats.org/officeDocument/2006/relationships/hyperlink" Target="https://www.aphorismen.de/zitat/1692" TargetMode="External"/><Relationship Id="rId19" Type="http://schemas.openxmlformats.org/officeDocument/2006/relationships/hyperlink" Target="http://www.deepl.com" TargetMode="External"/><Relationship Id="rId4" Type="http://schemas.openxmlformats.org/officeDocument/2006/relationships/settings" Target="settings.xml"/><Relationship Id="rId9" Type="http://schemas.openxmlformats.org/officeDocument/2006/relationships/hyperlink" Target="https://www.aphorismen.de/autoren/person/1461/Johann+Wolfgang+von+Goethe" TargetMode="External"/><Relationship Id="rId14" Type="http://schemas.openxmlformats.org/officeDocument/2006/relationships/hyperlink" Target="https://www.aphorismen.de/zitat/8041"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darmstadtnews.de/2015/03/22/literarischer-maerz-2015-leonce-und-lena-preis-geht-an-david-krause-wolfgang-weyrauch-foerderpreise-fuer-anja-kampmann-und-oezlem-oezguel-duendar/" TargetMode="External"/><Relationship Id="rId1" Type="http://schemas.openxmlformats.org/officeDocument/2006/relationships/hyperlink" Target="https://www.statistik-bw.de/BildungKultur/SchulenAllge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163B9-60AA-444A-863B-546209442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1E11BB5F.dotm</Template>
  <TotalTime>0</TotalTime>
  <Pages>23</Pages>
  <Words>5395</Words>
  <Characters>33993</Characters>
  <Application>Microsoft Office Word</Application>
  <DocSecurity>0</DocSecurity>
  <Lines>283</Lines>
  <Paragraphs>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Greiff</dc:creator>
  <cp:keywords/>
  <dc:description/>
  <cp:lastModifiedBy>Administrator</cp:lastModifiedBy>
  <cp:revision>2</cp:revision>
  <cp:lastPrinted>2020-07-14T12:23:00Z</cp:lastPrinted>
  <dcterms:created xsi:type="dcterms:W3CDTF">2020-12-22T12:36:00Z</dcterms:created>
  <dcterms:modified xsi:type="dcterms:W3CDTF">2020-12-22T12:36:00Z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688709437</vt:i4>
  </property>
  <property fmtid="{D5CDD505-2E9C-101B-9397-08002B2CF9AE}" pid="3" name="_NewReviewCycle">
    <vt:lpwstr/>
  </property>
  <property fmtid="{D5CDD505-2E9C-101B-9397-08002B2CF9AE}" pid="4" name="_EmailSubject">
    <vt:lpwstr>Wahlfach Literatur: Romane des Realismus</vt:lpwstr>
  </property>
  <property fmtid="{D5CDD505-2E9C-101B-9397-08002B2CF9AE}" pid="5" name="_AuthorEmail">
    <vt:lpwstr>vanessa.greiff@dla-marbach.de</vt:lpwstr>
  </property>
  <property fmtid="{D5CDD505-2E9C-101B-9397-08002B2CF9AE}" pid="6" name="_AuthorEmailDisplayName">
    <vt:lpwstr>Greiff, Vanessa</vt:lpwstr>
  </property>
  <property fmtid="{D5CDD505-2E9C-101B-9397-08002B2CF9AE}" pid="7" name="_PreviousAdHocReviewCycleID">
    <vt:i4>-100221400</vt:i4>
  </property>
</Properties>
</file>