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Übersicht über beispielhafte Jahresplanung in K1 (28 U-W. +13 U-W. Schulcurriculum)</w:t>
      </w:r>
    </w:p>
    <w:tbl>
      <w:tblPr>
        <w:tblStyle w:val="Tabellenraster21"/>
        <w:tblW w:w="1020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0"/>
        <w:gridCol w:w="3970"/>
        <w:gridCol w:w="2126"/>
      </w:tblGrid>
      <w:tr>
        <w:trPr>
          <w:trHeight w:val="500" w:hRule="atLeast"/>
        </w:trPr>
        <w:tc>
          <w:tcPr>
            <w:tcW w:w="41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</w:rPr>
              <w:t xml:space="preserve">Thema der Unterrichtseinheit </w:t>
            </w:r>
          </w:p>
        </w:tc>
        <w:tc>
          <w:tcPr>
            <w:tcW w:w="39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</w:rPr>
              <w:t>Schwerpunktkompetenzen</w:t>
            </w:r>
          </w:p>
        </w:tc>
        <w:tc>
          <w:tcPr>
            <w:tcW w:w="21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</w:rPr>
              <w:t>Zeitlicher Umfang</w:t>
            </w:r>
          </w:p>
        </w:tc>
      </w:tr>
      <w:tr>
        <w:trPr>
          <w:trHeight w:val="828" w:hRule="atLeast"/>
        </w:trPr>
        <w:tc>
          <w:tcPr>
            <w:tcW w:w="4110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Individuum und Gesellschaft</w:t>
            </w:r>
          </w:p>
          <w:p>
            <w:pPr>
              <w:pStyle w:val="Normal"/>
              <w:spacing w:lineRule="auto" w:line="276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1 Jugend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Lieder über Jugend, Liebe, Lebenswege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Beschreiben, Argumentieren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Jugend in Russland, Werte und Erziehung, Umgang mit Medien und Werbung, erste Liebe</w:t>
            </w:r>
          </w:p>
        </w:tc>
        <w:tc>
          <w:tcPr>
            <w:tcW w:w="3970" w:type="dxa"/>
            <w:tcBorders>
              <w:top w:val="dashed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Leseverstehen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Sprechen monologisch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Text-und Medienkompetenz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2126" w:type="dxa"/>
            <w:tcBorders>
              <w:top w:val="dashed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6 Wochen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ca. bis zu den Herbstferien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</w:tc>
      </w:tr>
      <w:tr>
        <w:trPr>
          <w:trHeight w:val="854" w:hRule="atLeast"/>
        </w:trPr>
        <w:tc>
          <w:tcPr>
            <w:tcW w:w="411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 xml:space="preserve">2 Liebe 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Liebesbeziehungen, Freundschaft, Familie, Generationen</w:t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Hör(seh)verstehen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Leseverstehen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Sprechen dialogisch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5 Wochen</w:t>
            </w:r>
          </w:p>
        </w:tc>
      </w:tr>
      <w:tr>
        <w:trPr>
          <w:trHeight w:val="854" w:hRule="atLeast"/>
        </w:trPr>
        <w:tc>
          <w:tcPr>
            <w:tcW w:w="411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Kulturelle Identität</w:t>
            </w:r>
          </w:p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  <w:b/>
              </w:rPr>
              <w:t>3 Geschichte I</w:t>
            </w:r>
            <w:r>
              <w:rPr>
                <w:rFonts w:eastAsia="Calibri" w:cs="Arial" w:ascii="Arial" w:hAnsi="Arial"/>
              </w:rPr>
              <w:t xml:space="preserve"> 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18./19.Jahrhundert: Gesellschafts-ordnung, Dekabristen, Leibeigenschaft</w:t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Leseverstehen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Sprechen monologisch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2 Wochen</w:t>
            </w:r>
          </w:p>
        </w:tc>
      </w:tr>
      <w:tr>
        <w:trPr>
          <w:trHeight w:val="854" w:hRule="atLeast"/>
        </w:trPr>
        <w:tc>
          <w:tcPr>
            <w:tcW w:w="411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Arial" w:hAnsi="Arial"/>
                <w:b/>
                <w:b/>
                <w:lang w:val="ru-RU"/>
              </w:rPr>
            </w:pPr>
            <w:r>
              <w:rPr>
                <w:rFonts w:eastAsia="Calibri" w:cs="Arial" w:ascii="Arial" w:hAnsi="Arial"/>
                <w:b/>
              </w:rPr>
              <w:t>Schwerpunktthema</w:t>
            </w:r>
            <w:r>
              <w:rPr>
                <w:rFonts w:eastAsia="Calibri" w:cs="Arial" w:ascii="Arial" w:hAnsi="Arial"/>
                <w:b/>
                <w:lang w:val="ru-RU"/>
              </w:rPr>
              <w:t xml:space="preserve"> «Зарождение и разрушение межчеловеческих  отношений»</w:t>
            </w:r>
          </w:p>
          <w:p>
            <w:pPr>
              <w:pStyle w:val="Normal"/>
              <w:spacing w:lineRule="auto" w:line="276"/>
              <w:rPr>
                <w:rFonts w:ascii="Arial" w:hAnsi="Arial"/>
                <w:b/>
                <w:b/>
                <w:lang w:val="ru-RU"/>
              </w:rPr>
            </w:pPr>
            <w:r>
              <w:rPr>
                <w:rFonts w:eastAsia="Calibri" w:cs="Arial" w:ascii="Arial" w:hAnsi="Arial"/>
                <w:b/>
                <w:lang w:val="ru-RU"/>
              </w:rPr>
              <w:t xml:space="preserve">4 </w:t>
            </w:r>
            <w:r>
              <w:rPr>
                <w:rFonts w:eastAsia="Calibri" w:cs="Arial" w:ascii="Arial" w:hAnsi="Arial"/>
                <w:b/>
              </w:rPr>
              <w:t>Erste</w:t>
            </w:r>
            <w:r>
              <w:rPr>
                <w:rFonts w:eastAsia="Calibri" w:cs="Arial" w:ascii="Arial" w:hAnsi="Arial"/>
                <w:b/>
                <w:lang w:val="ru-RU"/>
              </w:rPr>
              <w:t xml:space="preserve"> </w:t>
            </w:r>
            <w:r>
              <w:rPr>
                <w:rFonts w:eastAsia="Calibri" w:cs="Arial" w:ascii="Arial" w:hAnsi="Arial"/>
                <w:b/>
              </w:rPr>
              <w:t>Pflichtlekt</w:t>
            </w:r>
            <w:r>
              <w:rPr>
                <w:rFonts w:eastAsia="Calibri" w:cs="Arial" w:ascii="Arial" w:hAnsi="Arial"/>
                <w:b/>
                <w:lang w:val="ru-RU"/>
              </w:rPr>
              <w:t>ü</w:t>
            </w:r>
            <w:r>
              <w:rPr>
                <w:rFonts w:eastAsia="Calibri" w:cs="Arial" w:ascii="Arial" w:hAnsi="Arial"/>
                <w:b/>
              </w:rPr>
              <w:t>re</w:t>
            </w:r>
            <w:r>
              <w:rPr>
                <w:rFonts w:eastAsia="Calibri" w:cs="Arial" w:ascii="Arial" w:hAnsi="Arial"/>
                <w:b/>
                <w:lang w:val="ru-RU"/>
              </w:rPr>
              <w:t xml:space="preserve"> </w:t>
            </w:r>
          </w:p>
          <w:p>
            <w:pPr>
              <w:pStyle w:val="Normal"/>
              <w:spacing w:lineRule="auto" w:line="276"/>
              <w:rPr>
                <w:rFonts w:ascii="Arial" w:hAnsi="Arial"/>
                <w:lang w:val="ru-RU"/>
              </w:rPr>
            </w:pPr>
            <w:r>
              <w:rPr>
                <w:rFonts w:eastAsia="Calibri" w:cs="Arial" w:ascii="Arial" w:hAnsi="Arial"/>
                <w:lang w:val="ru-RU"/>
              </w:rPr>
              <w:t xml:space="preserve">Л.Н. Толстой: «После бала» 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/>
                <w:lang w:val="ru-RU"/>
              </w:rPr>
            </w:pPr>
            <w:r>
              <w:rPr>
                <w:rFonts w:eastAsia="Calibri" w:cs="Arial" w:ascii="Arial" w:hAnsi="Arial"/>
                <w:lang w:val="ru-RU"/>
              </w:rPr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lang w:val="ru-RU"/>
              </w:rPr>
            </w:pPr>
            <w:r>
              <w:rPr>
                <w:rFonts w:eastAsia="Calibri" w:cs="Arial" w:ascii="Arial" w:hAnsi="Arial"/>
                <w:b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Leseverstehen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Schreiben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Sprechen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</w:rPr>
              <w:t>(ev. Hörsehverstehen)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5 Wochen</w:t>
            </w:r>
          </w:p>
        </w:tc>
      </w:tr>
      <w:tr>
        <w:trPr>
          <w:trHeight w:val="854" w:hRule="atLeast"/>
        </w:trPr>
        <w:tc>
          <w:tcPr>
            <w:tcW w:w="411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Kulturelle Identität</w:t>
            </w:r>
          </w:p>
          <w:p>
            <w:pPr>
              <w:pStyle w:val="Normal"/>
              <w:spacing w:lineRule="auto" w:line="276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5 Geschichte II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russische Revolution, Stalinismus, Sowjetunion bis zur Gegenwart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Geschichte von Russen und Deutschen, Emigration</w:t>
            </w:r>
          </w:p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 xml:space="preserve">Deutsch-russische Beziehungen 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Stereotypen</w:t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Hörsehverstehen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 xml:space="preserve">Leseverstehen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6+2 Wochen</w:t>
            </w:r>
          </w:p>
        </w:tc>
      </w:tr>
      <w:tr>
        <w:trPr>
          <w:trHeight w:val="854" w:hRule="atLeast"/>
        </w:trPr>
        <w:tc>
          <w:tcPr>
            <w:tcW w:w="411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 xml:space="preserve">Herausforderungen I          </w:t>
            </w:r>
          </w:p>
          <w:p>
            <w:pPr>
              <w:pStyle w:val="Normal"/>
              <w:spacing w:lineRule="auto" w:line="276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6 Großes Land – globale Fragen I</w:t>
            </w:r>
          </w:p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Stadt-Land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soziale Unterschiede</w:t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 xml:space="preserve">Leseverstehen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Schreiben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</w:r>
          </w:p>
        </w:tc>
        <w:tc>
          <w:tcPr>
            <w:tcW w:w="2126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4 Wochen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pBdr>
                <w:bottom w:val="single" w:sz="6" w:space="1" w:color="000000"/>
              </w:pBdr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30 Wochen</w:t>
            </w:r>
          </w:p>
        </w:tc>
      </w:tr>
    </w:tbl>
    <w:p>
      <w:pPr>
        <w:pStyle w:val="Normal"/>
        <w:spacing w:lineRule="auto" w:line="276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Übersicht über beispielhafte Jahresplanung in K2</w:t>
      </w:r>
    </w:p>
    <w:tbl>
      <w:tblPr>
        <w:tblStyle w:val="Tabellenraster21"/>
        <w:tblW w:w="1020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0"/>
        <w:gridCol w:w="3970"/>
        <w:gridCol w:w="2126"/>
      </w:tblGrid>
      <w:tr>
        <w:trPr>
          <w:trHeight w:val="500" w:hRule="atLeast"/>
        </w:trPr>
        <w:tc>
          <w:tcPr>
            <w:tcW w:w="411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</w:rPr>
              <w:t xml:space="preserve">Thema der Unterrichtseinheit </w:t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</w:rPr>
              <w:t>Schwerpunktkompetenzen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before="0" w:after="16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</w:rPr>
              <w:t>Zeitlicher Umfang</w:t>
            </w:r>
          </w:p>
        </w:tc>
      </w:tr>
      <w:tr>
        <w:trPr>
          <w:trHeight w:val="854" w:hRule="atLeast"/>
        </w:trPr>
        <w:tc>
          <w:tcPr>
            <w:tcW w:w="411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Herausforderungen II</w:t>
            </w:r>
          </w:p>
          <w:p>
            <w:pPr>
              <w:pStyle w:val="Normal"/>
              <w:spacing w:lineRule="auto" w:line="276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1 Großes Land – globale Fragen II</w:t>
            </w:r>
          </w:p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 xml:space="preserve">Vielvölkerstaat 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 xml:space="preserve">Ökologie </w:t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Leseverstehen</w:t>
            </w:r>
          </w:p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Sprechen monologisch/dialogisch</w:t>
            </w:r>
          </w:p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 w:before="0" w:after="16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5 Wochen</w:t>
            </w:r>
          </w:p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 w:before="0" w:after="16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</w:tc>
      </w:tr>
      <w:tr>
        <w:trPr>
          <w:trHeight w:val="854" w:hRule="atLeast"/>
        </w:trPr>
        <w:tc>
          <w:tcPr>
            <w:tcW w:w="4110" w:type="dxa"/>
            <w:tcBorders/>
            <w:shd w:color="auto" w:fill="auto" w:val="clear"/>
          </w:tcPr>
          <w:p>
            <w:pPr>
              <w:pStyle w:val="Normal"/>
              <w:spacing w:before="0" w:after="0"/>
              <w:rPr>
                <w:rFonts w:ascii="Arial" w:hAnsi="Arial"/>
                <w:lang w:val="ru-RU"/>
              </w:rPr>
            </w:pPr>
            <w:r>
              <w:rPr>
                <w:rFonts w:eastAsia="Calibri" w:cs="Arial" w:ascii="Arial" w:hAnsi="Arial"/>
                <w:lang w:val="ru-RU"/>
              </w:rPr>
            </w:r>
          </w:p>
          <w:p>
            <w:pPr>
              <w:pStyle w:val="Normal"/>
              <w:spacing w:lineRule="auto" w:line="276"/>
              <w:rPr>
                <w:rFonts w:ascii="Arial" w:hAnsi="Arial"/>
                <w:b/>
                <w:b/>
                <w:lang w:val="ru-RU"/>
              </w:rPr>
            </w:pPr>
            <w:r>
              <w:rPr>
                <w:rFonts w:eastAsia="Calibri" w:cs="Arial" w:ascii="Arial" w:hAnsi="Arial"/>
                <w:b/>
              </w:rPr>
              <w:t>Schwerpunktthema</w:t>
            </w:r>
            <w:r>
              <w:rPr>
                <w:rFonts w:eastAsia="Calibri" w:cs="Arial" w:ascii="Arial" w:hAnsi="Arial"/>
                <w:b/>
                <w:lang w:val="ru-RU"/>
              </w:rPr>
              <w:t xml:space="preserve"> «Зарождение и разрушение межчеловеческих  отношений»</w:t>
            </w:r>
          </w:p>
          <w:p>
            <w:pPr>
              <w:pStyle w:val="Normal"/>
              <w:spacing w:lineRule="auto" w:line="276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 xml:space="preserve">2 Zweite Pflichtlektüre </w:t>
            </w:r>
          </w:p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  <w:b/>
              </w:rPr>
              <w:t xml:space="preserve">M. </w:t>
            </w:r>
            <w:r>
              <w:rPr>
                <w:rFonts w:eastAsia="Calibri" w:cs="Arial" w:ascii="Arial" w:hAnsi="Arial"/>
                <w:b/>
                <w:lang w:val="ru-RU"/>
              </w:rPr>
              <w:t>Лермонтов</w:t>
            </w:r>
            <w:r>
              <w:rPr>
                <w:rFonts w:eastAsia="Calibri" w:cs="Arial" w:ascii="Arial" w:hAnsi="Arial"/>
                <w:b/>
              </w:rPr>
              <w:t>: «</w:t>
            </w:r>
            <w:r>
              <w:rPr>
                <w:rFonts w:eastAsia="Calibri" w:cs="Arial" w:ascii="Arial" w:hAnsi="Arial"/>
                <w:b/>
                <w:lang w:val="ru-RU"/>
              </w:rPr>
              <w:t>Тамань</w:t>
            </w:r>
            <w:r>
              <w:rPr>
                <w:rFonts w:eastAsia="Calibri" w:cs="Arial" w:ascii="Arial" w:hAnsi="Arial"/>
                <w:b/>
              </w:rPr>
              <w:t xml:space="preserve">» </w:t>
            </w:r>
            <w:r>
              <w:rPr>
                <w:rFonts w:eastAsia="Calibri" w:cs="Arial" w:ascii="Arial" w:hAnsi="Arial"/>
              </w:rPr>
              <w:t>(</w:t>
            </w:r>
            <w:r>
              <w:rPr>
                <w:rFonts w:eastAsia="Calibri" w:cs="Arial" w:ascii="Arial" w:hAnsi="Arial"/>
                <w:lang w:val="ru-RU"/>
              </w:rPr>
              <w:t>а</w:t>
            </w:r>
            <w:r>
              <w:rPr>
                <w:rFonts w:eastAsia="Calibri" w:cs="Arial" w:ascii="Arial" w:hAnsi="Arial"/>
              </w:rPr>
              <w:t xml:space="preserve">us </w:t>
            </w:r>
          </w:p>
          <w:p>
            <w:pPr>
              <w:pStyle w:val="Normal"/>
              <w:spacing w:lineRule="auto" w:line="276"/>
              <w:rPr>
                <w:rFonts w:ascii="Arial" w:hAnsi="Arial"/>
                <w:lang w:val="ru-RU"/>
              </w:rPr>
            </w:pPr>
            <w:r>
              <w:rPr>
                <w:rFonts w:eastAsia="Calibri" w:cs="Arial" w:ascii="Arial" w:hAnsi="Arial"/>
                <w:lang w:val="ru-RU"/>
              </w:rPr>
              <w:t>«Герой нашего времени»)</w:t>
            </w:r>
          </w:p>
          <w:p>
            <w:pPr>
              <w:pStyle w:val="Normal"/>
              <w:spacing w:lineRule="auto" w:line="276"/>
              <w:rPr>
                <w:rFonts w:ascii="Arial" w:hAnsi="Arial"/>
                <w:b/>
                <w:b/>
                <w:lang w:val="ru-RU"/>
              </w:rPr>
            </w:pPr>
            <w:r>
              <w:rPr>
                <w:rFonts w:eastAsia="Calibri" w:cs="Arial" w:ascii="Arial" w:hAnsi="Arial"/>
                <w:b/>
                <w:lang w:val="ru-RU"/>
              </w:rPr>
            </w:r>
          </w:p>
          <w:p>
            <w:pPr>
              <w:pStyle w:val="Normal"/>
              <w:spacing w:lineRule="auto" w:line="276" w:before="0" w:after="160"/>
              <w:rPr>
                <w:rFonts w:ascii="Arial" w:hAnsi="Arial"/>
                <w:lang w:val="ru-RU"/>
              </w:rPr>
            </w:pPr>
            <w:r>
              <w:rPr>
                <w:rFonts w:eastAsia="Calibri" w:cs="Arial" w:ascii="Arial" w:hAnsi="Arial"/>
                <w:lang w:val="ru-RU"/>
              </w:rPr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Leseverstehen</w:t>
            </w:r>
          </w:p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Sprechen monologisch/dialogisch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Hörsehverstehen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5 Wochen</w:t>
            </w:r>
          </w:p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 w:before="0" w:after="16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</w:tc>
      </w:tr>
      <w:tr>
        <w:trPr>
          <w:trHeight w:val="854" w:hRule="atLeast"/>
        </w:trPr>
        <w:tc>
          <w:tcPr>
            <w:tcW w:w="411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Individuum und Gesellschaft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3 Die Rolle der Frau</w:t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 xml:space="preserve">Sprechen </w:t>
            </w:r>
          </w:p>
          <w:p>
            <w:pPr>
              <w:pStyle w:val="Normal"/>
              <w:spacing w:lineRule="auto" w:line="276"/>
              <w:rPr>
                <w:rFonts w:ascii="Arial" w:hAnsi="Arial"/>
                <w:lang w:val="en-US"/>
              </w:rPr>
            </w:pPr>
            <w:r>
              <w:rPr>
                <w:rFonts w:eastAsia="Calibri" w:cs="Arial" w:ascii="Arial" w:hAnsi="Arial"/>
                <w:lang w:val="en-US"/>
              </w:rPr>
              <w:t>Hörverstehen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 w:before="0" w:after="16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2 Wochen</w:t>
            </w:r>
          </w:p>
        </w:tc>
      </w:tr>
      <w:tr>
        <w:trPr>
          <w:trHeight w:val="854" w:hRule="atLeast"/>
        </w:trPr>
        <w:tc>
          <w:tcPr>
            <w:tcW w:w="411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Arial" w:hAnsi="Arial"/>
                <w:b/>
                <w:b/>
                <w:lang w:val="ru-RU"/>
              </w:rPr>
            </w:pPr>
            <w:r>
              <w:rPr>
                <w:rFonts w:eastAsia="Calibri" w:cs="Arial" w:ascii="Arial" w:hAnsi="Arial"/>
                <w:b/>
              </w:rPr>
              <w:t>Schwerpunktthema</w:t>
            </w:r>
            <w:r>
              <w:rPr>
                <w:rFonts w:eastAsia="Calibri" w:cs="Arial" w:ascii="Arial" w:hAnsi="Arial"/>
                <w:b/>
                <w:lang w:val="ru-RU"/>
              </w:rPr>
              <w:t xml:space="preserve"> «Зарождение и разрушение межчеловеческих  отношений»</w:t>
            </w:r>
          </w:p>
          <w:p>
            <w:pPr>
              <w:pStyle w:val="Normal"/>
              <w:spacing w:lineRule="auto" w:line="276"/>
              <w:rPr>
                <w:rFonts w:ascii="Arial" w:hAnsi="Arial"/>
                <w:b/>
                <w:b/>
                <w:lang w:val="ru-RU"/>
              </w:rPr>
            </w:pPr>
            <w:r>
              <w:rPr>
                <w:rFonts w:eastAsia="Calibri" w:cs="Arial" w:ascii="Arial" w:hAnsi="Arial"/>
                <w:b/>
                <w:lang w:val="ru-RU"/>
              </w:rPr>
              <w:t xml:space="preserve">4 </w:t>
            </w:r>
            <w:r>
              <w:rPr>
                <w:rFonts w:eastAsia="Calibri" w:cs="Arial" w:ascii="Arial" w:hAnsi="Arial"/>
                <w:b/>
              </w:rPr>
              <w:t>Dritte</w:t>
            </w:r>
            <w:r>
              <w:rPr>
                <w:rFonts w:eastAsia="Calibri" w:cs="Arial" w:ascii="Arial" w:hAnsi="Arial"/>
                <w:b/>
                <w:lang w:val="ru-RU"/>
              </w:rPr>
              <w:t xml:space="preserve"> </w:t>
            </w:r>
            <w:r>
              <w:rPr>
                <w:rFonts w:eastAsia="Calibri" w:cs="Arial" w:ascii="Arial" w:hAnsi="Arial"/>
                <w:b/>
              </w:rPr>
              <w:t>Pflichtlekt</w:t>
            </w:r>
            <w:r>
              <w:rPr>
                <w:rFonts w:eastAsia="Calibri" w:cs="Arial" w:ascii="Arial" w:hAnsi="Arial"/>
                <w:b/>
                <w:lang w:val="ru-RU"/>
              </w:rPr>
              <w:t>ü</w:t>
            </w:r>
            <w:r>
              <w:rPr>
                <w:rFonts w:eastAsia="Calibri" w:cs="Arial" w:ascii="Arial" w:hAnsi="Arial"/>
                <w:b/>
              </w:rPr>
              <w:t>re</w:t>
            </w:r>
            <w:r>
              <w:rPr>
                <w:rFonts w:eastAsia="Calibri" w:cs="Arial" w:ascii="Arial" w:hAnsi="Arial"/>
                <w:b/>
                <w:lang w:val="ru-RU"/>
              </w:rPr>
              <w:t xml:space="preserve"> </w:t>
            </w:r>
          </w:p>
          <w:p>
            <w:pPr>
              <w:pStyle w:val="Normal"/>
              <w:spacing w:lineRule="auto" w:line="276"/>
              <w:rPr>
                <w:rFonts w:ascii="Arial" w:hAnsi="Arial"/>
                <w:lang w:val="ru-RU"/>
              </w:rPr>
            </w:pPr>
            <w:r>
              <w:rPr>
                <w:rFonts w:eastAsia="Calibri" w:cs="Arial" w:ascii="Arial" w:hAnsi="Arial"/>
                <w:b/>
                <w:lang w:val="ru-RU"/>
              </w:rPr>
              <w:t>Л. Петрушевская: «Девушка нос»</w:t>
            </w:r>
            <w:r>
              <w:rPr>
                <w:rFonts w:eastAsia="Calibri" w:cs="Arial" w:ascii="Arial" w:hAnsi="Arial"/>
                <w:lang w:val="ru-RU"/>
              </w:rPr>
              <w:t xml:space="preserve"> 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/>
                <w:lang w:val="ru-RU"/>
              </w:rPr>
            </w:pPr>
            <w:r>
              <w:rPr>
                <w:rFonts w:eastAsia="Calibri" w:cs="Arial" w:ascii="Arial" w:hAnsi="Arial"/>
                <w:lang w:val="ru-RU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3970" w:type="dxa"/>
            <w:tcBorders/>
          </w:tcPr>
          <w:p>
            <w:pPr>
              <w:pStyle w:val="Normal"/>
              <w:spacing w:lineRule="auto" w:line="276"/>
              <w:rPr>
                <w:rFonts w:ascii="Arial" w:hAnsi="Arial"/>
                <w:lang w:val="ru-RU"/>
              </w:rPr>
            </w:pPr>
            <w:r>
              <w:rPr>
                <w:rFonts w:eastAsia="Calibri" w:cs="Arial" w:ascii="Arial" w:hAnsi="Arial"/>
                <w:lang w:val="ru-RU"/>
              </w:rPr>
            </w:r>
          </w:p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Schreiben</w:t>
            </w:r>
          </w:p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 xml:space="preserve">Mediation </w:t>
            </w:r>
          </w:p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Sprechen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Text-und Medienkompetenz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 w:before="0" w:after="16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5 Wochen</w:t>
            </w:r>
          </w:p>
        </w:tc>
      </w:tr>
      <w:tr>
        <w:trPr>
          <w:trHeight w:val="854" w:hRule="atLeast"/>
        </w:trPr>
        <w:tc>
          <w:tcPr>
            <w:tcW w:w="4110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Herausforderungen der Gegenwart</w:t>
            </w:r>
          </w:p>
          <w:p>
            <w:pPr>
              <w:pStyle w:val="Normal"/>
              <w:spacing w:lineRule="auto" w:line="276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 xml:space="preserve">5 Russland in der Welt     </w:t>
            </w:r>
          </w:p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Globalisierung, Migration, (Friedensbildung), Menschenrechte, Minderheiten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 xml:space="preserve">Russland und Europa </w:t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Lesen</w:t>
            </w:r>
          </w:p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Sprechen</w:t>
            </w:r>
          </w:p>
          <w:p>
            <w:pPr>
              <w:pStyle w:val="Normal"/>
              <w:spacing w:lineRule="auto" w:line="276" w:before="0" w:after="16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Mediation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4 Wochen</w:t>
            </w:r>
          </w:p>
          <w:p>
            <w:pPr>
              <w:pStyle w:val="Normal"/>
              <w:pBdr>
                <w:bottom w:val="single" w:sz="6" w:space="1" w:color="000000"/>
              </w:pBdr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pBdr>
                <w:bottom w:val="single" w:sz="6" w:space="1" w:color="000000"/>
              </w:pBdr>
              <w:spacing w:lineRule="auto" w:line="276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 w:before="0" w:after="16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21 Wochen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134" w:right="1134" w:header="0" w:top="1134" w:footer="709" w:bottom="1134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before="0" w:after="0"/>
        <w:rPr>
          <w:rFonts w:ascii="Arial" w:hAnsi="Arial" w:cs="Arial"/>
          <w:i/>
          <w:i/>
        </w:rPr>
      </w:pPr>
      <w:r>
        <w:rPr/>
      </w:r>
    </w:p>
    <w:sectPr>
      <w:footerReference w:type="default" r:id="rId3"/>
      <w:type w:val="nextPage"/>
      <w:pgSz w:orient="landscape" w:w="16838" w:h="11906"/>
      <w:pgMar w:left="1134" w:right="1134" w:header="0" w:top="567" w:footer="0" w:bottom="45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8735849"/>
    </w:sdtPr>
    <w:sdtContent>
      <w:p>
        <w:pPr>
          <w:pStyle w:val="Fuzeile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uzeile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907826713"/>
    </w:sdtPr>
    <w:sdtContent>
      <w:p>
        <w:pPr>
          <w:pStyle w:val="Fuzeile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uzeile"/>
      <w:ind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de-DE" w:eastAsia="en-US" w:bidi="ar-SA"/>
    </w:rPr>
  </w:style>
  <w:style w:type="paragraph" w:styleId="Berschrift1">
    <w:name w:val="Heading 1"/>
    <w:basedOn w:val="Normal"/>
    <w:next w:val="Normal"/>
    <w:link w:val="berschrift1Zchn"/>
    <w:qFormat/>
    <w:rsid w:val="008b5871"/>
    <w:pPr>
      <w:keepNext w:val="true"/>
      <w:shd w:val="clear" w:color="auto" w:fill="FFFFFF"/>
      <w:suppressAutoHyphens w:val="false"/>
      <w:spacing w:lineRule="auto" w:line="360" w:before="0" w:after="0"/>
      <w:jc w:val="center"/>
      <w:outlineLvl w:val="0"/>
    </w:pPr>
    <w:rPr>
      <w:rFonts w:ascii="Arial" w:hAnsi="Arial" w:eastAsia="Times New Roman" w:cs="Arial"/>
      <w:b/>
      <w:bCs/>
      <w:color w:val="auto"/>
      <w:sz w:val="32"/>
      <w:szCs w:val="24"/>
      <w:lang w:eastAsia="de-D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74756"/>
    <w:rPr>
      <w:sz w:val="18"/>
      <w:szCs w:val="18"/>
    </w:rPr>
  </w:style>
  <w:style w:type="character" w:styleId="KommentartextZchn" w:customStyle="1">
    <w:name w:val="Kommentartext Zchn"/>
    <w:basedOn w:val="DefaultParagraphFont"/>
    <w:link w:val="Kommentartext"/>
    <w:uiPriority w:val="99"/>
    <w:semiHidden/>
    <w:qFormat/>
    <w:rsid w:val="00c74756"/>
    <w:rPr>
      <w:sz w:val="24"/>
      <w:szCs w:val="24"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qFormat/>
    <w:rsid w:val="00c74756"/>
    <w:rPr>
      <w:b/>
      <w:bCs/>
      <w:sz w:val="20"/>
      <w:szCs w:val="20"/>
    </w:rPr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c74756"/>
    <w:rPr>
      <w:rFonts w:ascii="Lucida Grande" w:hAnsi="Lucida Grande" w:cs="Lucida Grande"/>
      <w:sz w:val="18"/>
      <w:szCs w:val="18"/>
    </w:rPr>
  </w:style>
  <w:style w:type="character" w:styleId="Berschrift1Zchn" w:customStyle="1">
    <w:name w:val="Überschrift 1 Zchn"/>
    <w:basedOn w:val="DefaultParagraphFont"/>
    <w:link w:val="berschrift1"/>
    <w:qFormat/>
    <w:rsid w:val="008b5871"/>
    <w:rPr>
      <w:rFonts w:ascii="Arial" w:hAnsi="Arial" w:eastAsia="Times New Roman" w:cs="Arial"/>
      <w:b/>
      <w:bCs/>
      <w:sz w:val="32"/>
      <w:szCs w:val="24"/>
      <w:shd w:fill="FFFFFF" w:val="clear"/>
      <w:lang w:eastAsia="de-DE"/>
    </w:rPr>
  </w:style>
  <w:style w:type="character" w:styleId="FuzeileZchn" w:customStyle="1">
    <w:name w:val="Fußzeile Zchn"/>
    <w:basedOn w:val="DefaultParagraphFont"/>
    <w:link w:val="Fuzeile"/>
    <w:uiPriority w:val="99"/>
    <w:qFormat/>
    <w:rsid w:val="008b5871"/>
    <w:rPr>
      <w:rFonts w:ascii="Arial" w:hAnsi="Arial" w:eastAsia="Times New Roman" w:cs="Times New Roman"/>
      <w:sz w:val="22"/>
      <w:szCs w:val="24"/>
      <w:lang w:eastAsia="de-DE"/>
    </w:rPr>
  </w:style>
  <w:style w:type="character" w:styleId="Pagenumber">
    <w:name w:val="page number"/>
    <w:basedOn w:val="DefaultParagraphFont"/>
    <w:semiHidden/>
    <w:qFormat/>
    <w:rsid w:val="008b5871"/>
    <w:rPr/>
  </w:style>
  <w:style w:type="character" w:styleId="Internetverknpfung">
    <w:name w:val="Internetverknüpfung"/>
    <w:basedOn w:val="DefaultParagraphFont"/>
    <w:uiPriority w:val="99"/>
    <w:unhideWhenUsed/>
    <w:rsid w:val="00cb2b48"/>
    <w:rPr>
      <w:color w:val="0563C1" w:themeColor="hyperlink"/>
      <w:u w:val="single"/>
    </w:rPr>
  </w:style>
  <w:style w:type="paragraph" w:styleId="Berschrift" w:customStyle="1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Mang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1352fb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KommentartextZchn"/>
    <w:uiPriority w:val="99"/>
    <w:semiHidden/>
    <w:unhideWhenUsed/>
    <w:qFormat/>
    <w:rsid w:val="00c74756"/>
    <w:pPr>
      <w:spacing w:lineRule="auto" w:line="240"/>
    </w:pPr>
    <w:rPr>
      <w:sz w:val="24"/>
      <w:szCs w:val="24"/>
    </w:rPr>
  </w:style>
  <w:style w:type="paragraph" w:styleId="Annotationsubject">
    <w:name w:val="annotation subject"/>
    <w:basedOn w:val="Annotationtext"/>
    <w:link w:val="KommentarthemaZchn"/>
    <w:uiPriority w:val="99"/>
    <w:semiHidden/>
    <w:unhideWhenUsed/>
    <w:qFormat/>
    <w:rsid w:val="00c74756"/>
    <w:pPr/>
    <w:rPr>
      <w:b/>
      <w:bCs/>
      <w:sz w:val="20"/>
      <w:szCs w:val="20"/>
    </w:rPr>
  </w:style>
  <w:style w:type="paragraph" w:styleId="Revision">
    <w:name w:val="Revision"/>
    <w:uiPriority w:val="99"/>
    <w:semiHidden/>
    <w:qFormat/>
    <w:rsid w:val="00c7475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de-DE" w:eastAsia="en-US" w:bidi="ar-SA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c74756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0TabelleUeberschrift" w:customStyle="1">
    <w:name w:val="0_TabelleUeberschrift"/>
    <w:basedOn w:val="Normal"/>
    <w:qFormat/>
    <w:rsid w:val="00fa1c0c"/>
    <w:pPr>
      <w:suppressAutoHyphens w:val="false"/>
      <w:spacing w:lineRule="auto" w:line="276" w:before="120" w:after="120"/>
      <w:jc w:val="center"/>
      <w:outlineLvl w:val="0"/>
    </w:pPr>
    <w:rPr>
      <w:rFonts w:ascii="Arial" w:hAnsi="Arial" w:cs="Arial"/>
      <w:b/>
      <w:sz w:val="32"/>
      <w:lang w:eastAsia="de-DE"/>
    </w:rPr>
  </w:style>
  <w:style w:type="paragraph" w:styleId="KopfundFuzeile">
    <w:name w:val="Kopf- und Fußzeile"/>
    <w:basedOn w:val="Normal"/>
    <w:qFormat/>
    <w:pPr/>
    <w:rPr/>
  </w:style>
  <w:style w:type="paragraph" w:styleId="Fuzeile">
    <w:name w:val="Footer"/>
    <w:basedOn w:val="Normal"/>
    <w:link w:val="FuzeileZchn"/>
    <w:uiPriority w:val="99"/>
    <w:rsid w:val="008b5871"/>
    <w:pPr>
      <w:tabs>
        <w:tab w:val="clear" w:pos="708"/>
        <w:tab w:val="center" w:pos="4536" w:leader="none"/>
        <w:tab w:val="right" w:pos="9072" w:leader="none"/>
      </w:tabs>
      <w:suppressAutoHyphens w:val="false"/>
      <w:spacing w:lineRule="auto" w:line="360" w:before="0" w:after="0"/>
    </w:pPr>
    <w:rPr>
      <w:rFonts w:ascii="Arial" w:hAnsi="Arial" w:eastAsia="Times New Roman" w:cs="Times New Roman"/>
      <w:color w:val="auto"/>
      <w:szCs w:val="24"/>
      <w:lang w:eastAsia="de-DE"/>
    </w:rPr>
  </w:style>
  <w:style w:type="paragraph" w:styleId="NoSpacing">
    <w:name w:val="No Spacing"/>
    <w:uiPriority w:val="1"/>
    <w:qFormat/>
    <w:rsid w:val="005812f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de-D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5d6e45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lenraster21">
    <w:name w:val="Tabellenraster21"/>
    <w:basedOn w:val="NormaleTabelle"/>
    <w:uiPriority w:val="59"/>
    <w:rsid w:val="008b5871"/>
    <w:pPr>
      <w:spacing w:line="240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75410-5245-4C0D-BF84-48D1CB70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LibreOffice/6.4.2.2$Linux_X86_64 LibreOffice_project/40$Build-2</Application>
  <Pages>3</Pages>
  <Words>248</Words>
  <Characters>1942</Characters>
  <CharactersWithSpaces>2134</CharactersWithSpaces>
  <Paragraphs>94</Paragraphs>
  <Company>IZLBW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2019-01-11T13:02:00Z</dcterms:created>
  <dc:creator>Raphaela Esprester-Bauer</dc:creator>
  <dc:description/>
  <dc:language>de-DE</dc:language>
  <cp:lastModifiedBy>Kathrin Müller</cp:lastModifiedBy>
  <cp:lastPrinted>2018-03-23T19:18:00Z</cp:lastPrinted>
  <dcterms:modified xsi:type="dcterms:W3CDTF">2019-06-28T15:34:00Z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IZLBW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