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5E1" w:rsidRPr="00A60824" w:rsidRDefault="00AA55E1" w:rsidP="0026267E">
      <w:pPr>
        <w:spacing w:before="360"/>
        <w:rPr>
          <w:b/>
          <w:bCs/>
          <w:sz w:val="24"/>
          <w:szCs w:val="24"/>
        </w:rPr>
      </w:pPr>
      <w:bookmarkStart w:id="0" w:name="_GoBack"/>
      <w:bookmarkEnd w:id="0"/>
      <w:r w:rsidRPr="00A60824">
        <w:rPr>
          <w:b/>
          <w:bCs/>
          <w:sz w:val="24"/>
          <w:szCs w:val="24"/>
        </w:rPr>
        <w:t>Mündliche Prüfung</w:t>
      </w:r>
    </w:p>
    <w:p w:rsidR="00AA55E1" w:rsidRPr="00FB1D42" w:rsidRDefault="00AA55E1" w:rsidP="00AA55E1">
      <w:pPr>
        <w:pStyle w:val="Listenabsatz"/>
        <w:numPr>
          <w:ilvl w:val="0"/>
          <w:numId w:val="2"/>
        </w:numPr>
        <w:rPr>
          <w:b/>
          <w:bCs/>
        </w:rPr>
      </w:pPr>
      <w:r w:rsidRPr="00FB1D42">
        <w:rPr>
          <w:b/>
          <w:bCs/>
        </w:rPr>
        <w:t>Prüfungstext und Aufgabenstellung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>
        <w:t>authentischer Text (fiktional oder nicht-fiktional)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>
        <w:t>Umfang: ca. 200-300 Wörter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>
        <w:t>Quelle und Wortzahl müssen angegeben werden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>
        <w:t>Wortangaben sind möglich, aber auf ein Mindestmaß zu begrenzen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>
        <w:t>eine, höchstens zwei Prüfungsaufgaben:</w:t>
      </w:r>
      <w:r>
        <w:br/>
        <w:t>Diese müssen eindeutig, aber gleichzeitig so offen formuliert sein, dass sie einen zusammenhängenden Vortrag von ca. 10 Minuten ermöglichen.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>
        <w:t xml:space="preserve">es sollen Leistungen aus allen drei Anforderungsbereichen eingefordert werden </w:t>
      </w:r>
    </w:p>
    <w:p w:rsidR="00AA55E1" w:rsidRPr="0019198C" w:rsidRDefault="00AA55E1" w:rsidP="00FB1D42">
      <w:pPr>
        <w:pStyle w:val="Listenabsatz"/>
        <w:ind w:left="708"/>
        <w:rPr>
          <w:sz w:val="20"/>
          <w:szCs w:val="20"/>
        </w:rPr>
      </w:pPr>
      <w:r w:rsidRPr="0019198C">
        <w:rPr>
          <w:sz w:val="20"/>
          <w:szCs w:val="20"/>
        </w:rPr>
        <w:t>(im B</w:t>
      </w:r>
      <w:r w:rsidR="00FB1D42" w:rsidRPr="0019198C">
        <w:rPr>
          <w:sz w:val="20"/>
          <w:szCs w:val="20"/>
        </w:rPr>
        <w:t>F</w:t>
      </w:r>
      <w:r w:rsidRPr="0019198C">
        <w:rPr>
          <w:sz w:val="20"/>
          <w:szCs w:val="20"/>
        </w:rPr>
        <w:t>: Anforderungsbereich I und II stärker akzentuieren</w:t>
      </w:r>
      <w:r w:rsidR="00FB1D42" w:rsidRPr="0019198C">
        <w:rPr>
          <w:sz w:val="20"/>
          <w:szCs w:val="20"/>
        </w:rPr>
        <w:t>; im LF Anforderungsbereich II und III; siehe unten Punkt 4</w:t>
      </w:r>
      <w:r w:rsidRPr="0019198C">
        <w:rPr>
          <w:sz w:val="20"/>
          <w:szCs w:val="20"/>
        </w:rPr>
        <w:t>)</w:t>
      </w:r>
    </w:p>
    <w:p w:rsidR="00AA55E1" w:rsidRDefault="00AA55E1" w:rsidP="00AA55E1">
      <w:pPr>
        <w:pStyle w:val="Listenabsatz"/>
        <w:numPr>
          <w:ilvl w:val="0"/>
          <w:numId w:val="3"/>
        </w:numPr>
      </w:pPr>
      <w:r w:rsidRPr="00E82861">
        <w:t>Das Schwerpunktthema kann Gegenstand der Prüfung sein, jedoch dürfen die angeführten Werke des Pflichtkanons nicht als Impuls verwendet werden.</w:t>
      </w:r>
    </w:p>
    <w:p w:rsidR="0019198C" w:rsidRPr="0019198C" w:rsidRDefault="0019198C" w:rsidP="0019198C">
      <w:pPr>
        <w:pStyle w:val="Listenabsatz"/>
        <w:ind w:left="705"/>
        <w:rPr>
          <w:sz w:val="20"/>
          <w:szCs w:val="20"/>
        </w:rPr>
      </w:pPr>
      <w:r>
        <w:rPr>
          <w:sz w:val="20"/>
          <w:szCs w:val="20"/>
        </w:rPr>
        <w:t>F</w:t>
      </w:r>
      <w:r w:rsidR="00AA55E1" w:rsidRPr="00AA55E1">
        <w:rPr>
          <w:sz w:val="20"/>
          <w:szCs w:val="20"/>
        </w:rPr>
        <w:t>ür die mündliche (Zusatz-)Prüfung im Leistungsfach gilt außerdem: die Themenstellungen des schriftlichen Teils der Abiturprüfung dürfen nicht Grundlage der Prüfungsaufgabe sein</w:t>
      </w:r>
      <w:r>
        <w:rPr>
          <w:sz w:val="20"/>
          <w:szCs w:val="20"/>
        </w:rPr>
        <w:t>.</w:t>
      </w:r>
    </w:p>
    <w:p w:rsidR="00AA55E1" w:rsidRDefault="00AA55E1" w:rsidP="0019198C">
      <w:pPr>
        <w:ind w:left="1065" w:hanging="705"/>
      </w:pPr>
      <w:r>
        <w:t xml:space="preserve">NEU: Der Prüfer/die Prüferin trägt vor Beginn der Prüfung dem/der Prüfungsvorsitzenden </w:t>
      </w:r>
      <w:r w:rsidR="00FB1D42">
        <w:t xml:space="preserve">den </w:t>
      </w:r>
      <w:r>
        <w:t>Erwartungshorizont der Prüfungsaufgabe vor.</w:t>
      </w:r>
    </w:p>
    <w:p w:rsidR="00AA55E1" w:rsidRPr="00A60824" w:rsidRDefault="00AA55E1" w:rsidP="00AA55E1">
      <w:pPr>
        <w:pStyle w:val="Listenabsatz"/>
        <w:numPr>
          <w:ilvl w:val="0"/>
          <w:numId w:val="2"/>
        </w:numPr>
        <w:spacing w:after="0" w:line="240" w:lineRule="auto"/>
        <w:rPr>
          <w:b/>
          <w:bCs/>
        </w:rPr>
      </w:pPr>
      <w:r w:rsidRPr="00A60824">
        <w:rPr>
          <w:b/>
          <w:bCs/>
        </w:rPr>
        <w:t>Vorbereitung:</w:t>
      </w:r>
    </w:p>
    <w:p w:rsidR="00AA55E1" w:rsidRPr="00A60824" w:rsidRDefault="00AA55E1" w:rsidP="00AA55E1">
      <w:pPr>
        <w:pStyle w:val="Listenabsatz"/>
        <w:numPr>
          <w:ilvl w:val="0"/>
          <w:numId w:val="4"/>
        </w:numPr>
        <w:spacing w:after="0" w:line="240" w:lineRule="auto"/>
        <w:rPr>
          <w:b/>
          <w:bCs/>
        </w:rPr>
      </w:pPr>
      <w:r>
        <w:t>20 Minuten</w:t>
      </w:r>
    </w:p>
    <w:p w:rsidR="00AA55E1" w:rsidRPr="00A60824" w:rsidRDefault="00AA55E1" w:rsidP="00AA55E1">
      <w:pPr>
        <w:pStyle w:val="Listenabsatz"/>
        <w:numPr>
          <w:ilvl w:val="0"/>
          <w:numId w:val="4"/>
        </w:numPr>
        <w:spacing w:after="0" w:line="240" w:lineRule="auto"/>
        <w:rPr>
          <w:b/>
          <w:bCs/>
        </w:rPr>
      </w:pPr>
      <w:r>
        <w:t>S darf sich Notizen machen</w:t>
      </w:r>
    </w:p>
    <w:p w:rsidR="00AA55E1" w:rsidRDefault="00AA55E1" w:rsidP="00AA55E1">
      <w:pPr>
        <w:pStyle w:val="Listenabsatz"/>
        <w:numPr>
          <w:ilvl w:val="0"/>
          <w:numId w:val="4"/>
        </w:numPr>
        <w:spacing w:after="0" w:line="240" w:lineRule="auto"/>
      </w:pPr>
      <w:r>
        <w:t>Hilfsmittel: einsprachiges und zweisprachiges Wörterbuch</w:t>
      </w:r>
    </w:p>
    <w:p w:rsidR="00AA55E1" w:rsidRDefault="00AA55E1" w:rsidP="00AA55E1">
      <w:pPr>
        <w:spacing w:after="0" w:line="240" w:lineRule="auto"/>
        <w:ind w:left="703" w:hanging="703"/>
      </w:pPr>
    </w:p>
    <w:p w:rsidR="00AA55E1" w:rsidRDefault="00AA55E1" w:rsidP="00AA55E1">
      <w:pPr>
        <w:spacing w:after="0" w:line="240" w:lineRule="auto"/>
        <w:ind w:left="705" w:hanging="705"/>
      </w:pPr>
    </w:p>
    <w:p w:rsidR="00AA55E1" w:rsidRPr="00A60824" w:rsidRDefault="00AA55E1" w:rsidP="00AA55E1">
      <w:pPr>
        <w:pStyle w:val="Listenabsatz"/>
        <w:numPr>
          <w:ilvl w:val="0"/>
          <w:numId w:val="2"/>
        </w:numPr>
        <w:spacing w:after="0" w:line="240" w:lineRule="auto"/>
        <w:rPr>
          <w:b/>
          <w:bCs/>
        </w:rPr>
      </w:pPr>
      <w:r w:rsidRPr="00A60824">
        <w:rPr>
          <w:b/>
          <w:bCs/>
        </w:rPr>
        <w:t>Durchführung</w:t>
      </w:r>
    </w:p>
    <w:p w:rsidR="00AA55E1" w:rsidRDefault="00AA55E1" w:rsidP="00FB1D42">
      <w:pPr>
        <w:spacing w:after="0" w:line="240" w:lineRule="auto"/>
        <w:ind w:firstLine="360"/>
      </w:pPr>
      <w:r w:rsidRPr="00AF1E76">
        <w:rPr>
          <w:b/>
          <w:bCs/>
        </w:rPr>
        <w:t>Teil 1:</w:t>
      </w:r>
      <w:r>
        <w:tab/>
      </w:r>
      <w:r w:rsidRPr="00A60824">
        <w:rPr>
          <w:b/>
          <w:bCs/>
        </w:rPr>
        <w:t>zusammenhängende Präsentation</w:t>
      </w:r>
      <w:r>
        <w:t xml:space="preserve"> zu Text und Prüfungsfragen</w:t>
      </w:r>
      <w:r w:rsidR="0019198C">
        <w:t xml:space="preserve"> (ca. 10 Minuten)</w:t>
      </w:r>
    </w:p>
    <w:p w:rsidR="00AA55E1" w:rsidRDefault="00AA55E1" w:rsidP="00AA55E1">
      <w:pPr>
        <w:pStyle w:val="Listenabsatz"/>
        <w:numPr>
          <w:ilvl w:val="0"/>
          <w:numId w:val="1"/>
        </w:numPr>
        <w:spacing w:after="0" w:line="240" w:lineRule="auto"/>
        <w:contextualSpacing w:val="0"/>
      </w:pPr>
      <w:r>
        <w:t>S gibt knappe inhaltliche Zusammenfassung des Textes</w:t>
      </w:r>
    </w:p>
    <w:p w:rsidR="00AA55E1" w:rsidRDefault="00AA55E1" w:rsidP="00AA55E1">
      <w:pPr>
        <w:pStyle w:val="Listenabsatz"/>
        <w:numPr>
          <w:ilvl w:val="0"/>
          <w:numId w:val="1"/>
        </w:numPr>
        <w:spacing w:after="0" w:line="240" w:lineRule="auto"/>
        <w:contextualSpacing w:val="0"/>
      </w:pPr>
      <w:r>
        <w:t>S beantwortet die beigelegten Prüfungsfragen</w:t>
      </w:r>
    </w:p>
    <w:p w:rsidR="00AA55E1" w:rsidRDefault="00AA55E1" w:rsidP="00AA55E1">
      <w:pPr>
        <w:spacing w:after="0" w:line="240" w:lineRule="auto"/>
      </w:pPr>
    </w:p>
    <w:p w:rsidR="00AA55E1" w:rsidRPr="0019198C" w:rsidRDefault="00AA55E1" w:rsidP="00FB1D42">
      <w:pPr>
        <w:spacing w:after="0" w:line="240" w:lineRule="auto"/>
        <w:ind w:firstLine="360"/>
      </w:pPr>
      <w:r w:rsidRPr="00AF1E76">
        <w:rPr>
          <w:b/>
          <w:bCs/>
        </w:rPr>
        <w:t>Teil 2:</w:t>
      </w:r>
      <w:r>
        <w:tab/>
      </w:r>
      <w:r w:rsidRPr="00A60824">
        <w:rPr>
          <w:b/>
          <w:bCs/>
        </w:rPr>
        <w:t>Prüfungsgespräch</w:t>
      </w:r>
      <w:r w:rsidR="0019198C">
        <w:rPr>
          <w:b/>
          <w:bCs/>
        </w:rPr>
        <w:t xml:space="preserve"> </w:t>
      </w:r>
      <w:r w:rsidR="0019198C" w:rsidRPr="0019198C">
        <w:t>(ca. 10 Minuten)</w:t>
      </w:r>
    </w:p>
    <w:p w:rsidR="00AA55E1" w:rsidRDefault="00AA55E1" w:rsidP="00AA55E1">
      <w:pPr>
        <w:pStyle w:val="Listenabsatz"/>
        <w:numPr>
          <w:ilvl w:val="0"/>
          <w:numId w:val="1"/>
        </w:numPr>
        <w:spacing w:after="0" w:line="240" w:lineRule="auto"/>
      </w:pPr>
      <w:r>
        <w:t>angesprochene Sachverhalte werden vertieft, problematisiert und in größere Zusammenhänge gestellt</w:t>
      </w:r>
    </w:p>
    <w:p w:rsidR="0026267E" w:rsidRPr="0026267E" w:rsidRDefault="00AA55E1" w:rsidP="0026267E">
      <w:pPr>
        <w:pStyle w:val="Listenabsatz"/>
        <w:numPr>
          <w:ilvl w:val="0"/>
          <w:numId w:val="6"/>
        </w:numPr>
        <w:spacing w:after="0" w:line="240" w:lineRule="auto"/>
        <w:rPr>
          <w:color w:val="000000" w:themeColor="text1"/>
        </w:rPr>
      </w:pPr>
      <w:r>
        <w:t>kontextbezogene Ausweitung bzw. Wechsel des Themas</w:t>
      </w:r>
      <w:r w:rsidR="0026267E">
        <w:t>,</w:t>
      </w:r>
      <w:r w:rsidR="0026267E" w:rsidRPr="0026267E">
        <w:rPr>
          <w:color w:val="FF0000"/>
        </w:rPr>
        <w:t xml:space="preserve"> </w:t>
      </w:r>
      <w:r w:rsidR="0026267E" w:rsidRPr="0026267E">
        <w:rPr>
          <w:color w:val="000000" w:themeColor="text1"/>
        </w:rPr>
        <w:t>Überprüfung auch der Breite des Wissens</w:t>
      </w:r>
    </w:p>
    <w:p w:rsidR="00AA55E1" w:rsidRDefault="00AA55E1" w:rsidP="0026267E">
      <w:pPr>
        <w:pStyle w:val="Listenabsatz"/>
        <w:spacing w:after="0" w:line="240" w:lineRule="auto"/>
      </w:pPr>
      <w:r>
        <w:t>(aber: kleinschrittiges Abfragen weiterer Inhalte vermeiden)</w:t>
      </w:r>
    </w:p>
    <w:p w:rsidR="00AA55E1" w:rsidRDefault="00AA55E1" w:rsidP="00AA55E1">
      <w:pPr>
        <w:pStyle w:val="Listenabsatz"/>
        <w:numPr>
          <w:ilvl w:val="0"/>
          <w:numId w:val="1"/>
        </w:numPr>
        <w:spacing w:after="0" w:line="240" w:lineRule="auto"/>
        <w:contextualSpacing w:val="0"/>
      </w:pPr>
      <w:r>
        <w:t>S soll flexibles Denken, Vernetzung verschiedener Kompetenzen zeigen (können)</w:t>
      </w:r>
    </w:p>
    <w:p w:rsidR="009E4B7D" w:rsidRDefault="009E4B7D" w:rsidP="00AA55E1">
      <w:pPr>
        <w:pStyle w:val="Listenabsatz"/>
        <w:numPr>
          <w:ilvl w:val="0"/>
          <w:numId w:val="1"/>
        </w:numPr>
        <w:spacing w:after="0" w:line="240" w:lineRule="auto"/>
        <w:contextualSpacing w:val="0"/>
      </w:pPr>
      <w:r>
        <w:t>es müssen Inhalte aus verschiedenen Kurshalbjahren abgedeckt sein</w:t>
      </w:r>
    </w:p>
    <w:p w:rsidR="00AA55E1" w:rsidRDefault="00AA55E1" w:rsidP="00AA55E1">
      <w:pPr>
        <w:spacing w:after="0" w:line="240" w:lineRule="auto"/>
        <w:ind w:left="360"/>
      </w:pPr>
    </w:p>
    <w:p w:rsidR="00AA55E1" w:rsidRPr="0019198C" w:rsidRDefault="00AA55E1" w:rsidP="00AA55E1">
      <w:pPr>
        <w:pStyle w:val="Listenabsatz"/>
        <w:numPr>
          <w:ilvl w:val="0"/>
          <w:numId w:val="2"/>
        </w:numPr>
        <w:spacing w:after="0" w:line="240" w:lineRule="auto"/>
        <w:rPr>
          <w:b/>
          <w:bCs/>
        </w:rPr>
      </w:pPr>
      <w:r w:rsidRPr="00A60824">
        <w:rPr>
          <w:b/>
          <w:bCs/>
        </w:rPr>
        <w:t>Bewertung</w:t>
      </w:r>
    </w:p>
    <w:p w:rsidR="009E4B7D" w:rsidRPr="009E4B7D" w:rsidRDefault="00FB1D42" w:rsidP="00FB1D42">
      <w:pPr>
        <w:pStyle w:val="Listenabsatz"/>
        <w:numPr>
          <w:ilvl w:val="0"/>
          <w:numId w:val="5"/>
        </w:numPr>
        <w:spacing w:after="0" w:line="240" w:lineRule="auto"/>
      </w:pPr>
      <w:r>
        <w:t>Die Bewertung erfolgt anhand eines Bewertungsrasters.</w:t>
      </w:r>
      <w:r>
        <w:br/>
        <w:t>(unterteilt in 1. Aufgabenerfüllung/Inhalt und</w:t>
      </w:r>
      <w:r w:rsidR="009E4B7D" w:rsidRPr="009E4B7D">
        <w:t xml:space="preserve"> </w:t>
      </w:r>
      <w:r>
        <w:t>2. Sprachliche Leistung und Strategie)</w:t>
      </w:r>
    </w:p>
    <w:p w:rsidR="009E4B7D" w:rsidRDefault="009E4B7D" w:rsidP="009E4B7D">
      <w:pPr>
        <w:spacing w:after="0" w:line="240" w:lineRule="auto"/>
        <w:ind w:left="360"/>
        <w:rPr>
          <w:b/>
          <w:bCs/>
        </w:rPr>
      </w:pPr>
    </w:p>
    <w:p w:rsidR="009E4B7D" w:rsidRPr="009E4B7D" w:rsidRDefault="009E4B7D" w:rsidP="00FB1D42">
      <w:pPr>
        <w:pStyle w:val="Listenabsatz"/>
        <w:numPr>
          <w:ilvl w:val="0"/>
          <w:numId w:val="5"/>
        </w:numPr>
        <w:spacing w:after="0" w:line="240" w:lineRule="auto"/>
      </w:pPr>
      <w:r w:rsidRPr="009E4B7D">
        <w:t>Basisfach und Leistungsfach führen zum identischen GER-Niveau (B2).</w:t>
      </w:r>
    </w:p>
    <w:p w:rsidR="009E4B7D" w:rsidRPr="009E4B7D" w:rsidRDefault="009E4B7D" w:rsidP="00FB1D42">
      <w:pPr>
        <w:spacing w:after="0" w:line="240" w:lineRule="auto"/>
        <w:ind w:left="360" w:firstLine="348"/>
      </w:pPr>
      <w:r w:rsidRPr="009E4B7D">
        <w:t>Basis- und Le</w:t>
      </w:r>
      <w:r w:rsidR="00FB1D42">
        <w:t>ist</w:t>
      </w:r>
      <w:r w:rsidRPr="009E4B7D">
        <w:t xml:space="preserve">ungsfach unterscheiden sich </w:t>
      </w:r>
      <w:r w:rsidR="00AB165A">
        <w:t xml:space="preserve">aber </w:t>
      </w:r>
      <w:r w:rsidRPr="009E4B7D">
        <w:t>hinsichtlich:</w:t>
      </w:r>
    </w:p>
    <w:p w:rsidR="00FB1D42" w:rsidRDefault="009E4B7D" w:rsidP="00FB1D42">
      <w:pPr>
        <w:pStyle w:val="Listenabsatz"/>
        <w:numPr>
          <w:ilvl w:val="1"/>
          <w:numId w:val="5"/>
        </w:numPr>
        <w:spacing w:after="0" w:line="240" w:lineRule="auto"/>
      </w:pPr>
      <w:r w:rsidRPr="009E4B7D">
        <w:t xml:space="preserve">der </w:t>
      </w:r>
      <w:r w:rsidR="0019198C" w:rsidRPr="009E4B7D">
        <w:t>inhaltlichen</w:t>
      </w:r>
      <w:r w:rsidRPr="009E4B7D">
        <w:t xml:space="preserve"> und sprachlichen Komplexität des </w:t>
      </w:r>
      <w:r w:rsidR="00FB1D42" w:rsidRPr="009E4B7D">
        <w:t>Textes</w:t>
      </w:r>
    </w:p>
    <w:p w:rsidR="00FB1D42" w:rsidRDefault="009E4B7D" w:rsidP="00FB1D42">
      <w:pPr>
        <w:pStyle w:val="Listenabsatz"/>
        <w:numPr>
          <w:ilvl w:val="1"/>
          <w:numId w:val="5"/>
        </w:numPr>
        <w:spacing w:after="0" w:line="240" w:lineRule="auto"/>
      </w:pPr>
      <w:r w:rsidRPr="009E4B7D">
        <w:t xml:space="preserve">der Breite und Tiefe des erforderlichen </w:t>
      </w:r>
      <w:r w:rsidR="00FB1D42" w:rsidRPr="009E4B7D">
        <w:t>soziokulturellen</w:t>
      </w:r>
      <w:r w:rsidRPr="009E4B7D">
        <w:t xml:space="preserve"> Orientierungswissens</w:t>
      </w:r>
    </w:p>
    <w:p w:rsidR="009E4B7D" w:rsidRDefault="00FB1D42" w:rsidP="00FB1D42">
      <w:pPr>
        <w:pStyle w:val="Listenabsatz"/>
        <w:numPr>
          <w:ilvl w:val="1"/>
          <w:numId w:val="5"/>
        </w:numPr>
        <w:spacing w:after="0" w:line="240" w:lineRule="auto"/>
      </w:pPr>
      <w:r>
        <w:t xml:space="preserve">Basisfach: </w:t>
      </w:r>
      <w:r w:rsidR="009E4B7D" w:rsidRPr="009E4B7D">
        <w:t xml:space="preserve">Schwerpunkt auf </w:t>
      </w:r>
      <w:r>
        <w:t>Reproduktion und Reorganisation (</w:t>
      </w:r>
      <w:r w:rsidR="009E4B7D" w:rsidRPr="009E4B7D">
        <w:t>AFB I</w:t>
      </w:r>
      <w:r>
        <w:t xml:space="preserve"> </w:t>
      </w:r>
      <w:r w:rsidR="009E4B7D" w:rsidRPr="009E4B7D">
        <w:t>und II</w:t>
      </w:r>
      <w:r>
        <w:t>)</w:t>
      </w:r>
    </w:p>
    <w:p w:rsidR="00FB1D42" w:rsidRDefault="00FB1D42" w:rsidP="0019198C">
      <w:pPr>
        <w:pStyle w:val="Listenabsatz"/>
        <w:spacing w:after="0" w:line="240" w:lineRule="auto"/>
        <w:ind w:left="1440"/>
      </w:pPr>
      <w:r>
        <w:t xml:space="preserve">Leistungsfach: </w:t>
      </w:r>
      <w:r w:rsidRPr="009E4B7D">
        <w:t xml:space="preserve">Schwerpunkt auf </w:t>
      </w:r>
      <w:r>
        <w:t>Reorganisation und Transfer (</w:t>
      </w:r>
      <w:r w:rsidRPr="009E4B7D">
        <w:t>AFB I</w:t>
      </w:r>
      <w:r>
        <w:t xml:space="preserve">I </w:t>
      </w:r>
      <w:r w:rsidRPr="009E4B7D">
        <w:t xml:space="preserve">und </w:t>
      </w:r>
      <w:r>
        <w:t>I</w:t>
      </w:r>
      <w:r w:rsidRPr="009E4B7D">
        <w:t>II</w:t>
      </w:r>
      <w:r>
        <w:t>)</w:t>
      </w:r>
    </w:p>
    <w:p w:rsidR="00FB1D42" w:rsidRPr="009E4B7D" w:rsidRDefault="00FB1D42" w:rsidP="00FB1D42">
      <w:pPr>
        <w:pStyle w:val="Listenabsatz"/>
        <w:spacing w:after="0" w:line="240" w:lineRule="auto"/>
        <w:ind w:left="1440"/>
      </w:pPr>
    </w:p>
    <w:p w:rsidR="0026267E" w:rsidRPr="0026267E" w:rsidRDefault="00AA55E1" w:rsidP="0026267E">
      <w:pPr>
        <w:spacing w:before="360" w:after="0" w:line="240" w:lineRule="auto"/>
        <w:rPr>
          <w:sz w:val="20"/>
          <w:szCs w:val="20"/>
        </w:rPr>
      </w:pPr>
      <w:r w:rsidRPr="00AF1E76">
        <w:rPr>
          <w:sz w:val="20"/>
          <w:szCs w:val="20"/>
        </w:rPr>
        <w:t xml:space="preserve">(Quelle: </w:t>
      </w:r>
      <w:r w:rsidR="0019198C">
        <w:rPr>
          <w:sz w:val="20"/>
          <w:szCs w:val="20"/>
        </w:rPr>
        <w:t>Facherlass für die Abiturprüfung 2021)</w:t>
      </w:r>
    </w:p>
    <w:sectPr w:rsidR="0026267E" w:rsidRPr="0026267E" w:rsidSect="0026267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20F" w:rsidRDefault="00E7120F" w:rsidP="0026267E">
      <w:pPr>
        <w:spacing w:after="0" w:line="240" w:lineRule="auto"/>
      </w:pPr>
      <w:r>
        <w:separator/>
      </w:r>
    </w:p>
  </w:endnote>
  <w:endnote w:type="continuationSeparator" w:id="0">
    <w:p w:rsidR="00E7120F" w:rsidRDefault="00E7120F" w:rsidP="002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20F" w:rsidRDefault="00E7120F" w:rsidP="0026267E">
      <w:pPr>
        <w:spacing w:after="0" w:line="240" w:lineRule="auto"/>
      </w:pPr>
      <w:r>
        <w:separator/>
      </w:r>
    </w:p>
  </w:footnote>
  <w:footnote w:type="continuationSeparator" w:id="0">
    <w:p w:rsidR="00E7120F" w:rsidRDefault="00E7120F" w:rsidP="002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69" w:rsidRDefault="00AB165A" w:rsidP="0026267E">
    <w:pPr>
      <w:pStyle w:val="Kopfzeile"/>
      <w:tabs>
        <w:tab w:val="clear" w:pos="4536"/>
        <w:tab w:val="clear" w:pos="9072"/>
      </w:tabs>
      <w:jc w:val="both"/>
    </w:pPr>
    <w:r>
      <w:t>ZPG Russisch</w:t>
    </w:r>
    <w:r w:rsidR="0026267E">
      <w:tab/>
    </w:r>
    <w:r w:rsidR="0026267E">
      <w:tab/>
    </w:r>
    <w:r>
      <w:t>Leistungsmessung</w:t>
    </w:r>
    <w:r w:rsidR="0026267E">
      <w:tab/>
    </w:r>
    <w:r>
      <w:t>Mündliche Prüfung</w:t>
    </w:r>
    <w:r w:rsidR="0026267E">
      <w:tab/>
      <w:t xml:space="preserve">   </w:t>
    </w:r>
    <w:r w:rsidR="0026267E">
      <w:tab/>
      <w:t xml:space="preserve">   Basisfach/Leistungsfach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62FA1"/>
    <w:multiLevelType w:val="hybridMultilevel"/>
    <w:tmpl w:val="C74C2D18"/>
    <w:lvl w:ilvl="0" w:tplc="E1C619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152"/>
    <w:multiLevelType w:val="hybridMultilevel"/>
    <w:tmpl w:val="4014C60A"/>
    <w:lvl w:ilvl="0" w:tplc="E1C619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82AE3"/>
    <w:multiLevelType w:val="hybridMultilevel"/>
    <w:tmpl w:val="B51A1506"/>
    <w:lvl w:ilvl="0" w:tplc="177AE7E8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87C73"/>
    <w:multiLevelType w:val="hybridMultilevel"/>
    <w:tmpl w:val="95B48B5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F243DC"/>
    <w:multiLevelType w:val="hybridMultilevel"/>
    <w:tmpl w:val="43C2BD50"/>
    <w:lvl w:ilvl="0" w:tplc="E1C619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E1"/>
    <w:rsid w:val="0019198C"/>
    <w:rsid w:val="0026267E"/>
    <w:rsid w:val="003F7D03"/>
    <w:rsid w:val="0057054B"/>
    <w:rsid w:val="009E4B7D"/>
    <w:rsid w:val="00AA55E1"/>
    <w:rsid w:val="00AB165A"/>
    <w:rsid w:val="00C2336E"/>
    <w:rsid w:val="00C91460"/>
    <w:rsid w:val="00E7120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FAE0C-5260-4C49-AEEA-9FBFBF2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5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A55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5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5E1"/>
  </w:style>
  <w:style w:type="paragraph" w:styleId="Fuzeile">
    <w:name w:val="footer"/>
    <w:basedOn w:val="Standard"/>
    <w:link w:val="FuzeileZchn"/>
    <w:uiPriority w:val="99"/>
    <w:unhideWhenUsed/>
    <w:rsid w:val="0026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Randolf Jessl</dc:creator>
  <cp:keywords/>
  <dc:description/>
  <cp:lastModifiedBy>Kathrin Müller</cp:lastModifiedBy>
  <cp:revision>2</cp:revision>
  <dcterms:created xsi:type="dcterms:W3CDTF">2019-07-16T05:17:00Z</dcterms:created>
  <dcterms:modified xsi:type="dcterms:W3CDTF">2019-07-16T05:17:00Z</dcterms:modified>
</cp:coreProperties>
</file>