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DA" w:rsidRDefault="0017274D"/>
    <w:p w:rsidR="00F46E70" w:rsidRDefault="00F46E70"/>
    <w:p w:rsidR="00F46E70" w:rsidRPr="00E45F2F" w:rsidRDefault="0017274D" w:rsidP="00F46E70">
      <w:pPr>
        <w:rPr>
          <w:rFonts w:ascii="Arial" w:hAnsi="Arial" w:cs="Arial"/>
          <w:b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sz w:val="22"/>
          <w:szCs w:val="22"/>
          <w:lang w:val="en-US"/>
        </w:rPr>
        <w:t>M1S</w:t>
      </w:r>
      <w:bookmarkStart w:id="0" w:name="_GoBack"/>
      <w:bookmarkEnd w:id="0"/>
      <w:r w:rsidR="0050391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46E70" w:rsidRPr="00E45F2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46E70" w:rsidRPr="00E45F2F">
        <w:rPr>
          <w:rFonts w:ascii="Arial" w:hAnsi="Arial" w:cs="Arial"/>
          <w:b/>
          <w:sz w:val="22"/>
          <w:szCs w:val="22"/>
          <w:lang w:val="en-US"/>
        </w:rPr>
        <w:t>Lista</w:t>
      </w:r>
      <w:proofErr w:type="spellEnd"/>
      <w:proofErr w:type="gramEnd"/>
      <w:r w:rsidR="00F46E70" w:rsidRPr="00E45F2F">
        <w:rPr>
          <w:rFonts w:ascii="Arial" w:hAnsi="Arial" w:cs="Arial"/>
          <w:b/>
          <w:sz w:val="22"/>
          <w:szCs w:val="22"/>
          <w:lang w:val="en-US"/>
        </w:rPr>
        <w:t xml:space="preserve"> de </w:t>
      </w:r>
      <w:proofErr w:type="spellStart"/>
      <w:r w:rsidR="00F46E70" w:rsidRPr="00E45F2F">
        <w:rPr>
          <w:rFonts w:ascii="Arial" w:hAnsi="Arial" w:cs="Arial"/>
          <w:b/>
          <w:sz w:val="22"/>
          <w:szCs w:val="22"/>
          <w:lang w:val="en-US"/>
        </w:rPr>
        <w:t>vocabulario</w:t>
      </w:r>
      <w:proofErr w:type="spellEnd"/>
      <w:r w:rsidR="00F46E70" w:rsidRPr="00E45F2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46E70" w:rsidRPr="00E45F2F">
        <w:rPr>
          <w:rFonts w:ascii="Arial" w:hAnsi="Arial" w:cs="Arial"/>
          <w:b/>
          <w:sz w:val="22"/>
          <w:szCs w:val="22"/>
          <w:lang w:val="en-US"/>
        </w:rPr>
        <w:t>como</w:t>
      </w:r>
      <w:proofErr w:type="spellEnd"/>
      <w:r w:rsidR="00F46E70" w:rsidRPr="00E45F2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46E70" w:rsidRPr="00E45F2F">
        <w:rPr>
          <w:rFonts w:ascii="Arial" w:hAnsi="Arial" w:cs="Arial"/>
          <w:b/>
          <w:sz w:val="22"/>
          <w:szCs w:val="22"/>
          <w:lang w:val="en-US"/>
        </w:rPr>
        <w:t>ejercicio</w:t>
      </w:r>
      <w:proofErr w:type="spellEnd"/>
      <w:r w:rsidR="00F46E70" w:rsidRPr="00E45F2F">
        <w:rPr>
          <w:rFonts w:ascii="Arial" w:hAnsi="Arial" w:cs="Arial"/>
          <w:b/>
          <w:sz w:val="22"/>
          <w:szCs w:val="22"/>
          <w:lang w:val="en-US"/>
        </w:rPr>
        <w:t xml:space="preserve"> de </w:t>
      </w:r>
      <w:proofErr w:type="spellStart"/>
      <w:r w:rsidR="00F46E70" w:rsidRPr="00E45F2F">
        <w:rPr>
          <w:rFonts w:ascii="Arial" w:hAnsi="Arial" w:cs="Arial"/>
          <w:b/>
          <w:sz w:val="22"/>
          <w:szCs w:val="22"/>
          <w:lang w:val="en-US"/>
        </w:rPr>
        <w:t>preaudición</w:t>
      </w:r>
      <w:proofErr w:type="spellEnd"/>
      <w:r w:rsidR="00F46E70" w:rsidRPr="00E45F2F">
        <w:rPr>
          <w:rFonts w:ascii="Arial" w:hAnsi="Arial" w:cs="Arial"/>
          <w:b/>
          <w:sz w:val="22"/>
          <w:szCs w:val="22"/>
          <w:lang w:val="en-US"/>
        </w:rPr>
        <w:t xml:space="preserve"> al </w:t>
      </w:r>
      <w:proofErr w:type="spellStart"/>
      <w:r w:rsidR="00F46E70" w:rsidRPr="00E45F2F">
        <w:rPr>
          <w:rFonts w:ascii="Arial" w:hAnsi="Arial" w:cs="Arial"/>
          <w:b/>
          <w:sz w:val="22"/>
          <w:szCs w:val="22"/>
          <w:lang w:val="en-US"/>
        </w:rPr>
        <w:t>vídeo</w:t>
      </w:r>
      <w:proofErr w:type="spellEnd"/>
      <w:r w:rsidR="00F46E70" w:rsidRPr="00E45F2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46E70" w:rsidRPr="00E45F2F">
        <w:rPr>
          <w:rFonts w:ascii="Arial" w:hAnsi="Arial" w:cs="Arial"/>
          <w:b/>
          <w:sz w:val="22"/>
          <w:szCs w:val="22"/>
          <w:lang w:val="en-US"/>
        </w:rPr>
        <w:t>sobre</w:t>
      </w:r>
      <w:proofErr w:type="spellEnd"/>
      <w:r w:rsidR="00F46E70" w:rsidRPr="00E45F2F">
        <w:rPr>
          <w:rFonts w:ascii="Arial" w:hAnsi="Arial" w:cs="Arial"/>
          <w:b/>
          <w:sz w:val="22"/>
          <w:szCs w:val="22"/>
          <w:lang w:val="en-US"/>
        </w:rPr>
        <w:t xml:space="preserve"> la encomienda</w:t>
      </w:r>
    </w:p>
    <w:p w:rsidR="00F46E70" w:rsidRPr="00A222B6" w:rsidRDefault="00F46E70" w:rsidP="00F46E70">
      <w:pPr>
        <w:rPr>
          <w:rFonts w:ascii="Arial" w:hAnsi="Arial" w:cs="Arial"/>
          <w:b/>
          <w:sz w:val="20"/>
          <w:szCs w:val="20"/>
          <w:lang w:val="en-US"/>
        </w:rPr>
      </w:pPr>
    </w:p>
    <w:p w:rsidR="00F46E70" w:rsidRPr="00E45F2F" w:rsidRDefault="00F46E70" w:rsidP="00F46E70">
      <w:pPr>
        <w:rPr>
          <w:rFonts w:ascii="Arial" w:hAnsi="Arial" w:cs="Arial"/>
          <w:b/>
          <w:sz w:val="20"/>
          <w:szCs w:val="20"/>
        </w:rPr>
      </w:pPr>
      <w:r w:rsidRPr="00E45F2F">
        <w:rPr>
          <w:rFonts w:ascii="Arial" w:hAnsi="Arial" w:cs="Arial"/>
          <w:b/>
          <w:sz w:val="20"/>
          <w:szCs w:val="20"/>
        </w:rPr>
        <w:t xml:space="preserve">la </w:t>
      </w:r>
      <w:proofErr w:type="spellStart"/>
      <w:r w:rsidRPr="00E45F2F">
        <w:rPr>
          <w:rFonts w:ascii="Arial" w:hAnsi="Arial" w:cs="Arial"/>
          <w:b/>
          <w:sz w:val="20"/>
          <w:szCs w:val="20"/>
        </w:rPr>
        <w:t>encomienda</w:t>
      </w:r>
      <w:proofErr w:type="spellEnd"/>
      <w:r w:rsidRPr="00E45F2F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E45F2F">
        <w:rPr>
          <w:rFonts w:ascii="Arial" w:hAnsi="Arial" w:cs="Arial"/>
          <w:b/>
          <w:sz w:val="20"/>
          <w:szCs w:val="20"/>
        </w:rPr>
        <w:t>el</w:t>
      </w:r>
      <w:proofErr w:type="spellEnd"/>
      <w:r w:rsidRPr="00E45F2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5F2F">
        <w:rPr>
          <w:rFonts w:ascii="Arial" w:hAnsi="Arial" w:cs="Arial"/>
          <w:b/>
          <w:sz w:val="20"/>
          <w:szCs w:val="20"/>
        </w:rPr>
        <w:t>encomendero</w:t>
      </w:r>
      <w:proofErr w:type="spellEnd"/>
      <w:r w:rsidRPr="00E45F2F">
        <w:rPr>
          <w:rFonts w:ascii="Arial" w:hAnsi="Arial" w:cs="Arial"/>
          <w:b/>
          <w:sz w:val="20"/>
          <w:szCs w:val="20"/>
        </w:rPr>
        <w:t xml:space="preserve"> - …………………………………………………..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proofErr w:type="spellStart"/>
      <w:r w:rsidRPr="00A222B6">
        <w:rPr>
          <w:rFonts w:ascii="Arial" w:hAnsi="Arial" w:cs="Arial"/>
          <w:sz w:val="20"/>
          <w:szCs w:val="20"/>
        </w:rPr>
        <w:t>situarse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en 1524 – </w:t>
      </w:r>
      <w:r>
        <w:rPr>
          <w:rFonts w:ascii="Arial" w:hAnsi="Arial" w:cs="Arial"/>
          <w:sz w:val="20"/>
          <w:szCs w:val="20"/>
        </w:rPr>
        <w:t>sich (zeitlich) versetzen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proofErr w:type="spellStart"/>
      <w:r w:rsidRPr="00A222B6">
        <w:rPr>
          <w:rFonts w:ascii="Arial" w:hAnsi="Arial" w:cs="Arial"/>
          <w:sz w:val="20"/>
          <w:szCs w:val="20"/>
        </w:rPr>
        <w:t>instaurarse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- einrichten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proofErr w:type="spellStart"/>
      <w:r w:rsidRPr="00A222B6">
        <w:rPr>
          <w:rFonts w:ascii="Arial" w:hAnsi="Arial" w:cs="Arial"/>
          <w:sz w:val="20"/>
          <w:szCs w:val="20"/>
        </w:rPr>
        <w:t>consistir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/ </w:t>
      </w:r>
      <w:r w:rsidRPr="00A222B6">
        <w:rPr>
          <w:rFonts w:ascii="Arial" w:hAnsi="Arial" w:cs="Arial"/>
          <w:sz w:val="20"/>
          <w:szCs w:val="20"/>
        </w:rPr>
        <w:t>de – bestehen aus</w:t>
      </w:r>
    </w:p>
    <w:p w:rsidR="00F46E70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Default="00F46E70" w:rsidP="00F46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Corona </w:t>
      </w:r>
      <w:proofErr w:type="spellStart"/>
      <w:r>
        <w:rPr>
          <w:rFonts w:ascii="Arial" w:hAnsi="Arial" w:cs="Arial"/>
          <w:sz w:val="20"/>
          <w:szCs w:val="20"/>
        </w:rPr>
        <w:t>Española</w:t>
      </w:r>
      <w:proofErr w:type="spellEnd"/>
      <w:r>
        <w:rPr>
          <w:rFonts w:ascii="Arial" w:hAnsi="Arial" w:cs="Arial"/>
          <w:sz w:val="20"/>
          <w:szCs w:val="20"/>
        </w:rPr>
        <w:t xml:space="preserve"> – die Spanische Krone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proofErr w:type="spellStart"/>
      <w:r w:rsidRPr="00A222B6">
        <w:rPr>
          <w:rFonts w:ascii="Arial" w:hAnsi="Arial" w:cs="Arial"/>
          <w:sz w:val="20"/>
          <w:szCs w:val="20"/>
        </w:rPr>
        <w:t>agradecer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alguien</w:t>
      </w:r>
      <w:proofErr w:type="spellEnd"/>
      <w:r>
        <w:rPr>
          <w:rFonts w:ascii="Arial" w:hAnsi="Arial" w:cs="Arial"/>
          <w:sz w:val="20"/>
          <w:szCs w:val="20"/>
        </w:rPr>
        <w:t xml:space="preserve"> –</w:t>
      </w:r>
      <w:r w:rsidRPr="00A222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jemandem </w:t>
      </w:r>
      <w:r w:rsidRPr="00A222B6">
        <w:rPr>
          <w:rFonts w:ascii="Arial" w:hAnsi="Arial" w:cs="Arial"/>
          <w:sz w:val="20"/>
          <w:szCs w:val="20"/>
        </w:rPr>
        <w:t>danken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r w:rsidRPr="00A222B6">
        <w:rPr>
          <w:rFonts w:ascii="Arial" w:hAnsi="Arial" w:cs="Arial"/>
          <w:sz w:val="20"/>
          <w:szCs w:val="20"/>
        </w:rPr>
        <w:t xml:space="preserve">los </w:t>
      </w:r>
      <w:proofErr w:type="spellStart"/>
      <w:r w:rsidRPr="00A222B6">
        <w:rPr>
          <w:rFonts w:ascii="Arial" w:hAnsi="Arial" w:cs="Arial"/>
          <w:sz w:val="20"/>
          <w:szCs w:val="20"/>
        </w:rPr>
        <w:t>colonizadores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– die Kolonialherren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r w:rsidRPr="00A222B6">
        <w:rPr>
          <w:rFonts w:ascii="Arial" w:hAnsi="Arial" w:cs="Arial"/>
          <w:sz w:val="20"/>
          <w:szCs w:val="20"/>
        </w:rPr>
        <w:t xml:space="preserve">los </w:t>
      </w:r>
      <w:proofErr w:type="spellStart"/>
      <w:r w:rsidRPr="00A222B6">
        <w:rPr>
          <w:rFonts w:ascii="Arial" w:hAnsi="Arial" w:cs="Arial"/>
          <w:sz w:val="20"/>
          <w:szCs w:val="20"/>
        </w:rPr>
        <w:t>conquistadores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– die Eroberer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r w:rsidRPr="00A222B6">
        <w:rPr>
          <w:rFonts w:ascii="Arial" w:hAnsi="Arial" w:cs="Arial"/>
          <w:sz w:val="20"/>
          <w:szCs w:val="20"/>
        </w:rPr>
        <w:t xml:space="preserve">los </w:t>
      </w:r>
      <w:proofErr w:type="spellStart"/>
      <w:r w:rsidRPr="00A222B6">
        <w:rPr>
          <w:rFonts w:ascii="Arial" w:hAnsi="Arial" w:cs="Arial"/>
          <w:sz w:val="20"/>
          <w:szCs w:val="20"/>
        </w:rPr>
        <w:t>servicios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2B6">
        <w:rPr>
          <w:rFonts w:ascii="Arial" w:hAnsi="Arial" w:cs="Arial"/>
          <w:sz w:val="20"/>
          <w:szCs w:val="20"/>
        </w:rPr>
        <w:t>prestados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– die geleisteten Dienste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r w:rsidRPr="00A222B6">
        <w:rPr>
          <w:rFonts w:ascii="Arial" w:hAnsi="Arial" w:cs="Arial"/>
          <w:sz w:val="20"/>
          <w:szCs w:val="20"/>
        </w:rPr>
        <w:t xml:space="preserve">los </w:t>
      </w:r>
      <w:proofErr w:type="spellStart"/>
      <w:r w:rsidRPr="00A222B6">
        <w:rPr>
          <w:rFonts w:ascii="Arial" w:hAnsi="Arial" w:cs="Arial"/>
          <w:sz w:val="20"/>
          <w:szCs w:val="20"/>
        </w:rPr>
        <w:t>pagos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 xml:space="preserve">los </w:t>
      </w:r>
      <w:proofErr w:type="spellStart"/>
      <w:r w:rsidRPr="00A222B6">
        <w:rPr>
          <w:rFonts w:ascii="Arial" w:hAnsi="Arial" w:cs="Arial"/>
          <w:sz w:val="20"/>
          <w:szCs w:val="20"/>
        </w:rPr>
        <w:t>tributos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– die Zahlungen und Abgaben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r w:rsidRPr="00A222B6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A222B6">
        <w:rPr>
          <w:rFonts w:ascii="Arial" w:hAnsi="Arial" w:cs="Arial"/>
          <w:sz w:val="20"/>
          <w:szCs w:val="20"/>
        </w:rPr>
        <w:t>comunidad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222B6">
        <w:rPr>
          <w:rFonts w:ascii="Arial" w:hAnsi="Arial" w:cs="Arial"/>
          <w:sz w:val="20"/>
          <w:szCs w:val="20"/>
        </w:rPr>
        <w:t>indígneas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–die Gemeinschaft der Ureinwohner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proofErr w:type="spellStart"/>
      <w:r w:rsidRPr="00A222B6">
        <w:rPr>
          <w:rFonts w:ascii="Arial" w:hAnsi="Arial" w:cs="Arial"/>
          <w:sz w:val="20"/>
          <w:szCs w:val="20"/>
        </w:rPr>
        <w:t>proteger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 - beschützen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proofErr w:type="spellStart"/>
      <w:r w:rsidRPr="00A222B6">
        <w:rPr>
          <w:rFonts w:ascii="Arial" w:hAnsi="Arial" w:cs="Arial"/>
          <w:sz w:val="20"/>
          <w:szCs w:val="20"/>
        </w:rPr>
        <w:t>educar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- erziehen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r w:rsidRPr="00A222B6">
        <w:rPr>
          <w:rFonts w:ascii="Arial" w:hAnsi="Arial" w:cs="Arial"/>
          <w:sz w:val="20"/>
          <w:szCs w:val="20"/>
        </w:rPr>
        <w:t xml:space="preserve">las </w:t>
      </w:r>
      <w:proofErr w:type="spellStart"/>
      <w:r w:rsidRPr="00A222B6">
        <w:rPr>
          <w:rFonts w:ascii="Arial" w:hAnsi="Arial" w:cs="Arial"/>
          <w:sz w:val="20"/>
          <w:szCs w:val="20"/>
        </w:rPr>
        <w:t>costumbres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– die Gewohnheiten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evangeliza</w:t>
      </w:r>
      <w:r w:rsidRPr="00A222B6">
        <w:rPr>
          <w:rFonts w:ascii="Arial" w:hAnsi="Arial" w:cs="Arial"/>
          <w:sz w:val="20"/>
          <w:szCs w:val="20"/>
        </w:rPr>
        <w:t>r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– evangelisieren/ christianisieren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proofErr w:type="spellStart"/>
      <w:r w:rsidRPr="00A222B6">
        <w:rPr>
          <w:rFonts w:ascii="Arial" w:hAnsi="Arial" w:cs="Arial"/>
          <w:sz w:val="20"/>
          <w:szCs w:val="20"/>
        </w:rPr>
        <w:t>convertirse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A222B6">
        <w:rPr>
          <w:rFonts w:ascii="Arial" w:hAnsi="Arial" w:cs="Arial"/>
          <w:sz w:val="20"/>
          <w:szCs w:val="20"/>
        </w:rPr>
        <w:t>una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2B6">
        <w:rPr>
          <w:rFonts w:ascii="Arial" w:hAnsi="Arial" w:cs="Arial"/>
          <w:sz w:val="20"/>
          <w:szCs w:val="20"/>
        </w:rPr>
        <w:t>esclavitud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– sich in Sklaverei verwandeln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proofErr w:type="spellStart"/>
      <w:r w:rsidRPr="00A222B6">
        <w:rPr>
          <w:rFonts w:ascii="Arial" w:hAnsi="Arial" w:cs="Arial"/>
          <w:sz w:val="20"/>
          <w:szCs w:val="20"/>
        </w:rPr>
        <w:t>tres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2B6">
        <w:rPr>
          <w:rFonts w:ascii="Arial" w:hAnsi="Arial" w:cs="Arial"/>
          <w:sz w:val="20"/>
          <w:szCs w:val="20"/>
        </w:rPr>
        <w:t>maneras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222B6">
        <w:rPr>
          <w:rFonts w:ascii="Arial" w:hAnsi="Arial" w:cs="Arial"/>
          <w:sz w:val="20"/>
          <w:szCs w:val="20"/>
        </w:rPr>
        <w:t>pagar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– drei Arten zu bezahlen</w:t>
      </w:r>
      <w:r>
        <w:rPr>
          <w:rFonts w:ascii="Arial" w:hAnsi="Arial" w:cs="Arial"/>
          <w:sz w:val="20"/>
          <w:szCs w:val="20"/>
        </w:rPr>
        <w:t xml:space="preserve"> </w:t>
      </w:r>
      <w:r w:rsidRPr="00A222B6">
        <w:rPr>
          <w:rFonts w:ascii="Arial" w:hAnsi="Arial" w:cs="Arial"/>
          <w:sz w:val="20"/>
          <w:szCs w:val="20"/>
        </w:rPr>
        <w:t>/ zu entrichten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proofErr w:type="spellStart"/>
      <w:r w:rsidRPr="00A222B6">
        <w:rPr>
          <w:rFonts w:ascii="Arial" w:hAnsi="Arial" w:cs="Arial"/>
          <w:sz w:val="20"/>
          <w:szCs w:val="20"/>
        </w:rPr>
        <w:t>entregar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A222B6">
        <w:rPr>
          <w:rFonts w:ascii="Arial" w:hAnsi="Arial" w:cs="Arial"/>
          <w:sz w:val="20"/>
          <w:szCs w:val="20"/>
        </w:rPr>
        <w:t>übergeben / abgeben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proofErr w:type="spellStart"/>
      <w:r w:rsidRPr="00A222B6">
        <w:rPr>
          <w:rFonts w:ascii="Arial" w:hAnsi="Arial" w:cs="Arial"/>
          <w:sz w:val="20"/>
          <w:szCs w:val="20"/>
        </w:rPr>
        <w:t>cosechar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- ernten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proofErr w:type="spellStart"/>
      <w:r w:rsidRPr="00A222B6">
        <w:rPr>
          <w:rFonts w:ascii="Arial" w:hAnsi="Arial" w:cs="Arial"/>
          <w:sz w:val="20"/>
          <w:szCs w:val="20"/>
        </w:rPr>
        <w:t>por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2B6">
        <w:rPr>
          <w:rFonts w:ascii="Arial" w:hAnsi="Arial" w:cs="Arial"/>
          <w:sz w:val="20"/>
          <w:szCs w:val="20"/>
        </w:rPr>
        <w:t>último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– zum Schluss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r w:rsidRPr="00A222B6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A222B6">
        <w:rPr>
          <w:rFonts w:ascii="Arial" w:hAnsi="Arial" w:cs="Arial"/>
          <w:sz w:val="20"/>
          <w:szCs w:val="20"/>
        </w:rPr>
        <w:t>mano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222B6">
        <w:rPr>
          <w:rFonts w:ascii="Arial" w:hAnsi="Arial" w:cs="Arial"/>
          <w:sz w:val="20"/>
          <w:szCs w:val="20"/>
        </w:rPr>
        <w:t>obra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A222B6">
        <w:rPr>
          <w:rFonts w:ascii="Arial" w:hAnsi="Arial" w:cs="Arial"/>
          <w:sz w:val="20"/>
          <w:szCs w:val="20"/>
        </w:rPr>
        <w:t>die Arbeitskräfte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proofErr w:type="spellStart"/>
      <w:r w:rsidRPr="00A222B6">
        <w:rPr>
          <w:rFonts w:ascii="Arial" w:hAnsi="Arial" w:cs="Arial"/>
          <w:sz w:val="20"/>
          <w:szCs w:val="20"/>
        </w:rPr>
        <w:t>explotar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A222B6">
        <w:rPr>
          <w:rFonts w:ascii="Arial" w:hAnsi="Arial" w:cs="Arial"/>
          <w:sz w:val="20"/>
          <w:szCs w:val="20"/>
        </w:rPr>
        <w:t>ausbeuten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2B6">
        <w:rPr>
          <w:rFonts w:ascii="Arial" w:hAnsi="Arial" w:cs="Arial"/>
          <w:sz w:val="20"/>
          <w:szCs w:val="20"/>
        </w:rPr>
        <w:t>peor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A222B6">
        <w:rPr>
          <w:rFonts w:ascii="Arial" w:hAnsi="Arial" w:cs="Arial"/>
          <w:sz w:val="20"/>
          <w:szCs w:val="20"/>
        </w:rPr>
        <w:t>caso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A222B6">
        <w:rPr>
          <w:rFonts w:ascii="Arial" w:hAnsi="Arial" w:cs="Arial"/>
          <w:sz w:val="20"/>
          <w:szCs w:val="20"/>
        </w:rPr>
        <w:t>que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– das Schlimmste an der Sache ist, dass…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proofErr w:type="spellStart"/>
      <w:r w:rsidRPr="00A222B6">
        <w:rPr>
          <w:rFonts w:ascii="Arial" w:hAnsi="Arial" w:cs="Arial"/>
          <w:sz w:val="20"/>
          <w:szCs w:val="20"/>
        </w:rPr>
        <w:t>perdurar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- fortbestehen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proofErr w:type="spellStart"/>
      <w:r w:rsidRPr="00A222B6">
        <w:rPr>
          <w:rFonts w:ascii="Arial" w:hAnsi="Arial" w:cs="Arial"/>
          <w:sz w:val="20"/>
          <w:szCs w:val="20"/>
        </w:rPr>
        <w:t>durante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2B6">
        <w:rPr>
          <w:rFonts w:ascii="Arial" w:hAnsi="Arial" w:cs="Arial"/>
          <w:sz w:val="20"/>
          <w:szCs w:val="20"/>
        </w:rPr>
        <w:t>muchís</w:t>
      </w:r>
      <w:r>
        <w:rPr>
          <w:rFonts w:ascii="Arial" w:hAnsi="Arial" w:cs="Arial"/>
          <w:sz w:val="20"/>
          <w:szCs w:val="20"/>
        </w:rPr>
        <w:t>i</w:t>
      </w:r>
      <w:r w:rsidRPr="00A222B6">
        <w:rPr>
          <w:rFonts w:ascii="Arial" w:hAnsi="Arial" w:cs="Arial"/>
          <w:sz w:val="20"/>
          <w:szCs w:val="20"/>
        </w:rPr>
        <w:t>mas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2B6">
        <w:rPr>
          <w:rFonts w:ascii="Arial" w:hAnsi="Arial" w:cs="Arial"/>
          <w:sz w:val="20"/>
          <w:szCs w:val="20"/>
        </w:rPr>
        <w:t>décadas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A222B6">
        <w:rPr>
          <w:rFonts w:ascii="Arial" w:hAnsi="Arial" w:cs="Arial"/>
          <w:sz w:val="20"/>
          <w:szCs w:val="20"/>
        </w:rPr>
        <w:t>viele Jahrze</w:t>
      </w:r>
      <w:r>
        <w:rPr>
          <w:rFonts w:ascii="Arial" w:hAnsi="Arial" w:cs="Arial"/>
          <w:sz w:val="20"/>
          <w:szCs w:val="20"/>
        </w:rPr>
        <w:t>h</w:t>
      </w:r>
      <w:r w:rsidRPr="00A222B6">
        <w:rPr>
          <w:rFonts w:ascii="Arial" w:hAnsi="Arial" w:cs="Arial"/>
          <w:sz w:val="20"/>
          <w:szCs w:val="20"/>
        </w:rPr>
        <w:t>nte lang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proofErr w:type="spellStart"/>
      <w:r w:rsidRPr="00A222B6">
        <w:rPr>
          <w:rFonts w:ascii="Arial" w:hAnsi="Arial" w:cs="Arial"/>
          <w:sz w:val="20"/>
          <w:szCs w:val="20"/>
        </w:rPr>
        <w:t>favorecer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- begünstigen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r w:rsidRPr="00A222B6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A222B6">
        <w:rPr>
          <w:rFonts w:ascii="Arial" w:hAnsi="Arial" w:cs="Arial"/>
          <w:sz w:val="20"/>
          <w:szCs w:val="20"/>
        </w:rPr>
        <w:t>antigua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2B6">
        <w:rPr>
          <w:rFonts w:ascii="Arial" w:hAnsi="Arial" w:cs="Arial"/>
          <w:sz w:val="20"/>
          <w:szCs w:val="20"/>
        </w:rPr>
        <w:t>clase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de nobles </w:t>
      </w:r>
      <w:proofErr w:type="spellStart"/>
      <w:r w:rsidRPr="00A222B6">
        <w:rPr>
          <w:rFonts w:ascii="Arial" w:hAnsi="Arial" w:cs="Arial"/>
          <w:sz w:val="20"/>
          <w:szCs w:val="20"/>
        </w:rPr>
        <w:t>indígenas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– die alte Klasse der indigenen Adligen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  <w:proofErr w:type="spellStart"/>
      <w:r w:rsidRPr="00A222B6">
        <w:rPr>
          <w:rFonts w:ascii="Arial" w:hAnsi="Arial" w:cs="Arial"/>
          <w:sz w:val="20"/>
          <w:szCs w:val="20"/>
        </w:rPr>
        <w:t>conservar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2B6">
        <w:rPr>
          <w:rFonts w:ascii="Arial" w:hAnsi="Arial" w:cs="Arial"/>
          <w:sz w:val="20"/>
          <w:szCs w:val="20"/>
        </w:rPr>
        <w:t>sus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2B6">
        <w:rPr>
          <w:rFonts w:ascii="Arial" w:hAnsi="Arial" w:cs="Arial"/>
          <w:sz w:val="20"/>
          <w:szCs w:val="20"/>
        </w:rPr>
        <w:t>privilegios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– seine </w:t>
      </w:r>
      <w:r>
        <w:rPr>
          <w:rFonts w:ascii="Arial" w:hAnsi="Arial" w:cs="Arial"/>
          <w:sz w:val="20"/>
          <w:szCs w:val="20"/>
        </w:rPr>
        <w:t>Privil</w:t>
      </w:r>
      <w:r w:rsidRPr="00A222B6">
        <w:rPr>
          <w:rFonts w:ascii="Arial" w:hAnsi="Arial" w:cs="Arial"/>
          <w:sz w:val="20"/>
          <w:szCs w:val="20"/>
        </w:rPr>
        <w:t>egien bewahren</w:t>
      </w:r>
    </w:p>
    <w:p w:rsidR="00F46E70" w:rsidRPr="00A222B6" w:rsidRDefault="00F46E70" w:rsidP="00F46E70">
      <w:pPr>
        <w:rPr>
          <w:rFonts w:ascii="Arial" w:hAnsi="Arial" w:cs="Arial"/>
          <w:sz w:val="20"/>
          <w:szCs w:val="20"/>
        </w:rPr>
      </w:pPr>
    </w:p>
    <w:p w:rsidR="00F46E70" w:rsidRPr="00F46E70" w:rsidRDefault="00F46E70">
      <w:pPr>
        <w:rPr>
          <w:rFonts w:ascii="Arial" w:hAnsi="Arial" w:cs="Arial"/>
          <w:sz w:val="20"/>
          <w:szCs w:val="20"/>
        </w:rPr>
      </w:pPr>
      <w:proofErr w:type="spellStart"/>
      <w:r w:rsidRPr="00A222B6">
        <w:rPr>
          <w:rFonts w:ascii="Arial" w:hAnsi="Arial" w:cs="Arial"/>
          <w:sz w:val="20"/>
          <w:szCs w:val="20"/>
        </w:rPr>
        <w:t>colaborar</w:t>
      </w:r>
      <w:proofErr w:type="spellEnd"/>
      <w:r w:rsidRPr="00A222B6">
        <w:rPr>
          <w:rFonts w:ascii="Arial" w:hAnsi="Arial" w:cs="Arial"/>
          <w:sz w:val="20"/>
          <w:szCs w:val="20"/>
        </w:rPr>
        <w:t xml:space="preserve"> – zusammenarbeiten </w:t>
      </w:r>
    </w:p>
    <w:sectPr w:rsidR="00F46E70" w:rsidRPr="00F46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0"/>
    <w:rsid w:val="0017274D"/>
    <w:rsid w:val="00264925"/>
    <w:rsid w:val="003716F3"/>
    <w:rsid w:val="00503918"/>
    <w:rsid w:val="00AD7A02"/>
    <w:rsid w:val="00C80E79"/>
    <w:rsid w:val="00D35A17"/>
    <w:rsid w:val="00F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6E70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6E70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2015-06-06T17:55:00Z</dcterms:created>
  <dcterms:modified xsi:type="dcterms:W3CDTF">2015-06-06T17:57:00Z</dcterms:modified>
</cp:coreProperties>
</file>