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E69" w:rsidRDefault="00241EF2" w:rsidP="00241EF2">
      <w:pPr>
        <w:jc w:val="center"/>
        <w:rPr>
          <w:rFonts w:ascii="Cambria" w:hAnsi="Cambria"/>
          <w:lang w:val="es-ES"/>
        </w:rPr>
      </w:pPr>
      <w:r w:rsidRPr="000E1525">
        <w:rPr>
          <w:rFonts w:ascii="Cambria" w:hAnsi="Cambria"/>
          <w:lang w:val="es-ES"/>
        </w:rPr>
        <w:t xml:space="preserve">¿Cómo somos? Las tribus amazónicas </w:t>
      </w:r>
    </w:p>
    <w:p w:rsidR="0024633A" w:rsidRPr="000E1525" w:rsidRDefault="00EB76A8" w:rsidP="00241EF2">
      <w:pPr>
        <w:jc w:val="center"/>
        <w:rPr>
          <w:rFonts w:ascii="Cambria" w:hAnsi="Cambria"/>
          <w:lang w:val="es-ES"/>
        </w:rPr>
      </w:pPr>
      <w:bookmarkStart w:id="0" w:name="_GoBack"/>
      <w:bookmarkEnd w:id="0"/>
      <w:proofErr w:type="spellStart"/>
      <w:r w:rsidRPr="000E1525">
        <w:rPr>
          <w:rFonts w:ascii="Cambria" w:hAnsi="Cambria"/>
          <w:lang w:val="es-ES"/>
        </w:rPr>
        <w:t>Weiterführende</w:t>
      </w:r>
      <w:proofErr w:type="spellEnd"/>
      <w:r w:rsidRPr="000E1525">
        <w:rPr>
          <w:rFonts w:ascii="Cambria" w:hAnsi="Cambria"/>
          <w:lang w:val="es-ES"/>
        </w:rPr>
        <w:t xml:space="preserve"> </w:t>
      </w:r>
      <w:proofErr w:type="spellStart"/>
      <w:r w:rsidRPr="000E1525">
        <w:rPr>
          <w:rFonts w:ascii="Cambria" w:hAnsi="Cambria"/>
          <w:lang w:val="es-ES"/>
        </w:rPr>
        <w:t>Materialien</w:t>
      </w:r>
      <w:proofErr w:type="spellEnd"/>
    </w:p>
    <w:p w:rsidR="00EB76A8" w:rsidRPr="000E1525" w:rsidRDefault="00EB76A8">
      <w:pPr>
        <w:rPr>
          <w:rFonts w:ascii="Cambria" w:hAnsi="Cambria"/>
          <w:lang w:val="es-ES"/>
        </w:rPr>
      </w:pPr>
    </w:p>
    <w:p w:rsidR="00EB76A8" w:rsidRPr="00D66E69" w:rsidRDefault="00EB76A8" w:rsidP="00D66E69">
      <w:pPr>
        <w:pStyle w:val="Listenabsatz"/>
        <w:numPr>
          <w:ilvl w:val="0"/>
          <w:numId w:val="1"/>
        </w:numPr>
        <w:rPr>
          <w:rFonts w:ascii="Cambria" w:hAnsi="Cambria"/>
          <w:lang w:val="es-ES"/>
        </w:rPr>
      </w:pPr>
      <w:r w:rsidRPr="00D66E69">
        <w:rPr>
          <w:rFonts w:ascii="Cambria" w:hAnsi="Cambria"/>
          <w:lang w:val="es-ES"/>
        </w:rPr>
        <w:t>En los libros de texto al uso para el Bachillerato</w:t>
      </w:r>
    </w:p>
    <w:p w:rsidR="00EB76A8" w:rsidRPr="000E1525" w:rsidRDefault="00EB76A8">
      <w:pPr>
        <w:rPr>
          <w:rFonts w:ascii="Cambria" w:hAnsi="Cambria"/>
          <w:lang w:val="es-ES"/>
        </w:rPr>
      </w:pPr>
      <w:r w:rsidRPr="000E1525">
        <w:rPr>
          <w:rFonts w:ascii="Cambria" w:hAnsi="Cambria"/>
          <w:i/>
          <w:lang w:val="es-ES"/>
        </w:rPr>
        <w:t>Nuevos Enfoques</w:t>
      </w:r>
      <w:r w:rsidRPr="000E1525">
        <w:rPr>
          <w:rFonts w:ascii="Cambria" w:hAnsi="Cambria"/>
          <w:lang w:val="es-ES"/>
        </w:rPr>
        <w:t xml:space="preserve">, C. C. </w:t>
      </w:r>
      <w:proofErr w:type="spellStart"/>
      <w:r w:rsidRPr="000E1525">
        <w:rPr>
          <w:rFonts w:ascii="Cambria" w:hAnsi="Cambria"/>
          <w:lang w:val="es-ES"/>
        </w:rPr>
        <w:t>Buchner</w:t>
      </w:r>
      <w:proofErr w:type="spellEnd"/>
      <w:r w:rsidRPr="000E1525">
        <w:rPr>
          <w:rFonts w:ascii="Cambria" w:hAnsi="Cambria"/>
          <w:lang w:val="es-ES"/>
        </w:rPr>
        <w:t xml:space="preserve"> </w:t>
      </w:r>
      <w:proofErr w:type="spellStart"/>
      <w:r w:rsidRPr="000E1525">
        <w:rPr>
          <w:rFonts w:ascii="Cambria" w:hAnsi="Cambria"/>
          <w:lang w:val="es-ES"/>
        </w:rPr>
        <w:t>Verlag</w:t>
      </w:r>
      <w:proofErr w:type="spellEnd"/>
      <w:r w:rsidRPr="000E1525">
        <w:rPr>
          <w:rFonts w:ascii="Cambria" w:hAnsi="Cambria"/>
          <w:lang w:val="es-ES"/>
        </w:rPr>
        <w:t xml:space="preserve"> 2010</w:t>
      </w:r>
    </w:p>
    <w:p w:rsidR="00EB76A8" w:rsidRPr="000E1525" w:rsidRDefault="00EB76A8">
      <w:pPr>
        <w:rPr>
          <w:rFonts w:ascii="Cambria" w:hAnsi="Cambria"/>
          <w:lang w:val="es-ES"/>
        </w:rPr>
      </w:pPr>
      <w:r w:rsidRPr="000E1525">
        <w:rPr>
          <w:rFonts w:ascii="Cambria" w:hAnsi="Cambria"/>
          <w:lang w:val="es-ES"/>
        </w:rPr>
        <w:t>Capítulo 7, Retos para Hispanoamérica</w:t>
      </w:r>
    </w:p>
    <w:p w:rsidR="00EB76A8" w:rsidRPr="000E1525" w:rsidRDefault="00EB76A8" w:rsidP="00D66E69">
      <w:pPr>
        <w:ind w:firstLine="708"/>
        <w:rPr>
          <w:rFonts w:ascii="Cambria" w:hAnsi="Cambria"/>
          <w:lang w:val="es-ES"/>
        </w:rPr>
      </w:pPr>
      <w:r w:rsidRPr="000E1525">
        <w:rPr>
          <w:rFonts w:ascii="Cambria" w:hAnsi="Cambria"/>
          <w:lang w:val="es-ES"/>
        </w:rPr>
        <w:t>-La población indígena, (pág. 207-209)</w:t>
      </w:r>
    </w:p>
    <w:p w:rsidR="00EB76A8" w:rsidRPr="000E1525" w:rsidRDefault="00EB76A8">
      <w:pPr>
        <w:rPr>
          <w:rFonts w:ascii="Cambria" w:hAnsi="Cambria"/>
          <w:lang w:val="es-ES"/>
        </w:rPr>
      </w:pPr>
      <w:r w:rsidRPr="000E1525">
        <w:rPr>
          <w:rFonts w:ascii="Cambria" w:hAnsi="Cambria"/>
          <w:lang w:val="es-ES"/>
        </w:rPr>
        <w:t>Capítulo 8, Países de Hispanoamérica, Perú</w:t>
      </w:r>
    </w:p>
    <w:p w:rsidR="00EB76A8" w:rsidRPr="000E1525" w:rsidRDefault="00D66E69" w:rsidP="00D66E69">
      <w:pPr>
        <w:ind w:firstLine="708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-</w:t>
      </w:r>
      <w:r w:rsidR="00EB76A8" w:rsidRPr="000E1525">
        <w:rPr>
          <w:rFonts w:ascii="Cambria" w:hAnsi="Cambria"/>
          <w:lang w:val="es-ES"/>
        </w:rPr>
        <w:t xml:space="preserve">Relato </w:t>
      </w:r>
      <w:proofErr w:type="spellStart"/>
      <w:r w:rsidR="00EB76A8" w:rsidRPr="000E1525">
        <w:rPr>
          <w:rFonts w:ascii="Cambria" w:hAnsi="Cambria"/>
          <w:lang w:val="es-ES"/>
        </w:rPr>
        <w:t>cashina</w:t>
      </w:r>
      <w:r>
        <w:rPr>
          <w:rFonts w:ascii="Cambria" w:hAnsi="Cambria"/>
          <w:lang w:val="es-ES"/>
        </w:rPr>
        <w:t>h</w:t>
      </w:r>
      <w:r w:rsidR="00EB76A8" w:rsidRPr="000E1525">
        <w:rPr>
          <w:rFonts w:ascii="Cambria" w:hAnsi="Cambria"/>
          <w:lang w:val="es-ES"/>
        </w:rPr>
        <w:t>ua</w:t>
      </w:r>
      <w:proofErr w:type="spellEnd"/>
      <w:r w:rsidR="00EB76A8" w:rsidRPr="000E1525">
        <w:rPr>
          <w:rFonts w:ascii="Cambria" w:hAnsi="Cambria"/>
          <w:lang w:val="es-ES"/>
        </w:rPr>
        <w:t xml:space="preserve"> (</w:t>
      </w:r>
      <w:proofErr w:type="spellStart"/>
      <w:r w:rsidR="00EB76A8" w:rsidRPr="000E1525">
        <w:rPr>
          <w:rFonts w:ascii="Cambria" w:hAnsi="Cambria"/>
          <w:lang w:val="es-ES"/>
        </w:rPr>
        <w:t>pág</w:t>
      </w:r>
      <w:proofErr w:type="spellEnd"/>
      <w:r w:rsidR="00EB76A8" w:rsidRPr="000E1525">
        <w:rPr>
          <w:rFonts w:ascii="Cambria" w:hAnsi="Cambria"/>
          <w:lang w:val="es-ES"/>
        </w:rPr>
        <w:t>, 224-225)</w:t>
      </w:r>
    </w:p>
    <w:p w:rsidR="00EB76A8" w:rsidRPr="000E1525" w:rsidRDefault="00EB76A8">
      <w:pPr>
        <w:rPr>
          <w:rFonts w:ascii="Cambria" w:hAnsi="Cambria"/>
          <w:lang w:val="es-ES"/>
        </w:rPr>
      </w:pPr>
    </w:p>
    <w:p w:rsidR="00EB76A8" w:rsidRPr="000E1525" w:rsidRDefault="00EB76A8">
      <w:pPr>
        <w:rPr>
          <w:rFonts w:ascii="Cambria" w:hAnsi="Cambria"/>
          <w:lang w:val="es-ES"/>
        </w:rPr>
      </w:pPr>
      <w:r w:rsidRPr="000E1525">
        <w:rPr>
          <w:rFonts w:ascii="Cambria" w:hAnsi="Cambria"/>
          <w:i/>
          <w:lang w:val="es-ES"/>
        </w:rPr>
        <w:t>Punto de vista</w:t>
      </w:r>
      <w:r w:rsidRPr="000E1525">
        <w:rPr>
          <w:rFonts w:ascii="Cambria" w:hAnsi="Cambria"/>
          <w:lang w:val="es-ES"/>
        </w:rPr>
        <w:t xml:space="preserve">, Nueva edición, </w:t>
      </w:r>
      <w:proofErr w:type="spellStart"/>
      <w:r w:rsidRPr="000E1525">
        <w:rPr>
          <w:rFonts w:ascii="Cambria" w:hAnsi="Cambria"/>
          <w:lang w:val="es-ES"/>
        </w:rPr>
        <w:t>Cornelsen</w:t>
      </w:r>
      <w:proofErr w:type="spellEnd"/>
      <w:r w:rsidRPr="000E1525">
        <w:rPr>
          <w:rFonts w:ascii="Cambria" w:hAnsi="Cambria"/>
          <w:lang w:val="es-ES"/>
        </w:rPr>
        <w:t>, 2014</w:t>
      </w:r>
    </w:p>
    <w:p w:rsidR="00EB76A8" w:rsidRPr="000E1525" w:rsidRDefault="00EB76A8">
      <w:pPr>
        <w:rPr>
          <w:rFonts w:ascii="Cambria" w:hAnsi="Cambria"/>
          <w:lang w:val="es-ES"/>
        </w:rPr>
      </w:pPr>
      <w:r w:rsidRPr="000E1525">
        <w:rPr>
          <w:rFonts w:ascii="Cambria" w:hAnsi="Cambria"/>
          <w:lang w:val="es-ES"/>
        </w:rPr>
        <w:t>Capítulo Retos para Hispanoamérica</w:t>
      </w:r>
    </w:p>
    <w:p w:rsidR="00EB76A8" w:rsidRPr="000E1525" w:rsidRDefault="00EB76A8" w:rsidP="00D66E69">
      <w:pPr>
        <w:ind w:firstLine="708"/>
        <w:rPr>
          <w:rFonts w:ascii="Cambria" w:hAnsi="Cambria"/>
          <w:lang w:val="es-ES"/>
        </w:rPr>
      </w:pPr>
      <w:r w:rsidRPr="000E1525">
        <w:rPr>
          <w:rFonts w:ascii="Cambria" w:hAnsi="Cambria"/>
          <w:lang w:val="es-ES"/>
        </w:rPr>
        <w:t>-Una tribu de la Amazonía (pág.114-115)</w:t>
      </w:r>
    </w:p>
    <w:p w:rsidR="00241EF2" w:rsidRPr="000E1525" w:rsidRDefault="00241EF2" w:rsidP="00D66E69">
      <w:pPr>
        <w:ind w:firstLine="708"/>
        <w:rPr>
          <w:rFonts w:ascii="Cambria" w:hAnsi="Cambria"/>
          <w:lang w:val="es-ES"/>
        </w:rPr>
      </w:pPr>
      <w:r w:rsidRPr="000E1525">
        <w:rPr>
          <w:rFonts w:ascii="Cambria" w:hAnsi="Cambria"/>
          <w:lang w:val="es-ES"/>
        </w:rPr>
        <w:t>-</w:t>
      </w:r>
      <w:proofErr w:type="spellStart"/>
      <w:r w:rsidRPr="000E1525">
        <w:rPr>
          <w:rFonts w:ascii="Cambria" w:hAnsi="Cambria"/>
          <w:lang w:val="es-ES"/>
        </w:rPr>
        <w:t>Etnoturismo</w:t>
      </w:r>
      <w:proofErr w:type="spellEnd"/>
      <w:r w:rsidRPr="000E1525">
        <w:rPr>
          <w:rFonts w:ascii="Cambria" w:hAnsi="Cambria"/>
          <w:lang w:val="es-ES"/>
        </w:rPr>
        <w:t xml:space="preserve"> (pág. 116-117)</w:t>
      </w:r>
    </w:p>
    <w:p w:rsidR="00241EF2" w:rsidRPr="000E1525" w:rsidRDefault="00241EF2" w:rsidP="00D66E69">
      <w:pPr>
        <w:ind w:firstLine="708"/>
        <w:rPr>
          <w:rFonts w:ascii="Cambria" w:hAnsi="Cambria"/>
          <w:lang w:val="es-ES"/>
        </w:rPr>
      </w:pPr>
      <w:r w:rsidRPr="000E1525">
        <w:rPr>
          <w:rFonts w:ascii="Cambria" w:hAnsi="Cambria"/>
          <w:lang w:val="es-ES"/>
        </w:rPr>
        <w:t>-América Latina (pág. 118-119)</w:t>
      </w:r>
    </w:p>
    <w:p w:rsidR="00241EF2" w:rsidRPr="000E1525" w:rsidRDefault="00241EF2" w:rsidP="00D66E69">
      <w:pPr>
        <w:ind w:firstLine="708"/>
        <w:rPr>
          <w:rFonts w:ascii="Cambria" w:hAnsi="Cambria"/>
          <w:lang w:val="es-ES"/>
        </w:rPr>
      </w:pPr>
      <w:r w:rsidRPr="000E1525">
        <w:rPr>
          <w:rFonts w:ascii="Cambria" w:hAnsi="Cambria"/>
          <w:lang w:val="es-ES"/>
        </w:rPr>
        <w:t>-Un presidente indígena (pág. 124-125)</w:t>
      </w:r>
    </w:p>
    <w:p w:rsidR="00241EF2" w:rsidRPr="000E1525" w:rsidRDefault="00241EF2">
      <w:pPr>
        <w:rPr>
          <w:rFonts w:ascii="Cambria" w:hAnsi="Cambria"/>
          <w:lang w:val="es-ES"/>
        </w:rPr>
      </w:pPr>
      <w:r w:rsidRPr="000E1525">
        <w:rPr>
          <w:rFonts w:ascii="Cambria" w:hAnsi="Cambria"/>
          <w:lang w:val="es-ES"/>
        </w:rPr>
        <w:t>Capítulo México</w:t>
      </w:r>
    </w:p>
    <w:p w:rsidR="00241EF2" w:rsidRPr="000E1525" w:rsidRDefault="00241EF2" w:rsidP="00D66E69">
      <w:pPr>
        <w:ind w:firstLine="708"/>
        <w:rPr>
          <w:rFonts w:ascii="Cambria" w:hAnsi="Cambria"/>
          <w:lang w:val="es-ES"/>
        </w:rPr>
      </w:pPr>
      <w:r w:rsidRPr="000E1525">
        <w:rPr>
          <w:rFonts w:ascii="Cambria" w:hAnsi="Cambria"/>
          <w:lang w:val="es-ES"/>
        </w:rPr>
        <w:t>-Los indígenas en México (pág. 152-153)</w:t>
      </w:r>
    </w:p>
    <w:p w:rsidR="00241EF2" w:rsidRPr="000E1525" w:rsidRDefault="00241EF2" w:rsidP="00D66E69">
      <w:pPr>
        <w:ind w:firstLine="708"/>
        <w:rPr>
          <w:rFonts w:ascii="Cambria" w:hAnsi="Cambria"/>
          <w:lang w:val="es-ES"/>
        </w:rPr>
      </w:pPr>
      <w:r w:rsidRPr="000E1525">
        <w:rPr>
          <w:rFonts w:ascii="Cambria" w:hAnsi="Cambria"/>
          <w:lang w:val="es-ES"/>
        </w:rPr>
        <w:t>-Ser indígena y mujer (pág. 154-155)</w:t>
      </w:r>
    </w:p>
    <w:p w:rsidR="00241EF2" w:rsidRPr="000E1525" w:rsidRDefault="00241EF2" w:rsidP="00D66E69">
      <w:pPr>
        <w:ind w:firstLine="708"/>
        <w:rPr>
          <w:rFonts w:ascii="Cambria" w:hAnsi="Cambria"/>
          <w:lang w:val="es-ES"/>
        </w:rPr>
      </w:pPr>
      <w:r w:rsidRPr="000E1525">
        <w:rPr>
          <w:rFonts w:ascii="Cambria" w:hAnsi="Cambria"/>
          <w:lang w:val="es-ES"/>
        </w:rPr>
        <w:t>-Entre dos culturas (pág. 156-157)</w:t>
      </w:r>
    </w:p>
    <w:p w:rsidR="00241EF2" w:rsidRPr="000E1525" w:rsidRDefault="00241EF2">
      <w:pPr>
        <w:rPr>
          <w:rFonts w:ascii="Cambria" w:hAnsi="Cambria"/>
          <w:lang w:val="es-ES"/>
        </w:rPr>
      </w:pPr>
    </w:p>
    <w:p w:rsidR="00241EF2" w:rsidRPr="008A1EF5" w:rsidRDefault="00241EF2">
      <w:pPr>
        <w:rPr>
          <w:rFonts w:ascii="Cambria" w:hAnsi="Cambria"/>
        </w:rPr>
      </w:pPr>
      <w:r w:rsidRPr="000E1525">
        <w:rPr>
          <w:rFonts w:ascii="Cambria" w:hAnsi="Cambria"/>
          <w:i/>
          <w:lang w:val="es-ES"/>
        </w:rPr>
        <w:t>Bachillerato.</w:t>
      </w:r>
      <w:r w:rsidRPr="000E1525">
        <w:rPr>
          <w:rFonts w:ascii="Cambria" w:hAnsi="Cambria"/>
          <w:lang w:val="es-ES"/>
        </w:rPr>
        <w:t xml:space="preserve"> </w:t>
      </w:r>
      <w:r w:rsidRPr="008A1EF5">
        <w:rPr>
          <w:rFonts w:ascii="Cambria" w:hAnsi="Cambria"/>
        </w:rPr>
        <w:t>Spanisch für die Oberstufe. Klett, 2013</w:t>
      </w:r>
    </w:p>
    <w:p w:rsidR="00241EF2" w:rsidRPr="000E1525" w:rsidRDefault="00241EF2">
      <w:pPr>
        <w:rPr>
          <w:rFonts w:ascii="Cambria" w:hAnsi="Cambria"/>
          <w:lang w:val="es-ES"/>
        </w:rPr>
      </w:pPr>
      <w:r w:rsidRPr="000E1525">
        <w:rPr>
          <w:rFonts w:ascii="Cambria" w:hAnsi="Cambria"/>
          <w:lang w:val="es-ES"/>
        </w:rPr>
        <w:t>Capítulo 2, Chile – un país de contrastes</w:t>
      </w:r>
    </w:p>
    <w:p w:rsidR="000E1525" w:rsidRDefault="00241EF2" w:rsidP="00D66E69">
      <w:pPr>
        <w:ind w:firstLine="708"/>
        <w:rPr>
          <w:rFonts w:ascii="Cambria" w:hAnsi="Cambria"/>
          <w:lang w:val="es-ES"/>
        </w:rPr>
      </w:pPr>
      <w:r w:rsidRPr="000E1525">
        <w:rPr>
          <w:rFonts w:ascii="Cambria" w:hAnsi="Cambria"/>
          <w:lang w:val="es-ES"/>
        </w:rPr>
        <w:t>-La cuestión mapuche, p. 40</w:t>
      </w:r>
    </w:p>
    <w:p w:rsidR="00D66E69" w:rsidRPr="000E1525" w:rsidRDefault="00D66E69">
      <w:pPr>
        <w:rPr>
          <w:rFonts w:ascii="Cambria" w:hAnsi="Cambria"/>
          <w:lang w:val="es-ES"/>
        </w:rPr>
      </w:pPr>
    </w:p>
    <w:p w:rsidR="000E1525" w:rsidRPr="00D66E69" w:rsidRDefault="000E1525" w:rsidP="00D66E69">
      <w:pPr>
        <w:pStyle w:val="Listenabsatz"/>
        <w:numPr>
          <w:ilvl w:val="0"/>
          <w:numId w:val="1"/>
        </w:numPr>
        <w:rPr>
          <w:rFonts w:ascii="Cambria" w:hAnsi="Cambria" w:cs="Arial"/>
          <w:lang w:val="es-ES"/>
        </w:rPr>
      </w:pPr>
      <w:proofErr w:type="spellStart"/>
      <w:r w:rsidRPr="00D66E69">
        <w:rPr>
          <w:rFonts w:ascii="Cambria" w:hAnsi="Cambria" w:cs="Arial"/>
          <w:lang w:val="es-ES"/>
        </w:rPr>
        <w:t>Raabits</w:t>
      </w:r>
      <w:proofErr w:type="spellEnd"/>
      <w:r w:rsidRPr="00D66E69">
        <w:rPr>
          <w:rFonts w:ascii="Cambria" w:hAnsi="Cambria" w:cs="Arial"/>
          <w:lang w:val="es-ES"/>
        </w:rPr>
        <w:t xml:space="preserve">, </w:t>
      </w:r>
      <w:proofErr w:type="spellStart"/>
      <w:r w:rsidRPr="00D66E69">
        <w:rPr>
          <w:rFonts w:ascii="Cambria" w:hAnsi="Cambria" w:cs="Arial"/>
          <w:lang w:val="es-ES"/>
        </w:rPr>
        <w:t>Juli</w:t>
      </w:r>
      <w:proofErr w:type="spellEnd"/>
      <w:r w:rsidRPr="00D66E69">
        <w:rPr>
          <w:rFonts w:ascii="Cambria" w:hAnsi="Cambria" w:cs="Arial"/>
          <w:lang w:val="es-ES"/>
        </w:rPr>
        <w:t xml:space="preserve"> 2013, Panorama de un país latinoamericano, </w:t>
      </w:r>
      <w:proofErr w:type="spellStart"/>
      <w:r w:rsidRPr="00D66E69">
        <w:rPr>
          <w:rFonts w:ascii="Cambria" w:hAnsi="Cambria" w:cs="Arial"/>
          <w:lang w:val="es-ES"/>
        </w:rPr>
        <w:t>Yasunízate</w:t>
      </w:r>
      <w:proofErr w:type="spellEnd"/>
    </w:p>
    <w:p w:rsidR="00241EF2" w:rsidRPr="000E1525" w:rsidRDefault="00241EF2">
      <w:pPr>
        <w:rPr>
          <w:rFonts w:ascii="Cambria" w:hAnsi="Cambria"/>
          <w:lang w:val="es-ES"/>
        </w:rPr>
      </w:pPr>
    </w:p>
    <w:p w:rsidR="00241EF2" w:rsidRPr="00D66E69" w:rsidRDefault="00241EF2" w:rsidP="00D66E69">
      <w:pPr>
        <w:pStyle w:val="Listenabsatz"/>
        <w:numPr>
          <w:ilvl w:val="0"/>
          <w:numId w:val="1"/>
        </w:numPr>
        <w:rPr>
          <w:rFonts w:ascii="Cambria" w:hAnsi="Cambria"/>
          <w:i/>
          <w:lang w:val="es-ES"/>
        </w:rPr>
      </w:pPr>
      <w:r w:rsidRPr="00D66E69">
        <w:rPr>
          <w:rFonts w:ascii="Cambria" w:hAnsi="Cambria"/>
          <w:lang w:val="es-ES"/>
        </w:rPr>
        <w:t xml:space="preserve">Luis Sepúlveda, </w:t>
      </w:r>
      <w:r w:rsidRPr="00D66E69">
        <w:rPr>
          <w:rFonts w:ascii="Cambria" w:hAnsi="Cambria"/>
          <w:i/>
          <w:lang w:val="es-ES"/>
        </w:rPr>
        <w:t>Un viejo que leía novelas de amor</w:t>
      </w:r>
    </w:p>
    <w:p w:rsidR="000E1525" w:rsidRDefault="000E1525" w:rsidP="000E1525">
      <w:pPr>
        <w:rPr>
          <w:rFonts w:ascii="Cambria" w:hAnsi="Cambria" w:cs="Arial"/>
          <w:lang w:val="es-ES"/>
        </w:rPr>
      </w:pPr>
      <w:r w:rsidRPr="000E1525">
        <w:rPr>
          <w:rFonts w:ascii="Cambria" w:hAnsi="Cambria" w:cs="Arial"/>
          <w:lang w:val="es-ES"/>
        </w:rPr>
        <w:t xml:space="preserve">Doris </w:t>
      </w:r>
      <w:proofErr w:type="spellStart"/>
      <w:r w:rsidRPr="000E1525">
        <w:rPr>
          <w:rFonts w:ascii="Cambria" w:hAnsi="Cambria" w:cs="Arial"/>
          <w:lang w:val="es-ES"/>
        </w:rPr>
        <w:t>Lessing</w:t>
      </w:r>
      <w:proofErr w:type="spellEnd"/>
      <w:r w:rsidRPr="000E1525">
        <w:rPr>
          <w:rFonts w:ascii="Cambria" w:hAnsi="Cambria" w:cs="Arial"/>
          <w:lang w:val="es-ES"/>
        </w:rPr>
        <w:t xml:space="preserve">: Un drama en la selva amazónica. </w:t>
      </w:r>
      <w:proofErr w:type="spellStart"/>
      <w:r w:rsidRPr="000E1525">
        <w:rPr>
          <w:rFonts w:ascii="Cambria" w:hAnsi="Cambria" w:cs="Arial"/>
          <w:lang w:val="es-ES"/>
        </w:rPr>
        <w:t>Materialien</w:t>
      </w:r>
      <w:proofErr w:type="spellEnd"/>
      <w:r w:rsidRPr="000E1525">
        <w:rPr>
          <w:rFonts w:ascii="Cambria" w:hAnsi="Cambria" w:cs="Arial"/>
          <w:lang w:val="es-ES"/>
        </w:rPr>
        <w:t xml:space="preserve"> </w:t>
      </w:r>
      <w:proofErr w:type="spellStart"/>
      <w:r w:rsidRPr="000E1525">
        <w:rPr>
          <w:rFonts w:ascii="Cambria" w:hAnsi="Cambria" w:cs="Arial"/>
          <w:lang w:val="es-ES"/>
        </w:rPr>
        <w:t>zu</w:t>
      </w:r>
      <w:proofErr w:type="spellEnd"/>
      <w:r w:rsidRPr="000E1525">
        <w:rPr>
          <w:rFonts w:ascii="Cambria" w:hAnsi="Cambria" w:cs="Arial"/>
          <w:lang w:val="es-ES"/>
        </w:rPr>
        <w:t xml:space="preserve">- “Un viejo que leía novelas de amor” von Luis Sepúlveda, </w:t>
      </w:r>
      <w:proofErr w:type="spellStart"/>
      <w:proofErr w:type="gramStart"/>
      <w:r w:rsidRPr="000E1525">
        <w:rPr>
          <w:rFonts w:ascii="Cambria" w:hAnsi="Cambria" w:cs="Arial"/>
          <w:lang w:val="es-ES"/>
        </w:rPr>
        <w:t>Romanistischer</w:t>
      </w:r>
      <w:proofErr w:type="spellEnd"/>
      <w:r w:rsidRPr="000E1525">
        <w:rPr>
          <w:rFonts w:ascii="Cambria" w:hAnsi="Cambria" w:cs="Arial"/>
          <w:lang w:val="es-ES"/>
        </w:rPr>
        <w:t xml:space="preserve">  </w:t>
      </w:r>
      <w:proofErr w:type="spellStart"/>
      <w:r w:rsidRPr="000E1525">
        <w:rPr>
          <w:rFonts w:ascii="Cambria" w:hAnsi="Cambria" w:cs="Arial"/>
          <w:lang w:val="es-ES"/>
        </w:rPr>
        <w:t>Verlag</w:t>
      </w:r>
      <w:proofErr w:type="spellEnd"/>
      <w:proofErr w:type="gramEnd"/>
      <w:r w:rsidRPr="000E1525">
        <w:rPr>
          <w:rFonts w:ascii="Cambria" w:hAnsi="Cambria" w:cs="Arial"/>
          <w:lang w:val="es-ES"/>
        </w:rPr>
        <w:t>, Bonn 1997</w:t>
      </w:r>
    </w:p>
    <w:p w:rsidR="008A1EF5" w:rsidRDefault="008A1EF5" w:rsidP="000E1525">
      <w:pPr>
        <w:rPr>
          <w:rFonts w:ascii="Cambria" w:hAnsi="Cambria" w:cs="Arial"/>
          <w:lang w:val="es-ES"/>
        </w:rPr>
      </w:pPr>
    </w:p>
    <w:p w:rsidR="00241EF2" w:rsidRPr="00D66E69" w:rsidRDefault="008A1EF5" w:rsidP="00D66E69">
      <w:pPr>
        <w:pStyle w:val="Listenabsatz"/>
        <w:numPr>
          <w:ilvl w:val="0"/>
          <w:numId w:val="1"/>
        </w:numPr>
        <w:rPr>
          <w:rFonts w:ascii="Cambria" w:hAnsi="Cambria" w:cs="Arial"/>
          <w:lang w:val="es-ES"/>
        </w:rPr>
      </w:pPr>
      <w:r w:rsidRPr="00D66E69">
        <w:rPr>
          <w:rFonts w:ascii="Cambria" w:hAnsi="Cambria" w:cs="Arial"/>
          <w:lang w:val="es-ES"/>
        </w:rPr>
        <w:t>http://elpai</w:t>
      </w:r>
      <w:r w:rsidR="00D66E69">
        <w:rPr>
          <w:rFonts w:ascii="Cambria" w:hAnsi="Cambria" w:cs="Arial"/>
          <w:lang w:val="es-ES"/>
        </w:rPr>
        <w:t>s.com/elpais/planeta_futuro.htm</w:t>
      </w:r>
    </w:p>
    <w:p w:rsidR="00EB76A8" w:rsidRPr="000E1525" w:rsidRDefault="00EB76A8">
      <w:pPr>
        <w:rPr>
          <w:rFonts w:ascii="Cambria" w:hAnsi="Cambria"/>
          <w:lang w:val="es-ES"/>
        </w:rPr>
      </w:pPr>
    </w:p>
    <w:sectPr w:rsidR="00EB76A8" w:rsidRPr="000E15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D76C9"/>
    <w:multiLevelType w:val="hybridMultilevel"/>
    <w:tmpl w:val="63B4507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A8"/>
    <w:rsid w:val="000E1525"/>
    <w:rsid w:val="00241EF2"/>
    <w:rsid w:val="0024633A"/>
    <w:rsid w:val="008A1EF5"/>
    <w:rsid w:val="00D66E69"/>
    <w:rsid w:val="00EB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EF45C-524D-4B45-9CE9-E63D3D68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6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María José</cp:lastModifiedBy>
  <cp:revision>5</cp:revision>
  <dcterms:created xsi:type="dcterms:W3CDTF">2015-06-09T12:58:00Z</dcterms:created>
  <dcterms:modified xsi:type="dcterms:W3CDTF">2015-06-10T13:36:00Z</dcterms:modified>
</cp:coreProperties>
</file>