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8BDFA" w14:textId="536CBA80" w:rsidR="00687801" w:rsidRPr="00964E9D" w:rsidRDefault="00F170E4" w:rsidP="00687801">
      <w:pPr>
        <w:pStyle w:val="berschrift1"/>
      </w:pPr>
      <w:proofErr w:type="spellStart"/>
      <w:r w:rsidRPr="00771A1E">
        <w:t>Lenguaje</w:t>
      </w:r>
      <w:proofErr w:type="spellEnd"/>
      <w:r w:rsidRPr="00771A1E">
        <w:t xml:space="preserve"> y </w:t>
      </w:r>
      <w:proofErr w:type="spellStart"/>
      <w:r w:rsidRPr="00771A1E">
        <w:t>democracia</w:t>
      </w:r>
      <w:proofErr w:type="spellEnd"/>
      <w:r w:rsidR="00964E9D" w:rsidRPr="00964E9D">
        <w:t xml:space="preserve"> – </w:t>
      </w:r>
      <w:bookmarkStart w:id="0" w:name="_Hlk189924031"/>
      <w:r w:rsidR="00964E9D" w:rsidRPr="00964E9D">
        <w:t>eine Unterrichtseinheit zu</w:t>
      </w:r>
      <w:r w:rsidR="00964E9D">
        <w:t>r Förderung der Sprachbewuss</w:t>
      </w:r>
      <w:r w:rsidR="007055D4">
        <w:t>t</w:t>
      </w:r>
      <w:r w:rsidR="00964E9D">
        <w:t>heit</w:t>
      </w:r>
      <w:r w:rsidR="005B77D2">
        <w:t xml:space="preserve"> in der OS</w:t>
      </w:r>
    </w:p>
    <w:bookmarkEnd w:id="0"/>
    <w:p w14:paraId="2E2F8751" w14:textId="77777777" w:rsidR="00BD11E9" w:rsidRDefault="00BD11E9" w:rsidP="00964E9D">
      <w:pPr>
        <w:spacing w:after="0"/>
        <w:rPr>
          <w:b/>
          <w:bCs/>
        </w:rPr>
      </w:pPr>
    </w:p>
    <w:p w14:paraId="3864F087" w14:textId="77777777" w:rsidR="00BD11E9" w:rsidRDefault="00BD11E9" w:rsidP="00964E9D">
      <w:pPr>
        <w:spacing w:after="0"/>
        <w:rPr>
          <w:b/>
          <w:bCs/>
        </w:rPr>
      </w:pPr>
    </w:p>
    <w:p w14:paraId="0DE61393" w14:textId="4957586A" w:rsidR="00964E9D" w:rsidRPr="00964E9D" w:rsidRDefault="00964E9D" w:rsidP="00964E9D">
      <w:pPr>
        <w:spacing w:after="0"/>
      </w:pPr>
      <w:r w:rsidRPr="00964E9D">
        <w:rPr>
          <w:b/>
          <w:bCs/>
        </w:rPr>
        <w:t>Ziel:</w:t>
      </w:r>
      <w:r>
        <w:t xml:space="preserve"> </w:t>
      </w:r>
      <w:r w:rsidRPr="00964E9D">
        <w:t xml:space="preserve">Die </w:t>
      </w:r>
      <w:proofErr w:type="spellStart"/>
      <w:proofErr w:type="gramStart"/>
      <w:r w:rsidRPr="00964E9D">
        <w:t>S</w:t>
      </w:r>
      <w:r w:rsidR="007055D4">
        <w:t>chüler:innen</w:t>
      </w:r>
      <w:proofErr w:type="spellEnd"/>
      <w:proofErr w:type="gramEnd"/>
      <w:r w:rsidRPr="00964E9D">
        <w:t xml:space="preserve"> erkennen den Einfluss von Sprache auf politisches Handeln und setzen diese bewusst ein.</w:t>
      </w:r>
    </w:p>
    <w:p w14:paraId="643FE581" w14:textId="77777777" w:rsidR="00964E9D" w:rsidRDefault="00964E9D" w:rsidP="00964E9D">
      <w:pPr>
        <w:spacing w:after="0"/>
        <w:rPr>
          <w:i/>
          <w:iCs/>
          <w:lang w:val="es-ES"/>
        </w:rPr>
      </w:pPr>
      <w:r w:rsidRPr="00964E9D">
        <w:t xml:space="preserve">        Voraussetzung ist soziokulturelles Orientierungswissen zu Chile und dessen Entwicklung hin zur Demokratie. </w:t>
      </w:r>
      <w:r w:rsidRPr="00964E9D">
        <w:rPr>
          <w:lang w:val="es-ES"/>
        </w:rPr>
        <w:t xml:space="preserve">Die UE lässt sich gut an </w:t>
      </w:r>
      <w:r w:rsidRPr="00964E9D">
        <w:rPr>
          <w:i/>
          <w:iCs/>
          <w:lang w:val="es-ES"/>
        </w:rPr>
        <w:t xml:space="preserve">Chile, Sociedad </w:t>
      </w:r>
    </w:p>
    <w:p w14:paraId="20F3842D" w14:textId="064BBF8A" w:rsidR="00964E9D" w:rsidRDefault="00964E9D" w:rsidP="00964E9D">
      <w:pPr>
        <w:spacing w:after="0"/>
        <w:rPr>
          <w:i/>
          <w:iCs/>
          <w:lang w:val="es-ES"/>
        </w:rPr>
      </w:pPr>
      <w:r>
        <w:rPr>
          <w:i/>
          <w:iCs/>
          <w:lang w:val="es-ES"/>
        </w:rPr>
        <w:t xml:space="preserve">        </w:t>
      </w:r>
      <w:r w:rsidR="003964B2">
        <w:rPr>
          <w:i/>
          <w:iCs/>
          <w:lang w:val="es-ES"/>
        </w:rPr>
        <w:t>y</w:t>
      </w:r>
      <w:r>
        <w:rPr>
          <w:i/>
          <w:iCs/>
          <w:lang w:val="es-ES"/>
        </w:rPr>
        <w:t xml:space="preserve"> </w:t>
      </w:r>
      <w:r w:rsidRPr="00964E9D">
        <w:rPr>
          <w:i/>
          <w:iCs/>
          <w:lang w:val="es-ES"/>
        </w:rPr>
        <w:t>Cultura</w:t>
      </w:r>
      <w:r w:rsidRPr="00964E9D">
        <w:rPr>
          <w:lang w:val="es-ES"/>
        </w:rPr>
        <w:t>, Spanisch für die Oberstufe, Klett 2016, an „</w:t>
      </w:r>
      <w:r w:rsidRPr="00964E9D">
        <w:rPr>
          <w:i/>
          <w:iCs/>
          <w:lang w:val="es-ES"/>
        </w:rPr>
        <w:t>Habla, pueblo, habla, Caminos a la democracia</w:t>
      </w:r>
      <w:r w:rsidRPr="00964E9D">
        <w:rPr>
          <w:lang w:val="es-ES"/>
        </w:rPr>
        <w:t xml:space="preserve">, Klett 2015 oder an Unidad 3 </w:t>
      </w:r>
      <w:r w:rsidRPr="00964E9D">
        <w:rPr>
          <w:i/>
          <w:iCs/>
          <w:lang w:val="es-ES"/>
        </w:rPr>
        <w:t xml:space="preserve">El poder del </w:t>
      </w:r>
    </w:p>
    <w:p w14:paraId="7D162E8A" w14:textId="3F5D35F6" w:rsidR="00964E9D" w:rsidRPr="00625F7C" w:rsidRDefault="00964E9D" w:rsidP="00964E9D">
      <w:pPr>
        <w:spacing w:after="0"/>
        <w:rPr>
          <w:i/>
          <w:iCs/>
        </w:rPr>
      </w:pPr>
      <w:r>
        <w:rPr>
          <w:i/>
          <w:iCs/>
          <w:lang w:val="es-ES"/>
        </w:rPr>
        <w:t xml:space="preserve">        </w:t>
      </w:r>
      <w:proofErr w:type="spellStart"/>
      <w:r w:rsidRPr="00771A1E">
        <w:rPr>
          <w:i/>
          <w:iCs/>
        </w:rPr>
        <w:t>lenguaje</w:t>
      </w:r>
      <w:proofErr w:type="spellEnd"/>
      <w:r w:rsidRPr="00771A1E">
        <w:t xml:space="preserve"> </w:t>
      </w:r>
      <w:r w:rsidRPr="00625F7C">
        <w:t xml:space="preserve">in </w:t>
      </w:r>
      <w:proofErr w:type="spellStart"/>
      <w:r w:rsidRPr="00771A1E">
        <w:t>Bachillerato</w:t>
      </w:r>
      <w:proofErr w:type="spellEnd"/>
      <w:r w:rsidRPr="00964E9D">
        <w:t>, Klett 2020 anbinden.</w:t>
      </w:r>
    </w:p>
    <w:p w14:paraId="570453ED" w14:textId="77777777" w:rsidR="00964E9D" w:rsidRDefault="00964E9D" w:rsidP="00964E9D">
      <w:pPr>
        <w:spacing w:after="0"/>
      </w:pPr>
      <w:r w:rsidRPr="00964E9D">
        <w:t xml:space="preserve">        Mit einigen Anpassungen im Material ließe sich die UE auch auf andere lateinamerikanische Länder beziehen.</w:t>
      </w:r>
    </w:p>
    <w:p w14:paraId="10414F69" w14:textId="77777777" w:rsidR="00964E9D" w:rsidRDefault="00964E9D" w:rsidP="00964E9D">
      <w:pPr>
        <w:spacing w:after="0"/>
      </w:pPr>
      <w:r>
        <w:t xml:space="preserve">        </w:t>
      </w:r>
      <w:r w:rsidRPr="00964E9D">
        <w:rPr>
          <w:b/>
          <w:bCs/>
        </w:rPr>
        <w:t xml:space="preserve">Verknüpfung mit dem Leitfaden Demokratiebildung: </w:t>
      </w:r>
      <w:bookmarkStart w:id="1" w:name="_Hlk189928070"/>
      <w:r w:rsidRPr="00964E9D">
        <w:rPr>
          <w:b/>
          <w:bCs/>
        </w:rPr>
        <w:t>Baustein 1, Identität und Pluralismus</w:t>
      </w:r>
      <w:r w:rsidRPr="00964E9D">
        <w:t xml:space="preserve"> (Was gehört zu meiner </w:t>
      </w:r>
      <w:proofErr w:type="gramStart"/>
      <w:r w:rsidRPr="00964E9D">
        <w:t>Freiheit?;</w:t>
      </w:r>
      <w:proofErr w:type="gramEnd"/>
      <w:r w:rsidRPr="00964E9D">
        <w:t>Was verschärft/</w:t>
      </w:r>
      <w:proofErr w:type="spellStart"/>
      <w:r w:rsidRPr="00964E9D">
        <w:t>ent</w:t>
      </w:r>
      <w:proofErr w:type="spellEnd"/>
      <w:r>
        <w:t>-</w:t>
      </w:r>
    </w:p>
    <w:p w14:paraId="252B3F3A" w14:textId="77777777" w:rsidR="00964E9D" w:rsidRDefault="00964E9D" w:rsidP="00964E9D">
      <w:pPr>
        <w:spacing w:after="0"/>
      </w:pPr>
      <w:r>
        <w:t xml:space="preserve">                                                                                                                                                                                </w:t>
      </w:r>
      <w:r w:rsidRPr="00964E9D">
        <w:t xml:space="preserve">schärft Konflikte?), </w:t>
      </w:r>
    </w:p>
    <w:p w14:paraId="6AC4AC6A" w14:textId="77777777" w:rsidR="00964E9D" w:rsidRDefault="00964E9D" w:rsidP="00964E9D">
      <w:pPr>
        <w:spacing w:after="0"/>
      </w:pPr>
      <w:r>
        <w:t xml:space="preserve">                                                                                                         </w:t>
      </w:r>
      <w:r w:rsidRPr="00964E9D">
        <w:rPr>
          <w:b/>
          <w:bCs/>
        </w:rPr>
        <w:t>Baustein 4, Interessen und Beteiligung</w:t>
      </w:r>
      <w:r w:rsidRPr="00964E9D">
        <w:t xml:space="preserve"> (Warum denken wir unterschiedlich? Wir können wir</w:t>
      </w:r>
    </w:p>
    <w:p w14:paraId="6B038346" w14:textId="217A22F8" w:rsidR="006C67EC" w:rsidRPr="002C363F" w:rsidRDefault="00964E9D" w:rsidP="006C67EC">
      <w:pPr>
        <w:spacing w:after="0"/>
      </w:pPr>
      <w:r>
        <w:t xml:space="preserve">                                                                                                                                                                                 </w:t>
      </w:r>
      <w:r w:rsidRPr="00964E9D">
        <w:t xml:space="preserve"> mitentscheiden und mitgestalte</w:t>
      </w:r>
    </w:p>
    <w:p w14:paraId="49605877" w14:textId="77777777" w:rsidR="006C67EC" w:rsidRDefault="006C67EC" w:rsidP="00964E9D">
      <w:pPr>
        <w:spacing w:after="0"/>
      </w:pPr>
    </w:p>
    <w:tbl>
      <w:tblPr>
        <w:tblStyle w:val="Tabellenraster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983"/>
        <w:gridCol w:w="4603"/>
        <w:gridCol w:w="5967"/>
        <w:gridCol w:w="3300"/>
      </w:tblGrid>
      <w:tr w:rsidR="006C67EC" w14:paraId="0C9EA29F" w14:textId="4B7101BD" w:rsidTr="0070149D">
        <w:trPr>
          <w:cantSplit/>
          <w:tblHeader/>
          <w:jc w:val="center"/>
        </w:trPr>
        <w:tc>
          <w:tcPr>
            <w:tcW w:w="987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bookmarkEnd w:id="1"/>
          <w:p w14:paraId="6B4FAA1E" w14:textId="33629E6A" w:rsidR="006C67EC" w:rsidRDefault="006C67EC" w:rsidP="00F13823">
            <w:pPr>
              <w:pStyle w:val="Tabellenberschrift"/>
            </w:pPr>
            <w:r>
              <w:lastRenderedPageBreak/>
              <w:t>Stunde</w:t>
            </w:r>
          </w:p>
        </w:tc>
        <w:tc>
          <w:tcPr>
            <w:tcW w:w="4744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6A3E2EF7" w14:textId="11C576B3" w:rsidR="006C67EC" w:rsidRDefault="006C67EC" w:rsidP="00F13823">
            <w:pPr>
              <w:pStyle w:val="Tabellenberschrift"/>
            </w:pPr>
            <w:r>
              <w:t>Themen/Hinweise der Lehrkraft</w:t>
            </w:r>
          </w:p>
        </w:tc>
        <w:tc>
          <w:tcPr>
            <w:tcW w:w="5794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6E9CB37D" w14:textId="34EDE0CE" w:rsidR="006C67EC" w:rsidRDefault="006C67EC" w:rsidP="00F13823">
            <w:pPr>
              <w:pStyle w:val="Tabellenberschrift"/>
            </w:pPr>
            <w:r>
              <w:t>Material</w:t>
            </w:r>
          </w:p>
        </w:tc>
        <w:tc>
          <w:tcPr>
            <w:tcW w:w="3328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495C8A19" w14:textId="1EADDB89" w:rsidR="006C67EC" w:rsidRDefault="006C67EC" w:rsidP="00F13823">
            <w:pPr>
              <w:pStyle w:val="Tabellenberschrift"/>
            </w:pPr>
            <w:r>
              <w:t>Kompetenzen</w:t>
            </w:r>
          </w:p>
        </w:tc>
      </w:tr>
      <w:tr w:rsidR="006C67EC" w:rsidRPr="003218D1" w14:paraId="1A172151" w14:textId="7E2AC422" w:rsidTr="0070149D">
        <w:trPr>
          <w:cantSplit/>
          <w:tblHeader/>
          <w:jc w:val="center"/>
        </w:trPr>
        <w:tc>
          <w:tcPr>
            <w:tcW w:w="987" w:type="dxa"/>
            <w:tcBorders>
              <w:top w:val="single" w:sz="4" w:space="0" w:color="B70017"/>
            </w:tcBorders>
          </w:tcPr>
          <w:p w14:paraId="3CD169EE" w14:textId="5BA66803" w:rsidR="006C67EC" w:rsidRDefault="002C363F" w:rsidP="00F13823">
            <w:pPr>
              <w:pStyle w:val="Tabelleninhalt"/>
            </w:pPr>
            <w:r>
              <w:t>1./2.</w:t>
            </w:r>
          </w:p>
        </w:tc>
        <w:tc>
          <w:tcPr>
            <w:tcW w:w="4744" w:type="dxa"/>
            <w:tcBorders>
              <w:top w:val="single" w:sz="4" w:space="0" w:color="B70017"/>
            </w:tcBorders>
          </w:tcPr>
          <w:p w14:paraId="3BD710C1" w14:textId="77777777" w:rsidR="001072C2" w:rsidRPr="001072C2" w:rsidRDefault="001072C2" w:rsidP="001072C2">
            <w:pPr>
              <w:pStyle w:val="Tabelleninhalt"/>
            </w:pPr>
            <w:r w:rsidRPr="001072C2">
              <w:t>Einstimmung in das Thema „Demokratie“, Prinzipien der Demokratie.</w:t>
            </w:r>
          </w:p>
          <w:p w14:paraId="44AAA2AE" w14:textId="77777777" w:rsidR="001072C2" w:rsidRPr="001072C2" w:rsidRDefault="001072C2" w:rsidP="001072C2">
            <w:pPr>
              <w:pStyle w:val="Tabelleninhalt"/>
            </w:pPr>
          </w:p>
          <w:p w14:paraId="3AF6A714" w14:textId="7D1DDEF3" w:rsidR="001072C2" w:rsidRPr="001072C2" w:rsidRDefault="001072C2" w:rsidP="001072C2">
            <w:pPr>
              <w:pStyle w:val="Tabelleninhalt"/>
              <w:rPr>
                <w:b/>
                <w:bCs/>
                <w:i/>
                <w:iCs/>
                <w:lang w:val="es-ES"/>
              </w:rPr>
            </w:pPr>
            <w:r w:rsidRPr="001072C2">
              <w:rPr>
                <w:b/>
                <w:bCs/>
                <w:lang w:val="es-ES"/>
              </w:rPr>
              <w:t>Presentación de la tarea final</w:t>
            </w:r>
            <w:r>
              <w:rPr>
                <w:b/>
                <w:bCs/>
                <w:lang w:val="es-ES"/>
              </w:rPr>
              <w:t xml:space="preserve"> </w:t>
            </w:r>
            <w:r w:rsidRPr="001072C2">
              <w:rPr>
                <w:b/>
                <w:bCs/>
                <w:lang w:val="es-ES"/>
              </w:rPr>
              <w:t xml:space="preserve">- </w:t>
            </w:r>
            <w:r w:rsidRPr="001072C2">
              <w:rPr>
                <w:b/>
                <w:bCs/>
                <w:i/>
                <w:iCs/>
                <w:lang w:val="es-ES"/>
              </w:rPr>
              <w:t xml:space="preserve"> Una Semana para la Democracia</w:t>
            </w:r>
          </w:p>
          <w:p w14:paraId="23747C64" w14:textId="77777777" w:rsidR="001072C2" w:rsidRPr="001072C2" w:rsidRDefault="001072C2" w:rsidP="001072C2">
            <w:pPr>
              <w:pStyle w:val="Tabelleninhalt"/>
              <w:numPr>
                <w:ilvl w:val="0"/>
                <w:numId w:val="37"/>
              </w:numPr>
              <w:rPr>
                <w:b/>
                <w:bCs/>
                <w:lang w:val="es-ES"/>
              </w:rPr>
            </w:pPr>
            <w:r w:rsidRPr="001072C2">
              <w:rPr>
                <w:b/>
                <w:bCs/>
                <w:lang w:val="es-ES"/>
              </w:rPr>
              <w:t xml:space="preserve">Redacta un discurso sobre </w:t>
            </w:r>
            <w:r w:rsidRPr="001072C2">
              <w:rPr>
                <w:b/>
                <w:bCs/>
                <w:i/>
                <w:iCs/>
                <w:lang w:val="es-ES"/>
              </w:rPr>
              <w:t>el poder del lenguaje en una democracia.</w:t>
            </w:r>
          </w:p>
          <w:p w14:paraId="46D4BECD" w14:textId="77777777" w:rsidR="001072C2" w:rsidRPr="001072C2" w:rsidRDefault="001072C2" w:rsidP="001072C2">
            <w:pPr>
              <w:pStyle w:val="Tabelleninhalt"/>
              <w:rPr>
                <w:b/>
                <w:bCs/>
                <w:lang w:val="es-ES"/>
              </w:rPr>
            </w:pPr>
          </w:p>
          <w:p w14:paraId="48D9A3D4" w14:textId="2F3E1F54" w:rsidR="006C67EC" w:rsidRPr="001072C2" w:rsidRDefault="001072C2" w:rsidP="001072C2">
            <w:pPr>
              <w:pStyle w:val="Tabelleninhalt"/>
              <w:numPr>
                <w:ilvl w:val="0"/>
                <w:numId w:val="37"/>
              </w:numPr>
              <w:rPr>
                <w:lang w:val="es-ES"/>
              </w:rPr>
            </w:pPr>
            <w:r w:rsidRPr="001072C2">
              <w:rPr>
                <w:b/>
                <w:bCs/>
                <w:lang w:val="es-ES"/>
              </w:rPr>
              <w:t xml:space="preserve">Participa en un debate sobre </w:t>
            </w:r>
            <w:r w:rsidRPr="001072C2">
              <w:rPr>
                <w:b/>
                <w:bCs/>
                <w:i/>
                <w:iCs/>
                <w:lang w:val="es-ES"/>
              </w:rPr>
              <w:t>Los límites de la tolerancia en una sociedad democrática-¿hasta qué punto se debe ser tolerante con los intolerantes?</w:t>
            </w:r>
          </w:p>
        </w:tc>
        <w:tc>
          <w:tcPr>
            <w:tcW w:w="5794" w:type="dxa"/>
            <w:tcBorders>
              <w:top w:val="single" w:sz="4" w:space="0" w:color="B70017"/>
            </w:tcBorders>
          </w:tcPr>
          <w:p w14:paraId="5F9ABB9A" w14:textId="77777777" w:rsidR="00E2785E" w:rsidRPr="00E2785E" w:rsidRDefault="00E2785E" w:rsidP="00E2785E">
            <w:pPr>
              <w:pStyle w:val="Tabelleninhalt"/>
              <w:rPr>
                <w:lang w:val="es-ES"/>
              </w:rPr>
            </w:pPr>
            <w:r w:rsidRPr="00E2785E">
              <w:rPr>
                <w:lang w:val="es-ES"/>
              </w:rPr>
              <w:t>db_kursstufe_lenguaje_democracia_m01_qué_ significa</w:t>
            </w:r>
          </w:p>
          <w:p w14:paraId="6D681064" w14:textId="239DA22D" w:rsidR="00E2785E" w:rsidRPr="00E2785E" w:rsidRDefault="00E2785E" w:rsidP="00E2785E">
            <w:pPr>
              <w:pStyle w:val="Tabelleninhalt"/>
            </w:pPr>
            <w:r w:rsidRPr="00E2785E">
              <w:t>Ergebnissicherung der Frage „Grenzen der Toleranz“ in einer Taskcards</w:t>
            </w:r>
            <w:r>
              <w:t xml:space="preserve">. </w:t>
            </w:r>
          </w:p>
          <w:p w14:paraId="037E8E7E" w14:textId="71A4BABB" w:rsidR="00E2785E" w:rsidRPr="00E2785E" w:rsidRDefault="00E2785E" w:rsidP="00E2785E">
            <w:pPr>
              <w:pStyle w:val="Tabelleninhalt"/>
            </w:pPr>
            <w:r w:rsidRPr="00E2785E">
              <w:t>Parallel zur Unterrichtseinheit können die S dazu angeregt werden, ihre Gedanken zum Thema Demokratie und Meinungsfreiheit künstlerisch in Form von Bildern und Plakaten für einen Raum der Demokratie auszugestalten.</w:t>
            </w:r>
          </w:p>
          <w:p w14:paraId="292D1991" w14:textId="77777777" w:rsidR="00E2785E" w:rsidRPr="00E2785E" w:rsidRDefault="00E2785E" w:rsidP="00E2785E">
            <w:pPr>
              <w:pStyle w:val="Tabelleninhalt"/>
            </w:pPr>
          </w:p>
          <w:p w14:paraId="606EEA15" w14:textId="579C7DD6" w:rsidR="006C67EC" w:rsidRPr="001072C2" w:rsidRDefault="00E2785E" w:rsidP="00E2785E">
            <w:pPr>
              <w:pStyle w:val="Tabelleninhalt"/>
              <w:rPr>
                <w:lang w:val="es-ES"/>
              </w:rPr>
            </w:pPr>
            <w:r w:rsidRPr="00E2785E">
              <w:rPr>
                <w:lang w:val="es-ES"/>
              </w:rPr>
              <w:t>db-kursstufe_lenguaje_democracia_m09_tare</w:t>
            </w:r>
            <w:r>
              <w:rPr>
                <w:lang w:val="es-ES"/>
              </w:rPr>
              <w:t>a</w:t>
            </w:r>
            <w:r w:rsidRPr="00E2785E">
              <w:rPr>
                <w:lang w:val="es-ES"/>
              </w:rPr>
              <w:t>s finales</w:t>
            </w:r>
          </w:p>
        </w:tc>
        <w:tc>
          <w:tcPr>
            <w:tcW w:w="3328" w:type="dxa"/>
            <w:tcBorders>
              <w:top w:val="single" w:sz="4" w:space="0" w:color="B70017"/>
            </w:tcBorders>
          </w:tcPr>
          <w:p w14:paraId="5A2E644F" w14:textId="77777777" w:rsidR="003218D1" w:rsidRPr="003218D1" w:rsidRDefault="003218D1" w:rsidP="003218D1">
            <w:pPr>
              <w:pStyle w:val="Tabelleninhalt"/>
              <w:rPr>
                <w:lang w:val="es-ES"/>
              </w:rPr>
            </w:pPr>
            <w:r w:rsidRPr="003218D1">
              <w:rPr>
                <w:lang w:val="es-ES"/>
              </w:rPr>
              <w:t>Kompetenzstandsdiagnose und Sensibilisierung für das Thema “Los principios de la democracia en Chile”</w:t>
            </w:r>
          </w:p>
          <w:p w14:paraId="46FE595E" w14:textId="77777777" w:rsidR="003218D1" w:rsidRPr="003218D1" w:rsidRDefault="003218D1" w:rsidP="003218D1">
            <w:pPr>
              <w:pStyle w:val="Tabelleninhalt"/>
            </w:pPr>
            <w:r w:rsidRPr="003218D1">
              <w:t xml:space="preserve">Die S reflektieren und diskutieren verschiedene grundlegende Aspekte der Demokratie. </w:t>
            </w:r>
          </w:p>
          <w:p w14:paraId="26B735EE" w14:textId="77777777" w:rsidR="003218D1" w:rsidRPr="003218D1" w:rsidRDefault="003218D1" w:rsidP="003218D1">
            <w:pPr>
              <w:pStyle w:val="Tabelleninhalt"/>
            </w:pPr>
          </w:p>
          <w:p w14:paraId="49B35180" w14:textId="674343C9" w:rsidR="006C67EC" w:rsidRPr="003218D1" w:rsidRDefault="003218D1" w:rsidP="003218D1">
            <w:pPr>
              <w:pStyle w:val="Tabelleninhalt"/>
            </w:pPr>
            <w:r w:rsidRPr="003218D1">
              <w:t>Transparenz über die Zielsetzung der UE.</w:t>
            </w:r>
          </w:p>
        </w:tc>
      </w:tr>
      <w:tr w:rsidR="006C67EC" w:rsidRPr="00094022" w14:paraId="5AB9557D" w14:textId="7F4A6CCB" w:rsidTr="0070149D">
        <w:trPr>
          <w:cantSplit/>
          <w:tblHeader/>
          <w:jc w:val="center"/>
        </w:trPr>
        <w:tc>
          <w:tcPr>
            <w:tcW w:w="987" w:type="dxa"/>
          </w:tcPr>
          <w:p w14:paraId="0465D34E" w14:textId="0E3DF72D" w:rsidR="006C67EC" w:rsidRDefault="002C363F" w:rsidP="00F13823">
            <w:pPr>
              <w:pStyle w:val="Tabelleninhalt"/>
            </w:pPr>
            <w:r>
              <w:lastRenderedPageBreak/>
              <w:t>3./4.</w:t>
            </w:r>
          </w:p>
        </w:tc>
        <w:tc>
          <w:tcPr>
            <w:tcW w:w="4744" w:type="dxa"/>
          </w:tcPr>
          <w:p w14:paraId="70CEF757" w14:textId="77777777" w:rsidR="00D13A3C" w:rsidRPr="00D13A3C" w:rsidRDefault="00D13A3C" w:rsidP="00D13A3C">
            <w:pPr>
              <w:rPr>
                <w:color w:val="000000"/>
                <w:lang w:val="es-ES"/>
              </w:rPr>
            </w:pPr>
            <w:r w:rsidRPr="00D13A3C">
              <w:rPr>
                <w:color w:val="000000"/>
                <w:lang w:val="es-ES"/>
              </w:rPr>
              <w:t>Formas de expresarse en una democracia: el estallido social de 2019 en Chile</w:t>
            </w:r>
          </w:p>
          <w:p w14:paraId="3DAD00AE" w14:textId="77777777" w:rsidR="006C67EC" w:rsidRDefault="006C67EC" w:rsidP="00F13823">
            <w:pPr>
              <w:pStyle w:val="Tabelleninhalt"/>
              <w:rPr>
                <w:lang w:val="es-ES"/>
              </w:rPr>
            </w:pPr>
          </w:p>
          <w:p w14:paraId="516817A0" w14:textId="0606AADE" w:rsidR="00472ABB" w:rsidRPr="00D13A3C" w:rsidRDefault="00472ABB" w:rsidP="0070149D">
            <w:pPr>
              <w:pStyle w:val="Tabelleninhalt"/>
              <w:rPr>
                <w:lang w:val="es-ES"/>
              </w:rPr>
            </w:pPr>
          </w:p>
        </w:tc>
        <w:tc>
          <w:tcPr>
            <w:tcW w:w="5794" w:type="dxa"/>
          </w:tcPr>
          <w:p w14:paraId="71562D41" w14:textId="77777777" w:rsidR="006C67EC" w:rsidRDefault="00B3061B" w:rsidP="00F13823">
            <w:pPr>
              <w:pStyle w:val="Tabelleninhalt"/>
              <w:rPr>
                <w:lang w:val="es-ES"/>
              </w:rPr>
            </w:pPr>
            <w:r w:rsidRPr="00B3061B">
              <w:rPr>
                <w:lang w:val="es-ES"/>
              </w:rPr>
              <w:t>db_kursstufe_lenguaje_democracia_m02_el estallido chileno_formas de expresión</w:t>
            </w:r>
          </w:p>
          <w:p w14:paraId="3E78A04A" w14:textId="77777777" w:rsidR="00B3061B" w:rsidRDefault="00B3061B" w:rsidP="00B3061B">
            <w:pPr>
              <w:rPr>
                <w:color w:val="000000"/>
                <w:lang w:val="es-ES"/>
              </w:rPr>
            </w:pPr>
          </w:p>
          <w:p w14:paraId="215F291F" w14:textId="403BFF7E" w:rsidR="00B3061B" w:rsidRPr="00B3061B" w:rsidRDefault="00B3061B" w:rsidP="00B3061B">
            <w:pPr>
              <w:rPr>
                <w:color w:val="000000"/>
                <w:lang w:val="es-ES"/>
              </w:rPr>
            </w:pPr>
          </w:p>
        </w:tc>
        <w:tc>
          <w:tcPr>
            <w:tcW w:w="3328" w:type="dxa"/>
          </w:tcPr>
          <w:p w14:paraId="2252BB4F" w14:textId="77777777" w:rsidR="00094022" w:rsidRPr="00094022" w:rsidRDefault="00094022" w:rsidP="00094022">
            <w:pPr>
              <w:pStyle w:val="Tabelleninhalt"/>
            </w:pPr>
            <w:r w:rsidRPr="00094022">
              <w:t>Die S vertiefen ihre Kenntnisse über die Protestbewegungen in Chile 2019.</w:t>
            </w:r>
          </w:p>
          <w:p w14:paraId="621A2206" w14:textId="77777777" w:rsidR="006C67EC" w:rsidRDefault="00094022" w:rsidP="00094022">
            <w:pPr>
              <w:pStyle w:val="Tabelleninhalt"/>
            </w:pPr>
            <w:r w:rsidRPr="00094022">
              <w:t>Die S werden für verschiedene mögliche politische Ausdruckformen in einer Demokratie sensibilisiert.</w:t>
            </w:r>
          </w:p>
          <w:p w14:paraId="653CAB05" w14:textId="797656CB" w:rsidR="00094022" w:rsidRPr="00094022" w:rsidRDefault="00094022" w:rsidP="00094022">
            <w:pPr>
              <w:pStyle w:val="Tabelleninhalt"/>
            </w:pPr>
          </w:p>
        </w:tc>
      </w:tr>
      <w:tr w:rsidR="0070149D" w:rsidRPr="0070149D" w14:paraId="2841EF18" w14:textId="77777777" w:rsidTr="0070149D">
        <w:trPr>
          <w:cantSplit/>
          <w:tblHeader/>
          <w:jc w:val="center"/>
        </w:trPr>
        <w:tc>
          <w:tcPr>
            <w:tcW w:w="987" w:type="dxa"/>
          </w:tcPr>
          <w:p w14:paraId="1EE30F74" w14:textId="0BAEE6B4" w:rsidR="0070149D" w:rsidRDefault="0070149D" w:rsidP="00F13823">
            <w:pPr>
              <w:pStyle w:val="Tabelleninhalt"/>
            </w:pPr>
            <w:r>
              <w:t>5./6.</w:t>
            </w:r>
          </w:p>
        </w:tc>
        <w:tc>
          <w:tcPr>
            <w:tcW w:w="4744" w:type="dxa"/>
          </w:tcPr>
          <w:p w14:paraId="07D4A94A" w14:textId="3E8C0F20" w:rsidR="0070149D" w:rsidRPr="00D13A3C" w:rsidRDefault="0070149D" w:rsidP="00D13A3C">
            <w:pPr>
              <w:rPr>
                <w:color w:val="000000"/>
                <w:lang w:val="es-ES"/>
              </w:rPr>
            </w:pPr>
            <w:r w:rsidRPr="0070149D">
              <w:rPr>
                <w:color w:val="000000"/>
                <w:lang w:val="es-ES"/>
              </w:rPr>
              <w:t>Una forma de expresar la propia opinión es a través de la canción. Vamos a analizar e interpretar el mensaje de esta canción de Mon Laferte (Chile/México).</w:t>
            </w:r>
          </w:p>
        </w:tc>
        <w:tc>
          <w:tcPr>
            <w:tcW w:w="5794" w:type="dxa"/>
          </w:tcPr>
          <w:p w14:paraId="046F2EB0" w14:textId="307F9C25" w:rsidR="0070149D" w:rsidRPr="00B3061B" w:rsidRDefault="0070149D" w:rsidP="00F13823">
            <w:pPr>
              <w:pStyle w:val="Tabelleninhalt"/>
              <w:rPr>
                <w:lang w:val="es-ES"/>
              </w:rPr>
            </w:pPr>
            <w:r w:rsidRPr="00B3061B">
              <w:rPr>
                <w:lang w:val="es-ES"/>
              </w:rPr>
              <w:t>db_kursstufe_lenguaje_democracia_m03_canción de Mon Laferte</w:t>
            </w:r>
          </w:p>
        </w:tc>
        <w:tc>
          <w:tcPr>
            <w:tcW w:w="3328" w:type="dxa"/>
          </w:tcPr>
          <w:p w14:paraId="385ECF42" w14:textId="0C3A4D60" w:rsidR="0070149D" w:rsidRPr="0070149D" w:rsidRDefault="0070149D" w:rsidP="00094022">
            <w:pPr>
              <w:pStyle w:val="Tabelleninhalt"/>
            </w:pPr>
            <w:r w:rsidRPr="00094022">
              <w:t xml:space="preserve">Die S analysieren und interpretieren das Protestlied von Mon </w:t>
            </w:r>
            <w:proofErr w:type="spellStart"/>
            <w:r w:rsidRPr="00094022">
              <w:t>Laferte</w:t>
            </w:r>
            <w:proofErr w:type="spellEnd"/>
            <w:r w:rsidRPr="00094022">
              <w:t xml:space="preserve"> „La </w:t>
            </w:r>
            <w:proofErr w:type="spellStart"/>
            <w:r w:rsidRPr="00094022">
              <w:t>democracia</w:t>
            </w:r>
            <w:proofErr w:type="spellEnd"/>
            <w:r w:rsidRPr="00094022">
              <w:t>“</w:t>
            </w:r>
          </w:p>
        </w:tc>
      </w:tr>
      <w:tr w:rsidR="002C363F" w:rsidRPr="00101F47" w14:paraId="7B7519C0" w14:textId="77777777" w:rsidTr="0070149D">
        <w:trPr>
          <w:cantSplit/>
          <w:tblHeader/>
          <w:jc w:val="center"/>
        </w:trPr>
        <w:tc>
          <w:tcPr>
            <w:tcW w:w="987" w:type="dxa"/>
          </w:tcPr>
          <w:p w14:paraId="730DAB3E" w14:textId="721D8414" w:rsidR="002C363F" w:rsidRPr="00FC1528" w:rsidRDefault="0070149D" w:rsidP="00F13823">
            <w:pPr>
              <w:pStyle w:val="Tabelleninhalt"/>
            </w:pPr>
            <w:r>
              <w:lastRenderedPageBreak/>
              <w:t>7</w:t>
            </w:r>
            <w:r w:rsidR="002C363F">
              <w:t>./</w:t>
            </w:r>
            <w:r>
              <w:t>8</w:t>
            </w:r>
            <w:r w:rsidR="002C363F">
              <w:t>.</w:t>
            </w:r>
          </w:p>
        </w:tc>
        <w:tc>
          <w:tcPr>
            <w:tcW w:w="4744" w:type="dxa"/>
          </w:tcPr>
          <w:p w14:paraId="6E6F4D8D" w14:textId="5B85F12E" w:rsidR="002C363F" w:rsidRPr="00F72F64" w:rsidRDefault="00F72F64" w:rsidP="00F13823">
            <w:pPr>
              <w:pStyle w:val="Tabelleninhalt"/>
              <w:rPr>
                <w:lang w:val="es-ES"/>
              </w:rPr>
            </w:pPr>
            <w:r w:rsidRPr="00F72F64">
              <w:rPr>
                <w:lang w:val="es-ES"/>
              </w:rPr>
              <w:t>La manera de expresarnos, es decir el lenguaje usado para expresar nuestras ideas, es importante por el efecto que tiene y, en la política, influye sobre nuestra manera de interactuar. Vamos a ver cuáles son las características del lenguaje democrático y del lenguaje populista.</w:t>
            </w:r>
          </w:p>
        </w:tc>
        <w:tc>
          <w:tcPr>
            <w:tcW w:w="5794" w:type="dxa"/>
          </w:tcPr>
          <w:p w14:paraId="721E3F2E" w14:textId="77777777" w:rsidR="00F72F64" w:rsidRPr="00F72F64" w:rsidRDefault="00F72F64" w:rsidP="00F72F64">
            <w:pPr>
              <w:pStyle w:val="Tabelleninhalt"/>
              <w:rPr>
                <w:lang w:val="es-ES"/>
              </w:rPr>
            </w:pPr>
            <w:r w:rsidRPr="00F72F64">
              <w:rPr>
                <w:lang w:val="es-ES"/>
              </w:rPr>
              <w:t>db_kursstufe_lenguaje_democracia_m04_lenguaje democrático</w:t>
            </w:r>
          </w:p>
          <w:p w14:paraId="6536C28C" w14:textId="77777777" w:rsidR="0070149D" w:rsidRDefault="0070149D" w:rsidP="00F72F64">
            <w:pPr>
              <w:pStyle w:val="Tabelleninhalt"/>
              <w:rPr>
                <w:lang w:val="es-ES"/>
              </w:rPr>
            </w:pPr>
          </w:p>
          <w:p w14:paraId="51F4CB3D" w14:textId="3D43984E" w:rsidR="00F72F64" w:rsidRPr="00F72F64" w:rsidRDefault="00F72F64" w:rsidP="00F72F64">
            <w:pPr>
              <w:pStyle w:val="Tabelleninhalt"/>
              <w:rPr>
                <w:lang w:val="es-ES"/>
              </w:rPr>
            </w:pPr>
            <w:r w:rsidRPr="00F72F64">
              <w:rPr>
                <w:lang w:val="es-ES"/>
              </w:rPr>
              <w:t>db_kursstufe_lenguaje_democracia_m05_el lenguaje del populismo</w:t>
            </w:r>
          </w:p>
          <w:p w14:paraId="3EFF06F2" w14:textId="658CF19B" w:rsidR="002C363F" w:rsidRPr="00F72F64" w:rsidRDefault="00F72F64" w:rsidP="00F72F64">
            <w:pPr>
              <w:pStyle w:val="Tabelleninhalt"/>
              <w:rPr>
                <w:lang w:val="es-ES"/>
              </w:rPr>
            </w:pPr>
            <w:r w:rsidRPr="00F72F64">
              <w:rPr>
                <w:lang w:val="es-ES"/>
              </w:rPr>
              <w:t>HA: db_kursstufe_lenguaje_democracia_m06_comentario_el poder del lenguaje (→tarea facilitadora zur TAREA final A)</w:t>
            </w:r>
          </w:p>
        </w:tc>
        <w:tc>
          <w:tcPr>
            <w:tcW w:w="3328" w:type="dxa"/>
          </w:tcPr>
          <w:p w14:paraId="435DDEC0" w14:textId="77777777" w:rsidR="00101F47" w:rsidRPr="00101F47" w:rsidRDefault="00101F47" w:rsidP="00101F47">
            <w:pPr>
              <w:pStyle w:val="Tabelleninhalt"/>
            </w:pPr>
            <w:r w:rsidRPr="00101F47">
              <w:t>Die S werden für demokratische vs. populistische Sprache sensibilisiert.</w:t>
            </w:r>
          </w:p>
          <w:p w14:paraId="03373329" w14:textId="77777777" w:rsidR="00101F47" w:rsidRPr="00101F47" w:rsidRDefault="00101F47" w:rsidP="00101F47">
            <w:pPr>
              <w:pStyle w:val="Tabelleninhalt"/>
            </w:pPr>
          </w:p>
          <w:p w14:paraId="77B26357" w14:textId="77777777" w:rsidR="00101F47" w:rsidRPr="00101F47" w:rsidRDefault="00101F47" w:rsidP="00101F47">
            <w:pPr>
              <w:pStyle w:val="Tabelleninhalt"/>
            </w:pPr>
          </w:p>
          <w:p w14:paraId="58BA3AF8" w14:textId="784496FD" w:rsidR="002C363F" w:rsidRPr="00101F47" w:rsidRDefault="00101F47" w:rsidP="00101F47">
            <w:pPr>
              <w:pStyle w:val="Tabelleninhalt"/>
            </w:pPr>
            <w:r w:rsidRPr="00101F47">
              <w:t>Die S nehmen zu einem Zitat des mexikanischen Politikers und Anwalts Francisco Guerrero Aguirre Stellung</w:t>
            </w:r>
          </w:p>
        </w:tc>
      </w:tr>
      <w:tr w:rsidR="002C363F" w:rsidRPr="00DC12FA" w14:paraId="06AE5B8C" w14:textId="77777777" w:rsidTr="0070149D">
        <w:trPr>
          <w:cantSplit/>
          <w:tblHeader/>
          <w:jc w:val="center"/>
        </w:trPr>
        <w:tc>
          <w:tcPr>
            <w:tcW w:w="987" w:type="dxa"/>
          </w:tcPr>
          <w:p w14:paraId="2BFA6BB3" w14:textId="12B25257" w:rsidR="002C363F" w:rsidRPr="00FC1528" w:rsidRDefault="0070149D" w:rsidP="00F13823">
            <w:pPr>
              <w:pStyle w:val="Tabelleninhalt"/>
            </w:pPr>
            <w:r>
              <w:t>9</w:t>
            </w:r>
            <w:r w:rsidR="002C363F">
              <w:t>./</w:t>
            </w:r>
            <w:r>
              <w:t>10</w:t>
            </w:r>
            <w:r w:rsidR="002C363F">
              <w:t>.</w:t>
            </w:r>
          </w:p>
        </w:tc>
        <w:tc>
          <w:tcPr>
            <w:tcW w:w="4744" w:type="dxa"/>
          </w:tcPr>
          <w:p w14:paraId="093C2ACD" w14:textId="77777777" w:rsidR="00DC12FA" w:rsidRPr="00DC12FA" w:rsidRDefault="00DC12FA" w:rsidP="00DC12FA">
            <w:pPr>
              <w:pStyle w:val="Tabelleninhalt"/>
              <w:rPr>
                <w:lang w:val="es-ES"/>
              </w:rPr>
            </w:pPr>
            <w:r w:rsidRPr="00DC12FA">
              <w:rPr>
                <w:lang w:val="es-ES"/>
              </w:rPr>
              <w:t>Ahora vamos a analizar el lenguaje usado en otras formas de expresión.</w:t>
            </w:r>
          </w:p>
          <w:p w14:paraId="41027BD5" w14:textId="6442B49D" w:rsidR="002C363F" w:rsidRPr="00DC12FA" w:rsidRDefault="00DC12FA" w:rsidP="00DC12FA">
            <w:pPr>
              <w:pStyle w:val="Tabelleninhalt"/>
              <w:rPr>
                <w:lang w:val="es-ES"/>
              </w:rPr>
            </w:pPr>
            <w:r w:rsidRPr="00DC12FA">
              <w:rPr>
                <w:lang w:val="es-ES"/>
              </w:rPr>
              <w:t>Una forma de expresar la propia opinión es el discurso político.</w:t>
            </w:r>
          </w:p>
        </w:tc>
        <w:tc>
          <w:tcPr>
            <w:tcW w:w="5794" w:type="dxa"/>
          </w:tcPr>
          <w:p w14:paraId="66767227" w14:textId="77777777" w:rsidR="00DC12FA" w:rsidRPr="00DC12FA" w:rsidRDefault="00DC12FA" w:rsidP="00DC12FA">
            <w:pPr>
              <w:pStyle w:val="Tabelleninhalt"/>
              <w:rPr>
                <w:lang w:val="es-ES"/>
              </w:rPr>
            </w:pPr>
            <w:r w:rsidRPr="00DC12FA">
              <w:rPr>
                <w:lang w:val="es-ES"/>
              </w:rPr>
              <w:t>db_kursstufe_lenguaje_democracia_m07_discurso_gabriel boric</w:t>
            </w:r>
          </w:p>
          <w:p w14:paraId="690623B9" w14:textId="77777777" w:rsidR="00DC12FA" w:rsidRPr="00DC12FA" w:rsidRDefault="00DC12FA" w:rsidP="00DC12FA">
            <w:pPr>
              <w:pStyle w:val="Tabelleninhalt"/>
              <w:rPr>
                <w:lang w:val="es-ES"/>
              </w:rPr>
            </w:pPr>
          </w:p>
          <w:p w14:paraId="2B955D14" w14:textId="77777777" w:rsidR="00DC12FA" w:rsidRPr="00DC12FA" w:rsidRDefault="00DC12FA" w:rsidP="00DC12FA">
            <w:pPr>
              <w:pStyle w:val="Tabelleninhalt"/>
              <w:rPr>
                <w:lang w:val="es-ES"/>
              </w:rPr>
            </w:pPr>
            <w:r w:rsidRPr="00DC12FA">
              <w:rPr>
                <w:lang w:val="es-ES"/>
              </w:rPr>
              <w:t>2024_ficha_de_escritura_discurso</w:t>
            </w:r>
          </w:p>
          <w:p w14:paraId="17557100" w14:textId="77777777" w:rsidR="002C363F" w:rsidRPr="00DC12FA" w:rsidRDefault="002C363F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3328" w:type="dxa"/>
          </w:tcPr>
          <w:p w14:paraId="0CC19D59" w14:textId="77777777" w:rsidR="00DC12FA" w:rsidRPr="00DC12FA" w:rsidRDefault="00DC12FA" w:rsidP="00DC12FA">
            <w:pPr>
              <w:pStyle w:val="Tabelleninhalt"/>
            </w:pPr>
            <w:r w:rsidRPr="00DC12FA">
              <w:t>Die S analysieren und interpretieren die Rede von Gabriel Boric.</w:t>
            </w:r>
          </w:p>
          <w:p w14:paraId="43DCBF94" w14:textId="69405CBB" w:rsidR="002C363F" w:rsidRPr="00DC12FA" w:rsidRDefault="00DC12FA" w:rsidP="00DC12FA">
            <w:pPr>
              <w:pStyle w:val="Tabelleninhalt"/>
            </w:pPr>
            <w:r w:rsidRPr="00DC12FA">
              <w:t>Sie erkennen die Wirkung von Sprache in einer politischen Rede.</w:t>
            </w:r>
          </w:p>
        </w:tc>
      </w:tr>
      <w:tr w:rsidR="002C363F" w:rsidRPr="00DC12FA" w14:paraId="7C2ABEEE" w14:textId="77777777" w:rsidTr="0070149D">
        <w:trPr>
          <w:cantSplit/>
          <w:tblHeader/>
          <w:jc w:val="center"/>
        </w:trPr>
        <w:tc>
          <w:tcPr>
            <w:tcW w:w="987" w:type="dxa"/>
          </w:tcPr>
          <w:p w14:paraId="0AD45528" w14:textId="542C5B5A" w:rsidR="002C363F" w:rsidRPr="00FC1528" w:rsidRDefault="0070149D" w:rsidP="00F13823">
            <w:pPr>
              <w:pStyle w:val="Tabelleninhalt"/>
            </w:pPr>
            <w:r>
              <w:lastRenderedPageBreak/>
              <w:t>11</w:t>
            </w:r>
            <w:r w:rsidR="002C363F">
              <w:t>./1</w:t>
            </w:r>
            <w:r>
              <w:t>2</w:t>
            </w:r>
            <w:r w:rsidR="002C363F">
              <w:t>.</w:t>
            </w:r>
          </w:p>
        </w:tc>
        <w:tc>
          <w:tcPr>
            <w:tcW w:w="4744" w:type="dxa"/>
          </w:tcPr>
          <w:p w14:paraId="4A0CF09A" w14:textId="77777777" w:rsidR="00DC12FA" w:rsidRPr="00DC12FA" w:rsidRDefault="00DC12FA" w:rsidP="00DC12FA">
            <w:pPr>
              <w:pStyle w:val="Tabelleninhalt"/>
              <w:rPr>
                <w:lang w:val="es-ES"/>
              </w:rPr>
            </w:pPr>
            <w:r w:rsidRPr="00DC12FA">
              <w:rPr>
                <w:lang w:val="es-ES"/>
              </w:rPr>
              <w:t>Otra forma de expresión en una democracia son los comentarios en las redes sociales.</w:t>
            </w:r>
          </w:p>
          <w:p w14:paraId="6D77317D" w14:textId="77777777" w:rsidR="00DC12FA" w:rsidRPr="00DC12FA" w:rsidRDefault="00DC12FA" w:rsidP="00DC12FA">
            <w:pPr>
              <w:pStyle w:val="Tabelleninhalt"/>
              <w:rPr>
                <w:lang w:val="es-ES"/>
              </w:rPr>
            </w:pPr>
          </w:p>
          <w:p w14:paraId="10B277AF" w14:textId="77777777" w:rsidR="00DC12FA" w:rsidRPr="00DC12FA" w:rsidRDefault="00DC12FA" w:rsidP="00DC12FA">
            <w:pPr>
              <w:pStyle w:val="Tabelleninhalt"/>
              <w:rPr>
                <w:lang w:val="es-ES"/>
              </w:rPr>
            </w:pPr>
          </w:p>
          <w:p w14:paraId="0ED3A06C" w14:textId="29A61E03" w:rsidR="002C363F" w:rsidRPr="00DC12FA" w:rsidRDefault="00DC12FA" w:rsidP="00DC12FA">
            <w:pPr>
              <w:pStyle w:val="Tabelleninhalt"/>
              <w:rPr>
                <w:lang w:val="es-ES"/>
              </w:rPr>
            </w:pPr>
            <w:r w:rsidRPr="00DC12FA">
              <w:rPr>
                <w:lang w:val="es-ES"/>
              </w:rPr>
              <w:t>Para profundizar: La relación de las redes sociales y el uso de un lenguaje populista</w:t>
            </w:r>
          </w:p>
        </w:tc>
        <w:tc>
          <w:tcPr>
            <w:tcW w:w="5794" w:type="dxa"/>
          </w:tcPr>
          <w:p w14:paraId="1C65EAAE" w14:textId="77777777" w:rsidR="00DC12FA" w:rsidRPr="00DC12FA" w:rsidRDefault="00DC12FA" w:rsidP="00DC12FA">
            <w:pPr>
              <w:pStyle w:val="Tabelleninhalt"/>
              <w:rPr>
                <w:lang w:val="es-ES"/>
              </w:rPr>
            </w:pPr>
            <w:r w:rsidRPr="00DC12FA">
              <w:rPr>
                <w:lang w:val="es-ES"/>
              </w:rPr>
              <w:t>db_kursstufe_lenguaje_democracia_m08_comentarios de josé antonio kast</w:t>
            </w:r>
          </w:p>
          <w:p w14:paraId="0CE8E949" w14:textId="77777777" w:rsidR="00DC12FA" w:rsidRPr="00DC12FA" w:rsidRDefault="00DC12FA" w:rsidP="00DC12FA">
            <w:pPr>
              <w:pStyle w:val="Tabelleninhalt"/>
              <w:rPr>
                <w:lang w:val="es-ES"/>
              </w:rPr>
            </w:pPr>
          </w:p>
          <w:p w14:paraId="373EEF3E" w14:textId="77777777" w:rsidR="00DC12FA" w:rsidRPr="00DC12FA" w:rsidRDefault="00DC12FA" w:rsidP="00DC12FA">
            <w:pPr>
              <w:pStyle w:val="Tabelleninhalt"/>
              <w:rPr>
                <w:lang w:val="es-ES"/>
              </w:rPr>
            </w:pPr>
            <w:r w:rsidRPr="00DC12FA">
              <w:rPr>
                <w:lang w:val="es-ES"/>
              </w:rPr>
              <w:t>Differenzierung:</w:t>
            </w:r>
          </w:p>
          <w:p w14:paraId="046CEBE7" w14:textId="77777777" w:rsidR="00DC12FA" w:rsidRPr="00DC12FA" w:rsidRDefault="00DC12FA" w:rsidP="00DC12FA">
            <w:pPr>
              <w:pStyle w:val="Tabelleninhalt"/>
              <w:rPr>
                <w:lang w:val="es-ES"/>
              </w:rPr>
            </w:pPr>
            <w:r w:rsidRPr="00DC12FA">
              <w:rPr>
                <w:lang w:val="es-ES"/>
              </w:rPr>
              <w:t>Tarea para los más rápidos: ¿En qué medida favorecen las redes sociales el uso del lenguaje populista?</w:t>
            </w:r>
          </w:p>
          <w:p w14:paraId="67BE0E3F" w14:textId="77777777" w:rsidR="002C363F" w:rsidRPr="00DC12FA" w:rsidRDefault="002C363F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3328" w:type="dxa"/>
          </w:tcPr>
          <w:p w14:paraId="76823E92" w14:textId="77777777" w:rsidR="00DC12FA" w:rsidRPr="00DC12FA" w:rsidRDefault="00DC12FA" w:rsidP="00DC12FA">
            <w:pPr>
              <w:pStyle w:val="Tabelleninhalt"/>
            </w:pPr>
            <w:r w:rsidRPr="00DC12FA">
              <w:t>Die S analysieren und interpretieren die Kommentare von J.A. Kast</w:t>
            </w:r>
          </w:p>
          <w:p w14:paraId="27534ED6" w14:textId="34DC8AC3" w:rsidR="00DC12FA" w:rsidRPr="00DC12FA" w:rsidRDefault="00DC12FA" w:rsidP="00DC12FA">
            <w:pPr>
              <w:pStyle w:val="Tabelleninhalt"/>
            </w:pPr>
            <w:r w:rsidRPr="00DC12FA">
              <w:t>Sie erkennen die Wirkung von Sprache.</w:t>
            </w:r>
          </w:p>
          <w:p w14:paraId="01357DE1" w14:textId="42042A6E" w:rsidR="002C363F" w:rsidRPr="00DC12FA" w:rsidRDefault="00DC12FA" w:rsidP="00DC12FA">
            <w:pPr>
              <w:pStyle w:val="Tabelleninhalt"/>
            </w:pPr>
            <w:r w:rsidRPr="00DC12FA">
              <w:t>Die S erkennen den Zusammenhang zwischen den sozialen Medien als Plattform zur Meinungsäußerung und dem Gebrauch populistischer Sprache</w:t>
            </w:r>
          </w:p>
        </w:tc>
      </w:tr>
      <w:tr w:rsidR="002C363F" w:rsidRPr="004C7A98" w14:paraId="42754901" w14:textId="77777777" w:rsidTr="0070149D">
        <w:trPr>
          <w:cantSplit/>
          <w:tblHeader/>
          <w:jc w:val="center"/>
        </w:trPr>
        <w:tc>
          <w:tcPr>
            <w:tcW w:w="987" w:type="dxa"/>
          </w:tcPr>
          <w:p w14:paraId="23B2D5B9" w14:textId="4DF6324C" w:rsidR="002C363F" w:rsidRPr="00FC1528" w:rsidRDefault="002C363F" w:rsidP="00F13823">
            <w:pPr>
              <w:pStyle w:val="Tabelleninhalt"/>
            </w:pPr>
            <w:r>
              <w:lastRenderedPageBreak/>
              <w:t>1</w:t>
            </w:r>
            <w:r w:rsidR="0070149D">
              <w:t>3</w:t>
            </w:r>
            <w:r>
              <w:t>./1</w:t>
            </w:r>
            <w:r w:rsidR="0070149D">
              <w:t>4</w:t>
            </w:r>
            <w:r>
              <w:t>.</w:t>
            </w:r>
          </w:p>
        </w:tc>
        <w:tc>
          <w:tcPr>
            <w:tcW w:w="4744" w:type="dxa"/>
          </w:tcPr>
          <w:p w14:paraId="337B91CF" w14:textId="77777777" w:rsidR="00905821" w:rsidRPr="00905821" w:rsidRDefault="00905821" w:rsidP="00905821">
            <w:pPr>
              <w:pStyle w:val="Tabelleninhalt"/>
              <w:rPr>
                <w:lang w:val="es-ES"/>
              </w:rPr>
            </w:pPr>
            <w:r w:rsidRPr="00905821">
              <w:rPr>
                <w:lang w:val="es-ES"/>
              </w:rPr>
              <w:t xml:space="preserve">Preparación del discurso </w:t>
            </w:r>
          </w:p>
          <w:p w14:paraId="26957962" w14:textId="77777777" w:rsidR="00905821" w:rsidRPr="00905821" w:rsidRDefault="00905821" w:rsidP="00905821">
            <w:pPr>
              <w:pStyle w:val="Tabelleninhalt"/>
              <w:rPr>
                <w:lang w:val="es-ES"/>
              </w:rPr>
            </w:pPr>
          </w:p>
          <w:p w14:paraId="4F5E6D82" w14:textId="77777777" w:rsidR="00905821" w:rsidRPr="00905821" w:rsidRDefault="00905821" w:rsidP="00905821">
            <w:pPr>
              <w:pStyle w:val="Tabelleninhalt"/>
              <w:rPr>
                <w:lang w:val="es-ES"/>
              </w:rPr>
            </w:pPr>
          </w:p>
          <w:p w14:paraId="4F922E0E" w14:textId="77777777" w:rsidR="00905821" w:rsidRPr="00905821" w:rsidRDefault="00905821" w:rsidP="00905821">
            <w:pPr>
              <w:pStyle w:val="Tabelleninhalt"/>
              <w:rPr>
                <w:lang w:val="es-ES"/>
              </w:rPr>
            </w:pPr>
          </w:p>
          <w:p w14:paraId="76BDB98B" w14:textId="77777777" w:rsidR="004C7A98" w:rsidRDefault="004C7A98" w:rsidP="00905821">
            <w:pPr>
              <w:pStyle w:val="Tabelleninhalt"/>
              <w:rPr>
                <w:lang w:val="es-ES"/>
              </w:rPr>
            </w:pPr>
          </w:p>
          <w:p w14:paraId="1EBDD494" w14:textId="1B67C358" w:rsidR="002C363F" w:rsidRPr="00905821" w:rsidRDefault="00905821" w:rsidP="00905821">
            <w:pPr>
              <w:pStyle w:val="Tabelleninhalt"/>
              <w:rPr>
                <w:lang w:val="es-ES"/>
              </w:rPr>
            </w:pPr>
            <w:r w:rsidRPr="00905821">
              <w:rPr>
                <w:lang w:val="es-ES"/>
              </w:rPr>
              <w:t>y del debate</w:t>
            </w:r>
          </w:p>
        </w:tc>
        <w:tc>
          <w:tcPr>
            <w:tcW w:w="5794" w:type="dxa"/>
          </w:tcPr>
          <w:p w14:paraId="2EDBD3F4" w14:textId="77777777" w:rsidR="004C7A98" w:rsidRPr="004C7A98" w:rsidRDefault="004C7A98" w:rsidP="004C7A98">
            <w:pPr>
              <w:pStyle w:val="Tabelleninhalt"/>
              <w:rPr>
                <w:lang w:val="es-ES"/>
              </w:rPr>
            </w:pPr>
            <w:r w:rsidRPr="004C7A98">
              <w:rPr>
                <w:lang w:val="es-ES"/>
              </w:rPr>
              <w:t>db_kursstufe_lenguaje_democracia_m09_tareas finales</w:t>
            </w:r>
          </w:p>
          <w:p w14:paraId="425F04F8" w14:textId="77777777" w:rsidR="004C7A98" w:rsidRPr="004C7A98" w:rsidRDefault="004C7A98" w:rsidP="004C7A98">
            <w:pPr>
              <w:pStyle w:val="Tabelleninhalt"/>
              <w:rPr>
                <w:lang w:val="es-ES"/>
              </w:rPr>
            </w:pPr>
            <w:r w:rsidRPr="004C7A98">
              <w:rPr>
                <w:lang w:val="es-ES"/>
              </w:rPr>
              <w:t xml:space="preserve">Tarea facilitadora zur TAREA final A: </w:t>
            </w:r>
          </w:p>
          <w:p w14:paraId="524E62F4" w14:textId="77777777" w:rsidR="004C7A98" w:rsidRPr="004C7A98" w:rsidRDefault="004C7A98" w:rsidP="004C7A98">
            <w:pPr>
              <w:pStyle w:val="Tabelleninhalt"/>
              <w:rPr>
                <w:lang w:val="es-ES"/>
              </w:rPr>
            </w:pPr>
            <w:r w:rsidRPr="004C7A98">
              <w:rPr>
                <w:lang w:val="es-ES"/>
              </w:rPr>
              <w:t>db_kursstufe_lenguaje_democracia_m06_comentario_el poder del lenguaje</w:t>
            </w:r>
          </w:p>
          <w:p w14:paraId="243701B6" w14:textId="77777777" w:rsidR="004C7A98" w:rsidRPr="004C7A98" w:rsidRDefault="004C7A98" w:rsidP="004C7A98">
            <w:pPr>
              <w:pStyle w:val="Tabelleninhalt"/>
              <w:rPr>
                <w:lang w:val="es-ES"/>
              </w:rPr>
            </w:pPr>
            <w:r w:rsidRPr="004C7A98">
              <w:rPr>
                <w:lang w:val="es-ES"/>
              </w:rPr>
              <w:t>2024_ficha_de_escritura_discurso</w:t>
            </w:r>
          </w:p>
          <w:p w14:paraId="6D495923" w14:textId="77777777" w:rsidR="004C7A98" w:rsidRPr="004C7A98" w:rsidRDefault="004C7A98" w:rsidP="004C7A98">
            <w:pPr>
              <w:pStyle w:val="Tabelleninhalt"/>
              <w:rPr>
                <w:lang w:val="es-ES"/>
              </w:rPr>
            </w:pPr>
            <w:r w:rsidRPr="004C7A98">
              <w:rPr>
                <w:lang w:val="es-ES"/>
              </w:rPr>
              <w:t>db_kursstufe_lenguaje_democracia_m09_tareas finales</w:t>
            </w:r>
          </w:p>
          <w:p w14:paraId="31ED927F" w14:textId="77777777" w:rsidR="004C7A98" w:rsidRPr="004C7A98" w:rsidRDefault="004C7A98" w:rsidP="004C7A98">
            <w:pPr>
              <w:pStyle w:val="Tabelleninhalt"/>
              <w:rPr>
                <w:lang w:val="es-ES"/>
              </w:rPr>
            </w:pPr>
            <w:r w:rsidRPr="004C7A98">
              <w:rPr>
                <w:lang w:val="es-ES"/>
              </w:rPr>
              <w:t>db_kursstufe_lenguaje_democracia_m10_preparar un debate</w:t>
            </w:r>
          </w:p>
          <w:p w14:paraId="0219D281" w14:textId="77777777" w:rsidR="004C7A98" w:rsidRPr="004C7A98" w:rsidRDefault="004C7A98" w:rsidP="004C7A98">
            <w:pPr>
              <w:pStyle w:val="Tabelleninhalt"/>
              <w:rPr>
                <w:lang w:val="es-ES"/>
              </w:rPr>
            </w:pPr>
            <w:r w:rsidRPr="004C7A98">
              <w:rPr>
                <w:lang w:val="es-ES"/>
              </w:rPr>
              <w:t>db_kursstufe_lenguaje_democracia_m10_ficha moderador y participante</w:t>
            </w:r>
          </w:p>
          <w:p w14:paraId="739103D9" w14:textId="33AD5377" w:rsidR="002C363F" w:rsidRPr="00905821" w:rsidRDefault="004C7A98" w:rsidP="004C7A98">
            <w:pPr>
              <w:pStyle w:val="Tabelleninhalt"/>
              <w:rPr>
                <w:lang w:val="es-ES"/>
              </w:rPr>
            </w:pPr>
            <w:r w:rsidRPr="004C7A98">
              <w:rPr>
                <w:lang w:val="es-ES"/>
              </w:rPr>
              <w:t>db_kursstufe_lenguaje_democracia_m10_ evaluación del debate</w:t>
            </w:r>
          </w:p>
        </w:tc>
        <w:tc>
          <w:tcPr>
            <w:tcW w:w="3328" w:type="dxa"/>
          </w:tcPr>
          <w:p w14:paraId="18EAC397" w14:textId="77777777" w:rsidR="004C7A98" w:rsidRPr="004C7A98" w:rsidRDefault="004C7A98" w:rsidP="004C7A98">
            <w:pPr>
              <w:pStyle w:val="Tabelleninhalt"/>
            </w:pPr>
            <w:r w:rsidRPr="004C7A98">
              <w:t>Die S bereiten eine Rede vor, indem sie zur Frage des Einflusses von Sprache in der Demokratie Stellung nehmen und dabei auf den eigenen Einsatz ihrer Sprache achten.</w:t>
            </w:r>
          </w:p>
          <w:p w14:paraId="1D4D885E" w14:textId="015E2E55" w:rsidR="002C363F" w:rsidRPr="004C7A98" w:rsidRDefault="004C7A98" w:rsidP="004C7A98">
            <w:pPr>
              <w:pStyle w:val="Tabelleninhalt"/>
            </w:pPr>
            <w:r w:rsidRPr="004C7A98">
              <w:t xml:space="preserve">Die S debattieren über die Grenzen der Toleranz </w:t>
            </w:r>
            <w:proofErr w:type="gramStart"/>
            <w:r w:rsidRPr="004C7A98">
              <w:t>in  einer</w:t>
            </w:r>
            <w:proofErr w:type="gramEnd"/>
            <w:r w:rsidRPr="004C7A98">
              <w:t xml:space="preserve"> Demokratie, dabei gehen sie auch auf die Verwendung von Sprache in den sozialen Netzwerken ein.</w:t>
            </w:r>
          </w:p>
        </w:tc>
      </w:tr>
      <w:tr w:rsidR="002C363F" w:rsidRPr="00AD09A2" w14:paraId="648FC421" w14:textId="77777777" w:rsidTr="0070149D">
        <w:trPr>
          <w:cantSplit/>
          <w:tblHeader/>
          <w:jc w:val="center"/>
        </w:trPr>
        <w:tc>
          <w:tcPr>
            <w:tcW w:w="987" w:type="dxa"/>
          </w:tcPr>
          <w:p w14:paraId="0BADF0F1" w14:textId="25154D4F" w:rsidR="002C363F" w:rsidRPr="00FC1528" w:rsidRDefault="002C363F" w:rsidP="00F13823">
            <w:pPr>
              <w:pStyle w:val="Tabelleninhalt"/>
            </w:pPr>
            <w:r>
              <w:lastRenderedPageBreak/>
              <w:t>1</w:t>
            </w:r>
            <w:r w:rsidR="0070149D">
              <w:t>5</w:t>
            </w:r>
            <w:r>
              <w:t>./1</w:t>
            </w:r>
            <w:r w:rsidR="0070149D">
              <w:t>6</w:t>
            </w:r>
            <w:r>
              <w:t>.</w:t>
            </w:r>
          </w:p>
        </w:tc>
        <w:tc>
          <w:tcPr>
            <w:tcW w:w="4744" w:type="dxa"/>
          </w:tcPr>
          <w:p w14:paraId="2B011110" w14:textId="3DE87AA5" w:rsidR="002C363F" w:rsidRPr="00AD09A2" w:rsidRDefault="00AD09A2" w:rsidP="00F13823">
            <w:pPr>
              <w:pStyle w:val="Tabelleninhalt"/>
              <w:rPr>
                <w:lang w:val="es-ES"/>
              </w:rPr>
            </w:pPr>
            <w:r w:rsidRPr="00AD09A2">
              <w:rPr>
                <w:lang w:val="es-ES"/>
              </w:rPr>
              <w:t>Tarea final: Una Semana para la Democracia</w:t>
            </w:r>
          </w:p>
        </w:tc>
        <w:tc>
          <w:tcPr>
            <w:tcW w:w="5794" w:type="dxa"/>
          </w:tcPr>
          <w:p w14:paraId="33380279" w14:textId="77777777" w:rsidR="00AD09A2" w:rsidRPr="00AD09A2" w:rsidRDefault="00AD09A2" w:rsidP="00AD09A2">
            <w:pPr>
              <w:pStyle w:val="Tabelleninhalt"/>
              <w:rPr>
                <w:lang w:val="es-ES"/>
              </w:rPr>
            </w:pPr>
            <w:r w:rsidRPr="00AD09A2">
              <w:rPr>
                <w:lang w:val="es-ES"/>
              </w:rPr>
              <w:t>discursos</w:t>
            </w:r>
          </w:p>
          <w:p w14:paraId="06C3AC95" w14:textId="77777777" w:rsidR="00AD09A2" w:rsidRPr="00AD09A2" w:rsidRDefault="00AD09A2" w:rsidP="00AD09A2">
            <w:pPr>
              <w:pStyle w:val="Tabelleninhalt"/>
              <w:rPr>
                <w:lang w:val="es-ES"/>
              </w:rPr>
            </w:pPr>
            <w:r w:rsidRPr="00AD09A2">
              <w:rPr>
                <w:lang w:val="es-ES"/>
              </w:rPr>
              <w:t>2024_ficha_de_escritura_discurso, der Evaluationsbogen kann um die Liste in db_kursstufe_lenguaje_democracia_m04_lenguaje democrático erweitert werden.</w:t>
            </w:r>
          </w:p>
          <w:p w14:paraId="4615057E" w14:textId="77777777" w:rsidR="00AD09A2" w:rsidRPr="00AD09A2" w:rsidRDefault="00AD09A2" w:rsidP="00AD09A2">
            <w:pPr>
              <w:pStyle w:val="Tabelleninhalt"/>
              <w:rPr>
                <w:lang w:val="es-ES"/>
              </w:rPr>
            </w:pPr>
            <w:r w:rsidRPr="00AD09A2">
              <w:rPr>
                <w:lang w:val="es-ES"/>
              </w:rPr>
              <w:t>debate</w:t>
            </w:r>
          </w:p>
          <w:p w14:paraId="62F85F8A" w14:textId="2F809FA5" w:rsidR="002C363F" w:rsidRPr="00AD09A2" w:rsidRDefault="00AD09A2" w:rsidP="00AD09A2">
            <w:pPr>
              <w:pStyle w:val="Tabelleninhalt"/>
              <w:rPr>
                <w:lang w:val="es-ES"/>
              </w:rPr>
            </w:pPr>
            <w:r w:rsidRPr="00AD09A2">
              <w:rPr>
                <w:lang w:val="es-ES"/>
              </w:rPr>
              <w:t>db_kursstufe_lenguaje_democracia_m10_ evaluación del debate</w:t>
            </w:r>
          </w:p>
        </w:tc>
        <w:tc>
          <w:tcPr>
            <w:tcW w:w="3328" w:type="dxa"/>
          </w:tcPr>
          <w:p w14:paraId="6D760AF8" w14:textId="30C88155" w:rsidR="002C363F" w:rsidRPr="00AD09A2" w:rsidRDefault="00AD09A2" w:rsidP="00F13823">
            <w:pPr>
              <w:pStyle w:val="Tabelleninhalt"/>
            </w:pPr>
            <w:r w:rsidRPr="00AD09A2">
              <w:t>Die S präsentieren und evaluieren ihre Produkte während der Demokratiewoche.</w:t>
            </w:r>
          </w:p>
        </w:tc>
      </w:tr>
    </w:tbl>
    <w:p w14:paraId="7DB02DE1" w14:textId="77777777" w:rsidR="006C67EC" w:rsidRDefault="006C67EC" w:rsidP="00964E9D">
      <w:pPr>
        <w:spacing w:after="0"/>
      </w:pPr>
    </w:p>
    <w:p w14:paraId="0A7977AE" w14:textId="77777777" w:rsidR="004E5664" w:rsidRPr="004E5664" w:rsidRDefault="004E5664" w:rsidP="004E5664">
      <w:pPr>
        <w:spacing w:after="0"/>
        <w:rPr>
          <w:lang w:val="es-ES"/>
        </w:rPr>
      </w:pPr>
      <w:r w:rsidRPr="004E5664">
        <w:rPr>
          <w:lang w:val="es-ES"/>
        </w:rPr>
        <w:t>Weiterführendes Material:</w:t>
      </w:r>
    </w:p>
    <w:p w14:paraId="4E2D151A" w14:textId="328F76D7" w:rsidR="004E5664" w:rsidRPr="004E5664" w:rsidRDefault="004E5664" w:rsidP="004E5664">
      <w:pPr>
        <w:pStyle w:val="Listenabsatz"/>
        <w:numPr>
          <w:ilvl w:val="0"/>
          <w:numId w:val="38"/>
        </w:numPr>
        <w:spacing w:after="0"/>
        <w:rPr>
          <w:lang w:val="es-ES"/>
        </w:rPr>
      </w:pPr>
      <w:r w:rsidRPr="004E5664">
        <w:rPr>
          <w:lang w:val="es-ES"/>
        </w:rPr>
        <w:t xml:space="preserve">Primer discurso en el Palacio de La Moneda del Presidente Gabriel Boric Font, </w:t>
      </w:r>
    </w:p>
    <w:p w14:paraId="70F10F19" w14:textId="5F69D871" w:rsidR="004E5664" w:rsidRPr="004E5664" w:rsidRDefault="004E5664" w:rsidP="004E5664">
      <w:pPr>
        <w:pStyle w:val="Listenabsatz"/>
        <w:spacing w:after="0"/>
        <w:ind w:left="1065"/>
        <w:rPr>
          <w:lang w:val="es-ES"/>
        </w:rPr>
      </w:pPr>
      <w:r w:rsidRPr="004E5664">
        <w:rPr>
          <w:lang w:val="es-ES"/>
        </w:rPr>
        <w:t>11-03-2022:</w:t>
      </w:r>
      <w:r w:rsidR="00771A1E">
        <w:rPr>
          <w:lang w:val="es-ES"/>
        </w:rPr>
        <w:t xml:space="preserve"> </w:t>
      </w:r>
      <w:hyperlink r:id="rId8" w:history="1">
        <w:r w:rsidRPr="00771A1E">
          <w:rPr>
            <w:rStyle w:val="Hyperlink"/>
            <w:lang w:val="es-ES"/>
          </w:rPr>
          <w:t>https://prensa.presidencia.cl/discurso.aspx?id=188237</w:t>
        </w:r>
      </w:hyperlink>
    </w:p>
    <w:p w14:paraId="38D91171" w14:textId="571A65A4" w:rsidR="004E5664" w:rsidRDefault="004E5664" w:rsidP="004E5664">
      <w:pPr>
        <w:spacing w:after="0"/>
      </w:pPr>
      <w:r w:rsidRPr="00625F7C">
        <w:rPr>
          <w:lang w:val="es-ES"/>
        </w:rPr>
        <w:t xml:space="preserve">                    </w:t>
      </w:r>
      <w:r>
        <w:t>Diese Rede lässt sich sehr gut mit Allendes letzter Rede am 11. September 1973 in vergleichen und könnte (gekürzt) auch als Klausur ein-</w:t>
      </w:r>
    </w:p>
    <w:p w14:paraId="46A2B847" w14:textId="20CEE48C" w:rsidR="004E5664" w:rsidRPr="00625F7C" w:rsidRDefault="004E5664" w:rsidP="004E5664">
      <w:pPr>
        <w:spacing w:after="0"/>
        <w:rPr>
          <w:lang w:val="es-ES"/>
        </w:rPr>
      </w:pPr>
      <w:r>
        <w:t xml:space="preserve">                    </w:t>
      </w:r>
      <w:r w:rsidRPr="00625F7C">
        <w:rPr>
          <w:lang w:val="es-ES"/>
        </w:rPr>
        <w:t>gesetzt werden.</w:t>
      </w:r>
    </w:p>
    <w:p w14:paraId="506B474A" w14:textId="4527ED14" w:rsidR="004E5664" w:rsidRPr="004E5664" w:rsidRDefault="004E5664" w:rsidP="004E5664">
      <w:pPr>
        <w:spacing w:after="0"/>
        <w:rPr>
          <w:lang w:val="es-ES"/>
        </w:rPr>
      </w:pPr>
      <w:r w:rsidRPr="004E5664">
        <w:rPr>
          <w:lang w:val="es-ES"/>
        </w:rPr>
        <w:t>2)</w:t>
      </w:r>
      <w:r w:rsidRPr="004E5664">
        <w:rPr>
          <w:lang w:val="es-ES"/>
        </w:rPr>
        <w:tab/>
        <w:t xml:space="preserve">Principios del Partido Republicano Chileno: </w:t>
      </w:r>
      <w:hyperlink r:id="rId9" w:history="1">
        <w:r w:rsidRPr="00771A1E">
          <w:rPr>
            <w:rStyle w:val="Hyperlink"/>
            <w:lang w:val="es-ES"/>
          </w:rPr>
          <w:t>https://partidorepublicanodechile.cl/?page_id=11</w:t>
        </w:r>
      </w:hyperlink>
    </w:p>
    <w:p w14:paraId="3E9AB5BA" w14:textId="77777777" w:rsidR="004E5664" w:rsidRDefault="004E5664" w:rsidP="004E5664">
      <w:pPr>
        <w:spacing w:after="0"/>
      </w:pPr>
      <w:r>
        <w:t>3)</w:t>
      </w:r>
      <w:r>
        <w:tab/>
        <w:t xml:space="preserve">Video de Kast </w:t>
      </w:r>
      <w:proofErr w:type="spellStart"/>
      <w:r w:rsidRPr="00771A1E">
        <w:t>hablando</w:t>
      </w:r>
      <w:proofErr w:type="spellEnd"/>
      <w:r w:rsidRPr="00771A1E">
        <w:t xml:space="preserve"> en </w:t>
      </w:r>
      <w:proofErr w:type="spellStart"/>
      <w:r w:rsidRPr="00771A1E">
        <w:t>un</w:t>
      </w:r>
      <w:proofErr w:type="spellEnd"/>
      <w:r w:rsidRPr="00771A1E">
        <w:t xml:space="preserve"> </w:t>
      </w:r>
      <w:proofErr w:type="spellStart"/>
      <w:r w:rsidRPr="00771A1E">
        <w:t>congreso</w:t>
      </w:r>
      <w:proofErr w:type="spellEnd"/>
      <w:r>
        <w:t xml:space="preserve"> de Vox (interessant wegen der Verwendung populistischer Sprache)</w:t>
      </w:r>
    </w:p>
    <w:p w14:paraId="503A8439" w14:textId="1003122C" w:rsidR="004E5664" w:rsidRDefault="004E5664" w:rsidP="004E5664">
      <w:pPr>
        <w:spacing w:after="0"/>
      </w:pPr>
      <w:r>
        <w:t xml:space="preserve">              </w:t>
      </w:r>
      <w:hyperlink r:id="rId10" w:history="1">
        <w:r w:rsidRPr="00771A1E">
          <w:rPr>
            <w:rStyle w:val="Hyperlink"/>
          </w:rPr>
          <w:t>https://www.google.com/search?q=jos%C3%A9+antoni+kast+hablando+en+un+congreso+de+vox&amp;rlz</w:t>
        </w:r>
      </w:hyperlink>
    </w:p>
    <w:p w14:paraId="6FEF6EDF" w14:textId="77777777" w:rsidR="004E5664" w:rsidRDefault="004E5664" w:rsidP="004E5664">
      <w:pPr>
        <w:spacing w:after="0"/>
      </w:pPr>
    </w:p>
    <w:p w14:paraId="727694A5" w14:textId="77777777" w:rsidR="004E5664" w:rsidRDefault="004E5664" w:rsidP="004E5664">
      <w:pPr>
        <w:spacing w:after="0"/>
        <w:rPr>
          <w:lang w:val="es-ES"/>
        </w:rPr>
      </w:pPr>
      <w:r w:rsidRPr="004E5664">
        <w:rPr>
          <w:lang w:val="es-ES"/>
        </w:rPr>
        <w:t>4)</w:t>
      </w:r>
      <w:r w:rsidRPr="004E5664">
        <w:rPr>
          <w:lang w:val="es-ES"/>
        </w:rPr>
        <w:tab/>
        <w:t xml:space="preserve">Principios del Frente Amplio (nueva coalición de partidos de izquierda en Chile, julio de 2024): </w:t>
      </w:r>
    </w:p>
    <w:p w14:paraId="4F7D5DFE" w14:textId="4A586C99" w:rsidR="004E5664" w:rsidRPr="004E5664" w:rsidRDefault="004E5664" w:rsidP="004E5664">
      <w:pPr>
        <w:spacing w:after="0"/>
        <w:rPr>
          <w:lang w:val="es-ES"/>
        </w:rPr>
      </w:pPr>
      <w:r>
        <w:rPr>
          <w:lang w:val="es-ES"/>
        </w:rPr>
        <w:t xml:space="preserve">             </w:t>
      </w:r>
      <w:hyperlink r:id="rId11" w:history="1">
        <w:r w:rsidRPr="00771A1E">
          <w:rPr>
            <w:rStyle w:val="Hyperlink"/>
            <w:lang w:val="es-ES"/>
          </w:rPr>
          <w:t>https://frenteampliochile.cl/nosotros/nuestros-principios/</w:t>
        </w:r>
      </w:hyperlink>
    </w:p>
    <w:p w14:paraId="50966BB8" w14:textId="77777777" w:rsidR="00AD09A2" w:rsidRPr="004E5664" w:rsidRDefault="00AD09A2" w:rsidP="00964E9D">
      <w:pPr>
        <w:spacing w:after="0"/>
        <w:rPr>
          <w:lang w:val="es-ES"/>
        </w:rPr>
      </w:pPr>
    </w:p>
    <w:sectPr w:rsidR="00AD09A2" w:rsidRPr="004E5664" w:rsidSect="00F170E4">
      <w:headerReference w:type="default" r:id="rId12"/>
      <w:footerReference w:type="default" r:id="rId13"/>
      <w:pgSz w:w="16838" w:h="11906" w:orient="landscape" w:code="9"/>
      <w:pgMar w:top="1134" w:right="851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F8237" w14:textId="77777777" w:rsidR="004B6532" w:rsidRDefault="004B6532" w:rsidP="00263F44">
      <w:r>
        <w:separator/>
      </w:r>
    </w:p>
  </w:endnote>
  <w:endnote w:type="continuationSeparator" w:id="0">
    <w:p w14:paraId="707A7F08" w14:textId="77777777" w:rsidR="004B6532" w:rsidRDefault="004B6532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00EA0" w14:textId="3EB6A01A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6D47FC">
      <w:rPr>
        <w:noProof/>
        <w:sz w:val="20"/>
        <w:szCs w:val="20"/>
      </w:rPr>
      <w:t>13.05.2025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793DB7E9" w14:textId="77777777" w:rsidR="00D56B26" w:rsidRDefault="00D56B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905F1" w14:textId="77777777" w:rsidR="004B6532" w:rsidRDefault="004B6532" w:rsidP="00263F44">
      <w:r>
        <w:separator/>
      </w:r>
    </w:p>
  </w:footnote>
  <w:footnote w:type="continuationSeparator" w:id="0">
    <w:p w14:paraId="3E180B27" w14:textId="77777777" w:rsidR="004B6532" w:rsidRDefault="004B6532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885B7" w14:textId="2D5DBA1A" w:rsidR="00F170E4" w:rsidRPr="00A53149" w:rsidRDefault="00F170E4" w:rsidP="00F170E4">
    <w:pPr>
      <w:pStyle w:val="Kopfzeile"/>
      <w:rPr>
        <w:rFonts w:ascii="Arial" w:hAnsi="Arial"/>
        <w:sz w:val="16"/>
        <w:szCs w:val="16"/>
        <w:lang w:val="es-ES"/>
      </w:rPr>
    </w:pPr>
    <w:bookmarkStart w:id="2" w:name="_Hlk135400869"/>
  </w:p>
  <w:bookmarkEnd w:id="2"/>
  <w:p w14:paraId="1FE3182A" w14:textId="7B0A4101" w:rsidR="00F170E4" w:rsidRPr="00964E9D" w:rsidRDefault="00964E9D" w:rsidP="003C721B">
    <w:pPr>
      <w:pStyle w:val="Kopfzeile"/>
      <w:spacing w:after="400"/>
      <w:rPr>
        <w:lang w:val="es-ES"/>
      </w:rPr>
    </w:pPr>
    <w:r w:rsidRPr="00964E9D">
      <w:rPr>
        <w:lang w:val="es-ES"/>
      </w:rPr>
      <w:t>db_kursstufe_lenguaje</w:t>
    </w:r>
    <w:r w:rsidR="007055D4">
      <w:rPr>
        <w:lang w:val="es-ES"/>
      </w:rPr>
      <w:t>_</w:t>
    </w:r>
    <w:r w:rsidRPr="00964E9D">
      <w:rPr>
        <w:lang w:val="es-ES"/>
      </w:rPr>
      <w:t>democraci</w:t>
    </w:r>
    <w:r>
      <w:rPr>
        <w:lang w:val="es-ES"/>
      </w:rPr>
      <w:t>a_m00</w:t>
    </w:r>
    <w:r w:rsidR="00DA7E7C">
      <w:rPr>
        <w:lang w:val="es-ES"/>
      </w:rPr>
      <w:t>_</w:t>
    </w:r>
    <w:r>
      <w:rPr>
        <w:lang w:val="es-ES"/>
      </w:rPr>
      <w:t>Ablauf</w:t>
    </w:r>
    <w:r w:rsidR="00EC3925" w:rsidRPr="00964E9D">
      <w:rPr>
        <w:lang w:val="es-ES"/>
      </w:rPr>
      <w:tab/>
    </w:r>
    <w:r w:rsidR="00EC3925" w:rsidRPr="00964E9D">
      <w:rPr>
        <w:lang w:val="es-ES"/>
      </w:rPr>
      <w:tab/>
      <w:t>Fachportal</w:t>
    </w:r>
    <w:r w:rsidR="00D45D16" w:rsidRPr="00964E9D">
      <w:rPr>
        <w:lang w:val="es-ES"/>
      </w:rPr>
      <w:t xml:space="preserve"> Spanisch</w:t>
    </w:r>
    <w:r w:rsidR="00625F7C">
      <w:rPr>
        <w:lang w:val="es-ES"/>
      </w:rPr>
      <w:t xml:space="preserve">            </w:t>
    </w:r>
    <w:r w:rsidR="00625F7C">
      <w:rPr>
        <w:noProof/>
        <w:lang w:val="es-ES"/>
      </w:rPr>
      <w:drawing>
        <wp:inline distT="0" distB="0" distL="0" distR="0" wp14:anchorId="2DDB866A" wp14:editId="2A97745D">
          <wp:extent cx="408305" cy="262255"/>
          <wp:effectExtent l="0" t="0" r="0" b="4445"/>
          <wp:docPr id="4585960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05" cy="262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1253C9"/>
    <w:multiLevelType w:val="hybridMultilevel"/>
    <w:tmpl w:val="AE6E1E66"/>
    <w:lvl w:ilvl="0" w:tplc="9162F7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7F34B5B"/>
    <w:multiLevelType w:val="hybridMultilevel"/>
    <w:tmpl w:val="160AFA30"/>
    <w:lvl w:ilvl="0" w:tplc="A060F2B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20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5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626793">
    <w:abstractNumId w:val="23"/>
  </w:num>
  <w:num w:numId="2" w16cid:durableId="189491766">
    <w:abstractNumId w:val="10"/>
  </w:num>
  <w:num w:numId="3" w16cid:durableId="347220170">
    <w:abstractNumId w:val="21"/>
  </w:num>
  <w:num w:numId="4" w16cid:durableId="2093699889">
    <w:abstractNumId w:val="19"/>
  </w:num>
  <w:num w:numId="5" w16cid:durableId="1770155718">
    <w:abstractNumId w:val="19"/>
  </w:num>
  <w:num w:numId="6" w16cid:durableId="1526871880">
    <w:abstractNumId w:val="14"/>
  </w:num>
  <w:num w:numId="7" w16cid:durableId="781145779">
    <w:abstractNumId w:val="14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1334600982">
    <w:abstractNumId w:val="24"/>
  </w:num>
  <w:num w:numId="9" w16cid:durableId="1728601037">
    <w:abstractNumId w:val="13"/>
  </w:num>
  <w:num w:numId="10" w16cid:durableId="98987265">
    <w:abstractNumId w:val="24"/>
  </w:num>
  <w:num w:numId="11" w16cid:durableId="149297839">
    <w:abstractNumId w:val="18"/>
  </w:num>
  <w:num w:numId="12" w16cid:durableId="2029599194">
    <w:abstractNumId w:val="24"/>
  </w:num>
  <w:num w:numId="13" w16cid:durableId="1423067436">
    <w:abstractNumId w:val="22"/>
  </w:num>
  <w:num w:numId="14" w16cid:durableId="1288701084">
    <w:abstractNumId w:val="16"/>
  </w:num>
  <w:num w:numId="15" w16cid:durableId="148525059">
    <w:abstractNumId w:val="17"/>
  </w:num>
  <w:num w:numId="16" w16cid:durableId="240138456">
    <w:abstractNumId w:val="25"/>
  </w:num>
  <w:num w:numId="17" w16cid:durableId="1098603103">
    <w:abstractNumId w:val="12"/>
  </w:num>
  <w:num w:numId="18" w16cid:durableId="1167284337">
    <w:abstractNumId w:val="20"/>
  </w:num>
  <w:num w:numId="19" w16cid:durableId="1539925169">
    <w:abstractNumId w:val="22"/>
    <w:lvlOverride w:ilvl="0">
      <w:startOverride w:val="1"/>
    </w:lvlOverride>
  </w:num>
  <w:num w:numId="20" w16cid:durableId="442383661">
    <w:abstractNumId w:val="16"/>
    <w:lvlOverride w:ilvl="0">
      <w:startOverride w:val="1"/>
    </w:lvlOverride>
  </w:num>
  <w:num w:numId="21" w16cid:durableId="1849099637">
    <w:abstractNumId w:val="22"/>
    <w:lvlOverride w:ilvl="0">
      <w:startOverride w:val="1"/>
    </w:lvlOverride>
  </w:num>
  <w:num w:numId="22" w16cid:durableId="1713112304">
    <w:abstractNumId w:val="22"/>
    <w:lvlOverride w:ilvl="0">
      <w:startOverride w:val="1"/>
    </w:lvlOverride>
  </w:num>
  <w:num w:numId="23" w16cid:durableId="168376163">
    <w:abstractNumId w:val="9"/>
  </w:num>
  <w:num w:numId="24" w16cid:durableId="150410352">
    <w:abstractNumId w:val="7"/>
  </w:num>
  <w:num w:numId="25" w16cid:durableId="1194809342">
    <w:abstractNumId w:val="6"/>
  </w:num>
  <w:num w:numId="26" w16cid:durableId="1283608496">
    <w:abstractNumId w:val="5"/>
  </w:num>
  <w:num w:numId="27" w16cid:durableId="819150398">
    <w:abstractNumId w:val="4"/>
  </w:num>
  <w:num w:numId="28" w16cid:durableId="1285963459">
    <w:abstractNumId w:val="8"/>
  </w:num>
  <w:num w:numId="29" w16cid:durableId="1311404887">
    <w:abstractNumId w:val="3"/>
  </w:num>
  <w:num w:numId="30" w16cid:durableId="2002922055">
    <w:abstractNumId w:val="2"/>
  </w:num>
  <w:num w:numId="31" w16cid:durableId="157812613">
    <w:abstractNumId w:val="1"/>
  </w:num>
  <w:num w:numId="32" w16cid:durableId="431778673">
    <w:abstractNumId w:val="0"/>
  </w:num>
  <w:num w:numId="33" w16cid:durableId="151527574">
    <w:abstractNumId w:val="26"/>
  </w:num>
  <w:num w:numId="34" w16cid:durableId="398750979">
    <w:abstractNumId w:val="20"/>
  </w:num>
  <w:num w:numId="35" w16cid:durableId="339743268">
    <w:abstractNumId w:val="22"/>
    <w:lvlOverride w:ilvl="0">
      <w:startOverride w:val="1"/>
    </w:lvlOverride>
  </w:num>
  <w:num w:numId="36" w16cid:durableId="1787429675">
    <w:abstractNumId w:val="22"/>
    <w:lvlOverride w:ilvl="0">
      <w:startOverride w:val="1"/>
    </w:lvlOverride>
  </w:num>
  <w:num w:numId="37" w16cid:durableId="494566947">
    <w:abstractNumId w:val="11"/>
  </w:num>
  <w:num w:numId="38" w16cid:durableId="17706628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D16"/>
    <w:rsid w:val="000119F5"/>
    <w:rsid w:val="0002154A"/>
    <w:rsid w:val="00035065"/>
    <w:rsid w:val="000433EF"/>
    <w:rsid w:val="00046BB2"/>
    <w:rsid w:val="00083838"/>
    <w:rsid w:val="00094022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1F47"/>
    <w:rsid w:val="0010328B"/>
    <w:rsid w:val="001072C2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20C31"/>
    <w:rsid w:val="002223B8"/>
    <w:rsid w:val="002271C2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363F"/>
    <w:rsid w:val="002C5AF4"/>
    <w:rsid w:val="002D073A"/>
    <w:rsid w:val="002D50BA"/>
    <w:rsid w:val="002E4184"/>
    <w:rsid w:val="002E68F9"/>
    <w:rsid w:val="002F2E66"/>
    <w:rsid w:val="0030155E"/>
    <w:rsid w:val="00307652"/>
    <w:rsid w:val="00311C43"/>
    <w:rsid w:val="003218D1"/>
    <w:rsid w:val="00333CC2"/>
    <w:rsid w:val="00336D04"/>
    <w:rsid w:val="00365FA3"/>
    <w:rsid w:val="00374460"/>
    <w:rsid w:val="003754E3"/>
    <w:rsid w:val="00382D14"/>
    <w:rsid w:val="00382E95"/>
    <w:rsid w:val="0039124F"/>
    <w:rsid w:val="003964B2"/>
    <w:rsid w:val="003969C3"/>
    <w:rsid w:val="003A0618"/>
    <w:rsid w:val="003A7640"/>
    <w:rsid w:val="003B2130"/>
    <w:rsid w:val="003C721B"/>
    <w:rsid w:val="003E5C20"/>
    <w:rsid w:val="004046CE"/>
    <w:rsid w:val="00407AB0"/>
    <w:rsid w:val="004204D2"/>
    <w:rsid w:val="00431EA3"/>
    <w:rsid w:val="0043692F"/>
    <w:rsid w:val="0044650F"/>
    <w:rsid w:val="00455880"/>
    <w:rsid w:val="0046328C"/>
    <w:rsid w:val="00470E0A"/>
    <w:rsid w:val="00472ABB"/>
    <w:rsid w:val="0048193B"/>
    <w:rsid w:val="00490727"/>
    <w:rsid w:val="0049356E"/>
    <w:rsid w:val="004A3225"/>
    <w:rsid w:val="004B1AE5"/>
    <w:rsid w:val="004B2484"/>
    <w:rsid w:val="004B6532"/>
    <w:rsid w:val="004C2136"/>
    <w:rsid w:val="004C7A98"/>
    <w:rsid w:val="004D069D"/>
    <w:rsid w:val="004D070F"/>
    <w:rsid w:val="004D476C"/>
    <w:rsid w:val="004E5664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65544"/>
    <w:rsid w:val="005735E9"/>
    <w:rsid w:val="00573E4F"/>
    <w:rsid w:val="00575A52"/>
    <w:rsid w:val="00577F24"/>
    <w:rsid w:val="005817A7"/>
    <w:rsid w:val="005A2907"/>
    <w:rsid w:val="005B6258"/>
    <w:rsid w:val="005B77D2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25F7C"/>
    <w:rsid w:val="0063086E"/>
    <w:rsid w:val="006337B7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C67EC"/>
    <w:rsid w:val="006D47FC"/>
    <w:rsid w:val="006D7A4A"/>
    <w:rsid w:val="0070149D"/>
    <w:rsid w:val="007055D4"/>
    <w:rsid w:val="00705C1A"/>
    <w:rsid w:val="00747952"/>
    <w:rsid w:val="007566E6"/>
    <w:rsid w:val="00766DC2"/>
    <w:rsid w:val="00771A1E"/>
    <w:rsid w:val="007A0885"/>
    <w:rsid w:val="007A1BAD"/>
    <w:rsid w:val="007A5904"/>
    <w:rsid w:val="007B2DCA"/>
    <w:rsid w:val="007B3AB5"/>
    <w:rsid w:val="007B5295"/>
    <w:rsid w:val="007B6059"/>
    <w:rsid w:val="007C2EB8"/>
    <w:rsid w:val="007D5D28"/>
    <w:rsid w:val="007D6890"/>
    <w:rsid w:val="007E00B0"/>
    <w:rsid w:val="007E4198"/>
    <w:rsid w:val="007F5051"/>
    <w:rsid w:val="00806A96"/>
    <w:rsid w:val="00811543"/>
    <w:rsid w:val="00813751"/>
    <w:rsid w:val="00822474"/>
    <w:rsid w:val="00851F1D"/>
    <w:rsid w:val="008626D1"/>
    <w:rsid w:val="008666EC"/>
    <w:rsid w:val="00872FD6"/>
    <w:rsid w:val="008836AE"/>
    <w:rsid w:val="00891551"/>
    <w:rsid w:val="008A2EBA"/>
    <w:rsid w:val="008A7911"/>
    <w:rsid w:val="008B0FC5"/>
    <w:rsid w:val="008B5BD4"/>
    <w:rsid w:val="008B696F"/>
    <w:rsid w:val="008D547C"/>
    <w:rsid w:val="008E0658"/>
    <w:rsid w:val="008E12E1"/>
    <w:rsid w:val="008E62DC"/>
    <w:rsid w:val="008F3F19"/>
    <w:rsid w:val="009027E5"/>
    <w:rsid w:val="00905821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64E9D"/>
    <w:rsid w:val="0097339B"/>
    <w:rsid w:val="009762CC"/>
    <w:rsid w:val="009935DA"/>
    <w:rsid w:val="009A2D42"/>
    <w:rsid w:val="009C05F9"/>
    <w:rsid w:val="009C59DB"/>
    <w:rsid w:val="009E1A78"/>
    <w:rsid w:val="009E4E76"/>
    <w:rsid w:val="009F4E5F"/>
    <w:rsid w:val="00A02163"/>
    <w:rsid w:val="00A11B37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09A2"/>
    <w:rsid w:val="00AD72AA"/>
    <w:rsid w:val="00AE6F99"/>
    <w:rsid w:val="00AE7ED3"/>
    <w:rsid w:val="00AF0D20"/>
    <w:rsid w:val="00AF3A17"/>
    <w:rsid w:val="00B00C2B"/>
    <w:rsid w:val="00B0722F"/>
    <w:rsid w:val="00B16CF9"/>
    <w:rsid w:val="00B26F65"/>
    <w:rsid w:val="00B3061B"/>
    <w:rsid w:val="00B347F2"/>
    <w:rsid w:val="00B34CB2"/>
    <w:rsid w:val="00B73422"/>
    <w:rsid w:val="00B8215D"/>
    <w:rsid w:val="00B90B2E"/>
    <w:rsid w:val="00B95202"/>
    <w:rsid w:val="00BA4783"/>
    <w:rsid w:val="00BA5A1F"/>
    <w:rsid w:val="00BA69FB"/>
    <w:rsid w:val="00BD11E9"/>
    <w:rsid w:val="00BD195B"/>
    <w:rsid w:val="00BF6D36"/>
    <w:rsid w:val="00C1022E"/>
    <w:rsid w:val="00C2018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94D1A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13A3C"/>
    <w:rsid w:val="00D24408"/>
    <w:rsid w:val="00D45D16"/>
    <w:rsid w:val="00D46307"/>
    <w:rsid w:val="00D56B26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A7E7C"/>
    <w:rsid w:val="00DC12FA"/>
    <w:rsid w:val="00DD03E6"/>
    <w:rsid w:val="00DD0775"/>
    <w:rsid w:val="00DD3ABE"/>
    <w:rsid w:val="00DE41D6"/>
    <w:rsid w:val="00DE7F37"/>
    <w:rsid w:val="00E2785E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97D62"/>
    <w:rsid w:val="00EB564B"/>
    <w:rsid w:val="00EC3925"/>
    <w:rsid w:val="00EC4F77"/>
    <w:rsid w:val="00ED286F"/>
    <w:rsid w:val="00EF2646"/>
    <w:rsid w:val="00F072B1"/>
    <w:rsid w:val="00F1081A"/>
    <w:rsid w:val="00F1349A"/>
    <w:rsid w:val="00F170E4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72F64"/>
    <w:rsid w:val="00F90FD3"/>
    <w:rsid w:val="00FB7C19"/>
    <w:rsid w:val="00FD5C5F"/>
    <w:rsid w:val="00FE02AA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CE4ED"/>
  <w15:chartTrackingRefBased/>
  <w15:docId w15:val="{C5FB9818-A939-4408-85EE-848CD0709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iPriority w:val="99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uiPriority w:val="99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64E9D"/>
  </w:style>
  <w:style w:type="character" w:customStyle="1" w:styleId="eop">
    <w:name w:val="eop"/>
    <w:basedOn w:val="Absatz-Standardschriftart"/>
    <w:rsid w:val="0096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nsa.presidencia.cl/discurso.aspx?id=188237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renteampliochile.cl/nosotros/nuestros-principio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/search?q=jos%C3%A9+antoni+kast+hablando+en+un+congreso+de+vox&amp;rl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tidorepublicanodechile.cl/?page_id=11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n\Monica\Demokratiebildung\Material_Server\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2023-10-04-dokumentvorlage-kurz-word-beta.dotx</Template>
  <TotalTime>0</TotalTime>
  <Pages>7</Pages>
  <Words>1095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3</cp:revision>
  <cp:lastPrinted>2025-05-13T07:41:00Z</cp:lastPrinted>
  <dcterms:created xsi:type="dcterms:W3CDTF">2025-05-13T07:39:00Z</dcterms:created>
  <dcterms:modified xsi:type="dcterms:W3CDTF">2025-05-13T07:42:00Z</dcterms:modified>
</cp:coreProperties>
</file>