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9936" w14:textId="604E33B7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30D5B302" w14:textId="77777777" w:rsidR="007C15E3" w:rsidRPr="00E35B76" w:rsidRDefault="007C15E3" w:rsidP="004D73FE">
      <w:pPr>
        <w:rPr>
          <w:rFonts w:ascii="Gudea" w:hAnsi="Gudea"/>
          <w:lang w:val="es-ES"/>
        </w:rPr>
      </w:pPr>
    </w:p>
    <w:p w14:paraId="5147CD45" w14:textId="11412135" w:rsidR="00763784" w:rsidRDefault="007C15E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Buscad informaciones sobre Agatha.</w:t>
      </w:r>
    </w:p>
    <w:p w14:paraId="417220C3" w14:textId="4FDD30F6" w:rsidR="007C15E3" w:rsidRDefault="007C15E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Presentad a Agatha a base de esta información.</w:t>
      </w:r>
    </w:p>
    <w:p w14:paraId="2E5A8E93" w14:textId="60AA2BCC" w:rsidR="007C15E3" w:rsidRPr="00E35B76" w:rsidRDefault="007C15E3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Explicad </w:t>
      </w:r>
      <w:r w:rsidR="00230DAC">
        <w:rPr>
          <w:rFonts w:ascii="Gudea" w:hAnsi="Gudea"/>
          <w:lang w:val="es-ES"/>
        </w:rPr>
        <w:t>los conocimientos</w:t>
      </w:r>
      <w:r w:rsidR="004E649B">
        <w:rPr>
          <w:rFonts w:ascii="Gudea" w:hAnsi="Gudea"/>
          <w:lang w:val="es-ES"/>
        </w:rPr>
        <w:t xml:space="preserve"> especiales</w:t>
      </w:r>
      <w:r w:rsidR="00230DAC">
        <w:rPr>
          <w:rFonts w:ascii="Gudea" w:hAnsi="Gudea"/>
          <w:lang w:val="es-ES"/>
        </w:rPr>
        <w:t xml:space="preserve"> que</w:t>
      </w:r>
      <w:r>
        <w:rPr>
          <w:rFonts w:ascii="Gudea" w:hAnsi="Gudea"/>
          <w:lang w:val="es-ES"/>
        </w:rPr>
        <w:t xml:space="preserve"> tiene </w:t>
      </w:r>
      <w:r w:rsidR="00230DAC">
        <w:rPr>
          <w:rFonts w:ascii="Gudea" w:hAnsi="Gudea"/>
          <w:lang w:val="es-ES"/>
        </w:rPr>
        <w:t>Agatha</w:t>
      </w:r>
      <w:r>
        <w:rPr>
          <w:rFonts w:ascii="Gudea" w:hAnsi="Gudea"/>
          <w:lang w:val="es-ES"/>
        </w:rPr>
        <w:t>.</w:t>
      </w:r>
    </w:p>
    <w:p w14:paraId="2F9C6BD4" w14:textId="36632157" w:rsidR="00537310" w:rsidRDefault="00000000" w:rsidP="004D73FE">
      <w:pPr>
        <w:rPr>
          <w:noProof/>
          <w:lang w:val="es-ES"/>
        </w:rPr>
      </w:pPr>
      <w:r>
        <w:rPr>
          <w:noProof/>
        </w:rPr>
        <w:pict w14:anchorId="7B5FC19C">
          <v:rect id="_x0000_s2057" style="position:absolute;margin-left:310.8pt;margin-top:74.65pt;width:50.25pt;height:24pt;z-index:251660288" strokecolor="white [3212]"/>
        </w:pict>
      </w:r>
      <w:r w:rsidR="00345837" w:rsidRPr="007C15E3">
        <w:rPr>
          <w:noProof/>
          <w:lang w:val="es-ES"/>
        </w:rPr>
        <w:t xml:space="preserve"> </w:t>
      </w:r>
    </w:p>
    <w:p w14:paraId="4F60EFAC" w14:textId="77777777" w:rsidR="007C15E3" w:rsidRPr="007C15E3" w:rsidRDefault="007C15E3" w:rsidP="004D73FE">
      <w:pPr>
        <w:rPr>
          <w:noProof/>
          <w:lang w:val="es-ES"/>
        </w:rPr>
      </w:pPr>
    </w:p>
    <w:p w14:paraId="4BA04C7D" w14:textId="32FE4EE7" w:rsidR="00537310" w:rsidRDefault="009D468B" w:rsidP="004D73FE">
      <w:pPr>
        <w:rPr>
          <w:noProof/>
          <w:lang w:val="es-ES"/>
        </w:rPr>
      </w:pPr>
      <w:r>
        <w:rPr>
          <w:noProof/>
          <w:lang w:val="es-ES"/>
        </w:rPr>
        <w:t xml:space="preserve">Diferentes imágnes de </w:t>
      </w:r>
      <w:r w:rsidR="007C15E3">
        <w:rPr>
          <w:noProof/>
          <w:lang w:val="es-ES"/>
        </w:rPr>
        <w:t>Agatha</w:t>
      </w:r>
    </w:p>
    <w:p w14:paraId="2610FFB3" w14:textId="7FFA982D" w:rsidR="009D468B" w:rsidRDefault="009D468B" w:rsidP="004D73FE">
      <w:pPr>
        <w:rPr>
          <w:noProof/>
          <w:lang w:val="es-ES"/>
        </w:rPr>
      </w:pPr>
      <w:r>
        <w:rPr>
          <w:noProof/>
          <w:lang w:val="es-ES"/>
        </w:rPr>
        <w:tab/>
        <w:t>Con Elena y flores en el jardín</w:t>
      </w:r>
    </w:p>
    <w:p w14:paraId="42425603" w14:textId="394F9FC0" w:rsidR="009D468B" w:rsidRPr="007C15E3" w:rsidRDefault="009D468B" w:rsidP="004D73FE">
      <w:pPr>
        <w:rPr>
          <w:noProof/>
          <w:lang w:val="es-ES"/>
        </w:rPr>
      </w:pPr>
      <w:r>
        <w:rPr>
          <w:noProof/>
          <w:lang w:val="es-ES"/>
        </w:rPr>
        <w:tab/>
        <w:t>Con su gato en la cocina</w:t>
      </w:r>
    </w:p>
    <w:p w14:paraId="0A3818A7" w14:textId="32D1BAF6" w:rsidR="00537310" w:rsidRPr="007C15E3" w:rsidRDefault="00537310" w:rsidP="004D73FE">
      <w:pPr>
        <w:rPr>
          <w:noProof/>
          <w:lang w:val="es-ES"/>
        </w:rPr>
      </w:pPr>
      <w:r w:rsidRPr="007C15E3">
        <w:rPr>
          <w:noProof/>
          <w:lang w:val="es-ES"/>
        </w:rPr>
        <w:t xml:space="preserve"> </w:t>
      </w:r>
    </w:p>
    <w:p w14:paraId="4B8F4D78" w14:textId="77777777" w:rsidR="00110F4E" w:rsidRDefault="00110F4E" w:rsidP="004D73FE">
      <w:pPr>
        <w:rPr>
          <w:noProof/>
          <w:lang w:val="es-ES"/>
        </w:rPr>
      </w:pPr>
    </w:p>
    <w:p w14:paraId="3EA5D179" w14:textId="4928922D" w:rsidR="00CC322E" w:rsidRDefault="00DC597D" w:rsidP="004D73FE">
      <w:pPr>
        <w:rPr>
          <w:lang w:val="es-ES"/>
        </w:rPr>
      </w:pPr>
      <w:r w:rsidRPr="00DC597D">
        <w:rPr>
          <w:lang w:val="es-ES"/>
        </w:rPr>
        <w:t>Describe el jardín de A</w:t>
      </w:r>
      <w:r>
        <w:rPr>
          <w:lang w:val="es-ES"/>
        </w:rPr>
        <w:t>gatha.</w:t>
      </w:r>
    </w:p>
    <w:p w14:paraId="6CC25523" w14:textId="77777777" w:rsidR="009D468B" w:rsidRDefault="009D468B" w:rsidP="004D73FE">
      <w:pPr>
        <w:rPr>
          <w:lang w:val="es-ES"/>
        </w:rPr>
      </w:pPr>
    </w:p>
    <w:p w14:paraId="6BA58B5C" w14:textId="64407139" w:rsidR="009D468B" w:rsidRDefault="009D468B" w:rsidP="004D73FE">
      <w:pPr>
        <w:rPr>
          <w:lang w:val="es-ES"/>
        </w:rPr>
      </w:pPr>
      <w:r>
        <w:rPr>
          <w:lang w:val="es-ES"/>
        </w:rPr>
        <w:t>Imágenes del jardín de Agatha</w:t>
      </w:r>
    </w:p>
    <w:p w14:paraId="39E14138" w14:textId="3C2815D9" w:rsidR="009D468B" w:rsidRPr="00DC597D" w:rsidRDefault="009D468B" w:rsidP="004D73FE">
      <w:pPr>
        <w:rPr>
          <w:lang w:val="es-ES"/>
        </w:rPr>
      </w:pPr>
      <w:r>
        <w:rPr>
          <w:lang w:val="es-ES"/>
        </w:rPr>
        <w:tab/>
        <w:t>Agatha y Elena, Elena toma apuntes de lo que le explica Agatha</w:t>
      </w:r>
    </w:p>
    <w:p w14:paraId="499FE1BC" w14:textId="14F495F7" w:rsidR="00230DAC" w:rsidRDefault="009D468B" w:rsidP="004D73FE">
      <w:pPr>
        <w:rPr>
          <w:noProof/>
        </w:rPr>
      </w:pPr>
      <w:r>
        <w:rPr>
          <w:noProof/>
        </w:rPr>
        <w:tab/>
        <w:t>Agatha con árboles fruales</w:t>
      </w:r>
    </w:p>
    <w:p w14:paraId="1123FABA" w14:textId="425F750E" w:rsidR="009D468B" w:rsidRDefault="009D468B" w:rsidP="004D73FE">
      <w:pPr>
        <w:rPr>
          <w:noProof/>
          <w:lang w:val="es-ES"/>
        </w:rPr>
      </w:pPr>
      <w:r>
        <w:rPr>
          <w:noProof/>
        </w:rPr>
        <w:tab/>
      </w:r>
      <w:r w:rsidRPr="009D468B">
        <w:rPr>
          <w:noProof/>
          <w:lang w:val="es-ES"/>
        </w:rPr>
        <w:t>Agatha con su gato d</w:t>
      </w:r>
      <w:r>
        <w:rPr>
          <w:noProof/>
          <w:lang w:val="es-ES"/>
        </w:rPr>
        <w:t>elante de la casa</w:t>
      </w:r>
    </w:p>
    <w:p w14:paraId="0953F779" w14:textId="0B610404" w:rsidR="009D468B" w:rsidRDefault="009D468B" w:rsidP="004D73FE">
      <w:pPr>
        <w:rPr>
          <w:noProof/>
          <w:lang w:val="es-ES"/>
        </w:rPr>
      </w:pPr>
      <w:r>
        <w:rPr>
          <w:noProof/>
          <w:lang w:val="es-ES"/>
        </w:rPr>
        <w:tab/>
        <w:t>Agatha vista desde fuera por las ventanas de su cocina, donde trabaja, el gato sentado a su lado</w:t>
      </w:r>
    </w:p>
    <w:p w14:paraId="2C8BCF24" w14:textId="21B36A97" w:rsidR="009D468B" w:rsidRPr="009D468B" w:rsidRDefault="009D468B" w:rsidP="004D73FE">
      <w:pPr>
        <w:rPr>
          <w:lang w:val="es-ES"/>
        </w:rPr>
      </w:pPr>
      <w:r>
        <w:rPr>
          <w:noProof/>
          <w:lang w:val="es-ES"/>
        </w:rPr>
        <w:tab/>
        <w:t>Agatha con Justin y Elena en su jardín</w:t>
      </w:r>
    </w:p>
    <w:p w14:paraId="2301A209" w14:textId="77777777" w:rsidR="00DC597D" w:rsidRPr="009D468B" w:rsidRDefault="00DC597D" w:rsidP="004D73FE">
      <w:pPr>
        <w:rPr>
          <w:lang w:val="es-ES"/>
        </w:rPr>
      </w:pPr>
    </w:p>
    <w:p w14:paraId="596732CE" w14:textId="77777777" w:rsidR="00A02E8D" w:rsidRDefault="00A02E8D" w:rsidP="004D73FE">
      <w:pPr>
        <w:sectPr w:rsidR="00A02E8D" w:rsidSect="00763784">
          <w:headerReference w:type="default" r:id="rId8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282C2BE3" w14:textId="71B01C11" w:rsidR="009C225F" w:rsidRPr="00B07344" w:rsidRDefault="00A126E5" w:rsidP="00A22AA3">
      <w:pPr>
        <w:rPr>
          <w:rFonts w:ascii="Gudea" w:hAnsi="Gudea"/>
          <w:b/>
          <w:bCs/>
          <w:lang w:val="es-ES"/>
        </w:rPr>
      </w:pPr>
      <w:r w:rsidRPr="00B07344">
        <w:rPr>
          <w:rFonts w:ascii="Gudea" w:hAnsi="Gudea"/>
          <w:b/>
          <w:bCs/>
          <w:lang w:val="es-ES"/>
        </w:rPr>
        <w:lastRenderedPageBreak/>
        <w:t xml:space="preserve">Para hablar de un jardín </w:t>
      </w:r>
      <w:r w:rsidR="00FA55E8" w:rsidRPr="00B07344">
        <w:rPr>
          <w:rFonts w:ascii="Gudea" w:hAnsi="Gudea"/>
          <w:b/>
          <w:bCs/>
          <w:lang w:val="es-ES"/>
        </w:rPr>
        <w:t xml:space="preserve"> (</w:t>
      </w:r>
      <w:r w:rsidRPr="00B07344">
        <w:rPr>
          <w:rFonts w:ascii="Gudea" w:hAnsi="Gudea"/>
          <w:b/>
          <w:bCs/>
          <w:lang w:val="es-ES"/>
        </w:rPr>
        <w:t>nivel a</w:t>
      </w:r>
      <w:r w:rsidR="00FA55E8" w:rsidRPr="00B07344">
        <w:rPr>
          <w:rFonts w:ascii="Gudea" w:hAnsi="Gudea"/>
          <w:b/>
          <w:bCs/>
          <w:lang w:val="es-ES"/>
        </w:rPr>
        <w:t>vanzado)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C225F" w:rsidRPr="00A126E5" w14:paraId="354276E1" w14:textId="77777777" w:rsidTr="00296E68">
        <w:tc>
          <w:tcPr>
            <w:tcW w:w="4320" w:type="dxa"/>
          </w:tcPr>
          <w:p w14:paraId="419C5944" w14:textId="0E904385" w:rsidR="009C225F" w:rsidRPr="00A126E5" w:rsidRDefault="00FA55E8" w:rsidP="00296E68">
            <w:pPr>
              <w:rPr>
                <w:rFonts w:ascii="Gudea" w:hAnsi="Gudea"/>
                <w:b/>
                <w:bCs/>
              </w:rPr>
            </w:pPr>
            <w:proofErr w:type="spellStart"/>
            <w:r w:rsidRPr="00A126E5">
              <w:rPr>
                <w:rFonts w:ascii="Gudea" w:hAnsi="Gudea"/>
                <w:b/>
                <w:bCs/>
              </w:rPr>
              <w:t>Expresiones</w:t>
            </w:r>
            <w:proofErr w:type="spellEnd"/>
            <w:r w:rsidRPr="00A126E5">
              <w:rPr>
                <w:rFonts w:ascii="Gudea" w:hAnsi="Gudea"/>
                <w:b/>
                <w:bCs/>
              </w:rPr>
              <w:t xml:space="preserve"> en </w:t>
            </w:r>
            <w:proofErr w:type="spellStart"/>
            <w:r w:rsidRPr="00A126E5">
              <w:rPr>
                <w:rFonts w:ascii="Gudea" w:hAnsi="Gudea"/>
                <w:b/>
                <w:bCs/>
              </w:rPr>
              <w:t>español</w:t>
            </w:r>
            <w:proofErr w:type="spellEnd"/>
          </w:p>
        </w:tc>
        <w:tc>
          <w:tcPr>
            <w:tcW w:w="4320" w:type="dxa"/>
          </w:tcPr>
          <w:p w14:paraId="2619579A" w14:textId="77777777" w:rsidR="009C225F" w:rsidRPr="00A126E5" w:rsidRDefault="009C225F" w:rsidP="00296E68">
            <w:pPr>
              <w:rPr>
                <w:rFonts w:ascii="Gudea" w:hAnsi="Gudea"/>
                <w:b/>
                <w:bCs/>
              </w:rPr>
            </w:pPr>
            <w:r w:rsidRPr="00A126E5">
              <w:rPr>
                <w:rFonts w:ascii="Gudea" w:hAnsi="Gudea"/>
                <w:b/>
                <w:bCs/>
              </w:rPr>
              <w:t>Deutsche Übersetzungen</w:t>
            </w:r>
          </w:p>
        </w:tc>
      </w:tr>
      <w:tr w:rsidR="009C225F" w:rsidRPr="00A126E5" w14:paraId="70C30F10" w14:textId="77777777" w:rsidTr="00296E68">
        <w:tc>
          <w:tcPr>
            <w:tcW w:w="4320" w:type="dxa"/>
          </w:tcPr>
          <w:p w14:paraId="51D75799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Un jardín antiguo y encantado</w:t>
            </w:r>
          </w:p>
        </w:tc>
        <w:tc>
          <w:tcPr>
            <w:tcW w:w="4320" w:type="dxa"/>
          </w:tcPr>
          <w:p w14:paraId="4D487BD2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Ein alter und verwunschener Garten</w:t>
            </w:r>
          </w:p>
        </w:tc>
      </w:tr>
      <w:tr w:rsidR="009C225F" w:rsidRPr="00A126E5" w14:paraId="42834EF6" w14:textId="77777777" w:rsidTr="00296E68">
        <w:tc>
          <w:tcPr>
            <w:tcW w:w="4320" w:type="dxa"/>
          </w:tcPr>
          <w:p w14:paraId="0625C89C" w14:textId="0ADFE745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Rodeado de </w:t>
            </w:r>
          </w:p>
        </w:tc>
        <w:tc>
          <w:tcPr>
            <w:tcW w:w="4320" w:type="dxa"/>
          </w:tcPr>
          <w:p w14:paraId="728DBC72" w14:textId="4AB7F578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Umgeben von </w:t>
            </w:r>
          </w:p>
        </w:tc>
      </w:tr>
      <w:tr w:rsidR="009C225F" w:rsidRPr="00A126E5" w14:paraId="4B8E64FA" w14:textId="77777777" w:rsidTr="00296E68">
        <w:tc>
          <w:tcPr>
            <w:tcW w:w="4320" w:type="dxa"/>
          </w:tcPr>
          <w:p w14:paraId="4278FC6C" w14:textId="0E50C74D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Los aromas de las hierbas curativas</w:t>
            </w:r>
          </w:p>
        </w:tc>
        <w:tc>
          <w:tcPr>
            <w:tcW w:w="4320" w:type="dxa"/>
          </w:tcPr>
          <w:p w14:paraId="367898E5" w14:textId="4BFA8C1F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Die Düfte der Heilkräuter</w:t>
            </w:r>
          </w:p>
        </w:tc>
      </w:tr>
      <w:tr w:rsidR="009C225F" w:rsidRPr="00A126E5" w14:paraId="62AB9007" w14:textId="77777777" w:rsidTr="00296E68">
        <w:tc>
          <w:tcPr>
            <w:tcW w:w="4320" w:type="dxa"/>
          </w:tcPr>
          <w:p w14:paraId="30C4B838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Plantado con cuidado por manos sabias</w:t>
            </w:r>
          </w:p>
        </w:tc>
        <w:tc>
          <w:tcPr>
            <w:tcW w:w="4320" w:type="dxa"/>
          </w:tcPr>
          <w:p w14:paraId="05DBF751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Sorgfältig gepflanzt von weisen Händen</w:t>
            </w:r>
          </w:p>
        </w:tc>
      </w:tr>
      <w:tr w:rsidR="009C225F" w:rsidRPr="00A126E5" w14:paraId="1074B80C" w14:textId="77777777" w:rsidTr="00296E68">
        <w:tc>
          <w:tcPr>
            <w:tcW w:w="4320" w:type="dxa"/>
          </w:tcPr>
          <w:p w14:paraId="6AC13FD2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Entre sus senderos ocultos, crecen plantas medicinales</w:t>
            </w:r>
          </w:p>
        </w:tc>
        <w:tc>
          <w:tcPr>
            <w:tcW w:w="4320" w:type="dxa"/>
          </w:tcPr>
          <w:p w14:paraId="12BA4EFB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Zwischen seinen versteckten Pfaden wachsen Heilpflanzen</w:t>
            </w:r>
          </w:p>
        </w:tc>
      </w:tr>
      <w:tr w:rsidR="009C225F" w:rsidRPr="00A126E5" w14:paraId="5B3BC296" w14:textId="77777777" w:rsidTr="00296E68">
        <w:tc>
          <w:tcPr>
            <w:tcW w:w="4320" w:type="dxa"/>
          </w:tcPr>
          <w:p w14:paraId="02018B48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Hierbas sagradas que sanan cuerpo y alma</w:t>
            </w:r>
          </w:p>
        </w:tc>
        <w:tc>
          <w:tcPr>
            <w:tcW w:w="4320" w:type="dxa"/>
          </w:tcPr>
          <w:p w14:paraId="1048FDC2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Heilige Kräuter, die Körper und Seele heilen</w:t>
            </w:r>
          </w:p>
        </w:tc>
      </w:tr>
      <w:tr w:rsidR="009C225F" w:rsidRPr="00A126E5" w14:paraId="00AD57EE" w14:textId="77777777" w:rsidTr="00296E68">
        <w:tc>
          <w:tcPr>
            <w:tcW w:w="4320" w:type="dxa"/>
          </w:tcPr>
          <w:p w14:paraId="1EA4CD6F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El musgo cubre las piedras antiguas como una alfombra verde</w:t>
            </w:r>
          </w:p>
        </w:tc>
        <w:tc>
          <w:tcPr>
            <w:tcW w:w="4320" w:type="dxa"/>
          </w:tcPr>
          <w:p w14:paraId="3369E61B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Das Moos bedeckt die alten Steine wie ein grüner Teppich</w:t>
            </w:r>
          </w:p>
        </w:tc>
      </w:tr>
      <w:tr w:rsidR="009C225F" w:rsidRPr="00A126E5" w14:paraId="31704E52" w14:textId="77777777" w:rsidTr="00296E68">
        <w:tc>
          <w:tcPr>
            <w:tcW w:w="4320" w:type="dxa"/>
          </w:tcPr>
          <w:p w14:paraId="1512E8D4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Las flores silvestres brotan en cada rincón</w:t>
            </w:r>
          </w:p>
        </w:tc>
        <w:tc>
          <w:tcPr>
            <w:tcW w:w="4320" w:type="dxa"/>
          </w:tcPr>
          <w:p w14:paraId="117ADCAB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Wildblumen sprießen in jeder Ecke</w:t>
            </w:r>
          </w:p>
        </w:tc>
      </w:tr>
      <w:tr w:rsidR="009C225F" w:rsidRPr="00A126E5" w14:paraId="5E3C9165" w14:textId="77777777" w:rsidTr="00296E68">
        <w:tc>
          <w:tcPr>
            <w:tcW w:w="4320" w:type="dxa"/>
          </w:tcPr>
          <w:p w14:paraId="3C7978D8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Una fuente cristalina, escondida entre las enredaderas</w:t>
            </w:r>
          </w:p>
        </w:tc>
        <w:tc>
          <w:tcPr>
            <w:tcW w:w="4320" w:type="dxa"/>
          </w:tcPr>
          <w:p w14:paraId="1B1DB885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Eine kristallklare Quelle, versteckt zwischen den Ranken</w:t>
            </w:r>
          </w:p>
        </w:tc>
      </w:tr>
      <w:tr w:rsidR="009C225F" w:rsidRPr="00A126E5" w14:paraId="61B9E46F" w14:textId="77777777" w:rsidTr="00296E68">
        <w:tc>
          <w:tcPr>
            <w:tcW w:w="4320" w:type="dxa"/>
          </w:tcPr>
          <w:p w14:paraId="54A2A9AE" w14:textId="65DE4F1C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las ramas de los árboles centenarios</w:t>
            </w:r>
          </w:p>
        </w:tc>
        <w:tc>
          <w:tcPr>
            <w:tcW w:w="4320" w:type="dxa"/>
          </w:tcPr>
          <w:p w14:paraId="7F5457D1" w14:textId="1C8DDAD0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die Äste der jahrhundertealten Bäume</w:t>
            </w:r>
          </w:p>
        </w:tc>
      </w:tr>
      <w:tr w:rsidR="009C225F" w:rsidRPr="00A126E5" w14:paraId="084B7C1A" w14:textId="77777777" w:rsidTr="00296E68">
        <w:tc>
          <w:tcPr>
            <w:tcW w:w="4320" w:type="dxa"/>
          </w:tcPr>
          <w:p w14:paraId="74A666CE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Cada planta tiene su propio secreto guardado por generaciones</w:t>
            </w:r>
          </w:p>
        </w:tc>
        <w:tc>
          <w:tcPr>
            <w:tcW w:w="4320" w:type="dxa"/>
          </w:tcPr>
          <w:p w14:paraId="2EC2F55B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Jede Pflanze birgt ihr eigenes Geheimnis, bewahrt über Generationen hinweg</w:t>
            </w:r>
          </w:p>
        </w:tc>
      </w:tr>
      <w:tr w:rsidR="00FA55E8" w:rsidRPr="00A126E5" w14:paraId="10E5C375" w14:textId="77777777" w:rsidTr="00296E68">
        <w:tc>
          <w:tcPr>
            <w:tcW w:w="4320" w:type="dxa"/>
          </w:tcPr>
          <w:p w14:paraId="6BDE0F54" w14:textId="2ECB8A87" w:rsidR="00FA55E8" w:rsidRPr="00A126E5" w:rsidRDefault="00A126E5" w:rsidP="00FA55E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Las raíces</w:t>
            </w:r>
          </w:p>
        </w:tc>
        <w:tc>
          <w:tcPr>
            <w:tcW w:w="4320" w:type="dxa"/>
          </w:tcPr>
          <w:p w14:paraId="40FEFABC" w14:textId="27A28EBD" w:rsidR="00FA55E8" w:rsidRPr="00A126E5" w:rsidRDefault="00A126E5" w:rsidP="00FA55E8">
            <w:pPr>
              <w:rPr>
                <w:rFonts w:ascii="Gudea" w:hAnsi="Gudea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Die Wurzeln</w:t>
            </w:r>
          </w:p>
        </w:tc>
      </w:tr>
      <w:tr w:rsidR="00FA55E8" w:rsidRPr="00A126E5" w14:paraId="09689F4F" w14:textId="77777777" w:rsidTr="00296E68">
        <w:tc>
          <w:tcPr>
            <w:tcW w:w="4320" w:type="dxa"/>
          </w:tcPr>
          <w:p w14:paraId="76185451" w14:textId="52C43E40" w:rsidR="00FA55E8" w:rsidRPr="00A126E5" w:rsidRDefault="00FA55E8" w:rsidP="00FA55E8">
            <w:pPr>
              <w:rPr>
                <w:rFonts w:ascii="Gudea" w:hAnsi="Gudea"/>
                <w:lang w:val="es-ES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Las plantas medicinales crecen en cada rincón</w:t>
            </w:r>
          </w:p>
        </w:tc>
        <w:tc>
          <w:tcPr>
            <w:tcW w:w="4320" w:type="dxa"/>
          </w:tcPr>
          <w:p w14:paraId="1E67A66E" w14:textId="4D950C85" w:rsidR="00FA55E8" w:rsidRPr="00A126E5" w:rsidRDefault="00FA55E8" w:rsidP="00FA55E8">
            <w:pPr>
              <w:rPr>
                <w:rFonts w:ascii="Gudea" w:hAnsi="Gudea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Heilpflanzen wachsen in jeder Ecke</w:t>
            </w:r>
          </w:p>
        </w:tc>
      </w:tr>
      <w:tr w:rsidR="00FA55E8" w:rsidRPr="00A126E5" w14:paraId="55E47767" w14:textId="77777777" w:rsidTr="00296E68">
        <w:tc>
          <w:tcPr>
            <w:tcW w:w="4320" w:type="dxa"/>
          </w:tcPr>
          <w:p w14:paraId="1D44CA71" w14:textId="4E76319B" w:rsidR="00FA55E8" w:rsidRPr="00A126E5" w:rsidRDefault="00FA55E8" w:rsidP="00FA55E8">
            <w:pPr>
              <w:rPr>
                <w:rFonts w:ascii="Gudea" w:hAnsi="Gudea"/>
                <w:lang w:val="es-ES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 xml:space="preserve">Un aroma a hierbas curativas </w:t>
            </w:r>
          </w:p>
        </w:tc>
        <w:tc>
          <w:tcPr>
            <w:tcW w:w="4320" w:type="dxa"/>
          </w:tcPr>
          <w:p w14:paraId="731709EB" w14:textId="2759D60F" w:rsidR="00FA55E8" w:rsidRPr="00A126E5" w:rsidRDefault="00FA55E8" w:rsidP="00FA55E8">
            <w:pPr>
              <w:rPr>
                <w:rFonts w:ascii="Gudea" w:hAnsi="Gudea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 xml:space="preserve">Ein Duft von heilenden Kräutern </w:t>
            </w:r>
          </w:p>
        </w:tc>
      </w:tr>
      <w:tr w:rsidR="00FA55E8" w:rsidRPr="00A126E5" w14:paraId="35FAE34A" w14:textId="77777777" w:rsidTr="00296E68">
        <w:tc>
          <w:tcPr>
            <w:tcW w:w="4320" w:type="dxa"/>
          </w:tcPr>
          <w:p w14:paraId="0F1AB844" w14:textId="2656A10B" w:rsidR="00FA55E8" w:rsidRPr="00A126E5" w:rsidRDefault="00FA55E8" w:rsidP="00FA55E8">
            <w:pPr>
              <w:rPr>
                <w:rFonts w:ascii="Gudea" w:hAnsi="Gudea"/>
                <w:lang w:val="es-ES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Los antiguos muros de piedra cubiertos de musgo</w:t>
            </w:r>
          </w:p>
        </w:tc>
        <w:tc>
          <w:tcPr>
            <w:tcW w:w="4320" w:type="dxa"/>
          </w:tcPr>
          <w:p w14:paraId="0F1BBBA8" w14:textId="646CE502" w:rsidR="00FA55E8" w:rsidRPr="00A126E5" w:rsidRDefault="00FA55E8" w:rsidP="00FA55E8">
            <w:pPr>
              <w:rPr>
                <w:rFonts w:ascii="Gudea" w:hAnsi="Gudea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Die alten Steinmauern, bedeckt von Moos.</w:t>
            </w:r>
          </w:p>
        </w:tc>
      </w:tr>
      <w:tr w:rsidR="00FA55E8" w:rsidRPr="00A126E5" w14:paraId="2B0BD16B" w14:textId="77777777" w:rsidTr="00296E68">
        <w:tc>
          <w:tcPr>
            <w:tcW w:w="4320" w:type="dxa"/>
          </w:tcPr>
          <w:p w14:paraId="5D098EBE" w14:textId="3C75D39E" w:rsidR="00FA55E8" w:rsidRPr="00A126E5" w:rsidRDefault="00FA55E8" w:rsidP="00FA55E8">
            <w:pPr>
              <w:rPr>
                <w:rFonts w:ascii="Gudea" w:hAnsi="Gudea"/>
                <w:lang w:val="es-ES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 xml:space="preserve">Las sombras de los árboles centenarios </w:t>
            </w:r>
          </w:p>
        </w:tc>
        <w:tc>
          <w:tcPr>
            <w:tcW w:w="4320" w:type="dxa"/>
          </w:tcPr>
          <w:p w14:paraId="52B5FF31" w14:textId="0F4429E5" w:rsidR="00FA55E8" w:rsidRPr="00A126E5" w:rsidRDefault="00FA55E8" w:rsidP="00FA55E8">
            <w:pPr>
              <w:rPr>
                <w:rFonts w:ascii="Gudea" w:hAnsi="Gudea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 xml:space="preserve">Die Schatten der uralten Bäume </w:t>
            </w:r>
          </w:p>
        </w:tc>
      </w:tr>
      <w:tr w:rsidR="00FA55E8" w:rsidRPr="00A126E5" w14:paraId="464FD7A3" w14:textId="77777777" w:rsidTr="00296E68">
        <w:tc>
          <w:tcPr>
            <w:tcW w:w="4320" w:type="dxa"/>
          </w:tcPr>
          <w:p w14:paraId="50E30A3C" w14:textId="62DF4464" w:rsidR="00FA55E8" w:rsidRPr="00A126E5" w:rsidRDefault="00FA55E8" w:rsidP="00FA55E8">
            <w:pPr>
              <w:rPr>
                <w:rFonts w:ascii="Gudea" w:hAnsi="Gudea"/>
                <w:lang w:val="es-ES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 xml:space="preserve">Hierbas silvestres </w:t>
            </w:r>
          </w:p>
        </w:tc>
        <w:tc>
          <w:tcPr>
            <w:tcW w:w="4320" w:type="dxa"/>
          </w:tcPr>
          <w:p w14:paraId="310C7777" w14:textId="10AFD314" w:rsidR="00FA55E8" w:rsidRPr="00A126E5" w:rsidRDefault="00FA55E8" w:rsidP="00FA55E8">
            <w:pPr>
              <w:rPr>
                <w:rFonts w:ascii="Gudea" w:hAnsi="Gudea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Wilde Kräuter</w:t>
            </w:r>
          </w:p>
        </w:tc>
      </w:tr>
      <w:tr w:rsidR="00FA55E8" w:rsidRPr="00A126E5" w14:paraId="16EB5FCE" w14:textId="77777777" w:rsidTr="00296E68">
        <w:tc>
          <w:tcPr>
            <w:tcW w:w="4320" w:type="dxa"/>
          </w:tcPr>
          <w:p w14:paraId="3306C7D2" w14:textId="6260150F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El suave murmullo del agua de una fuente escondida</w:t>
            </w:r>
            <w:r w:rsidR="00A126E5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/ de un arroyo cercano</w:t>
            </w:r>
          </w:p>
        </w:tc>
        <w:tc>
          <w:tcPr>
            <w:tcW w:w="4320" w:type="dxa"/>
          </w:tcPr>
          <w:p w14:paraId="262C920A" w14:textId="3CE953CA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Das sanfte Murmeln des Wassers aus einem versteckten Brunnen</w:t>
            </w:r>
            <w:r w:rsidR="00A126E5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/ eines nahen Bachs</w:t>
            </w:r>
          </w:p>
        </w:tc>
      </w:tr>
      <w:tr w:rsidR="00FA55E8" w:rsidRPr="00A126E5" w14:paraId="6BFF199B" w14:textId="77777777" w:rsidTr="00296E68">
        <w:tc>
          <w:tcPr>
            <w:tcW w:w="4320" w:type="dxa"/>
          </w:tcPr>
          <w:p w14:paraId="359C5B07" w14:textId="1B18CA14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Caminar por los senderos de piedra cubiertos de enredaderas</w:t>
            </w:r>
          </w:p>
        </w:tc>
        <w:tc>
          <w:tcPr>
            <w:tcW w:w="4320" w:type="dxa"/>
          </w:tcPr>
          <w:p w14:paraId="4A5CFA67" w14:textId="210D21EE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Durch die mit Rankpflanzen bedeckten Steinpfade wandern</w:t>
            </w:r>
          </w:p>
        </w:tc>
      </w:tr>
      <w:tr w:rsidR="00FA55E8" w:rsidRPr="00A126E5" w14:paraId="409EE92A" w14:textId="77777777" w:rsidTr="00296E68">
        <w:tc>
          <w:tcPr>
            <w:tcW w:w="4320" w:type="dxa"/>
          </w:tcPr>
          <w:p w14:paraId="064B6F6F" w14:textId="0FDB77F0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Flores medicinales de colores vibrantes brotan entre las hierbas</w:t>
            </w:r>
          </w:p>
        </w:tc>
        <w:tc>
          <w:tcPr>
            <w:tcW w:w="4320" w:type="dxa"/>
          </w:tcPr>
          <w:p w14:paraId="16FE9B77" w14:textId="7194E8CF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Heilende Blumen in leuchtenden Farben sprießen zwischen den Kräutern</w:t>
            </w:r>
          </w:p>
        </w:tc>
      </w:tr>
      <w:tr w:rsidR="00FA55E8" w:rsidRPr="00A126E5" w14:paraId="4DEB78C5" w14:textId="77777777" w:rsidTr="00296E68">
        <w:tc>
          <w:tcPr>
            <w:tcW w:w="4320" w:type="dxa"/>
          </w:tcPr>
          <w:p w14:paraId="7870D960" w14:textId="78B436FF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Un jardín donde el tiempo parece haberse detenido</w:t>
            </w:r>
          </w:p>
        </w:tc>
        <w:tc>
          <w:tcPr>
            <w:tcW w:w="4320" w:type="dxa"/>
          </w:tcPr>
          <w:p w14:paraId="1C504172" w14:textId="34AEC0C2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6E3FD2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Ein Garten, in dem die Zeit stehen geblieben zu sein scheint</w:t>
            </w:r>
          </w:p>
        </w:tc>
      </w:tr>
      <w:tr w:rsidR="00FA55E8" w:rsidRPr="00A126E5" w14:paraId="48BE9581" w14:textId="77777777" w:rsidTr="00296E68">
        <w:tc>
          <w:tcPr>
            <w:tcW w:w="4320" w:type="dxa"/>
          </w:tcPr>
          <w:p w14:paraId="2D6B4C27" w14:textId="44D7DF74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lastRenderedPageBreak/>
              <w:t xml:space="preserve">El canto de los pájaros </w:t>
            </w:r>
          </w:p>
        </w:tc>
        <w:tc>
          <w:tcPr>
            <w:tcW w:w="4320" w:type="dxa"/>
          </w:tcPr>
          <w:p w14:paraId="08553AD4" w14:textId="788751DA" w:rsidR="00FA55E8" w:rsidRPr="00A126E5" w:rsidRDefault="00FA55E8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 xml:space="preserve">Der Gesang der Vögel </w:t>
            </w:r>
          </w:p>
        </w:tc>
      </w:tr>
      <w:tr w:rsidR="00A126E5" w:rsidRPr="00A126E5" w14:paraId="75F9EFD8" w14:textId="77777777" w:rsidTr="00296E68">
        <w:tc>
          <w:tcPr>
            <w:tcW w:w="4320" w:type="dxa"/>
          </w:tcPr>
          <w:p w14:paraId="28EB64A1" w14:textId="28A43697" w:rsidR="00A126E5" w:rsidRPr="00A126E5" w:rsidRDefault="00A126E5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val="es-ES" w:eastAsia="de-DE"/>
              </w:rPr>
              <w:t>el ambiente</w:t>
            </w:r>
          </w:p>
        </w:tc>
        <w:tc>
          <w:tcPr>
            <w:tcW w:w="4320" w:type="dxa"/>
          </w:tcPr>
          <w:p w14:paraId="6980318D" w14:textId="7A5C0D74" w:rsidR="00A126E5" w:rsidRPr="00A126E5" w:rsidRDefault="00A126E5" w:rsidP="00FA55E8">
            <w:pPr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</w:pPr>
            <w:r w:rsidRPr="00A126E5">
              <w:rPr>
                <w:rFonts w:ascii="Gudea" w:eastAsia="Times New Roman" w:hAnsi="Gudea" w:cs="Times New Roman"/>
                <w:sz w:val="24"/>
                <w:szCs w:val="24"/>
                <w:lang w:eastAsia="de-DE"/>
              </w:rPr>
              <w:t>die Stimmung</w:t>
            </w:r>
          </w:p>
        </w:tc>
      </w:tr>
    </w:tbl>
    <w:p w14:paraId="6CAFBA42" w14:textId="77777777" w:rsidR="00A02E8D" w:rsidRPr="00A126E5" w:rsidRDefault="00A02E8D" w:rsidP="004D73FE">
      <w:pPr>
        <w:rPr>
          <w:rFonts w:ascii="Gudea" w:hAnsi="Gudea"/>
        </w:rPr>
      </w:pPr>
    </w:p>
    <w:p w14:paraId="2D659877" w14:textId="77777777" w:rsidR="00A02E8D" w:rsidRPr="00A126E5" w:rsidRDefault="00A02E8D" w:rsidP="004D73FE">
      <w:pPr>
        <w:rPr>
          <w:rFonts w:ascii="Gudea" w:hAnsi="Gudea"/>
        </w:rPr>
      </w:pPr>
    </w:p>
    <w:p w14:paraId="59114EA6" w14:textId="60CD260D" w:rsidR="009C225F" w:rsidRPr="00B07344" w:rsidRDefault="00A126E5" w:rsidP="00A22AA3">
      <w:pPr>
        <w:rPr>
          <w:rFonts w:ascii="Gudea" w:hAnsi="Gudea"/>
          <w:b/>
          <w:bCs/>
          <w:lang w:val="es-ES"/>
        </w:rPr>
      </w:pPr>
      <w:r w:rsidRPr="00B07344">
        <w:rPr>
          <w:rFonts w:ascii="Gudea" w:hAnsi="Gudea"/>
          <w:b/>
          <w:bCs/>
          <w:lang w:val="es-ES"/>
        </w:rPr>
        <w:t>Para hablar de un jardín</w:t>
      </w:r>
      <w:r w:rsidR="009C225F" w:rsidRPr="00B07344">
        <w:rPr>
          <w:rFonts w:ascii="Gudea" w:hAnsi="Gudea"/>
          <w:b/>
          <w:bCs/>
          <w:lang w:val="es-ES"/>
        </w:rPr>
        <w:t xml:space="preserve"> </w:t>
      </w:r>
      <w:r w:rsidR="00FA55E8" w:rsidRPr="00B07344">
        <w:rPr>
          <w:rFonts w:ascii="Gudea" w:hAnsi="Gudea"/>
          <w:b/>
          <w:bCs/>
          <w:lang w:val="es-ES"/>
        </w:rPr>
        <w:t>(</w:t>
      </w:r>
      <w:r w:rsidRPr="00B07344">
        <w:rPr>
          <w:rFonts w:ascii="Gudea" w:hAnsi="Gudea"/>
          <w:b/>
          <w:bCs/>
          <w:lang w:val="es-ES"/>
        </w:rPr>
        <w:t>nivel b</w:t>
      </w:r>
      <w:r w:rsidR="00FA55E8" w:rsidRPr="00B07344">
        <w:rPr>
          <w:rFonts w:ascii="Gudea" w:hAnsi="Gudea"/>
          <w:b/>
          <w:bCs/>
          <w:lang w:val="es-ES"/>
        </w:rPr>
        <w:t>ásico)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C225F" w:rsidRPr="00A126E5" w14:paraId="7E7B9567" w14:textId="77777777" w:rsidTr="00296E68">
        <w:tc>
          <w:tcPr>
            <w:tcW w:w="4320" w:type="dxa"/>
          </w:tcPr>
          <w:p w14:paraId="08030D13" w14:textId="002ED39B" w:rsidR="009C225F" w:rsidRPr="00A126E5" w:rsidRDefault="00FA55E8" w:rsidP="00296E68">
            <w:pPr>
              <w:rPr>
                <w:rFonts w:ascii="Gudea" w:hAnsi="Gudea"/>
                <w:b/>
                <w:bCs/>
              </w:rPr>
            </w:pPr>
            <w:proofErr w:type="spellStart"/>
            <w:r w:rsidRPr="00A126E5">
              <w:rPr>
                <w:rFonts w:ascii="Gudea" w:hAnsi="Gudea"/>
                <w:b/>
                <w:bCs/>
              </w:rPr>
              <w:t>Expresiones</w:t>
            </w:r>
            <w:proofErr w:type="spellEnd"/>
            <w:r w:rsidRPr="00A126E5">
              <w:rPr>
                <w:rFonts w:ascii="Gudea" w:hAnsi="Gudea"/>
                <w:b/>
                <w:bCs/>
              </w:rPr>
              <w:t xml:space="preserve"> en </w:t>
            </w:r>
            <w:proofErr w:type="spellStart"/>
            <w:r w:rsidRPr="00A126E5">
              <w:rPr>
                <w:rFonts w:ascii="Gudea" w:hAnsi="Gudea"/>
                <w:b/>
                <w:bCs/>
              </w:rPr>
              <w:t>español</w:t>
            </w:r>
            <w:proofErr w:type="spellEnd"/>
          </w:p>
        </w:tc>
        <w:tc>
          <w:tcPr>
            <w:tcW w:w="4320" w:type="dxa"/>
          </w:tcPr>
          <w:p w14:paraId="7819526A" w14:textId="1F789204" w:rsidR="009C225F" w:rsidRPr="00A126E5" w:rsidRDefault="009C225F" w:rsidP="00296E68">
            <w:pPr>
              <w:rPr>
                <w:rFonts w:ascii="Gudea" w:hAnsi="Gudea"/>
                <w:b/>
                <w:bCs/>
              </w:rPr>
            </w:pPr>
            <w:r w:rsidRPr="00A126E5">
              <w:rPr>
                <w:rFonts w:ascii="Gudea" w:hAnsi="Gudea"/>
                <w:b/>
                <w:bCs/>
              </w:rPr>
              <w:t xml:space="preserve">Deutsche Übersetzungen </w:t>
            </w:r>
          </w:p>
        </w:tc>
      </w:tr>
      <w:tr w:rsidR="009C225F" w:rsidRPr="00A126E5" w14:paraId="4DD53BF7" w14:textId="77777777" w:rsidTr="00296E68">
        <w:tc>
          <w:tcPr>
            <w:tcW w:w="4320" w:type="dxa"/>
          </w:tcPr>
          <w:p w14:paraId="661F9C02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Un jardín viejo y mágico</w:t>
            </w:r>
          </w:p>
        </w:tc>
        <w:tc>
          <w:tcPr>
            <w:tcW w:w="4320" w:type="dxa"/>
          </w:tcPr>
          <w:p w14:paraId="65B0E1D9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Ein alter und magischer Garten</w:t>
            </w:r>
          </w:p>
        </w:tc>
      </w:tr>
      <w:tr w:rsidR="009C225F" w:rsidRPr="00A126E5" w14:paraId="45342D5A" w14:textId="77777777" w:rsidTr="00296E68">
        <w:tc>
          <w:tcPr>
            <w:tcW w:w="4320" w:type="dxa"/>
          </w:tcPr>
          <w:p w14:paraId="086A4F6C" w14:textId="0B20D733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Rodeado de </w:t>
            </w:r>
          </w:p>
        </w:tc>
        <w:tc>
          <w:tcPr>
            <w:tcW w:w="4320" w:type="dxa"/>
          </w:tcPr>
          <w:p w14:paraId="717589CB" w14:textId="05EC8776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Umgeben von </w:t>
            </w:r>
          </w:p>
        </w:tc>
      </w:tr>
      <w:tr w:rsidR="009C225F" w:rsidRPr="00A126E5" w14:paraId="02B068A8" w14:textId="77777777" w:rsidTr="00296E68">
        <w:tc>
          <w:tcPr>
            <w:tcW w:w="4320" w:type="dxa"/>
          </w:tcPr>
          <w:p w14:paraId="7DBCB23A" w14:textId="5CBA7FDC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las plantas curativas</w:t>
            </w:r>
            <w:r w:rsidR="003558D2">
              <w:rPr>
                <w:rFonts w:ascii="Gudea" w:hAnsi="Gudea"/>
                <w:lang w:val="es-ES"/>
              </w:rPr>
              <w:t>/ las hierbas crecen</w:t>
            </w:r>
          </w:p>
        </w:tc>
        <w:tc>
          <w:tcPr>
            <w:tcW w:w="4320" w:type="dxa"/>
          </w:tcPr>
          <w:p w14:paraId="4B0E67C9" w14:textId="243CFA25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Die Heilpflanzen</w:t>
            </w:r>
            <w:r w:rsidR="003558D2">
              <w:rPr>
                <w:rFonts w:ascii="Gudea" w:hAnsi="Gudea"/>
              </w:rPr>
              <w:t xml:space="preserve">/ die </w:t>
            </w:r>
            <w:r w:rsidR="0095206D">
              <w:rPr>
                <w:rFonts w:ascii="Gudea" w:hAnsi="Gudea"/>
              </w:rPr>
              <w:t>K</w:t>
            </w:r>
            <w:r w:rsidR="003558D2">
              <w:rPr>
                <w:rFonts w:ascii="Gudea" w:hAnsi="Gudea"/>
              </w:rPr>
              <w:t>räuter wachsen</w:t>
            </w:r>
          </w:p>
        </w:tc>
      </w:tr>
      <w:tr w:rsidR="009C225F" w:rsidRPr="00A126E5" w14:paraId="230B32E1" w14:textId="77777777" w:rsidTr="00296E68">
        <w:tc>
          <w:tcPr>
            <w:tcW w:w="4320" w:type="dxa"/>
          </w:tcPr>
          <w:p w14:paraId="44ABB851" w14:textId="74E800E5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Plantado con cuidado por </w:t>
            </w:r>
          </w:p>
        </w:tc>
        <w:tc>
          <w:tcPr>
            <w:tcW w:w="4320" w:type="dxa"/>
          </w:tcPr>
          <w:p w14:paraId="0ACAD99E" w14:textId="037745DC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Sorgfältig gepflanzt von </w:t>
            </w:r>
          </w:p>
        </w:tc>
      </w:tr>
      <w:tr w:rsidR="003558D2" w:rsidRPr="00A126E5" w14:paraId="2B2FC0F1" w14:textId="77777777" w:rsidTr="00296E68">
        <w:tc>
          <w:tcPr>
            <w:tcW w:w="4320" w:type="dxa"/>
          </w:tcPr>
          <w:p w14:paraId="7FABA937" w14:textId="59D3B006" w:rsidR="003558D2" w:rsidRPr="00A126E5" w:rsidRDefault="003558D2" w:rsidP="003558D2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Cada planta </w:t>
            </w:r>
          </w:p>
        </w:tc>
        <w:tc>
          <w:tcPr>
            <w:tcW w:w="4320" w:type="dxa"/>
          </w:tcPr>
          <w:p w14:paraId="7787AE1F" w14:textId="2914C380" w:rsidR="003558D2" w:rsidRPr="00A126E5" w:rsidRDefault="003558D2" w:rsidP="003558D2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Jede Pflanze </w:t>
            </w:r>
          </w:p>
        </w:tc>
      </w:tr>
      <w:tr w:rsidR="009C225F" w:rsidRPr="00A126E5" w14:paraId="6765FF09" w14:textId="77777777" w:rsidTr="00296E68">
        <w:tc>
          <w:tcPr>
            <w:tcW w:w="4320" w:type="dxa"/>
          </w:tcPr>
          <w:p w14:paraId="6209A3C2" w14:textId="732D497F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Las hojas </w:t>
            </w:r>
          </w:p>
        </w:tc>
        <w:tc>
          <w:tcPr>
            <w:tcW w:w="4320" w:type="dxa"/>
          </w:tcPr>
          <w:p w14:paraId="26DC2AE3" w14:textId="2B698BB1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Die Blätter </w:t>
            </w:r>
          </w:p>
        </w:tc>
      </w:tr>
      <w:tr w:rsidR="009C225F" w:rsidRPr="00A126E5" w14:paraId="3457B319" w14:textId="77777777" w:rsidTr="00296E68">
        <w:tc>
          <w:tcPr>
            <w:tcW w:w="4320" w:type="dxa"/>
          </w:tcPr>
          <w:p w14:paraId="4EF5DB6E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Plantas especiales que curan el cuerpo y el alma</w:t>
            </w:r>
          </w:p>
        </w:tc>
        <w:tc>
          <w:tcPr>
            <w:tcW w:w="4320" w:type="dxa"/>
          </w:tcPr>
          <w:p w14:paraId="48EFD8A9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Besondere Pflanzen, die den Körper und die Seele heilen</w:t>
            </w:r>
          </w:p>
        </w:tc>
      </w:tr>
      <w:tr w:rsidR="009C225F" w:rsidRPr="00A126E5" w14:paraId="37944B49" w14:textId="77777777" w:rsidTr="00296E68">
        <w:tc>
          <w:tcPr>
            <w:tcW w:w="4320" w:type="dxa"/>
          </w:tcPr>
          <w:p w14:paraId="237E888C" w14:textId="07D8C9FB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El musgo </w:t>
            </w:r>
          </w:p>
        </w:tc>
        <w:tc>
          <w:tcPr>
            <w:tcW w:w="4320" w:type="dxa"/>
          </w:tcPr>
          <w:p w14:paraId="48491AC1" w14:textId="22C94554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 xml:space="preserve">Das Moos </w:t>
            </w:r>
          </w:p>
        </w:tc>
      </w:tr>
      <w:tr w:rsidR="009C225F" w:rsidRPr="00A126E5" w14:paraId="18CDC7AF" w14:textId="77777777" w:rsidTr="00296E68">
        <w:tc>
          <w:tcPr>
            <w:tcW w:w="4320" w:type="dxa"/>
          </w:tcPr>
          <w:p w14:paraId="4F18FBF2" w14:textId="77777777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Las flores crecen en cada rincón</w:t>
            </w:r>
          </w:p>
        </w:tc>
        <w:tc>
          <w:tcPr>
            <w:tcW w:w="4320" w:type="dxa"/>
          </w:tcPr>
          <w:p w14:paraId="0C86573F" w14:textId="77777777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Die Blumen wachsen in jeder Ecke</w:t>
            </w:r>
          </w:p>
        </w:tc>
      </w:tr>
      <w:tr w:rsidR="009C225F" w:rsidRPr="00A126E5" w14:paraId="137066ED" w14:textId="77777777" w:rsidTr="00296E68">
        <w:tc>
          <w:tcPr>
            <w:tcW w:w="4320" w:type="dxa"/>
          </w:tcPr>
          <w:p w14:paraId="2972361B" w14:textId="1C9CDFDE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 xml:space="preserve">Una fuente de agua </w:t>
            </w:r>
          </w:p>
        </w:tc>
        <w:tc>
          <w:tcPr>
            <w:tcW w:w="4320" w:type="dxa"/>
          </w:tcPr>
          <w:p w14:paraId="1D925FC2" w14:textId="07088963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Eine Wasserquelle</w:t>
            </w:r>
          </w:p>
        </w:tc>
      </w:tr>
      <w:tr w:rsidR="009C225F" w:rsidRPr="00A126E5" w14:paraId="28B69979" w14:textId="77777777" w:rsidTr="00296E68">
        <w:tc>
          <w:tcPr>
            <w:tcW w:w="4320" w:type="dxa"/>
          </w:tcPr>
          <w:p w14:paraId="5A295695" w14:textId="5E157BBA" w:rsidR="009C225F" w:rsidRPr="00A126E5" w:rsidRDefault="009C225F" w:rsidP="00296E68">
            <w:pPr>
              <w:rPr>
                <w:rFonts w:ascii="Gudea" w:hAnsi="Gudea"/>
                <w:lang w:val="es-ES"/>
              </w:rPr>
            </w:pPr>
            <w:r w:rsidRPr="00A126E5">
              <w:rPr>
                <w:rFonts w:ascii="Gudea" w:hAnsi="Gudea"/>
                <w:lang w:val="es-ES"/>
              </w:rPr>
              <w:t>las ramas de los árboles viejos</w:t>
            </w:r>
          </w:p>
        </w:tc>
        <w:tc>
          <w:tcPr>
            <w:tcW w:w="4320" w:type="dxa"/>
          </w:tcPr>
          <w:p w14:paraId="7EEB6CB7" w14:textId="793881CF" w:rsidR="009C225F" w:rsidRPr="00A126E5" w:rsidRDefault="009C225F" w:rsidP="00296E68">
            <w:pPr>
              <w:rPr>
                <w:rFonts w:ascii="Gudea" w:hAnsi="Gudea"/>
              </w:rPr>
            </w:pPr>
            <w:r w:rsidRPr="00A126E5">
              <w:rPr>
                <w:rFonts w:ascii="Gudea" w:hAnsi="Gudea"/>
              </w:rPr>
              <w:t>die Zweige der alten Bäume</w:t>
            </w:r>
          </w:p>
        </w:tc>
      </w:tr>
      <w:tr w:rsidR="00EB3EAE" w:rsidRPr="00A126E5" w14:paraId="4989FBF0" w14:textId="77777777" w:rsidTr="00296E68">
        <w:tc>
          <w:tcPr>
            <w:tcW w:w="4320" w:type="dxa"/>
          </w:tcPr>
          <w:p w14:paraId="4AB57901" w14:textId="5F612545" w:rsidR="00EB3EAE" w:rsidRPr="00A126E5" w:rsidRDefault="00EB3EAE" w:rsidP="00296E6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Los troncos de los árboles</w:t>
            </w:r>
          </w:p>
        </w:tc>
        <w:tc>
          <w:tcPr>
            <w:tcW w:w="4320" w:type="dxa"/>
          </w:tcPr>
          <w:p w14:paraId="2EF008AF" w14:textId="231F39D3" w:rsidR="00EB3EAE" w:rsidRPr="00A126E5" w:rsidRDefault="00EB3EAE" w:rsidP="00296E68">
            <w:pPr>
              <w:rPr>
                <w:rFonts w:ascii="Gudea" w:hAnsi="Gudea"/>
              </w:rPr>
            </w:pPr>
            <w:r>
              <w:rPr>
                <w:rFonts w:ascii="Gudea" w:hAnsi="Gudea"/>
              </w:rPr>
              <w:t>Die Stämme</w:t>
            </w:r>
          </w:p>
        </w:tc>
      </w:tr>
      <w:tr w:rsidR="002D1AF4" w:rsidRPr="00A126E5" w14:paraId="20603A13" w14:textId="77777777" w:rsidTr="00296E68">
        <w:tc>
          <w:tcPr>
            <w:tcW w:w="4320" w:type="dxa"/>
          </w:tcPr>
          <w:p w14:paraId="0F505D2F" w14:textId="09628729" w:rsidR="002D1AF4" w:rsidRDefault="002D1AF4" w:rsidP="00296E6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huerto</w:t>
            </w:r>
          </w:p>
        </w:tc>
        <w:tc>
          <w:tcPr>
            <w:tcW w:w="4320" w:type="dxa"/>
          </w:tcPr>
          <w:p w14:paraId="19139C4F" w14:textId="424A2619" w:rsidR="002D1AF4" w:rsidRDefault="002D1AF4" w:rsidP="00296E68">
            <w:pPr>
              <w:rPr>
                <w:rFonts w:ascii="Gudea" w:hAnsi="Gudea"/>
              </w:rPr>
            </w:pPr>
            <w:r>
              <w:rPr>
                <w:rFonts w:ascii="Gudea" w:hAnsi="Gudea"/>
              </w:rPr>
              <w:t>Gemüsegarten/ -beet</w:t>
            </w:r>
          </w:p>
        </w:tc>
      </w:tr>
      <w:tr w:rsidR="003558D2" w:rsidRPr="00A126E5" w14:paraId="762A4595" w14:textId="77777777" w:rsidTr="00296E68">
        <w:tc>
          <w:tcPr>
            <w:tcW w:w="4320" w:type="dxa"/>
          </w:tcPr>
          <w:p w14:paraId="5671FECC" w14:textId="56BF945E" w:rsidR="003558D2" w:rsidRDefault="003558D2" w:rsidP="00296E6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manzano</w:t>
            </w:r>
          </w:p>
        </w:tc>
        <w:tc>
          <w:tcPr>
            <w:tcW w:w="4320" w:type="dxa"/>
          </w:tcPr>
          <w:p w14:paraId="6E48B3E5" w14:textId="13F1274A" w:rsidR="003558D2" w:rsidRDefault="003558D2" w:rsidP="00296E68">
            <w:pPr>
              <w:rPr>
                <w:rFonts w:ascii="Gudea" w:hAnsi="Gudea"/>
              </w:rPr>
            </w:pPr>
            <w:r>
              <w:rPr>
                <w:rFonts w:ascii="Gudea" w:hAnsi="Gudea"/>
              </w:rPr>
              <w:t>Apfelbaum</w:t>
            </w:r>
          </w:p>
        </w:tc>
      </w:tr>
      <w:tr w:rsidR="003558D2" w:rsidRPr="00A126E5" w14:paraId="4ECF5DC0" w14:textId="77777777" w:rsidTr="00296E68">
        <w:tc>
          <w:tcPr>
            <w:tcW w:w="4320" w:type="dxa"/>
          </w:tcPr>
          <w:p w14:paraId="3B4BADDD" w14:textId="65B0D342" w:rsidR="003558D2" w:rsidRDefault="003558D2" w:rsidP="00296E6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árbol frutal</w:t>
            </w:r>
          </w:p>
        </w:tc>
        <w:tc>
          <w:tcPr>
            <w:tcW w:w="4320" w:type="dxa"/>
          </w:tcPr>
          <w:p w14:paraId="6159D864" w14:textId="6FA16D40" w:rsidR="003558D2" w:rsidRDefault="003558D2" w:rsidP="00296E68">
            <w:pPr>
              <w:rPr>
                <w:rFonts w:ascii="Gudea" w:hAnsi="Gudea"/>
              </w:rPr>
            </w:pPr>
            <w:r>
              <w:rPr>
                <w:rFonts w:ascii="Gudea" w:hAnsi="Gudea"/>
              </w:rPr>
              <w:t>Obstbaum</w:t>
            </w:r>
          </w:p>
        </w:tc>
      </w:tr>
    </w:tbl>
    <w:p w14:paraId="3F3CD3FA" w14:textId="77777777" w:rsidR="009C225F" w:rsidRDefault="009C225F" w:rsidP="009C225F"/>
    <w:p w14:paraId="512D7C95" w14:textId="77777777" w:rsidR="009C225F" w:rsidRDefault="009C225F" w:rsidP="004D73FE"/>
    <w:p w14:paraId="0067C639" w14:textId="77777777" w:rsidR="009C225F" w:rsidRDefault="009C225F" w:rsidP="004D73FE"/>
    <w:p w14:paraId="70981277" w14:textId="42C3F50D" w:rsidR="00C61E4A" w:rsidRDefault="00C61E4A" w:rsidP="004D73FE"/>
    <w:p w14:paraId="6C61CE50" w14:textId="77777777" w:rsidR="00B22FC7" w:rsidRDefault="00B22FC7" w:rsidP="004D73FE"/>
    <w:p w14:paraId="26CDBE25" w14:textId="77777777" w:rsidR="00B22FC7" w:rsidRDefault="00B22FC7" w:rsidP="004D73FE"/>
    <w:p w14:paraId="46E5A53F" w14:textId="77777777" w:rsidR="00B22FC7" w:rsidRDefault="00B22FC7" w:rsidP="004D73FE"/>
    <w:p w14:paraId="12A4D181" w14:textId="77777777" w:rsidR="00B22FC7" w:rsidRDefault="00B22FC7" w:rsidP="004D73FE"/>
    <w:p w14:paraId="76266D58" w14:textId="77777777" w:rsidR="00B22FC7" w:rsidRPr="004D73FE" w:rsidRDefault="00B22FC7" w:rsidP="004D73FE"/>
    <w:sectPr w:rsidR="00B22FC7" w:rsidRPr="004D73FE" w:rsidSect="00A02E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70ED2" w14:textId="77777777" w:rsidR="0010467F" w:rsidRDefault="0010467F" w:rsidP="00652BB6">
      <w:pPr>
        <w:spacing w:after="0" w:line="240" w:lineRule="auto"/>
      </w:pPr>
      <w:r>
        <w:separator/>
      </w:r>
    </w:p>
  </w:endnote>
  <w:endnote w:type="continuationSeparator" w:id="0">
    <w:p w14:paraId="09C0CD03" w14:textId="77777777" w:rsidR="0010467F" w:rsidRDefault="0010467F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2FF8" w14:textId="77777777" w:rsidR="0010467F" w:rsidRDefault="0010467F" w:rsidP="00652BB6">
      <w:pPr>
        <w:spacing w:after="0" w:line="240" w:lineRule="auto"/>
      </w:pPr>
      <w:r>
        <w:separator/>
      </w:r>
    </w:p>
  </w:footnote>
  <w:footnote w:type="continuationSeparator" w:id="0">
    <w:p w14:paraId="6D652F7F" w14:textId="77777777" w:rsidR="0010467F" w:rsidRDefault="0010467F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E852" w14:textId="722AB427" w:rsidR="00652BB6" w:rsidRPr="00E35B76" w:rsidRDefault="00000000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w:pict w14:anchorId="58A8C2C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5.9pt;margin-top:15.3pt;width:510pt;height:0;z-index:251660288" o:connectortype="straight"/>
      </w:pic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>
      <o:colormru v:ext="edit" colors="#fefffb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84"/>
    <w:rsid w:val="000117B3"/>
    <w:rsid w:val="00027339"/>
    <w:rsid w:val="00064C01"/>
    <w:rsid w:val="0006625D"/>
    <w:rsid w:val="000E0A3A"/>
    <w:rsid w:val="0010467F"/>
    <w:rsid w:val="00110857"/>
    <w:rsid w:val="00110F4E"/>
    <w:rsid w:val="001A2343"/>
    <w:rsid w:val="001A5EAC"/>
    <w:rsid w:val="001B191A"/>
    <w:rsid w:val="001D0928"/>
    <w:rsid w:val="001D2985"/>
    <w:rsid w:val="001E3767"/>
    <w:rsid w:val="002176D4"/>
    <w:rsid w:val="00230DAC"/>
    <w:rsid w:val="00255774"/>
    <w:rsid w:val="00257858"/>
    <w:rsid w:val="0026345C"/>
    <w:rsid w:val="002D1AF4"/>
    <w:rsid w:val="003017F9"/>
    <w:rsid w:val="00316DDA"/>
    <w:rsid w:val="00317C03"/>
    <w:rsid w:val="00345837"/>
    <w:rsid w:val="003558D2"/>
    <w:rsid w:val="003D3BB5"/>
    <w:rsid w:val="003E3B9D"/>
    <w:rsid w:val="00412BAE"/>
    <w:rsid w:val="004166C1"/>
    <w:rsid w:val="00460199"/>
    <w:rsid w:val="004722D1"/>
    <w:rsid w:val="004D73FE"/>
    <w:rsid w:val="004E6348"/>
    <w:rsid w:val="004E649B"/>
    <w:rsid w:val="0050763A"/>
    <w:rsid w:val="00537310"/>
    <w:rsid w:val="00542815"/>
    <w:rsid w:val="0054620A"/>
    <w:rsid w:val="00562F66"/>
    <w:rsid w:val="00576188"/>
    <w:rsid w:val="005A047F"/>
    <w:rsid w:val="005C4CBC"/>
    <w:rsid w:val="005C7058"/>
    <w:rsid w:val="005D627F"/>
    <w:rsid w:val="00643498"/>
    <w:rsid w:val="00652BB6"/>
    <w:rsid w:val="006A36DA"/>
    <w:rsid w:val="006C729D"/>
    <w:rsid w:val="006D60AA"/>
    <w:rsid w:val="006E3FD2"/>
    <w:rsid w:val="006F5B7B"/>
    <w:rsid w:val="00720C50"/>
    <w:rsid w:val="0073373A"/>
    <w:rsid w:val="00755BF5"/>
    <w:rsid w:val="00762F7F"/>
    <w:rsid w:val="00763784"/>
    <w:rsid w:val="007C15E3"/>
    <w:rsid w:val="007D7358"/>
    <w:rsid w:val="0082248F"/>
    <w:rsid w:val="00855330"/>
    <w:rsid w:val="00864319"/>
    <w:rsid w:val="0088339C"/>
    <w:rsid w:val="00887BF2"/>
    <w:rsid w:val="00890A7B"/>
    <w:rsid w:val="008A159B"/>
    <w:rsid w:val="008A3ABB"/>
    <w:rsid w:val="008C405C"/>
    <w:rsid w:val="0095206D"/>
    <w:rsid w:val="009C225F"/>
    <w:rsid w:val="009D468B"/>
    <w:rsid w:val="009D60AB"/>
    <w:rsid w:val="009D6341"/>
    <w:rsid w:val="00A02E8D"/>
    <w:rsid w:val="00A126E5"/>
    <w:rsid w:val="00A22AA3"/>
    <w:rsid w:val="00B07344"/>
    <w:rsid w:val="00B22FC7"/>
    <w:rsid w:val="00C5750A"/>
    <w:rsid w:val="00C61994"/>
    <w:rsid w:val="00C61E4A"/>
    <w:rsid w:val="00C65237"/>
    <w:rsid w:val="00C71F8A"/>
    <w:rsid w:val="00CA17D5"/>
    <w:rsid w:val="00CC322E"/>
    <w:rsid w:val="00D93238"/>
    <w:rsid w:val="00DC0435"/>
    <w:rsid w:val="00DC597D"/>
    <w:rsid w:val="00E35B76"/>
    <w:rsid w:val="00E96C6E"/>
    <w:rsid w:val="00EB3EAE"/>
    <w:rsid w:val="00F1028A"/>
    <w:rsid w:val="00F4745A"/>
    <w:rsid w:val="00F47C64"/>
    <w:rsid w:val="00F5513D"/>
    <w:rsid w:val="00FA4624"/>
    <w:rsid w:val="00F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>
      <o:colormru v:ext="edit" colors="#fefffb"/>
    </o:shapedefaults>
    <o:shapelayout v:ext="edit">
      <o:idmap v:ext="edit" data="2"/>
    </o:shapelayout>
  </w:shapeDefaults>
  <w:decimalSymbol w:val=","/>
  <w:listSeparator w:val=";"/>
  <w14:docId w14:val="2868B1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paragraph" w:styleId="berschrift1">
    <w:name w:val="heading 1"/>
    <w:basedOn w:val="Standard"/>
    <w:next w:val="Standard"/>
    <w:link w:val="berschrift1Zchn"/>
    <w:uiPriority w:val="9"/>
    <w:qFormat/>
    <w:rsid w:val="00A02E8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2E8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4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4</Pages>
  <Words>461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4</cp:revision>
  <cp:lastPrinted>2024-07-10T07:39:00Z</cp:lastPrinted>
  <dcterms:created xsi:type="dcterms:W3CDTF">2025-03-23T12:27:00Z</dcterms:created>
  <dcterms:modified xsi:type="dcterms:W3CDTF">2025-03-23T12:31:00Z</dcterms:modified>
</cp:coreProperties>
</file>