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page" w:tblpX="2132" w:tblpY="23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60"/>
        <w:gridCol w:w="6754"/>
        <w:gridCol w:w="4583"/>
        <w:gridCol w:w="1447"/>
      </w:tblGrid>
      <w:tr w:rsidR="00195ADC" w:rsidRPr="004F1A0E" w14:paraId="55DD1FDE" w14:textId="77777777" w:rsidTr="00885678">
        <w:trPr>
          <w:trHeight w:val="460"/>
        </w:trPr>
        <w:tc>
          <w:tcPr>
            <w:tcW w:w="1363" w:type="dxa"/>
          </w:tcPr>
          <w:p w14:paraId="18D2C059" w14:textId="77777777" w:rsidR="00195ADC" w:rsidRPr="004F1A0E" w:rsidRDefault="00195ADC" w:rsidP="00885678">
            <w:pPr>
              <w:rPr>
                <w:sz w:val="22"/>
                <w:szCs w:val="22"/>
              </w:rPr>
            </w:pPr>
            <w:r w:rsidRPr="004F1A0E">
              <w:rPr>
                <w:sz w:val="22"/>
                <w:szCs w:val="22"/>
              </w:rPr>
              <w:t>Std</w:t>
            </w:r>
          </w:p>
        </w:tc>
        <w:tc>
          <w:tcPr>
            <w:tcW w:w="6934" w:type="dxa"/>
          </w:tcPr>
          <w:p w14:paraId="6829E59B" w14:textId="77777777" w:rsidR="00195ADC" w:rsidRPr="004F1A0E" w:rsidRDefault="00195ADC" w:rsidP="00885678">
            <w:pPr>
              <w:rPr>
                <w:sz w:val="22"/>
                <w:szCs w:val="22"/>
              </w:rPr>
            </w:pPr>
            <w:r w:rsidRPr="004F1A0E">
              <w:rPr>
                <w:sz w:val="22"/>
                <w:szCs w:val="22"/>
              </w:rPr>
              <w:t>Inhalt</w:t>
            </w:r>
          </w:p>
        </w:tc>
        <w:tc>
          <w:tcPr>
            <w:tcW w:w="4673" w:type="dxa"/>
          </w:tcPr>
          <w:p w14:paraId="2A5A4BE5" w14:textId="77777777" w:rsidR="00195ADC" w:rsidRPr="004F1A0E" w:rsidRDefault="00195ADC" w:rsidP="00885678">
            <w:pPr>
              <w:rPr>
                <w:sz w:val="22"/>
                <w:szCs w:val="22"/>
              </w:rPr>
            </w:pPr>
            <w:r w:rsidRPr="004F1A0E">
              <w:rPr>
                <w:sz w:val="22"/>
                <w:szCs w:val="22"/>
              </w:rPr>
              <w:t>Kompetenz</w:t>
            </w:r>
          </w:p>
        </w:tc>
        <w:tc>
          <w:tcPr>
            <w:tcW w:w="1459" w:type="dxa"/>
          </w:tcPr>
          <w:p w14:paraId="651E48D6" w14:textId="77777777" w:rsidR="00195ADC" w:rsidRPr="004F1A0E" w:rsidRDefault="00195ADC" w:rsidP="00885678">
            <w:pPr>
              <w:jc w:val="both"/>
              <w:rPr>
                <w:sz w:val="22"/>
                <w:szCs w:val="22"/>
              </w:rPr>
            </w:pPr>
            <w:r w:rsidRPr="004F1A0E">
              <w:rPr>
                <w:sz w:val="22"/>
                <w:szCs w:val="22"/>
              </w:rPr>
              <w:t>Material</w:t>
            </w:r>
          </w:p>
        </w:tc>
      </w:tr>
      <w:tr w:rsidR="00195ADC" w:rsidRPr="004F1A0E" w14:paraId="07B6964A" w14:textId="77777777" w:rsidTr="00885678">
        <w:trPr>
          <w:trHeight w:val="1300"/>
        </w:trPr>
        <w:tc>
          <w:tcPr>
            <w:tcW w:w="1363" w:type="dxa"/>
          </w:tcPr>
          <w:p w14:paraId="1F1C7798" w14:textId="77777777" w:rsidR="00195ADC" w:rsidRPr="004F1A0E" w:rsidRDefault="00195ADC" w:rsidP="00885678">
            <w:pPr>
              <w:rPr>
                <w:b/>
                <w:sz w:val="22"/>
                <w:szCs w:val="22"/>
                <w:lang w:val="es-ES"/>
              </w:rPr>
            </w:pPr>
            <w:r w:rsidRPr="004F1A0E">
              <w:rPr>
                <w:b/>
                <w:sz w:val="22"/>
                <w:szCs w:val="22"/>
                <w:lang w:val="es-ES"/>
              </w:rPr>
              <w:t>Módulo 1</w:t>
            </w:r>
          </w:p>
          <w:p w14:paraId="46C039A4" w14:textId="5770300E" w:rsidR="009E4F37" w:rsidRPr="004F1A0E" w:rsidRDefault="009E4F37" w:rsidP="00885678">
            <w:pPr>
              <w:rPr>
                <w:sz w:val="22"/>
                <w:szCs w:val="22"/>
                <w:lang w:val="es-ES"/>
              </w:rPr>
            </w:pPr>
            <w:r w:rsidRPr="004F1A0E">
              <w:rPr>
                <w:sz w:val="22"/>
                <w:szCs w:val="22"/>
                <w:lang w:val="es-ES"/>
              </w:rPr>
              <w:t>El mayor premio es compartirlo</w:t>
            </w:r>
          </w:p>
          <w:p w14:paraId="47F265C0" w14:textId="77777777" w:rsidR="000265AE" w:rsidRPr="004F1A0E" w:rsidRDefault="000265AE" w:rsidP="00885678">
            <w:pPr>
              <w:rPr>
                <w:b/>
                <w:sz w:val="22"/>
                <w:szCs w:val="22"/>
                <w:lang w:val="es-ES"/>
              </w:rPr>
            </w:pPr>
            <w:r w:rsidRPr="004F1A0E">
              <w:rPr>
                <w:b/>
                <w:sz w:val="22"/>
                <w:szCs w:val="22"/>
              </w:rPr>
              <w:t>Std 1/2</w:t>
            </w:r>
          </w:p>
          <w:p w14:paraId="2224C3EF" w14:textId="5EC0FF39" w:rsidR="00195ADC" w:rsidRPr="004F1A0E" w:rsidRDefault="00195ADC" w:rsidP="00885678">
            <w:pPr>
              <w:rPr>
                <w:sz w:val="22"/>
                <w:szCs w:val="22"/>
              </w:rPr>
            </w:pPr>
          </w:p>
        </w:tc>
        <w:tc>
          <w:tcPr>
            <w:tcW w:w="6934" w:type="dxa"/>
          </w:tcPr>
          <w:p w14:paraId="777D66C3" w14:textId="77777777" w:rsidR="00195ADC" w:rsidRPr="004F1A0E" w:rsidRDefault="00195ADC" w:rsidP="00885678">
            <w:pPr>
              <w:rPr>
                <w:sz w:val="22"/>
                <w:szCs w:val="22"/>
                <w:lang w:val="es-ES"/>
              </w:rPr>
            </w:pPr>
            <w:r w:rsidRPr="004F1A0E">
              <w:rPr>
                <w:sz w:val="22"/>
                <w:szCs w:val="22"/>
                <w:lang w:val="es-ES"/>
              </w:rPr>
              <w:t xml:space="preserve">1. Introducción: video de </w:t>
            </w:r>
            <w:proofErr w:type="spellStart"/>
            <w:r w:rsidRPr="004F1A0E">
              <w:rPr>
                <w:sz w:val="22"/>
                <w:szCs w:val="22"/>
                <w:lang w:val="es-ES"/>
              </w:rPr>
              <w:t>youtube</w:t>
            </w:r>
            <w:proofErr w:type="spellEnd"/>
          </w:p>
          <w:p w14:paraId="20DC36DC" w14:textId="77777777" w:rsidR="00195ADC" w:rsidRPr="004F1A0E" w:rsidRDefault="00195ADC" w:rsidP="00885678">
            <w:pPr>
              <w:rPr>
                <w:sz w:val="22"/>
                <w:szCs w:val="22"/>
                <w:lang w:val="es-ES"/>
              </w:rPr>
            </w:pPr>
            <w:r w:rsidRPr="004F1A0E">
              <w:rPr>
                <w:sz w:val="22"/>
                <w:szCs w:val="22"/>
                <w:lang w:val="es-ES"/>
              </w:rPr>
              <w:t>Visionado sin sonido: descripción de las imágenes</w:t>
            </w:r>
          </w:p>
          <w:p w14:paraId="3B315EAE" w14:textId="77777777" w:rsidR="00195ADC" w:rsidRPr="004F1A0E" w:rsidRDefault="00195ADC" w:rsidP="00885678">
            <w:pPr>
              <w:rPr>
                <w:sz w:val="22"/>
                <w:szCs w:val="22"/>
                <w:lang w:val="es-ES"/>
              </w:rPr>
            </w:pPr>
            <w:r w:rsidRPr="004F1A0E">
              <w:rPr>
                <w:sz w:val="22"/>
                <w:szCs w:val="22"/>
                <w:lang w:val="es-ES"/>
              </w:rPr>
              <w:t>Visionado con sonido (confirmación de las hipótesis establecidas)</w:t>
            </w:r>
          </w:p>
          <w:p w14:paraId="74D6010A" w14:textId="77777777" w:rsidR="002A015F" w:rsidRPr="004F1A0E" w:rsidRDefault="002A015F" w:rsidP="00885678">
            <w:pPr>
              <w:rPr>
                <w:sz w:val="22"/>
                <w:szCs w:val="22"/>
                <w:lang w:val="es-ES"/>
              </w:rPr>
            </w:pPr>
          </w:p>
          <w:p w14:paraId="7009FAFF" w14:textId="77777777" w:rsidR="00195ADC" w:rsidRPr="004F1A0E" w:rsidRDefault="00195ADC" w:rsidP="00885678">
            <w:pPr>
              <w:rPr>
                <w:sz w:val="22"/>
                <w:szCs w:val="22"/>
                <w:lang w:val="es-ES"/>
              </w:rPr>
            </w:pPr>
          </w:p>
          <w:p w14:paraId="6112B4DC" w14:textId="77777777" w:rsidR="00AB79E0" w:rsidRPr="004F1A0E" w:rsidRDefault="00AB79E0" w:rsidP="00885678">
            <w:pPr>
              <w:rPr>
                <w:sz w:val="22"/>
                <w:szCs w:val="22"/>
                <w:lang w:val="es-ES"/>
              </w:rPr>
            </w:pPr>
          </w:p>
          <w:p w14:paraId="25B133D1" w14:textId="77777777" w:rsidR="00AB79E0" w:rsidRPr="004F1A0E" w:rsidRDefault="00AB79E0" w:rsidP="00885678">
            <w:pPr>
              <w:rPr>
                <w:sz w:val="22"/>
                <w:szCs w:val="22"/>
                <w:lang w:val="es-ES"/>
              </w:rPr>
            </w:pPr>
          </w:p>
          <w:p w14:paraId="1A1D8EE0" w14:textId="436EE46C" w:rsidR="00AB79E0" w:rsidRPr="004F1A0E" w:rsidRDefault="00AB79E0" w:rsidP="00885678">
            <w:pPr>
              <w:rPr>
                <w:sz w:val="22"/>
                <w:szCs w:val="22"/>
                <w:lang w:val="es-ES"/>
              </w:rPr>
            </w:pPr>
            <w:r w:rsidRPr="004F1A0E">
              <w:rPr>
                <w:sz w:val="22"/>
                <w:szCs w:val="22"/>
                <w:lang w:val="es-ES"/>
              </w:rPr>
              <w:t>2. Introducción de vocabulario relevante al sorteo de Navidad</w:t>
            </w:r>
          </w:p>
          <w:p w14:paraId="7AFEF8D2" w14:textId="77777777" w:rsidR="00AB79E0" w:rsidRPr="004F1A0E" w:rsidRDefault="00AB79E0" w:rsidP="00885678">
            <w:pPr>
              <w:rPr>
                <w:sz w:val="22"/>
                <w:szCs w:val="22"/>
                <w:lang w:val="es-ES"/>
              </w:rPr>
            </w:pPr>
          </w:p>
          <w:p w14:paraId="49EEF4E8" w14:textId="77777777" w:rsidR="00195ADC" w:rsidRPr="004F1A0E" w:rsidRDefault="00195ADC" w:rsidP="00885678">
            <w:pPr>
              <w:rPr>
                <w:sz w:val="22"/>
                <w:szCs w:val="22"/>
                <w:lang w:val="es-ES"/>
              </w:rPr>
            </w:pPr>
            <w:r w:rsidRPr="004F1A0E">
              <w:rPr>
                <w:sz w:val="22"/>
                <w:szCs w:val="22"/>
                <w:lang w:val="es-ES"/>
              </w:rPr>
              <w:t>2. Texto sobre la lotería del Gordo: orígenes, significado</w:t>
            </w:r>
          </w:p>
          <w:p w14:paraId="6F365440" w14:textId="77777777" w:rsidR="00195ADC" w:rsidRPr="004F1A0E" w:rsidRDefault="00195ADC" w:rsidP="00885678">
            <w:pPr>
              <w:rPr>
                <w:sz w:val="22"/>
                <w:szCs w:val="22"/>
                <w:lang w:val="es-ES"/>
              </w:rPr>
            </w:pPr>
            <w:r w:rsidRPr="004F1A0E">
              <w:rPr>
                <w:sz w:val="22"/>
                <w:szCs w:val="22"/>
                <w:lang w:val="es-ES"/>
              </w:rPr>
              <w:t>Comparación con las navidades alemanas</w:t>
            </w:r>
          </w:p>
          <w:p w14:paraId="124B11A4" w14:textId="77777777" w:rsidR="0017600C" w:rsidRPr="004F1A0E" w:rsidRDefault="0017600C" w:rsidP="00885678">
            <w:pPr>
              <w:rPr>
                <w:sz w:val="22"/>
                <w:szCs w:val="22"/>
                <w:lang w:val="es-ES"/>
              </w:rPr>
            </w:pPr>
          </w:p>
          <w:p w14:paraId="5E5D0ACE" w14:textId="77777777" w:rsidR="004A72B3" w:rsidRPr="004F1A0E" w:rsidRDefault="00195ADC" w:rsidP="00885678">
            <w:pPr>
              <w:rPr>
                <w:sz w:val="22"/>
                <w:szCs w:val="22"/>
                <w:lang w:val="es-ES"/>
              </w:rPr>
            </w:pPr>
            <w:r w:rsidRPr="004F1A0E">
              <w:rPr>
                <w:sz w:val="22"/>
                <w:szCs w:val="22"/>
                <w:lang w:val="es-ES"/>
              </w:rPr>
              <w:t xml:space="preserve"> </w:t>
            </w:r>
          </w:p>
          <w:p w14:paraId="5DB4AC59" w14:textId="77777777" w:rsidR="004F1A0E" w:rsidRDefault="004F1A0E" w:rsidP="00885678">
            <w:pPr>
              <w:rPr>
                <w:sz w:val="22"/>
                <w:szCs w:val="22"/>
                <w:lang w:val="es-ES"/>
              </w:rPr>
            </w:pPr>
          </w:p>
          <w:p w14:paraId="7744B250" w14:textId="77777777" w:rsidR="004F1A0E" w:rsidRDefault="004F1A0E" w:rsidP="00885678">
            <w:pPr>
              <w:rPr>
                <w:sz w:val="22"/>
                <w:szCs w:val="22"/>
                <w:lang w:val="es-ES"/>
              </w:rPr>
            </w:pPr>
          </w:p>
          <w:p w14:paraId="64F073C1" w14:textId="32747859" w:rsidR="00195ADC" w:rsidRPr="004F1A0E" w:rsidRDefault="00195ADC" w:rsidP="00885678">
            <w:pPr>
              <w:rPr>
                <w:sz w:val="22"/>
                <w:szCs w:val="22"/>
                <w:lang w:val="es-ES"/>
              </w:rPr>
            </w:pPr>
            <w:r w:rsidRPr="004F1A0E">
              <w:rPr>
                <w:sz w:val="22"/>
                <w:szCs w:val="22"/>
                <w:lang w:val="es-ES"/>
              </w:rPr>
              <w:t xml:space="preserve">3. </w:t>
            </w:r>
            <w:r w:rsidR="007468CF" w:rsidRPr="004F1A0E">
              <w:rPr>
                <w:sz w:val="22"/>
                <w:szCs w:val="22"/>
                <w:lang w:val="es-ES"/>
              </w:rPr>
              <w:t xml:space="preserve">Video: </w:t>
            </w:r>
            <w:r w:rsidRPr="004F1A0E">
              <w:rPr>
                <w:sz w:val="22"/>
                <w:szCs w:val="22"/>
                <w:lang w:val="es-ES"/>
              </w:rPr>
              <w:t>El mayor premio es compartirlo</w:t>
            </w:r>
            <w:r w:rsidR="00D92BCE" w:rsidRPr="004F1A0E">
              <w:rPr>
                <w:sz w:val="22"/>
                <w:szCs w:val="22"/>
                <w:lang w:val="es-ES"/>
              </w:rPr>
              <w:t xml:space="preserve"> I</w:t>
            </w:r>
          </w:p>
          <w:p w14:paraId="77958F46" w14:textId="77777777" w:rsidR="00195ADC" w:rsidRPr="004F1A0E" w:rsidRDefault="00195ADC" w:rsidP="00885678">
            <w:pPr>
              <w:rPr>
                <w:sz w:val="22"/>
                <w:szCs w:val="22"/>
                <w:lang w:val="es-ES"/>
              </w:rPr>
            </w:pPr>
            <w:r w:rsidRPr="004F1A0E">
              <w:rPr>
                <w:sz w:val="22"/>
                <w:szCs w:val="22"/>
                <w:lang w:val="es-ES"/>
              </w:rPr>
              <w:t>Visionado de las escenas 1, 2 y 3 del video (anuncio de la lotería de Navidad, TVE, 2014)</w:t>
            </w:r>
          </w:p>
          <w:p w14:paraId="3FA65A4E" w14:textId="77777777" w:rsidR="00195ADC" w:rsidRPr="004F1A0E" w:rsidRDefault="00195ADC" w:rsidP="00885678">
            <w:pPr>
              <w:rPr>
                <w:sz w:val="22"/>
                <w:szCs w:val="22"/>
                <w:lang w:val="es-ES"/>
              </w:rPr>
            </w:pPr>
          </w:p>
          <w:p w14:paraId="6BE32F23" w14:textId="61F539B8" w:rsidR="00195ADC" w:rsidRPr="004F1A0E" w:rsidRDefault="00195ADC" w:rsidP="00885678">
            <w:pPr>
              <w:rPr>
                <w:sz w:val="22"/>
                <w:szCs w:val="22"/>
                <w:lang w:val="es-ES"/>
              </w:rPr>
            </w:pPr>
            <w:r w:rsidRPr="004F1A0E">
              <w:rPr>
                <w:sz w:val="22"/>
                <w:szCs w:val="22"/>
                <w:lang w:val="es-ES"/>
              </w:rPr>
              <w:t xml:space="preserve">Deberes: </w:t>
            </w:r>
            <w:r w:rsidR="00AB79E0" w:rsidRPr="004F1A0E">
              <w:rPr>
                <w:sz w:val="22"/>
                <w:szCs w:val="22"/>
                <w:lang w:val="es-ES"/>
              </w:rPr>
              <w:t xml:space="preserve">Informarse en la red sobre las características generales de </w:t>
            </w:r>
            <w:r w:rsidRPr="004F1A0E">
              <w:rPr>
                <w:sz w:val="22"/>
                <w:szCs w:val="22"/>
                <w:lang w:val="es-ES"/>
              </w:rPr>
              <w:t>la crisis eco</w:t>
            </w:r>
            <w:r w:rsidR="0017600C" w:rsidRPr="004F1A0E">
              <w:rPr>
                <w:sz w:val="22"/>
                <w:szCs w:val="22"/>
                <w:lang w:val="es-ES"/>
              </w:rPr>
              <w:t>nómic</w:t>
            </w:r>
            <w:r w:rsidR="00AB79E0" w:rsidRPr="004F1A0E">
              <w:rPr>
                <w:sz w:val="22"/>
                <w:szCs w:val="22"/>
                <w:lang w:val="es-ES"/>
              </w:rPr>
              <w:t>a en España (2018-2014/16</w:t>
            </w:r>
            <w:r w:rsidRPr="004F1A0E">
              <w:rPr>
                <w:sz w:val="22"/>
                <w:szCs w:val="22"/>
                <w:lang w:val="es-ES"/>
              </w:rPr>
              <w:t>)</w:t>
            </w:r>
          </w:p>
          <w:p w14:paraId="4A98D78F" w14:textId="77777777" w:rsidR="00AB79E0" w:rsidRPr="004F1A0E" w:rsidRDefault="00AB79E0" w:rsidP="00885678">
            <w:pPr>
              <w:rPr>
                <w:sz w:val="22"/>
                <w:szCs w:val="22"/>
                <w:lang w:val="es-ES"/>
              </w:rPr>
            </w:pPr>
          </w:p>
          <w:p w14:paraId="64925D64" w14:textId="213E6AF3" w:rsidR="00AB79E0" w:rsidRPr="004F1A0E" w:rsidRDefault="00AB79E0" w:rsidP="00885678">
            <w:pPr>
              <w:rPr>
                <w:sz w:val="22"/>
                <w:szCs w:val="22"/>
                <w:lang w:val="es-ES"/>
              </w:rPr>
            </w:pPr>
            <w:r w:rsidRPr="004F1A0E">
              <w:rPr>
                <w:sz w:val="22"/>
                <w:szCs w:val="22"/>
                <w:lang w:val="es-ES"/>
              </w:rPr>
              <w:t>Opcional: Ficha de trabajo de repaso frases condicionales irreales (presente)</w:t>
            </w:r>
          </w:p>
          <w:p w14:paraId="05943287" w14:textId="77777777" w:rsidR="00195ADC" w:rsidRPr="004F1A0E" w:rsidRDefault="00195ADC" w:rsidP="00885678">
            <w:pPr>
              <w:rPr>
                <w:sz w:val="22"/>
                <w:szCs w:val="22"/>
                <w:lang w:val="es-ES"/>
              </w:rPr>
            </w:pPr>
          </w:p>
        </w:tc>
        <w:tc>
          <w:tcPr>
            <w:tcW w:w="4673" w:type="dxa"/>
          </w:tcPr>
          <w:p w14:paraId="191C4B1D" w14:textId="77777777" w:rsidR="00305204" w:rsidRPr="004F1A0E" w:rsidRDefault="00305204" w:rsidP="00885678">
            <w:pPr>
              <w:rPr>
                <w:b/>
                <w:sz w:val="22"/>
                <w:szCs w:val="22"/>
              </w:rPr>
            </w:pPr>
            <w:r w:rsidRPr="004F1A0E">
              <w:rPr>
                <w:b/>
                <w:sz w:val="22"/>
                <w:szCs w:val="22"/>
              </w:rPr>
              <w:t>Soziokulturelles Orientierungswissen</w:t>
            </w:r>
          </w:p>
          <w:p w14:paraId="6D7A68E8" w14:textId="77777777" w:rsidR="00305204" w:rsidRPr="004F1A0E" w:rsidRDefault="00305204" w:rsidP="00885678">
            <w:pPr>
              <w:rPr>
                <w:sz w:val="22"/>
                <w:szCs w:val="22"/>
              </w:rPr>
            </w:pPr>
            <w:r w:rsidRPr="004F1A0E">
              <w:rPr>
                <w:sz w:val="22"/>
                <w:szCs w:val="22"/>
              </w:rPr>
              <w:t xml:space="preserve">Die </w:t>
            </w:r>
            <w:proofErr w:type="spellStart"/>
            <w:r w:rsidRPr="004F1A0E">
              <w:rPr>
                <w:sz w:val="22"/>
                <w:szCs w:val="22"/>
              </w:rPr>
              <w:t>SuS</w:t>
            </w:r>
            <w:proofErr w:type="spellEnd"/>
            <w:r w:rsidRPr="004F1A0E">
              <w:rPr>
                <w:sz w:val="22"/>
                <w:szCs w:val="22"/>
              </w:rPr>
              <w:t xml:space="preserve"> können ihre interkulturellen, sprachlichen und medialen Kompetenzen auf der Basis von Kenntnissen in:</w:t>
            </w:r>
          </w:p>
          <w:p w14:paraId="0C17702A" w14:textId="69B808D2" w:rsidR="00305204" w:rsidRPr="004F1A0E" w:rsidRDefault="00305204" w:rsidP="00885678">
            <w:pPr>
              <w:rPr>
                <w:sz w:val="22"/>
                <w:szCs w:val="22"/>
              </w:rPr>
            </w:pPr>
            <w:r w:rsidRPr="004F1A0E">
              <w:rPr>
                <w:sz w:val="22"/>
                <w:szCs w:val="22"/>
              </w:rPr>
              <w:t xml:space="preserve">-Lebenswelten in Spanien im Vergleich zur eigenen Lebenswelt (la </w:t>
            </w:r>
            <w:proofErr w:type="spellStart"/>
            <w:r w:rsidRPr="004F1A0E">
              <w:rPr>
                <w:sz w:val="22"/>
                <w:szCs w:val="22"/>
              </w:rPr>
              <w:t>lotería</w:t>
            </w:r>
            <w:proofErr w:type="spellEnd"/>
            <w:r w:rsidRPr="004F1A0E">
              <w:rPr>
                <w:sz w:val="22"/>
                <w:szCs w:val="22"/>
              </w:rPr>
              <w:t xml:space="preserve"> de </w:t>
            </w:r>
            <w:proofErr w:type="spellStart"/>
            <w:r w:rsidRPr="004F1A0E">
              <w:rPr>
                <w:sz w:val="22"/>
                <w:szCs w:val="22"/>
              </w:rPr>
              <w:t>Navidad</w:t>
            </w:r>
            <w:proofErr w:type="spellEnd"/>
            <w:r w:rsidR="00240BDB" w:rsidRPr="004F1A0E">
              <w:rPr>
                <w:sz w:val="22"/>
                <w:szCs w:val="22"/>
              </w:rPr>
              <w:t>)</w:t>
            </w:r>
          </w:p>
          <w:p w14:paraId="1F97EB6F" w14:textId="77777777" w:rsidR="00305204" w:rsidRPr="004F1A0E" w:rsidRDefault="00305204" w:rsidP="00885678">
            <w:pPr>
              <w:rPr>
                <w:sz w:val="22"/>
                <w:szCs w:val="22"/>
                <w:lang w:val="es-ES"/>
              </w:rPr>
            </w:pPr>
            <w:r w:rsidRPr="004F1A0E">
              <w:rPr>
                <w:sz w:val="22"/>
                <w:szCs w:val="22"/>
                <w:lang w:val="es-ES"/>
              </w:rPr>
              <w:t>-</w:t>
            </w:r>
            <w:proofErr w:type="spellStart"/>
            <w:r w:rsidRPr="004F1A0E">
              <w:rPr>
                <w:sz w:val="22"/>
                <w:szCs w:val="22"/>
                <w:lang w:val="es-ES"/>
              </w:rPr>
              <w:t>kulturelle</w:t>
            </w:r>
            <w:proofErr w:type="spellEnd"/>
            <w:r w:rsidRPr="004F1A0E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4F1A0E">
              <w:rPr>
                <w:sz w:val="22"/>
                <w:szCs w:val="22"/>
                <w:lang w:val="es-ES"/>
              </w:rPr>
              <w:t>Ausdrucksformen</w:t>
            </w:r>
            <w:proofErr w:type="spellEnd"/>
            <w:r w:rsidRPr="004F1A0E">
              <w:rPr>
                <w:sz w:val="22"/>
                <w:szCs w:val="22"/>
                <w:lang w:val="es-ES"/>
              </w:rPr>
              <w:t>: el anuncio del Gordo de Navidad en forma de videoclip</w:t>
            </w:r>
          </w:p>
          <w:p w14:paraId="78D63737" w14:textId="77777777" w:rsidR="00240BDB" w:rsidRPr="004F1A0E" w:rsidRDefault="00240BDB" w:rsidP="00885678">
            <w:pPr>
              <w:rPr>
                <w:b/>
                <w:sz w:val="22"/>
                <w:szCs w:val="22"/>
              </w:rPr>
            </w:pPr>
            <w:r w:rsidRPr="004F1A0E">
              <w:rPr>
                <w:b/>
                <w:sz w:val="22"/>
                <w:szCs w:val="22"/>
              </w:rPr>
              <w:t>IKK</w:t>
            </w:r>
          </w:p>
          <w:p w14:paraId="6C3BBFE3" w14:textId="4D1138CF" w:rsidR="00240BDB" w:rsidRPr="004F1A0E" w:rsidRDefault="00240BDB" w:rsidP="00885678">
            <w:pPr>
              <w:rPr>
                <w:sz w:val="22"/>
                <w:szCs w:val="22"/>
              </w:rPr>
            </w:pPr>
            <w:r w:rsidRPr="004F1A0E">
              <w:rPr>
                <w:sz w:val="22"/>
                <w:szCs w:val="22"/>
              </w:rPr>
              <w:t xml:space="preserve">Die </w:t>
            </w:r>
            <w:proofErr w:type="spellStart"/>
            <w:r w:rsidRPr="004F1A0E">
              <w:rPr>
                <w:sz w:val="22"/>
                <w:szCs w:val="22"/>
              </w:rPr>
              <w:t>SuS</w:t>
            </w:r>
            <w:proofErr w:type="spellEnd"/>
            <w:r w:rsidRPr="004F1A0E">
              <w:rPr>
                <w:sz w:val="22"/>
                <w:szCs w:val="22"/>
              </w:rPr>
              <w:t xml:space="preserve"> können </w:t>
            </w:r>
          </w:p>
          <w:p w14:paraId="4B3D45F3" w14:textId="55403573" w:rsidR="00240BDB" w:rsidRPr="004F1A0E" w:rsidRDefault="00240BDB" w:rsidP="00885678">
            <w:pPr>
              <w:rPr>
                <w:sz w:val="22"/>
                <w:szCs w:val="22"/>
              </w:rPr>
            </w:pPr>
            <w:r w:rsidRPr="004F1A0E">
              <w:rPr>
                <w:sz w:val="22"/>
                <w:szCs w:val="22"/>
              </w:rPr>
              <w:t>-Gemeinsamkeiten und Unterschiede bei eigenen und zielkulturellen Wahrneh</w:t>
            </w:r>
            <w:r w:rsidR="000265AE" w:rsidRPr="004F1A0E">
              <w:rPr>
                <w:sz w:val="22"/>
                <w:szCs w:val="22"/>
              </w:rPr>
              <w:t>mungen, Einstellungen und (Vor-</w:t>
            </w:r>
            <w:r w:rsidRPr="004F1A0E">
              <w:rPr>
                <w:sz w:val="22"/>
                <w:szCs w:val="22"/>
              </w:rPr>
              <w:t>Urteilen erkennen und ansatzweise analysieren</w:t>
            </w:r>
            <w:r w:rsidR="000265AE" w:rsidRPr="004F1A0E">
              <w:rPr>
                <w:sz w:val="22"/>
                <w:szCs w:val="22"/>
              </w:rPr>
              <w:t>)</w:t>
            </w:r>
          </w:p>
          <w:p w14:paraId="08B15711" w14:textId="77777777" w:rsidR="00240BDB" w:rsidRPr="004F1A0E" w:rsidRDefault="00240BDB" w:rsidP="00885678">
            <w:pPr>
              <w:rPr>
                <w:sz w:val="22"/>
                <w:szCs w:val="22"/>
              </w:rPr>
            </w:pPr>
            <w:r w:rsidRPr="004F1A0E">
              <w:rPr>
                <w:sz w:val="22"/>
                <w:szCs w:val="22"/>
              </w:rPr>
              <w:t>-anhand von fiktionalen Texten (hier: Videoclip) vor dem zielkulturellen Hintergrund einen Perspektivenwechsel vollziehen.</w:t>
            </w:r>
          </w:p>
          <w:p w14:paraId="656DCAD0" w14:textId="77777777" w:rsidR="00240BDB" w:rsidRPr="004F1A0E" w:rsidRDefault="00240BDB" w:rsidP="00885678">
            <w:pPr>
              <w:rPr>
                <w:sz w:val="22"/>
                <w:szCs w:val="22"/>
              </w:rPr>
            </w:pPr>
          </w:p>
          <w:p w14:paraId="6B413897" w14:textId="77777777" w:rsidR="00240BDB" w:rsidRPr="004F1A0E" w:rsidRDefault="00240BDB" w:rsidP="00885678">
            <w:pPr>
              <w:rPr>
                <w:b/>
                <w:sz w:val="22"/>
                <w:szCs w:val="22"/>
              </w:rPr>
            </w:pPr>
            <w:r w:rsidRPr="004F1A0E">
              <w:rPr>
                <w:b/>
                <w:sz w:val="22"/>
                <w:szCs w:val="22"/>
              </w:rPr>
              <w:t>Hörsehverstehen</w:t>
            </w:r>
          </w:p>
          <w:p w14:paraId="4024EA4C" w14:textId="77777777" w:rsidR="00240BDB" w:rsidRPr="004F1A0E" w:rsidRDefault="00240BDB" w:rsidP="00885678">
            <w:pPr>
              <w:rPr>
                <w:sz w:val="22"/>
                <w:szCs w:val="22"/>
              </w:rPr>
            </w:pPr>
            <w:r w:rsidRPr="004F1A0E">
              <w:rPr>
                <w:sz w:val="22"/>
                <w:szCs w:val="22"/>
              </w:rPr>
              <w:t xml:space="preserve">Die </w:t>
            </w:r>
            <w:proofErr w:type="spellStart"/>
            <w:r w:rsidRPr="004F1A0E">
              <w:rPr>
                <w:sz w:val="22"/>
                <w:szCs w:val="22"/>
              </w:rPr>
              <w:t>SuS</w:t>
            </w:r>
            <w:proofErr w:type="spellEnd"/>
            <w:r w:rsidRPr="004F1A0E">
              <w:rPr>
                <w:sz w:val="22"/>
                <w:szCs w:val="22"/>
              </w:rPr>
              <w:t xml:space="preserve"> können</w:t>
            </w:r>
          </w:p>
          <w:p w14:paraId="633D3FBF" w14:textId="77777777" w:rsidR="00240BDB" w:rsidRPr="004F1A0E" w:rsidRDefault="00240BDB" w:rsidP="00885678">
            <w:pPr>
              <w:rPr>
                <w:sz w:val="22"/>
                <w:szCs w:val="22"/>
              </w:rPr>
            </w:pPr>
            <w:r w:rsidRPr="004F1A0E">
              <w:rPr>
                <w:sz w:val="22"/>
                <w:szCs w:val="22"/>
              </w:rPr>
              <w:t>-der Hörsehabsicht entsprechend die Hauptaussagen oder Detailinformationen aus strukturierten Hörsehtexten weitgehend selbstständig entnehmen (Global-, Selektiv- und Detailverstehen)</w:t>
            </w:r>
          </w:p>
          <w:p w14:paraId="3D003D05" w14:textId="1A12D1E7" w:rsidR="00195ADC" w:rsidRPr="004F1A0E" w:rsidRDefault="00240BDB" w:rsidP="00885678">
            <w:pPr>
              <w:rPr>
                <w:sz w:val="22"/>
                <w:szCs w:val="22"/>
              </w:rPr>
            </w:pPr>
            <w:r w:rsidRPr="004F1A0E">
              <w:rPr>
                <w:sz w:val="22"/>
                <w:szCs w:val="22"/>
              </w:rPr>
              <w:t>-gesehene und gehörte Informationen weitgehend selbstständig zueinander in Beziehung setzten und in ihrem Zusammenhang, kulturellen Kontext sowie in Ansätzen in ihrer Wirkung verstehen.</w:t>
            </w:r>
          </w:p>
        </w:tc>
        <w:tc>
          <w:tcPr>
            <w:tcW w:w="1459" w:type="dxa"/>
          </w:tcPr>
          <w:p w14:paraId="4D31BDB6" w14:textId="6B69FD1F" w:rsidR="00195ADC" w:rsidRPr="004F1A0E" w:rsidRDefault="002A015F" w:rsidP="00885678">
            <w:pPr>
              <w:jc w:val="both"/>
              <w:rPr>
                <w:sz w:val="22"/>
                <w:szCs w:val="22"/>
                <w:lang w:val="en-US"/>
              </w:rPr>
            </w:pPr>
            <w:r w:rsidRPr="004F1A0E">
              <w:rPr>
                <w:sz w:val="22"/>
                <w:szCs w:val="22"/>
                <w:lang w:val="en-US"/>
              </w:rPr>
              <w:t xml:space="preserve">Video </w:t>
            </w:r>
            <w:proofErr w:type="spellStart"/>
            <w:r w:rsidR="00C452B6" w:rsidRPr="004F1A0E">
              <w:rPr>
                <w:sz w:val="22"/>
                <w:szCs w:val="22"/>
                <w:lang w:val="en-US"/>
              </w:rPr>
              <w:t>youtube</w:t>
            </w:r>
            <w:proofErr w:type="spellEnd"/>
          </w:p>
          <w:p w14:paraId="0847C13E" w14:textId="77777777" w:rsidR="00195ADC" w:rsidRPr="004F1A0E" w:rsidRDefault="00195ADC" w:rsidP="00885678">
            <w:pPr>
              <w:jc w:val="both"/>
              <w:rPr>
                <w:sz w:val="22"/>
                <w:szCs w:val="22"/>
                <w:lang w:val="en-US"/>
              </w:rPr>
            </w:pPr>
          </w:p>
          <w:p w14:paraId="43CD1DFF" w14:textId="77777777" w:rsidR="00195ADC" w:rsidRPr="004F1A0E" w:rsidRDefault="00195ADC" w:rsidP="00885678">
            <w:pPr>
              <w:jc w:val="both"/>
              <w:rPr>
                <w:sz w:val="22"/>
                <w:szCs w:val="22"/>
                <w:lang w:val="en-US"/>
              </w:rPr>
            </w:pPr>
          </w:p>
          <w:p w14:paraId="50F2C0BC" w14:textId="77777777" w:rsidR="002A015F" w:rsidRPr="004F1A0E" w:rsidRDefault="002A015F" w:rsidP="00885678">
            <w:pPr>
              <w:jc w:val="both"/>
              <w:rPr>
                <w:sz w:val="22"/>
                <w:szCs w:val="22"/>
                <w:lang w:val="en-US"/>
              </w:rPr>
            </w:pPr>
          </w:p>
          <w:p w14:paraId="7EAD6DDF" w14:textId="77777777" w:rsidR="004A72B3" w:rsidRPr="004F1A0E" w:rsidRDefault="004A72B3" w:rsidP="00885678">
            <w:pPr>
              <w:jc w:val="both"/>
              <w:rPr>
                <w:sz w:val="22"/>
                <w:szCs w:val="22"/>
                <w:lang w:val="en-US"/>
              </w:rPr>
            </w:pPr>
          </w:p>
          <w:p w14:paraId="229C7B24" w14:textId="77777777" w:rsidR="00AB79E0" w:rsidRPr="004F1A0E" w:rsidRDefault="00AB79E0" w:rsidP="00885678">
            <w:pPr>
              <w:jc w:val="both"/>
              <w:rPr>
                <w:sz w:val="22"/>
                <w:szCs w:val="22"/>
                <w:lang w:val="en-US"/>
              </w:rPr>
            </w:pPr>
          </w:p>
          <w:p w14:paraId="682CC873" w14:textId="77777777" w:rsidR="00AB79E0" w:rsidRPr="004F1A0E" w:rsidRDefault="00AB79E0" w:rsidP="00885678">
            <w:pPr>
              <w:jc w:val="both"/>
              <w:rPr>
                <w:sz w:val="22"/>
                <w:szCs w:val="22"/>
                <w:lang w:val="en-US"/>
              </w:rPr>
            </w:pPr>
          </w:p>
          <w:p w14:paraId="6EB981C7" w14:textId="77777777" w:rsidR="004F1A0E" w:rsidRDefault="004F1A0E" w:rsidP="00885678">
            <w:pPr>
              <w:jc w:val="both"/>
              <w:rPr>
                <w:sz w:val="22"/>
                <w:szCs w:val="22"/>
                <w:lang w:val="en-US"/>
              </w:rPr>
            </w:pPr>
          </w:p>
          <w:p w14:paraId="2F049B80" w14:textId="318D659C" w:rsidR="00195ADC" w:rsidRPr="004F1A0E" w:rsidRDefault="00AB79E0" w:rsidP="00885678">
            <w:pPr>
              <w:jc w:val="both"/>
              <w:rPr>
                <w:sz w:val="22"/>
                <w:szCs w:val="22"/>
                <w:lang w:val="en-US"/>
              </w:rPr>
            </w:pPr>
            <w:r w:rsidRPr="004F1A0E">
              <w:rPr>
                <w:sz w:val="22"/>
                <w:szCs w:val="22"/>
                <w:lang w:val="en-US"/>
              </w:rPr>
              <w:t>M2_b</w:t>
            </w:r>
          </w:p>
          <w:p w14:paraId="187FD3FC" w14:textId="77777777" w:rsidR="00AB79E0" w:rsidRPr="004F1A0E" w:rsidRDefault="00AB79E0" w:rsidP="00885678">
            <w:pPr>
              <w:jc w:val="both"/>
              <w:rPr>
                <w:sz w:val="22"/>
                <w:szCs w:val="22"/>
                <w:lang w:val="en-US"/>
              </w:rPr>
            </w:pPr>
          </w:p>
          <w:p w14:paraId="5ECE4B80" w14:textId="06834C11" w:rsidR="00195ADC" w:rsidRPr="004F1A0E" w:rsidRDefault="00AB79E0" w:rsidP="00885678">
            <w:pPr>
              <w:jc w:val="both"/>
              <w:rPr>
                <w:sz w:val="22"/>
                <w:szCs w:val="22"/>
                <w:lang w:val="en-US"/>
              </w:rPr>
            </w:pPr>
            <w:r w:rsidRPr="004F1A0E">
              <w:rPr>
                <w:sz w:val="22"/>
                <w:szCs w:val="22"/>
                <w:lang w:val="en-US"/>
              </w:rPr>
              <w:t>M2_a</w:t>
            </w:r>
          </w:p>
          <w:p w14:paraId="2B334AB6" w14:textId="77777777" w:rsidR="0017600C" w:rsidRPr="004F1A0E" w:rsidRDefault="0017600C" w:rsidP="00885678">
            <w:pPr>
              <w:jc w:val="both"/>
              <w:rPr>
                <w:sz w:val="22"/>
                <w:szCs w:val="22"/>
                <w:lang w:val="en-US"/>
              </w:rPr>
            </w:pPr>
          </w:p>
          <w:p w14:paraId="3939BD4F" w14:textId="77777777" w:rsidR="004A72B3" w:rsidRPr="004F1A0E" w:rsidRDefault="004A72B3" w:rsidP="00885678">
            <w:pPr>
              <w:jc w:val="both"/>
              <w:rPr>
                <w:sz w:val="22"/>
                <w:szCs w:val="22"/>
                <w:lang w:val="en-US"/>
              </w:rPr>
            </w:pPr>
          </w:p>
          <w:p w14:paraId="7609CD90" w14:textId="77777777" w:rsidR="00AB79E0" w:rsidRPr="004F1A0E" w:rsidRDefault="00AB79E0" w:rsidP="00885678">
            <w:pPr>
              <w:jc w:val="both"/>
              <w:rPr>
                <w:sz w:val="22"/>
                <w:szCs w:val="22"/>
                <w:lang w:val="en-US"/>
              </w:rPr>
            </w:pPr>
          </w:p>
          <w:p w14:paraId="6C0C6843" w14:textId="739F8AB3" w:rsidR="0017600C" w:rsidRPr="004F1A0E" w:rsidRDefault="00AB79E0" w:rsidP="00885678">
            <w:pPr>
              <w:jc w:val="both"/>
              <w:rPr>
                <w:sz w:val="22"/>
                <w:szCs w:val="22"/>
              </w:rPr>
            </w:pPr>
            <w:r w:rsidRPr="004F1A0E">
              <w:rPr>
                <w:sz w:val="22"/>
                <w:szCs w:val="22"/>
              </w:rPr>
              <w:t>M3</w:t>
            </w:r>
          </w:p>
          <w:p w14:paraId="3308B16D" w14:textId="77777777" w:rsidR="0017600C" w:rsidRPr="004F1A0E" w:rsidRDefault="0017600C" w:rsidP="00885678">
            <w:pPr>
              <w:jc w:val="both"/>
              <w:rPr>
                <w:sz w:val="22"/>
                <w:szCs w:val="22"/>
              </w:rPr>
            </w:pPr>
          </w:p>
          <w:p w14:paraId="6F8B6967" w14:textId="77777777" w:rsidR="0017600C" w:rsidRPr="004F1A0E" w:rsidRDefault="0017600C" w:rsidP="00885678">
            <w:pPr>
              <w:jc w:val="both"/>
              <w:rPr>
                <w:sz w:val="22"/>
                <w:szCs w:val="22"/>
              </w:rPr>
            </w:pPr>
          </w:p>
          <w:p w14:paraId="52578735" w14:textId="77777777" w:rsidR="0017600C" w:rsidRPr="004F1A0E" w:rsidRDefault="0017600C" w:rsidP="00885678">
            <w:pPr>
              <w:jc w:val="both"/>
              <w:rPr>
                <w:sz w:val="22"/>
                <w:szCs w:val="22"/>
              </w:rPr>
            </w:pPr>
          </w:p>
          <w:p w14:paraId="7299A90B" w14:textId="77777777" w:rsidR="00AB79E0" w:rsidRPr="004F1A0E" w:rsidRDefault="00AB79E0" w:rsidP="00885678">
            <w:pPr>
              <w:jc w:val="both"/>
              <w:rPr>
                <w:sz w:val="22"/>
                <w:szCs w:val="22"/>
              </w:rPr>
            </w:pPr>
          </w:p>
          <w:p w14:paraId="0BF707C1" w14:textId="77777777" w:rsidR="00AB79E0" w:rsidRPr="004F1A0E" w:rsidRDefault="00AB79E0" w:rsidP="00885678">
            <w:pPr>
              <w:jc w:val="both"/>
              <w:rPr>
                <w:sz w:val="22"/>
                <w:szCs w:val="22"/>
              </w:rPr>
            </w:pPr>
          </w:p>
          <w:p w14:paraId="1EF13B3A" w14:textId="77777777" w:rsidR="00AB79E0" w:rsidRPr="004F1A0E" w:rsidRDefault="00AB79E0" w:rsidP="00885678">
            <w:pPr>
              <w:jc w:val="both"/>
              <w:rPr>
                <w:sz w:val="22"/>
                <w:szCs w:val="22"/>
              </w:rPr>
            </w:pPr>
          </w:p>
          <w:p w14:paraId="02EAE096" w14:textId="788219F2" w:rsidR="0017600C" w:rsidRPr="004F1A0E" w:rsidRDefault="00AB79E0" w:rsidP="00885678">
            <w:pPr>
              <w:jc w:val="both"/>
              <w:rPr>
                <w:sz w:val="22"/>
                <w:szCs w:val="22"/>
              </w:rPr>
            </w:pPr>
            <w:r w:rsidRPr="004F1A0E">
              <w:rPr>
                <w:sz w:val="22"/>
                <w:szCs w:val="22"/>
              </w:rPr>
              <w:t>M4</w:t>
            </w:r>
          </w:p>
        </w:tc>
      </w:tr>
      <w:tr w:rsidR="00195ADC" w:rsidRPr="004F1A0E" w14:paraId="332B915C" w14:textId="77777777" w:rsidTr="00885678">
        <w:trPr>
          <w:trHeight w:val="1800"/>
        </w:trPr>
        <w:tc>
          <w:tcPr>
            <w:tcW w:w="1363" w:type="dxa"/>
          </w:tcPr>
          <w:p w14:paraId="4033248D" w14:textId="050E0360" w:rsidR="002A015F" w:rsidRPr="004F1A0E" w:rsidRDefault="002A015F" w:rsidP="00885678">
            <w:pPr>
              <w:rPr>
                <w:b/>
                <w:sz w:val="22"/>
                <w:szCs w:val="22"/>
                <w:lang w:val="es-ES"/>
              </w:rPr>
            </w:pPr>
            <w:proofErr w:type="spellStart"/>
            <w:r w:rsidRPr="004F1A0E">
              <w:rPr>
                <w:b/>
                <w:sz w:val="22"/>
                <w:szCs w:val="22"/>
                <w:lang w:val="es-ES"/>
              </w:rPr>
              <w:lastRenderedPageBreak/>
              <w:t>Std</w:t>
            </w:r>
            <w:proofErr w:type="spellEnd"/>
            <w:r w:rsidRPr="004F1A0E">
              <w:rPr>
                <w:b/>
                <w:sz w:val="22"/>
                <w:szCs w:val="22"/>
                <w:lang w:val="es-ES"/>
              </w:rPr>
              <w:t xml:space="preserve"> 3/4</w:t>
            </w:r>
          </w:p>
          <w:p w14:paraId="02B0466B" w14:textId="77777777" w:rsidR="00195ADC" w:rsidRPr="004F1A0E" w:rsidRDefault="00D92BCE" w:rsidP="00885678">
            <w:pPr>
              <w:rPr>
                <w:sz w:val="22"/>
                <w:szCs w:val="22"/>
                <w:lang w:val="es-ES"/>
              </w:rPr>
            </w:pPr>
            <w:r w:rsidRPr="004F1A0E">
              <w:rPr>
                <w:sz w:val="22"/>
                <w:szCs w:val="22"/>
                <w:lang w:val="es-ES"/>
              </w:rPr>
              <w:t>Módulo 1</w:t>
            </w:r>
          </w:p>
          <w:p w14:paraId="61F2925C" w14:textId="77777777" w:rsidR="009E4F37" w:rsidRPr="004F1A0E" w:rsidRDefault="009E4F37" w:rsidP="00885678">
            <w:pPr>
              <w:rPr>
                <w:sz w:val="22"/>
                <w:szCs w:val="22"/>
                <w:lang w:val="es-ES"/>
              </w:rPr>
            </w:pPr>
            <w:r w:rsidRPr="004F1A0E">
              <w:rPr>
                <w:sz w:val="22"/>
                <w:szCs w:val="22"/>
                <w:lang w:val="es-ES"/>
              </w:rPr>
              <w:t>El mayor premio es compartirlo</w:t>
            </w:r>
          </w:p>
          <w:p w14:paraId="60B38498" w14:textId="77777777" w:rsidR="009E4F37" w:rsidRPr="004F1A0E" w:rsidRDefault="009E4F37" w:rsidP="00885678">
            <w:pPr>
              <w:rPr>
                <w:sz w:val="22"/>
                <w:szCs w:val="22"/>
                <w:lang w:val="es-ES"/>
              </w:rPr>
            </w:pPr>
          </w:p>
          <w:p w14:paraId="3F8A1D73" w14:textId="5367624E" w:rsidR="00D92BCE" w:rsidRPr="004F1A0E" w:rsidRDefault="00D92BCE" w:rsidP="00885678">
            <w:pPr>
              <w:rPr>
                <w:sz w:val="22"/>
                <w:szCs w:val="22"/>
                <w:lang w:val="es-ES"/>
              </w:rPr>
            </w:pPr>
          </w:p>
        </w:tc>
        <w:tc>
          <w:tcPr>
            <w:tcW w:w="6934" w:type="dxa"/>
          </w:tcPr>
          <w:p w14:paraId="3098A445" w14:textId="392E0C32" w:rsidR="00195ADC" w:rsidRPr="004F1A0E" w:rsidRDefault="00D92BCE" w:rsidP="00AB79E0">
            <w:pPr>
              <w:rPr>
                <w:sz w:val="22"/>
                <w:szCs w:val="22"/>
                <w:lang w:val="es-ES"/>
              </w:rPr>
            </w:pPr>
            <w:r w:rsidRPr="004F1A0E">
              <w:rPr>
                <w:sz w:val="22"/>
                <w:szCs w:val="22"/>
                <w:lang w:val="es-ES"/>
              </w:rPr>
              <w:t xml:space="preserve">Deberes: Puesta en común </w:t>
            </w:r>
          </w:p>
          <w:p w14:paraId="3F289B9A" w14:textId="77777777" w:rsidR="00AB79E0" w:rsidRPr="004F1A0E" w:rsidRDefault="00AB79E0" w:rsidP="00AB79E0">
            <w:pPr>
              <w:ind w:left="360"/>
              <w:rPr>
                <w:sz w:val="22"/>
                <w:szCs w:val="22"/>
                <w:lang w:val="es-ES"/>
              </w:rPr>
            </w:pPr>
          </w:p>
          <w:p w14:paraId="6AE2A655" w14:textId="666C2632" w:rsidR="00D92BCE" w:rsidRPr="004F1A0E" w:rsidRDefault="00D92BCE" w:rsidP="00885678">
            <w:pPr>
              <w:rPr>
                <w:sz w:val="22"/>
                <w:szCs w:val="22"/>
                <w:lang w:val="es-ES"/>
              </w:rPr>
            </w:pPr>
            <w:r w:rsidRPr="004F1A0E">
              <w:rPr>
                <w:sz w:val="22"/>
                <w:szCs w:val="22"/>
                <w:lang w:val="es-ES"/>
              </w:rPr>
              <w:t>2. Ampliación del tema: otras consecuencias de la crisis: desahucios</w:t>
            </w:r>
            <w:r w:rsidR="009E4F37" w:rsidRPr="004F1A0E">
              <w:rPr>
                <w:sz w:val="22"/>
                <w:szCs w:val="22"/>
                <w:lang w:val="es-ES"/>
              </w:rPr>
              <w:t xml:space="preserve"> </w:t>
            </w:r>
          </w:p>
          <w:p w14:paraId="1413FEB9" w14:textId="77777777" w:rsidR="00D92BCE" w:rsidRPr="004F1A0E" w:rsidRDefault="00D92BCE" w:rsidP="00885678">
            <w:pPr>
              <w:rPr>
                <w:sz w:val="22"/>
                <w:szCs w:val="22"/>
                <w:lang w:val="es-ES"/>
              </w:rPr>
            </w:pPr>
          </w:p>
          <w:p w14:paraId="5E0226E7" w14:textId="139B447C" w:rsidR="009E4F37" w:rsidRPr="004F1A0E" w:rsidRDefault="00D92BCE" w:rsidP="00885678">
            <w:pPr>
              <w:rPr>
                <w:sz w:val="22"/>
                <w:szCs w:val="22"/>
                <w:lang w:val="es-ES"/>
              </w:rPr>
            </w:pPr>
            <w:r w:rsidRPr="004F1A0E">
              <w:rPr>
                <w:sz w:val="22"/>
                <w:szCs w:val="22"/>
                <w:lang w:val="es-ES"/>
              </w:rPr>
              <w:t>3. El mayor premio es compartirlo II: España en el año 2014</w:t>
            </w:r>
            <w:r w:rsidR="009E4F37" w:rsidRPr="004F1A0E">
              <w:rPr>
                <w:sz w:val="22"/>
                <w:szCs w:val="22"/>
                <w:lang w:val="es-ES"/>
              </w:rPr>
              <w:t xml:space="preserve"> (escena 4 del video)</w:t>
            </w:r>
          </w:p>
          <w:p w14:paraId="5E1FABCA" w14:textId="77777777" w:rsidR="00D92BCE" w:rsidRPr="004F1A0E" w:rsidRDefault="00D92BCE" w:rsidP="00885678">
            <w:pPr>
              <w:rPr>
                <w:sz w:val="22"/>
                <w:szCs w:val="22"/>
                <w:lang w:val="es-ES"/>
              </w:rPr>
            </w:pPr>
          </w:p>
          <w:p w14:paraId="000E4126" w14:textId="77777777" w:rsidR="00D92BCE" w:rsidRPr="004F1A0E" w:rsidRDefault="00D92BCE" w:rsidP="00885678">
            <w:pPr>
              <w:rPr>
                <w:sz w:val="22"/>
                <w:szCs w:val="22"/>
                <w:lang w:val="es-ES"/>
              </w:rPr>
            </w:pPr>
          </w:p>
          <w:p w14:paraId="273C63B0" w14:textId="77777777" w:rsidR="00D42F57" w:rsidRPr="004F1A0E" w:rsidRDefault="00D42F57" w:rsidP="00885678">
            <w:pPr>
              <w:rPr>
                <w:sz w:val="22"/>
                <w:szCs w:val="22"/>
                <w:lang w:val="es-ES"/>
              </w:rPr>
            </w:pPr>
          </w:p>
          <w:p w14:paraId="52C93160" w14:textId="77777777" w:rsidR="00D42F57" w:rsidRPr="004F1A0E" w:rsidRDefault="00D42F57" w:rsidP="00885678">
            <w:pPr>
              <w:rPr>
                <w:sz w:val="22"/>
                <w:szCs w:val="22"/>
                <w:lang w:val="es-ES"/>
              </w:rPr>
            </w:pPr>
          </w:p>
          <w:p w14:paraId="0B7812EF" w14:textId="77777777" w:rsidR="00D42F57" w:rsidRPr="004F1A0E" w:rsidRDefault="00D42F57" w:rsidP="00885678">
            <w:pPr>
              <w:rPr>
                <w:sz w:val="22"/>
                <w:szCs w:val="22"/>
                <w:lang w:val="es-ES"/>
              </w:rPr>
            </w:pPr>
          </w:p>
          <w:p w14:paraId="187B133F" w14:textId="77777777" w:rsidR="00D42F57" w:rsidRPr="004F1A0E" w:rsidRDefault="00D42F57" w:rsidP="00885678">
            <w:pPr>
              <w:rPr>
                <w:sz w:val="22"/>
                <w:szCs w:val="22"/>
                <w:lang w:val="es-ES"/>
              </w:rPr>
            </w:pPr>
          </w:p>
          <w:p w14:paraId="449E291C" w14:textId="77777777" w:rsidR="00D42F57" w:rsidRPr="004F1A0E" w:rsidRDefault="00D42F57" w:rsidP="00885678">
            <w:pPr>
              <w:rPr>
                <w:sz w:val="22"/>
                <w:szCs w:val="22"/>
                <w:lang w:val="es-ES"/>
              </w:rPr>
            </w:pPr>
          </w:p>
          <w:p w14:paraId="7431B36D" w14:textId="77777777" w:rsidR="00D92BCE" w:rsidRPr="004F1A0E" w:rsidRDefault="00D92BCE" w:rsidP="00885678">
            <w:pPr>
              <w:rPr>
                <w:sz w:val="22"/>
                <w:szCs w:val="22"/>
                <w:lang w:val="es-ES"/>
              </w:rPr>
            </w:pPr>
            <w:r w:rsidRPr="004F1A0E">
              <w:rPr>
                <w:sz w:val="22"/>
                <w:szCs w:val="22"/>
                <w:lang w:val="es-ES"/>
              </w:rPr>
              <w:t>4. Tarea</w:t>
            </w:r>
            <w:r w:rsidR="000265AE" w:rsidRPr="004F1A0E">
              <w:rPr>
                <w:sz w:val="22"/>
                <w:szCs w:val="22"/>
                <w:lang w:val="es-ES"/>
              </w:rPr>
              <w:t>s</w:t>
            </w:r>
            <w:r w:rsidRPr="004F1A0E">
              <w:rPr>
                <w:sz w:val="22"/>
                <w:szCs w:val="22"/>
                <w:lang w:val="es-ES"/>
              </w:rPr>
              <w:t xml:space="preserve"> final</w:t>
            </w:r>
            <w:r w:rsidR="000265AE" w:rsidRPr="004F1A0E">
              <w:rPr>
                <w:sz w:val="22"/>
                <w:szCs w:val="22"/>
                <w:lang w:val="es-ES"/>
              </w:rPr>
              <w:t>es</w:t>
            </w:r>
            <w:r w:rsidRPr="004F1A0E">
              <w:rPr>
                <w:sz w:val="22"/>
                <w:szCs w:val="22"/>
                <w:lang w:val="es-ES"/>
              </w:rPr>
              <w:t xml:space="preserve"> módulo 1</w:t>
            </w:r>
            <w:r w:rsidR="00AB79E0" w:rsidRPr="004F1A0E">
              <w:rPr>
                <w:sz w:val="22"/>
                <w:szCs w:val="22"/>
                <w:lang w:val="es-ES"/>
              </w:rPr>
              <w:t>: comienzo de la preparación</w:t>
            </w:r>
          </w:p>
          <w:p w14:paraId="44CCA231" w14:textId="77777777" w:rsidR="00AB79E0" w:rsidRPr="004F1A0E" w:rsidRDefault="00AB79E0" w:rsidP="00885678">
            <w:pPr>
              <w:rPr>
                <w:sz w:val="22"/>
                <w:szCs w:val="22"/>
                <w:lang w:val="es-ES"/>
              </w:rPr>
            </w:pPr>
          </w:p>
          <w:p w14:paraId="41C331BC" w14:textId="77777777" w:rsidR="00AB79E0" w:rsidRDefault="00AB79E0" w:rsidP="00B7327A">
            <w:pPr>
              <w:rPr>
                <w:sz w:val="22"/>
                <w:szCs w:val="22"/>
                <w:lang w:val="es-ES"/>
              </w:rPr>
            </w:pPr>
            <w:r w:rsidRPr="004F1A0E">
              <w:rPr>
                <w:sz w:val="22"/>
                <w:szCs w:val="22"/>
                <w:lang w:val="es-ES"/>
              </w:rPr>
              <w:t>(</w:t>
            </w:r>
            <w:r w:rsidR="00B7327A" w:rsidRPr="004F1A0E">
              <w:rPr>
                <w:sz w:val="22"/>
                <w:szCs w:val="22"/>
                <w:lang w:val="es-ES"/>
              </w:rPr>
              <w:t>Opcional)</w:t>
            </w:r>
            <w:r w:rsidRPr="004F1A0E">
              <w:rPr>
                <w:sz w:val="22"/>
                <w:szCs w:val="22"/>
                <w:lang w:val="es-ES"/>
              </w:rPr>
              <w:t>:  Ejercicios de preparación con técnicas del teatro</w:t>
            </w:r>
          </w:p>
          <w:p w14:paraId="7857D408" w14:textId="77777777" w:rsidR="000D1033" w:rsidRDefault="000D1033" w:rsidP="00B7327A">
            <w:pPr>
              <w:rPr>
                <w:sz w:val="22"/>
                <w:szCs w:val="22"/>
                <w:lang w:val="es-ES"/>
              </w:rPr>
            </w:pPr>
          </w:p>
          <w:p w14:paraId="3DE5FD56" w14:textId="2F5CC742" w:rsidR="000D1033" w:rsidRPr="004F1A0E" w:rsidRDefault="000D1033" w:rsidP="00B7327A">
            <w:pPr>
              <w:rPr>
                <w:sz w:val="22"/>
                <w:szCs w:val="22"/>
                <w:lang w:val="es-ES"/>
              </w:rPr>
            </w:pPr>
            <w:r>
              <w:rPr>
                <w:sz w:val="22"/>
                <w:szCs w:val="22"/>
                <w:lang w:val="es-ES"/>
              </w:rPr>
              <w:t>En caso de que no sea posible filmar (por protección de datos), se puede crear loa escena por medio de un guion gráfico (</w:t>
            </w:r>
            <w:proofErr w:type="spellStart"/>
            <w:r w:rsidRPr="000D1033">
              <w:rPr>
                <w:i/>
                <w:sz w:val="22"/>
                <w:szCs w:val="22"/>
                <w:lang w:val="es-ES"/>
              </w:rPr>
              <w:t>storyboard</w:t>
            </w:r>
            <w:proofErr w:type="spellEnd"/>
            <w:r>
              <w:rPr>
                <w:sz w:val="22"/>
                <w:szCs w:val="22"/>
                <w:lang w:val="es-ES"/>
              </w:rPr>
              <w:t>), de forma que los alumnos se ocupen con y de las técnicas de narrativa cinematográfica.</w:t>
            </w:r>
          </w:p>
        </w:tc>
        <w:tc>
          <w:tcPr>
            <w:tcW w:w="4673" w:type="dxa"/>
          </w:tcPr>
          <w:p w14:paraId="09B006F2" w14:textId="77777777" w:rsidR="00305204" w:rsidRPr="004F1A0E" w:rsidRDefault="00305204" w:rsidP="00885678">
            <w:pPr>
              <w:rPr>
                <w:b/>
                <w:sz w:val="22"/>
                <w:szCs w:val="22"/>
              </w:rPr>
            </w:pPr>
            <w:r w:rsidRPr="004F1A0E">
              <w:rPr>
                <w:b/>
                <w:sz w:val="22"/>
                <w:szCs w:val="22"/>
              </w:rPr>
              <w:t>Soziokulturelles Orientierungswissen</w:t>
            </w:r>
          </w:p>
          <w:p w14:paraId="4107162E" w14:textId="77777777" w:rsidR="00305204" w:rsidRPr="004F1A0E" w:rsidRDefault="00305204" w:rsidP="00885678">
            <w:pPr>
              <w:rPr>
                <w:sz w:val="22"/>
                <w:szCs w:val="22"/>
              </w:rPr>
            </w:pPr>
            <w:r w:rsidRPr="004F1A0E">
              <w:rPr>
                <w:sz w:val="22"/>
                <w:szCs w:val="22"/>
              </w:rPr>
              <w:t xml:space="preserve">Die </w:t>
            </w:r>
            <w:proofErr w:type="spellStart"/>
            <w:r w:rsidRPr="004F1A0E">
              <w:rPr>
                <w:sz w:val="22"/>
                <w:szCs w:val="22"/>
              </w:rPr>
              <w:t>SuS</w:t>
            </w:r>
            <w:proofErr w:type="spellEnd"/>
            <w:r w:rsidRPr="004F1A0E">
              <w:rPr>
                <w:sz w:val="22"/>
                <w:szCs w:val="22"/>
              </w:rPr>
              <w:t xml:space="preserve"> können ihre interkulturellen, sprachlichen und medialen Kompetenzen auf der Basis von Kenntnissen in:</w:t>
            </w:r>
          </w:p>
          <w:p w14:paraId="12D1C497" w14:textId="77777777" w:rsidR="00305204" w:rsidRPr="004F1A0E" w:rsidRDefault="00305204" w:rsidP="00885678">
            <w:pPr>
              <w:rPr>
                <w:sz w:val="22"/>
                <w:szCs w:val="22"/>
              </w:rPr>
            </w:pPr>
            <w:r w:rsidRPr="004F1A0E">
              <w:rPr>
                <w:sz w:val="22"/>
                <w:szCs w:val="22"/>
              </w:rPr>
              <w:t xml:space="preserve">-grundlegende Kenntnisse sozialer und wirtschaftlicher Gegebenheiten (la </w:t>
            </w:r>
            <w:proofErr w:type="spellStart"/>
            <w:r w:rsidRPr="004F1A0E">
              <w:rPr>
                <w:sz w:val="22"/>
                <w:szCs w:val="22"/>
              </w:rPr>
              <w:t>crisis</w:t>
            </w:r>
            <w:proofErr w:type="spellEnd"/>
            <w:r w:rsidRPr="004F1A0E">
              <w:rPr>
                <w:sz w:val="22"/>
                <w:szCs w:val="22"/>
              </w:rPr>
              <w:t xml:space="preserve"> </w:t>
            </w:r>
            <w:proofErr w:type="spellStart"/>
            <w:r w:rsidRPr="004F1A0E">
              <w:rPr>
                <w:sz w:val="22"/>
                <w:szCs w:val="22"/>
              </w:rPr>
              <w:t>económica</w:t>
            </w:r>
            <w:proofErr w:type="spellEnd"/>
            <w:r w:rsidRPr="004F1A0E">
              <w:rPr>
                <w:sz w:val="22"/>
                <w:szCs w:val="22"/>
              </w:rPr>
              <w:t xml:space="preserve"> 2008-2016 y </w:t>
            </w:r>
            <w:proofErr w:type="spellStart"/>
            <w:r w:rsidRPr="004F1A0E">
              <w:rPr>
                <w:sz w:val="22"/>
                <w:szCs w:val="22"/>
              </w:rPr>
              <w:t>sus</w:t>
            </w:r>
            <w:proofErr w:type="spellEnd"/>
            <w:r w:rsidRPr="004F1A0E">
              <w:rPr>
                <w:sz w:val="22"/>
                <w:szCs w:val="22"/>
              </w:rPr>
              <w:t xml:space="preserve"> </w:t>
            </w:r>
            <w:proofErr w:type="spellStart"/>
            <w:r w:rsidRPr="004F1A0E">
              <w:rPr>
                <w:sz w:val="22"/>
                <w:szCs w:val="22"/>
              </w:rPr>
              <w:t>consecuencias</w:t>
            </w:r>
            <w:proofErr w:type="spellEnd"/>
            <w:r w:rsidRPr="004F1A0E">
              <w:rPr>
                <w:sz w:val="22"/>
                <w:szCs w:val="22"/>
              </w:rPr>
              <w:t>)</w:t>
            </w:r>
          </w:p>
          <w:p w14:paraId="0904A97F" w14:textId="77777777" w:rsidR="002A015F" w:rsidRPr="004F1A0E" w:rsidRDefault="002A015F" w:rsidP="00885678">
            <w:pPr>
              <w:rPr>
                <w:sz w:val="22"/>
                <w:szCs w:val="22"/>
              </w:rPr>
            </w:pPr>
          </w:p>
          <w:p w14:paraId="7C24A3E6" w14:textId="77777777" w:rsidR="00240BDB" w:rsidRPr="004F1A0E" w:rsidRDefault="00240BDB" w:rsidP="00885678">
            <w:pPr>
              <w:rPr>
                <w:b/>
                <w:sz w:val="22"/>
                <w:szCs w:val="22"/>
              </w:rPr>
            </w:pPr>
            <w:r w:rsidRPr="004F1A0E">
              <w:rPr>
                <w:b/>
                <w:sz w:val="22"/>
                <w:szCs w:val="22"/>
              </w:rPr>
              <w:t>Hörsehverstehen</w:t>
            </w:r>
          </w:p>
          <w:p w14:paraId="6817DC6E" w14:textId="77777777" w:rsidR="00240BDB" w:rsidRPr="004F1A0E" w:rsidRDefault="00240BDB" w:rsidP="00885678">
            <w:pPr>
              <w:rPr>
                <w:sz w:val="22"/>
                <w:szCs w:val="22"/>
              </w:rPr>
            </w:pPr>
            <w:r w:rsidRPr="004F1A0E">
              <w:rPr>
                <w:sz w:val="22"/>
                <w:szCs w:val="22"/>
              </w:rPr>
              <w:t xml:space="preserve">Die </w:t>
            </w:r>
            <w:proofErr w:type="spellStart"/>
            <w:r w:rsidRPr="004F1A0E">
              <w:rPr>
                <w:sz w:val="22"/>
                <w:szCs w:val="22"/>
              </w:rPr>
              <w:t>SuS</w:t>
            </w:r>
            <w:proofErr w:type="spellEnd"/>
            <w:r w:rsidRPr="004F1A0E">
              <w:rPr>
                <w:sz w:val="22"/>
                <w:szCs w:val="22"/>
              </w:rPr>
              <w:t xml:space="preserve"> können</w:t>
            </w:r>
          </w:p>
          <w:p w14:paraId="767056B4" w14:textId="77777777" w:rsidR="00240BDB" w:rsidRPr="004F1A0E" w:rsidRDefault="00240BDB" w:rsidP="00885678">
            <w:pPr>
              <w:rPr>
                <w:sz w:val="22"/>
                <w:szCs w:val="22"/>
              </w:rPr>
            </w:pPr>
            <w:r w:rsidRPr="004F1A0E">
              <w:rPr>
                <w:sz w:val="22"/>
                <w:szCs w:val="22"/>
              </w:rPr>
              <w:t>-der Hörsehabsicht entsprechend die Hauptaussagen oder Detailinformationen aus strukturierten Hörsehtexten weitgehend selbstständig entnehmen (Global-, Selektiv- und Detailverstehen)</w:t>
            </w:r>
          </w:p>
          <w:p w14:paraId="4EBB2310" w14:textId="77777777" w:rsidR="00240BDB" w:rsidRPr="004F1A0E" w:rsidRDefault="00240BDB" w:rsidP="00885678">
            <w:pPr>
              <w:rPr>
                <w:sz w:val="22"/>
                <w:szCs w:val="22"/>
              </w:rPr>
            </w:pPr>
            <w:r w:rsidRPr="004F1A0E">
              <w:rPr>
                <w:sz w:val="22"/>
                <w:szCs w:val="22"/>
              </w:rPr>
              <w:t>-gesehene und gehörte Informationen weitgehend selbstständig zueinander in Beziehung setzten und in ihrem Zusammenhang, kulturellen Kontext sowie in Ansätzen in ihrer Wirkung verstehen.</w:t>
            </w:r>
          </w:p>
          <w:p w14:paraId="12E72749" w14:textId="77777777" w:rsidR="002A015F" w:rsidRPr="004F1A0E" w:rsidRDefault="002A015F" w:rsidP="00885678">
            <w:pPr>
              <w:rPr>
                <w:sz w:val="22"/>
                <w:szCs w:val="22"/>
              </w:rPr>
            </w:pPr>
          </w:p>
          <w:p w14:paraId="2686BC1E" w14:textId="77777777" w:rsidR="0017645D" w:rsidRPr="004F1A0E" w:rsidRDefault="0017645D" w:rsidP="00885678">
            <w:pPr>
              <w:rPr>
                <w:b/>
                <w:sz w:val="22"/>
                <w:szCs w:val="22"/>
              </w:rPr>
            </w:pPr>
            <w:r w:rsidRPr="004F1A0E">
              <w:rPr>
                <w:b/>
                <w:sz w:val="22"/>
                <w:szCs w:val="22"/>
              </w:rPr>
              <w:t>TMK</w:t>
            </w:r>
          </w:p>
          <w:p w14:paraId="19EB8246" w14:textId="77777777" w:rsidR="0017645D" w:rsidRPr="004F1A0E" w:rsidRDefault="0017645D" w:rsidP="00885678">
            <w:pPr>
              <w:rPr>
                <w:sz w:val="22"/>
                <w:szCs w:val="22"/>
              </w:rPr>
            </w:pPr>
            <w:r w:rsidRPr="004F1A0E">
              <w:rPr>
                <w:sz w:val="22"/>
                <w:szCs w:val="22"/>
              </w:rPr>
              <w:t>-Texte (Videoclip) mithilfe entsprechender Aufgaben und bereitgestellter Materialien in Ansätzen in ihrem gesellschaftlichen Kontext interpretieren</w:t>
            </w:r>
          </w:p>
          <w:p w14:paraId="7AF173D2" w14:textId="77777777" w:rsidR="0017645D" w:rsidRPr="004F1A0E" w:rsidRDefault="0017645D" w:rsidP="00885678">
            <w:pPr>
              <w:rPr>
                <w:sz w:val="22"/>
                <w:szCs w:val="22"/>
              </w:rPr>
            </w:pPr>
            <w:r w:rsidRPr="004F1A0E">
              <w:rPr>
                <w:sz w:val="22"/>
                <w:szCs w:val="22"/>
              </w:rPr>
              <w:t>-Aussage und Wirkung vom Videoclip kritisch reflektieren</w:t>
            </w:r>
          </w:p>
          <w:p w14:paraId="1BF52891" w14:textId="77777777" w:rsidR="0017645D" w:rsidRPr="004F1A0E" w:rsidRDefault="0017645D" w:rsidP="00885678">
            <w:pPr>
              <w:rPr>
                <w:sz w:val="22"/>
                <w:szCs w:val="22"/>
              </w:rPr>
            </w:pPr>
            <w:r w:rsidRPr="004F1A0E">
              <w:rPr>
                <w:sz w:val="22"/>
                <w:szCs w:val="22"/>
              </w:rPr>
              <w:t xml:space="preserve">-Videoclip und deren sprachliche, kinematographische, technische und graphische Gestaltungsmittel in ihrer Wirkung identifizieren,  angeleitet interpretieren und bei der eigenen Textproduktion (hier: ein </w:t>
            </w:r>
            <w:r w:rsidRPr="004F1A0E">
              <w:rPr>
                <w:sz w:val="22"/>
                <w:szCs w:val="22"/>
              </w:rPr>
              <w:lastRenderedPageBreak/>
              <w:t>Videoclip) anwenden.</w:t>
            </w:r>
          </w:p>
          <w:p w14:paraId="2721FE19" w14:textId="77777777" w:rsidR="0017645D" w:rsidRPr="004F1A0E" w:rsidRDefault="0017645D" w:rsidP="00885678">
            <w:pPr>
              <w:rPr>
                <w:sz w:val="22"/>
                <w:szCs w:val="22"/>
              </w:rPr>
            </w:pPr>
            <w:r w:rsidRPr="004F1A0E">
              <w:rPr>
                <w:sz w:val="22"/>
                <w:szCs w:val="22"/>
              </w:rPr>
              <w:t>-bearbeitete Textvorlagen angeleitet szenisch interpretieren und sinndarstellend vortragen</w:t>
            </w:r>
          </w:p>
          <w:p w14:paraId="5E1DBA21" w14:textId="77777777" w:rsidR="0017645D" w:rsidRPr="004F1A0E" w:rsidRDefault="0017645D" w:rsidP="00885678">
            <w:pPr>
              <w:rPr>
                <w:sz w:val="22"/>
                <w:szCs w:val="22"/>
              </w:rPr>
            </w:pPr>
            <w:r w:rsidRPr="004F1A0E">
              <w:rPr>
                <w:sz w:val="22"/>
                <w:szCs w:val="22"/>
              </w:rPr>
              <w:t>-verschiedene klar zu trennende Perspektiven einnehmen, vergleichen und erklären und aus diesen heraus Stellung beziehen</w:t>
            </w:r>
          </w:p>
          <w:p w14:paraId="357A74E8" w14:textId="77777777" w:rsidR="0017645D" w:rsidRPr="004F1A0E" w:rsidRDefault="0017645D" w:rsidP="00885678">
            <w:pPr>
              <w:rPr>
                <w:sz w:val="22"/>
                <w:szCs w:val="22"/>
              </w:rPr>
            </w:pPr>
            <w:r w:rsidRPr="004F1A0E">
              <w:rPr>
                <w:sz w:val="22"/>
                <w:szCs w:val="22"/>
              </w:rPr>
              <w:t>-bei künstlerisch-ästhetischen Texten (Videoclip) die Interpretationsoffenheit nutzen, indem sie offensichtliche Handlungsalternativen für Figuren und Darstellungsvariationen der Handlung herausarbeiten, formulieren, vergleichen und aufgabengestützt für die Interpretation heranziehen</w:t>
            </w:r>
          </w:p>
          <w:p w14:paraId="62E28149" w14:textId="77777777" w:rsidR="0017645D" w:rsidRPr="004F1A0E" w:rsidRDefault="0017645D" w:rsidP="00885678">
            <w:pPr>
              <w:rPr>
                <w:sz w:val="22"/>
                <w:szCs w:val="22"/>
              </w:rPr>
            </w:pPr>
          </w:p>
          <w:p w14:paraId="440DFFB7" w14:textId="77777777" w:rsidR="00240BDB" w:rsidRPr="004F1A0E" w:rsidRDefault="00240BDB" w:rsidP="00885678">
            <w:pPr>
              <w:rPr>
                <w:sz w:val="22"/>
                <w:szCs w:val="22"/>
              </w:rPr>
            </w:pPr>
          </w:p>
          <w:p w14:paraId="3B349E5E" w14:textId="77777777" w:rsidR="00195ADC" w:rsidRPr="004F1A0E" w:rsidRDefault="00195ADC" w:rsidP="00885678">
            <w:pPr>
              <w:rPr>
                <w:sz w:val="22"/>
                <w:szCs w:val="22"/>
              </w:rPr>
            </w:pPr>
          </w:p>
        </w:tc>
        <w:tc>
          <w:tcPr>
            <w:tcW w:w="1459" w:type="dxa"/>
          </w:tcPr>
          <w:p w14:paraId="1AF7C4B0" w14:textId="77777777" w:rsidR="00AB79E0" w:rsidRPr="004F1A0E" w:rsidRDefault="00AB79E0" w:rsidP="00885678">
            <w:pPr>
              <w:jc w:val="both"/>
              <w:rPr>
                <w:sz w:val="22"/>
                <w:szCs w:val="22"/>
              </w:rPr>
            </w:pPr>
          </w:p>
          <w:p w14:paraId="3696A338" w14:textId="77777777" w:rsidR="00AB79E0" w:rsidRPr="004F1A0E" w:rsidRDefault="00AB79E0" w:rsidP="00885678">
            <w:pPr>
              <w:jc w:val="both"/>
              <w:rPr>
                <w:sz w:val="22"/>
                <w:szCs w:val="22"/>
              </w:rPr>
            </w:pPr>
          </w:p>
          <w:p w14:paraId="272A0217" w14:textId="6E0489D5" w:rsidR="00195ADC" w:rsidRPr="004F1A0E" w:rsidRDefault="00AB79E0" w:rsidP="00885678">
            <w:pPr>
              <w:jc w:val="both"/>
              <w:rPr>
                <w:sz w:val="22"/>
                <w:szCs w:val="22"/>
                <w:lang w:val="es-ES"/>
              </w:rPr>
            </w:pPr>
            <w:r w:rsidRPr="004F1A0E">
              <w:rPr>
                <w:sz w:val="22"/>
                <w:szCs w:val="22"/>
                <w:lang w:val="es-ES"/>
              </w:rPr>
              <w:t>M5</w:t>
            </w:r>
          </w:p>
          <w:p w14:paraId="119EE53B" w14:textId="77777777" w:rsidR="00D92BCE" w:rsidRPr="004F1A0E" w:rsidRDefault="00D92BCE" w:rsidP="00885678">
            <w:pPr>
              <w:jc w:val="both"/>
              <w:rPr>
                <w:sz w:val="22"/>
                <w:szCs w:val="22"/>
                <w:lang w:val="es-ES"/>
              </w:rPr>
            </w:pPr>
          </w:p>
          <w:p w14:paraId="1FAD37DD" w14:textId="77777777" w:rsidR="00AB79E0" w:rsidRPr="004F1A0E" w:rsidRDefault="00AB79E0" w:rsidP="00885678">
            <w:pPr>
              <w:jc w:val="both"/>
              <w:rPr>
                <w:sz w:val="22"/>
                <w:szCs w:val="22"/>
                <w:lang w:val="es-ES"/>
              </w:rPr>
            </w:pPr>
          </w:p>
          <w:p w14:paraId="73A9967C" w14:textId="29CC5A34" w:rsidR="00D92BCE" w:rsidRPr="004F1A0E" w:rsidRDefault="00AB79E0" w:rsidP="00885678">
            <w:pPr>
              <w:jc w:val="both"/>
              <w:rPr>
                <w:sz w:val="22"/>
                <w:szCs w:val="22"/>
                <w:lang w:val="es-ES"/>
              </w:rPr>
            </w:pPr>
            <w:r w:rsidRPr="004F1A0E">
              <w:rPr>
                <w:sz w:val="22"/>
                <w:szCs w:val="22"/>
                <w:lang w:val="es-ES"/>
              </w:rPr>
              <w:t>M6</w:t>
            </w:r>
          </w:p>
          <w:p w14:paraId="4BFEFE45" w14:textId="77777777" w:rsidR="00C452B6" w:rsidRPr="004F1A0E" w:rsidRDefault="00C452B6" w:rsidP="00885678">
            <w:pPr>
              <w:jc w:val="both"/>
              <w:rPr>
                <w:sz w:val="22"/>
                <w:szCs w:val="22"/>
                <w:lang w:val="es-ES"/>
              </w:rPr>
            </w:pPr>
          </w:p>
          <w:p w14:paraId="469F1759" w14:textId="77777777" w:rsidR="009E4F37" w:rsidRPr="004F1A0E" w:rsidRDefault="009E4F37" w:rsidP="00885678">
            <w:pPr>
              <w:jc w:val="both"/>
              <w:rPr>
                <w:sz w:val="22"/>
                <w:szCs w:val="22"/>
                <w:lang w:val="es-ES"/>
              </w:rPr>
            </w:pPr>
          </w:p>
          <w:p w14:paraId="604F840D" w14:textId="77777777" w:rsidR="009E4F37" w:rsidRPr="004F1A0E" w:rsidRDefault="009E4F37" w:rsidP="00885678">
            <w:pPr>
              <w:jc w:val="both"/>
              <w:rPr>
                <w:sz w:val="22"/>
                <w:szCs w:val="22"/>
                <w:lang w:val="es-ES"/>
              </w:rPr>
            </w:pPr>
          </w:p>
          <w:p w14:paraId="513E2274" w14:textId="77777777" w:rsidR="004F1A0E" w:rsidRDefault="004F1A0E" w:rsidP="00885678">
            <w:pPr>
              <w:jc w:val="both"/>
              <w:rPr>
                <w:sz w:val="22"/>
                <w:szCs w:val="22"/>
                <w:lang w:val="es-ES"/>
              </w:rPr>
            </w:pPr>
          </w:p>
          <w:p w14:paraId="57BCA916" w14:textId="77777777" w:rsidR="004F1A0E" w:rsidRDefault="004F1A0E" w:rsidP="00885678">
            <w:pPr>
              <w:jc w:val="both"/>
              <w:rPr>
                <w:sz w:val="22"/>
                <w:szCs w:val="22"/>
                <w:lang w:val="es-ES"/>
              </w:rPr>
            </w:pPr>
          </w:p>
          <w:p w14:paraId="7BAF8EE0" w14:textId="77777777" w:rsidR="004F1A0E" w:rsidRDefault="004F1A0E" w:rsidP="00885678">
            <w:pPr>
              <w:jc w:val="both"/>
              <w:rPr>
                <w:sz w:val="22"/>
                <w:szCs w:val="22"/>
                <w:lang w:val="es-ES"/>
              </w:rPr>
            </w:pPr>
          </w:p>
          <w:p w14:paraId="19091812" w14:textId="77777777" w:rsidR="004F1A0E" w:rsidRDefault="004F1A0E" w:rsidP="00885678">
            <w:pPr>
              <w:jc w:val="both"/>
              <w:rPr>
                <w:sz w:val="22"/>
                <w:szCs w:val="22"/>
                <w:lang w:val="es-ES"/>
              </w:rPr>
            </w:pPr>
          </w:p>
          <w:p w14:paraId="238B543E" w14:textId="2A294FD8" w:rsidR="00C452B6" w:rsidRPr="004F1A0E" w:rsidRDefault="00AB79E0" w:rsidP="00885678">
            <w:pPr>
              <w:jc w:val="both"/>
              <w:rPr>
                <w:sz w:val="22"/>
                <w:szCs w:val="22"/>
                <w:lang w:val="es-ES"/>
              </w:rPr>
            </w:pPr>
            <w:r w:rsidRPr="004F1A0E">
              <w:rPr>
                <w:sz w:val="22"/>
                <w:szCs w:val="22"/>
                <w:lang w:val="es-ES"/>
              </w:rPr>
              <w:t>M7</w:t>
            </w:r>
          </w:p>
        </w:tc>
      </w:tr>
      <w:tr w:rsidR="003C343B" w:rsidRPr="004F1A0E" w14:paraId="3D6367DF" w14:textId="77777777" w:rsidTr="00885678">
        <w:trPr>
          <w:trHeight w:val="1800"/>
        </w:trPr>
        <w:tc>
          <w:tcPr>
            <w:tcW w:w="1363" w:type="dxa"/>
          </w:tcPr>
          <w:p w14:paraId="74B5B043" w14:textId="31BD4353" w:rsidR="003C343B" w:rsidRPr="004F1A0E" w:rsidRDefault="003C343B" w:rsidP="00885678">
            <w:pPr>
              <w:rPr>
                <w:b/>
                <w:sz w:val="22"/>
                <w:szCs w:val="22"/>
                <w:lang w:val="es-ES"/>
              </w:rPr>
            </w:pPr>
            <w:proofErr w:type="spellStart"/>
            <w:r w:rsidRPr="004F1A0E">
              <w:rPr>
                <w:b/>
                <w:sz w:val="22"/>
                <w:szCs w:val="22"/>
                <w:lang w:val="es-ES"/>
              </w:rPr>
              <w:t>Std</w:t>
            </w:r>
            <w:proofErr w:type="spellEnd"/>
            <w:r w:rsidRPr="004F1A0E">
              <w:rPr>
                <w:b/>
                <w:sz w:val="22"/>
                <w:szCs w:val="22"/>
                <w:lang w:val="es-ES"/>
              </w:rPr>
              <w:t xml:space="preserve"> 5/6</w:t>
            </w:r>
          </w:p>
          <w:p w14:paraId="793802A2" w14:textId="77777777" w:rsidR="00397911" w:rsidRPr="004F1A0E" w:rsidRDefault="00397911" w:rsidP="00885678">
            <w:pPr>
              <w:rPr>
                <w:sz w:val="22"/>
                <w:szCs w:val="22"/>
                <w:lang w:val="es-ES"/>
              </w:rPr>
            </w:pPr>
            <w:r w:rsidRPr="004F1A0E">
              <w:rPr>
                <w:sz w:val="22"/>
                <w:szCs w:val="22"/>
                <w:lang w:val="es-ES"/>
              </w:rPr>
              <w:t>Módulo 1</w:t>
            </w:r>
          </w:p>
          <w:p w14:paraId="74C9EA46" w14:textId="77777777" w:rsidR="00397911" w:rsidRPr="004F1A0E" w:rsidRDefault="00397911" w:rsidP="00885678">
            <w:pPr>
              <w:rPr>
                <w:sz w:val="22"/>
                <w:szCs w:val="22"/>
                <w:lang w:val="es-ES"/>
              </w:rPr>
            </w:pPr>
            <w:r w:rsidRPr="004F1A0E">
              <w:rPr>
                <w:sz w:val="22"/>
                <w:szCs w:val="22"/>
                <w:lang w:val="es-ES"/>
              </w:rPr>
              <w:t>El mayor premio es compartirlo</w:t>
            </w:r>
          </w:p>
          <w:p w14:paraId="0FBBCAFC" w14:textId="29949CD2" w:rsidR="00397911" w:rsidRPr="004F1A0E" w:rsidRDefault="00397911" w:rsidP="00885678">
            <w:pPr>
              <w:rPr>
                <w:b/>
                <w:sz w:val="22"/>
                <w:szCs w:val="22"/>
                <w:lang w:val="es-ES"/>
              </w:rPr>
            </w:pPr>
          </w:p>
        </w:tc>
        <w:tc>
          <w:tcPr>
            <w:tcW w:w="6934" w:type="dxa"/>
          </w:tcPr>
          <w:p w14:paraId="7F0CAC37" w14:textId="77777777" w:rsidR="003C343B" w:rsidRPr="004F1A0E" w:rsidRDefault="003C343B" w:rsidP="00885678">
            <w:pPr>
              <w:rPr>
                <w:sz w:val="22"/>
                <w:szCs w:val="22"/>
                <w:lang w:val="es-ES"/>
              </w:rPr>
            </w:pPr>
            <w:r w:rsidRPr="004F1A0E">
              <w:rPr>
                <w:sz w:val="22"/>
                <w:szCs w:val="22"/>
                <w:lang w:val="es-ES"/>
              </w:rPr>
              <w:t>Preparación/realización tareas finales módulo 1</w:t>
            </w:r>
          </w:p>
          <w:p w14:paraId="2437B4A4" w14:textId="77777777" w:rsidR="00DB356E" w:rsidRPr="004F1A0E" w:rsidRDefault="00DB356E" w:rsidP="00885678">
            <w:pPr>
              <w:rPr>
                <w:sz w:val="22"/>
                <w:szCs w:val="22"/>
                <w:lang w:val="es-ES"/>
              </w:rPr>
            </w:pPr>
          </w:p>
          <w:p w14:paraId="0819B865" w14:textId="77777777" w:rsidR="00DB356E" w:rsidRPr="004F1A0E" w:rsidRDefault="00DB356E" w:rsidP="00885678">
            <w:pPr>
              <w:rPr>
                <w:sz w:val="22"/>
                <w:szCs w:val="22"/>
                <w:lang w:val="es-ES"/>
              </w:rPr>
            </w:pPr>
          </w:p>
          <w:p w14:paraId="3266CCE3" w14:textId="37ACD168" w:rsidR="00DB356E" w:rsidRPr="004F1A0E" w:rsidRDefault="00DB356E" w:rsidP="00885678">
            <w:pPr>
              <w:rPr>
                <w:sz w:val="22"/>
                <w:szCs w:val="22"/>
                <w:lang w:val="es-ES"/>
              </w:rPr>
            </w:pPr>
            <w:r w:rsidRPr="004F1A0E">
              <w:rPr>
                <w:sz w:val="22"/>
                <w:szCs w:val="22"/>
                <w:lang w:val="es-ES"/>
              </w:rPr>
              <w:t>Evaluación de las tareas</w:t>
            </w:r>
          </w:p>
        </w:tc>
        <w:tc>
          <w:tcPr>
            <w:tcW w:w="4673" w:type="dxa"/>
          </w:tcPr>
          <w:p w14:paraId="7F0D4C34" w14:textId="77777777" w:rsidR="00184EE0" w:rsidRPr="004F1A0E" w:rsidRDefault="00184EE0" w:rsidP="00885678">
            <w:pPr>
              <w:rPr>
                <w:rFonts w:cs="UniversLTStd"/>
                <w:sz w:val="22"/>
                <w:szCs w:val="22"/>
              </w:rPr>
            </w:pPr>
            <w:r w:rsidRPr="004F1A0E">
              <w:rPr>
                <w:rFonts w:cs="UniversLTStd"/>
                <w:sz w:val="22"/>
                <w:szCs w:val="22"/>
              </w:rPr>
              <w:t>Sprechen – an Gesprächen teilnehmen</w:t>
            </w:r>
          </w:p>
          <w:p w14:paraId="029BED1E" w14:textId="77777777" w:rsidR="00D42F57" w:rsidRPr="004F1A0E" w:rsidRDefault="00184EE0" w:rsidP="00885678">
            <w:pPr>
              <w:rPr>
                <w:rFonts w:cs="UniversLTStd"/>
                <w:sz w:val="22"/>
                <w:szCs w:val="22"/>
              </w:rPr>
            </w:pPr>
            <w:r w:rsidRPr="004F1A0E">
              <w:rPr>
                <w:rFonts w:cs="UniversLTStd"/>
                <w:sz w:val="22"/>
                <w:szCs w:val="22"/>
              </w:rPr>
              <w:t xml:space="preserve">Die </w:t>
            </w:r>
            <w:proofErr w:type="spellStart"/>
            <w:r w:rsidRPr="004F1A0E">
              <w:rPr>
                <w:rFonts w:cs="UniversLTStd"/>
                <w:sz w:val="22"/>
                <w:szCs w:val="22"/>
              </w:rPr>
              <w:t>SuS</w:t>
            </w:r>
            <w:proofErr w:type="spellEnd"/>
            <w:r w:rsidRPr="004F1A0E">
              <w:rPr>
                <w:rFonts w:cs="UniversLTStd"/>
                <w:sz w:val="22"/>
                <w:szCs w:val="22"/>
              </w:rPr>
              <w:t xml:space="preserve"> können </w:t>
            </w:r>
            <w:r w:rsidR="00864F9A" w:rsidRPr="004F1A0E">
              <w:rPr>
                <w:rFonts w:cs="UniversLTStd"/>
                <w:sz w:val="22"/>
                <w:szCs w:val="22"/>
              </w:rPr>
              <w:t xml:space="preserve">in Diskussionen über vertraute Themen eine vorgegebene Perspektive einnehmen und zunehmend selbstständig aus dieser heraus Argumente formulieren (zum Beispiel im Rollenspiel, in szenischen Verfahren) </w:t>
            </w:r>
          </w:p>
          <w:p w14:paraId="7D237CEA" w14:textId="77777777" w:rsidR="00D42F57" w:rsidRPr="004F1A0E" w:rsidRDefault="00D42F57" w:rsidP="00885678">
            <w:pPr>
              <w:rPr>
                <w:rFonts w:cs="UniversLTStd"/>
                <w:sz w:val="22"/>
                <w:szCs w:val="22"/>
              </w:rPr>
            </w:pPr>
          </w:p>
          <w:p w14:paraId="2CCEE1CE" w14:textId="639A5622" w:rsidR="003C343B" w:rsidRPr="00C67247" w:rsidRDefault="00D42F57" w:rsidP="00885678">
            <w:pPr>
              <w:rPr>
                <w:b/>
                <w:sz w:val="22"/>
                <w:szCs w:val="22"/>
              </w:rPr>
            </w:pPr>
            <w:bookmarkStart w:id="0" w:name="_GoBack"/>
            <w:r w:rsidRPr="00C67247">
              <w:rPr>
                <w:rFonts w:cs="UniversLTStd"/>
                <w:b/>
                <w:sz w:val="22"/>
                <w:szCs w:val="22"/>
              </w:rPr>
              <w:t>LP: Verbraucherbildung, Bildung für nachhaltige Entwicklung, Medienbildung</w:t>
            </w:r>
            <w:r w:rsidR="00864F9A" w:rsidRPr="00C67247">
              <w:rPr>
                <w:rFonts w:cs="UniversLTStd"/>
                <w:b/>
                <w:sz w:val="22"/>
                <w:szCs w:val="22"/>
              </w:rPr>
              <w:t xml:space="preserve">  </w:t>
            </w:r>
            <w:bookmarkEnd w:id="0"/>
          </w:p>
        </w:tc>
        <w:tc>
          <w:tcPr>
            <w:tcW w:w="1459" w:type="dxa"/>
          </w:tcPr>
          <w:p w14:paraId="6B2118E9" w14:textId="7BEA46F6" w:rsidR="003C343B" w:rsidRPr="004F1A0E" w:rsidRDefault="003C343B" w:rsidP="00885678">
            <w:pPr>
              <w:jc w:val="both"/>
              <w:rPr>
                <w:sz w:val="22"/>
                <w:szCs w:val="22"/>
              </w:rPr>
            </w:pPr>
          </w:p>
          <w:p w14:paraId="5F5C1E63" w14:textId="77777777" w:rsidR="007468CF" w:rsidRPr="004F1A0E" w:rsidRDefault="007468CF" w:rsidP="00885678">
            <w:pPr>
              <w:jc w:val="both"/>
              <w:rPr>
                <w:sz w:val="22"/>
                <w:szCs w:val="22"/>
              </w:rPr>
            </w:pPr>
          </w:p>
          <w:p w14:paraId="6C0697F9" w14:textId="77777777" w:rsidR="00DB356E" w:rsidRPr="004F1A0E" w:rsidRDefault="00DB356E" w:rsidP="00885678">
            <w:pPr>
              <w:jc w:val="both"/>
              <w:rPr>
                <w:sz w:val="22"/>
                <w:szCs w:val="22"/>
              </w:rPr>
            </w:pPr>
          </w:p>
          <w:p w14:paraId="17B95E4D" w14:textId="4C454085" w:rsidR="00DB356E" w:rsidRPr="004F1A0E" w:rsidRDefault="00DB356E" w:rsidP="00885678">
            <w:pPr>
              <w:jc w:val="both"/>
              <w:rPr>
                <w:sz w:val="22"/>
                <w:szCs w:val="22"/>
                <w:lang w:val="es-ES"/>
              </w:rPr>
            </w:pPr>
            <w:r w:rsidRPr="004F1A0E">
              <w:rPr>
                <w:sz w:val="22"/>
                <w:szCs w:val="22"/>
                <w:lang w:val="es-ES"/>
              </w:rPr>
              <w:t>M8</w:t>
            </w:r>
          </w:p>
        </w:tc>
      </w:tr>
      <w:tr w:rsidR="003C343B" w:rsidRPr="004F1A0E" w14:paraId="0601C2B3" w14:textId="77777777" w:rsidTr="00885678">
        <w:trPr>
          <w:trHeight w:val="1760"/>
        </w:trPr>
        <w:tc>
          <w:tcPr>
            <w:tcW w:w="1363" w:type="dxa"/>
          </w:tcPr>
          <w:p w14:paraId="752FF9B6" w14:textId="3C31751B" w:rsidR="002A015F" w:rsidRPr="004F1A0E" w:rsidRDefault="003C343B" w:rsidP="00885678">
            <w:pPr>
              <w:rPr>
                <w:b/>
                <w:color w:val="00B050"/>
                <w:sz w:val="22"/>
                <w:szCs w:val="22"/>
                <w:lang w:val="es-ES"/>
              </w:rPr>
            </w:pPr>
            <w:proofErr w:type="spellStart"/>
            <w:r w:rsidRPr="004F1A0E">
              <w:rPr>
                <w:b/>
                <w:color w:val="00B050"/>
                <w:sz w:val="22"/>
                <w:szCs w:val="22"/>
                <w:lang w:val="es-ES"/>
              </w:rPr>
              <w:lastRenderedPageBreak/>
              <w:t>Std</w:t>
            </w:r>
            <w:proofErr w:type="spellEnd"/>
            <w:r w:rsidRPr="004F1A0E">
              <w:rPr>
                <w:b/>
                <w:color w:val="00B050"/>
                <w:sz w:val="22"/>
                <w:szCs w:val="22"/>
                <w:lang w:val="es-ES"/>
              </w:rPr>
              <w:t xml:space="preserve"> 7/8</w:t>
            </w:r>
          </w:p>
          <w:p w14:paraId="07B28105" w14:textId="660C5A2E" w:rsidR="000265AE" w:rsidRPr="004F1A0E" w:rsidRDefault="000265AE" w:rsidP="00885678">
            <w:pPr>
              <w:rPr>
                <w:b/>
                <w:color w:val="00B050"/>
                <w:sz w:val="22"/>
                <w:szCs w:val="22"/>
                <w:lang w:val="es-ES"/>
              </w:rPr>
            </w:pPr>
            <w:r w:rsidRPr="004F1A0E">
              <w:rPr>
                <w:b/>
                <w:color w:val="00B050"/>
                <w:sz w:val="22"/>
                <w:szCs w:val="22"/>
                <w:lang w:val="es-ES"/>
              </w:rPr>
              <w:t>Opcional</w:t>
            </w:r>
          </w:p>
          <w:p w14:paraId="0F2741FE" w14:textId="701B6295" w:rsidR="00195ADC" w:rsidRPr="004F1A0E" w:rsidRDefault="00530EBD" w:rsidP="00885678">
            <w:pPr>
              <w:rPr>
                <w:color w:val="00B050"/>
                <w:sz w:val="22"/>
                <w:szCs w:val="22"/>
                <w:lang w:val="es-ES"/>
              </w:rPr>
            </w:pPr>
            <w:r w:rsidRPr="004F1A0E">
              <w:rPr>
                <w:color w:val="00B050"/>
                <w:sz w:val="22"/>
                <w:szCs w:val="22"/>
                <w:lang w:val="es-ES"/>
              </w:rPr>
              <w:t>Módulo 2</w:t>
            </w:r>
          </w:p>
          <w:p w14:paraId="31E5B6C7" w14:textId="1F21B768" w:rsidR="009E4F37" w:rsidRPr="004F1A0E" w:rsidRDefault="009E4F37" w:rsidP="00885678">
            <w:pPr>
              <w:rPr>
                <w:color w:val="00B050"/>
                <w:sz w:val="22"/>
                <w:szCs w:val="22"/>
                <w:lang w:val="es-ES"/>
              </w:rPr>
            </w:pPr>
            <w:r w:rsidRPr="004F1A0E">
              <w:rPr>
                <w:color w:val="00B050"/>
                <w:sz w:val="22"/>
                <w:szCs w:val="22"/>
                <w:lang w:val="es-ES"/>
              </w:rPr>
              <w:t>Los bares en la vida española</w:t>
            </w:r>
          </w:p>
          <w:p w14:paraId="7BC688D3" w14:textId="77777777" w:rsidR="009E4F37" w:rsidRPr="004F1A0E" w:rsidRDefault="009E4F37" w:rsidP="00885678">
            <w:pPr>
              <w:rPr>
                <w:color w:val="00B050"/>
                <w:sz w:val="22"/>
                <w:szCs w:val="22"/>
                <w:lang w:val="es-ES"/>
              </w:rPr>
            </w:pPr>
          </w:p>
          <w:p w14:paraId="29745129" w14:textId="291A68B7" w:rsidR="00530EBD" w:rsidRPr="004F1A0E" w:rsidRDefault="00530EBD" w:rsidP="00885678">
            <w:pPr>
              <w:rPr>
                <w:color w:val="00B050"/>
                <w:sz w:val="22"/>
                <w:szCs w:val="22"/>
                <w:lang w:val="es-ES"/>
              </w:rPr>
            </w:pPr>
          </w:p>
        </w:tc>
        <w:tc>
          <w:tcPr>
            <w:tcW w:w="6934" w:type="dxa"/>
          </w:tcPr>
          <w:p w14:paraId="572C287F" w14:textId="77777777" w:rsidR="00195ADC" w:rsidRPr="004F1A0E" w:rsidRDefault="009E4F37" w:rsidP="00885678">
            <w:pPr>
              <w:rPr>
                <w:color w:val="00B050"/>
                <w:sz w:val="22"/>
                <w:szCs w:val="22"/>
                <w:lang w:val="es-ES"/>
              </w:rPr>
            </w:pPr>
            <w:r w:rsidRPr="004F1A0E">
              <w:rPr>
                <w:color w:val="00B050"/>
                <w:sz w:val="22"/>
                <w:szCs w:val="22"/>
                <w:lang w:val="es-ES"/>
              </w:rPr>
              <w:t>1. Introducción: hipótesis sobre la relación entre Manu y Antonio</w:t>
            </w:r>
          </w:p>
          <w:p w14:paraId="16E45087" w14:textId="77777777" w:rsidR="009E4F37" w:rsidRPr="004F1A0E" w:rsidRDefault="009E4F37" w:rsidP="00885678">
            <w:pPr>
              <w:rPr>
                <w:color w:val="00B050"/>
                <w:sz w:val="22"/>
                <w:szCs w:val="22"/>
                <w:lang w:val="es-ES"/>
              </w:rPr>
            </w:pPr>
          </w:p>
          <w:p w14:paraId="518CA442" w14:textId="77777777" w:rsidR="009E4F37" w:rsidRPr="004F1A0E" w:rsidRDefault="009E4F37" w:rsidP="00885678">
            <w:pPr>
              <w:rPr>
                <w:color w:val="00B050"/>
                <w:sz w:val="22"/>
                <w:szCs w:val="22"/>
                <w:lang w:val="es-ES"/>
              </w:rPr>
            </w:pPr>
            <w:r w:rsidRPr="004F1A0E">
              <w:rPr>
                <w:color w:val="00B050"/>
                <w:sz w:val="22"/>
                <w:szCs w:val="22"/>
                <w:lang w:val="es-ES"/>
              </w:rPr>
              <w:t>2. Razones para ir a un bar</w:t>
            </w:r>
          </w:p>
          <w:p w14:paraId="2747986F" w14:textId="77777777" w:rsidR="00F4558F" w:rsidRPr="004F1A0E" w:rsidRDefault="00F4558F" w:rsidP="00885678">
            <w:pPr>
              <w:rPr>
                <w:color w:val="00B050"/>
                <w:sz w:val="22"/>
                <w:szCs w:val="22"/>
                <w:lang w:val="es-ES"/>
              </w:rPr>
            </w:pPr>
          </w:p>
          <w:p w14:paraId="1B8653C4" w14:textId="77777777" w:rsidR="009E4F37" w:rsidRPr="004F1A0E" w:rsidRDefault="009E4F37" w:rsidP="00885678">
            <w:pPr>
              <w:rPr>
                <w:color w:val="00B050"/>
                <w:sz w:val="22"/>
                <w:szCs w:val="22"/>
                <w:lang w:val="es-ES"/>
              </w:rPr>
            </w:pPr>
          </w:p>
          <w:p w14:paraId="473606C6" w14:textId="77777777" w:rsidR="009E4F37" w:rsidRPr="004F1A0E" w:rsidRDefault="009E4F37" w:rsidP="00885678">
            <w:pPr>
              <w:rPr>
                <w:color w:val="00B050"/>
                <w:sz w:val="22"/>
                <w:szCs w:val="22"/>
                <w:lang w:val="es-ES"/>
              </w:rPr>
            </w:pPr>
            <w:r w:rsidRPr="004F1A0E">
              <w:rPr>
                <w:color w:val="00B050"/>
                <w:sz w:val="22"/>
                <w:szCs w:val="22"/>
                <w:lang w:val="es-ES"/>
              </w:rPr>
              <w:t>3. Texto: Coca-Cola rinde homenaje a los bares</w:t>
            </w:r>
          </w:p>
          <w:p w14:paraId="5697D942" w14:textId="77777777" w:rsidR="009E4F37" w:rsidRPr="004F1A0E" w:rsidRDefault="009E4F37" w:rsidP="00885678">
            <w:pPr>
              <w:rPr>
                <w:color w:val="00B050"/>
                <w:sz w:val="22"/>
                <w:szCs w:val="22"/>
                <w:lang w:val="es-ES"/>
              </w:rPr>
            </w:pPr>
            <w:r w:rsidRPr="004F1A0E">
              <w:rPr>
                <w:color w:val="00B050"/>
                <w:sz w:val="22"/>
                <w:szCs w:val="22"/>
                <w:lang w:val="es-ES"/>
              </w:rPr>
              <w:t>Comparación con el significado de los bares en la sociedad alemana</w:t>
            </w:r>
          </w:p>
          <w:p w14:paraId="510DD78E" w14:textId="77777777" w:rsidR="009E4F37" w:rsidRPr="004F1A0E" w:rsidRDefault="009E4F37" w:rsidP="00885678">
            <w:pPr>
              <w:rPr>
                <w:color w:val="00B050"/>
                <w:sz w:val="22"/>
                <w:szCs w:val="22"/>
                <w:lang w:val="es-ES"/>
              </w:rPr>
            </w:pPr>
          </w:p>
          <w:p w14:paraId="39E4E441" w14:textId="77777777" w:rsidR="009E4F37" w:rsidRPr="004F1A0E" w:rsidRDefault="009E4F37" w:rsidP="00885678">
            <w:pPr>
              <w:rPr>
                <w:color w:val="00B050"/>
                <w:sz w:val="22"/>
                <w:szCs w:val="22"/>
                <w:lang w:val="es-ES"/>
              </w:rPr>
            </w:pPr>
            <w:r w:rsidRPr="004F1A0E">
              <w:rPr>
                <w:color w:val="00B050"/>
                <w:sz w:val="22"/>
                <w:szCs w:val="22"/>
                <w:lang w:val="es-ES"/>
              </w:rPr>
              <w:t>4. Tarea final módulo 2: preparación y presentación</w:t>
            </w:r>
          </w:p>
          <w:p w14:paraId="2212E5DA" w14:textId="3B8CCE37" w:rsidR="00B7327A" w:rsidRPr="004F1A0E" w:rsidRDefault="00B7327A" w:rsidP="00885678">
            <w:pPr>
              <w:rPr>
                <w:color w:val="00B050"/>
                <w:sz w:val="22"/>
                <w:szCs w:val="22"/>
                <w:lang w:val="es-ES"/>
              </w:rPr>
            </w:pPr>
            <w:r w:rsidRPr="004F1A0E">
              <w:rPr>
                <w:color w:val="00B050"/>
                <w:sz w:val="22"/>
                <w:szCs w:val="22"/>
                <w:lang w:val="es-ES"/>
              </w:rPr>
              <w:t>(Opcional: ejercicios de preparación)</w:t>
            </w:r>
          </w:p>
          <w:p w14:paraId="4A08A181" w14:textId="77777777" w:rsidR="00B7327A" w:rsidRPr="004F1A0E" w:rsidRDefault="00B7327A" w:rsidP="00885678">
            <w:pPr>
              <w:rPr>
                <w:color w:val="00B050"/>
                <w:sz w:val="22"/>
                <w:szCs w:val="22"/>
                <w:lang w:val="es-ES"/>
              </w:rPr>
            </w:pPr>
          </w:p>
          <w:p w14:paraId="0CED2536" w14:textId="77777777" w:rsidR="004F1A0E" w:rsidRDefault="004F1A0E" w:rsidP="00885678">
            <w:pPr>
              <w:rPr>
                <w:color w:val="00B050"/>
                <w:sz w:val="22"/>
                <w:szCs w:val="22"/>
                <w:lang w:val="es-ES"/>
              </w:rPr>
            </w:pPr>
          </w:p>
          <w:p w14:paraId="6E5A6A75" w14:textId="5B69C8E6" w:rsidR="00B7327A" w:rsidRPr="004F1A0E" w:rsidRDefault="00B7327A" w:rsidP="00885678">
            <w:pPr>
              <w:rPr>
                <w:color w:val="00B050"/>
                <w:sz w:val="22"/>
                <w:szCs w:val="22"/>
                <w:lang w:val="es-ES"/>
              </w:rPr>
            </w:pPr>
            <w:r w:rsidRPr="004F1A0E">
              <w:rPr>
                <w:color w:val="00B050"/>
                <w:sz w:val="22"/>
                <w:szCs w:val="22"/>
                <w:lang w:val="es-ES"/>
              </w:rPr>
              <w:t>Evaluación</w:t>
            </w:r>
          </w:p>
        </w:tc>
        <w:tc>
          <w:tcPr>
            <w:tcW w:w="4673" w:type="dxa"/>
          </w:tcPr>
          <w:p w14:paraId="354FF494" w14:textId="77777777" w:rsidR="00305204" w:rsidRPr="004F1A0E" w:rsidRDefault="00305204" w:rsidP="00885678">
            <w:pPr>
              <w:rPr>
                <w:b/>
                <w:color w:val="00B050"/>
                <w:sz w:val="22"/>
                <w:szCs w:val="22"/>
              </w:rPr>
            </w:pPr>
            <w:r w:rsidRPr="004F1A0E">
              <w:rPr>
                <w:b/>
                <w:color w:val="00B050"/>
                <w:sz w:val="22"/>
                <w:szCs w:val="22"/>
              </w:rPr>
              <w:t>Soziokulturelles Orientierungswissen</w:t>
            </w:r>
          </w:p>
          <w:p w14:paraId="57668FA8" w14:textId="77777777" w:rsidR="00305204" w:rsidRPr="004F1A0E" w:rsidRDefault="00305204" w:rsidP="00885678">
            <w:pPr>
              <w:rPr>
                <w:color w:val="00B050"/>
                <w:sz w:val="22"/>
                <w:szCs w:val="22"/>
              </w:rPr>
            </w:pPr>
            <w:r w:rsidRPr="004F1A0E">
              <w:rPr>
                <w:color w:val="00B050"/>
                <w:sz w:val="22"/>
                <w:szCs w:val="22"/>
              </w:rPr>
              <w:t xml:space="preserve">Die </w:t>
            </w:r>
            <w:proofErr w:type="spellStart"/>
            <w:r w:rsidRPr="004F1A0E">
              <w:rPr>
                <w:color w:val="00B050"/>
                <w:sz w:val="22"/>
                <w:szCs w:val="22"/>
              </w:rPr>
              <w:t>SuS</w:t>
            </w:r>
            <w:proofErr w:type="spellEnd"/>
            <w:r w:rsidRPr="004F1A0E">
              <w:rPr>
                <w:color w:val="00B050"/>
                <w:sz w:val="22"/>
                <w:szCs w:val="22"/>
              </w:rPr>
              <w:t xml:space="preserve"> können ihre interkulturellen, sprachlichen und medialen Kompetenzen auf der Basis von Kenntnissen in:</w:t>
            </w:r>
          </w:p>
          <w:p w14:paraId="252F6F5C" w14:textId="2B885750" w:rsidR="00305204" w:rsidRPr="004F1A0E" w:rsidRDefault="00305204" w:rsidP="00885678">
            <w:pPr>
              <w:rPr>
                <w:color w:val="00B050"/>
                <w:sz w:val="22"/>
                <w:szCs w:val="22"/>
              </w:rPr>
            </w:pPr>
            <w:r w:rsidRPr="004F1A0E">
              <w:rPr>
                <w:color w:val="00B050"/>
                <w:sz w:val="22"/>
                <w:szCs w:val="22"/>
              </w:rPr>
              <w:t>Lebenswelten in Spanien im Vergleich zur eigenen Leb</w:t>
            </w:r>
            <w:r w:rsidR="0017645D" w:rsidRPr="004F1A0E">
              <w:rPr>
                <w:color w:val="00B050"/>
                <w:sz w:val="22"/>
                <w:szCs w:val="22"/>
              </w:rPr>
              <w:t>enswelt (</w:t>
            </w:r>
            <w:r w:rsidRPr="004F1A0E">
              <w:rPr>
                <w:color w:val="00B050"/>
                <w:sz w:val="22"/>
                <w:szCs w:val="22"/>
              </w:rPr>
              <w:t xml:space="preserve">los bares en </w:t>
            </w:r>
            <w:proofErr w:type="spellStart"/>
            <w:r w:rsidRPr="004F1A0E">
              <w:rPr>
                <w:color w:val="00B050"/>
                <w:sz w:val="22"/>
                <w:szCs w:val="22"/>
              </w:rPr>
              <w:t>España</w:t>
            </w:r>
            <w:proofErr w:type="spellEnd"/>
            <w:r w:rsidRPr="004F1A0E">
              <w:rPr>
                <w:color w:val="00B050"/>
                <w:sz w:val="22"/>
                <w:szCs w:val="22"/>
              </w:rPr>
              <w:t>)</w:t>
            </w:r>
          </w:p>
          <w:p w14:paraId="26AC9567" w14:textId="77777777" w:rsidR="002A015F" w:rsidRPr="004F1A0E" w:rsidRDefault="002A015F" w:rsidP="00885678">
            <w:pPr>
              <w:rPr>
                <w:color w:val="00B050"/>
                <w:sz w:val="22"/>
                <w:szCs w:val="22"/>
              </w:rPr>
            </w:pPr>
          </w:p>
          <w:p w14:paraId="6C19353F" w14:textId="77777777" w:rsidR="00240BDB" w:rsidRPr="004F1A0E" w:rsidRDefault="00240BDB" w:rsidP="00885678">
            <w:pPr>
              <w:rPr>
                <w:b/>
                <w:color w:val="00B050"/>
                <w:sz w:val="22"/>
                <w:szCs w:val="22"/>
              </w:rPr>
            </w:pPr>
            <w:r w:rsidRPr="004F1A0E">
              <w:rPr>
                <w:b/>
                <w:color w:val="00B050"/>
                <w:sz w:val="22"/>
                <w:szCs w:val="22"/>
              </w:rPr>
              <w:t>TMK</w:t>
            </w:r>
          </w:p>
          <w:p w14:paraId="1E1C9ADE" w14:textId="7CC616E2" w:rsidR="00240BDB" w:rsidRPr="004F1A0E" w:rsidRDefault="00885678" w:rsidP="00885678">
            <w:pPr>
              <w:rPr>
                <w:color w:val="00B050"/>
                <w:sz w:val="22"/>
                <w:szCs w:val="22"/>
              </w:rPr>
            </w:pPr>
            <w:r w:rsidRPr="004F1A0E">
              <w:rPr>
                <w:color w:val="00B050"/>
                <w:sz w:val="22"/>
                <w:szCs w:val="22"/>
              </w:rPr>
              <w:t xml:space="preserve">-Texte </w:t>
            </w:r>
            <w:r w:rsidR="00240BDB" w:rsidRPr="004F1A0E">
              <w:rPr>
                <w:color w:val="00B050"/>
                <w:sz w:val="22"/>
                <w:szCs w:val="22"/>
              </w:rPr>
              <w:t>mithilfe entsprechender Aufgaben und bereitgestellter Materialien in Ansätzen in ihrem gesellschaftlichen Kontext interpretieren</w:t>
            </w:r>
          </w:p>
          <w:p w14:paraId="762E9A1F" w14:textId="7FF9C544" w:rsidR="00240BDB" w:rsidRPr="004F1A0E" w:rsidRDefault="00885678" w:rsidP="00885678">
            <w:pPr>
              <w:rPr>
                <w:color w:val="00B050"/>
                <w:sz w:val="22"/>
                <w:szCs w:val="22"/>
              </w:rPr>
            </w:pPr>
            <w:r w:rsidRPr="004F1A0E">
              <w:rPr>
                <w:color w:val="00B050"/>
                <w:sz w:val="22"/>
                <w:szCs w:val="22"/>
              </w:rPr>
              <w:t xml:space="preserve">-Aussage und Wirkung </w:t>
            </w:r>
            <w:proofErr w:type="spellStart"/>
            <w:r w:rsidRPr="004F1A0E">
              <w:rPr>
                <w:color w:val="00B050"/>
                <w:sz w:val="22"/>
                <w:szCs w:val="22"/>
              </w:rPr>
              <w:t>vonTexten</w:t>
            </w:r>
            <w:proofErr w:type="spellEnd"/>
            <w:r w:rsidR="00240BDB" w:rsidRPr="004F1A0E">
              <w:rPr>
                <w:color w:val="00B050"/>
                <w:sz w:val="22"/>
                <w:szCs w:val="22"/>
              </w:rPr>
              <w:t xml:space="preserve"> kritisch reflektieren</w:t>
            </w:r>
          </w:p>
          <w:p w14:paraId="74DB8B9F" w14:textId="77777777" w:rsidR="00240BDB" w:rsidRPr="004F1A0E" w:rsidRDefault="00240BDB" w:rsidP="00885678">
            <w:pPr>
              <w:rPr>
                <w:color w:val="00B050"/>
                <w:sz w:val="22"/>
                <w:szCs w:val="22"/>
              </w:rPr>
            </w:pPr>
            <w:r w:rsidRPr="004F1A0E">
              <w:rPr>
                <w:color w:val="00B050"/>
                <w:sz w:val="22"/>
                <w:szCs w:val="22"/>
              </w:rPr>
              <w:t>-bearbeitete Textvorlagen angeleitet szenisch interpretieren und sinndarstellend vortragen</w:t>
            </w:r>
          </w:p>
          <w:p w14:paraId="6D60F4BE" w14:textId="77777777" w:rsidR="00195ADC" w:rsidRPr="004F1A0E" w:rsidRDefault="00240BDB" w:rsidP="00885678">
            <w:pPr>
              <w:rPr>
                <w:color w:val="00B050"/>
                <w:sz w:val="22"/>
                <w:szCs w:val="22"/>
              </w:rPr>
            </w:pPr>
            <w:r w:rsidRPr="004F1A0E">
              <w:rPr>
                <w:color w:val="00B050"/>
                <w:sz w:val="22"/>
                <w:szCs w:val="22"/>
              </w:rPr>
              <w:t>-verschiedene klar zu trennende Perspektiven einnehmen, vergleichen und erklären und aus diesen heraus Stellung beziehen</w:t>
            </w:r>
            <w:r w:rsidR="00885678" w:rsidRPr="004F1A0E">
              <w:rPr>
                <w:color w:val="00B050"/>
                <w:sz w:val="22"/>
                <w:szCs w:val="22"/>
              </w:rPr>
              <w:t xml:space="preserve"> </w:t>
            </w:r>
          </w:p>
          <w:p w14:paraId="3B9A094C" w14:textId="77777777" w:rsidR="00D42F57" w:rsidRPr="004F1A0E" w:rsidRDefault="00D42F57" w:rsidP="00885678">
            <w:pPr>
              <w:rPr>
                <w:color w:val="00B050"/>
                <w:sz w:val="22"/>
                <w:szCs w:val="22"/>
              </w:rPr>
            </w:pPr>
          </w:p>
          <w:p w14:paraId="1DB2FF2B" w14:textId="1F636E38" w:rsidR="00D42F57" w:rsidRPr="004F1A0E" w:rsidRDefault="00D42F57" w:rsidP="00885678">
            <w:pPr>
              <w:rPr>
                <w:b/>
                <w:color w:val="00B050"/>
                <w:sz w:val="22"/>
                <w:szCs w:val="22"/>
              </w:rPr>
            </w:pPr>
            <w:r w:rsidRPr="004F1A0E">
              <w:rPr>
                <w:rFonts w:cs="UniversLTStd"/>
                <w:b/>
                <w:color w:val="00B050"/>
                <w:sz w:val="22"/>
                <w:szCs w:val="22"/>
              </w:rPr>
              <w:t xml:space="preserve">LP: Verbraucherbildung, Bildung für nachhaltige Entwicklung, Medienbildung  </w:t>
            </w:r>
          </w:p>
        </w:tc>
        <w:tc>
          <w:tcPr>
            <w:tcW w:w="1459" w:type="dxa"/>
          </w:tcPr>
          <w:p w14:paraId="1150CAE8" w14:textId="77204468" w:rsidR="00195ADC" w:rsidRPr="004F1A0E" w:rsidRDefault="004A72B3" w:rsidP="00885678">
            <w:pPr>
              <w:jc w:val="both"/>
              <w:rPr>
                <w:color w:val="00B050"/>
                <w:sz w:val="22"/>
                <w:szCs w:val="22"/>
                <w:lang w:val="en-US"/>
              </w:rPr>
            </w:pPr>
            <w:proofErr w:type="spellStart"/>
            <w:r w:rsidRPr="004F1A0E">
              <w:rPr>
                <w:color w:val="00B050"/>
                <w:sz w:val="22"/>
                <w:szCs w:val="22"/>
                <w:lang w:val="en-US"/>
              </w:rPr>
              <w:t>Fotograma</w:t>
            </w:r>
            <w:proofErr w:type="spellEnd"/>
          </w:p>
          <w:p w14:paraId="6384DC74" w14:textId="77777777" w:rsidR="009E4F37" w:rsidRPr="004F1A0E" w:rsidRDefault="009E4F37" w:rsidP="00885678">
            <w:pPr>
              <w:jc w:val="both"/>
              <w:rPr>
                <w:color w:val="00B050"/>
                <w:sz w:val="22"/>
                <w:szCs w:val="22"/>
                <w:lang w:val="en-US"/>
              </w:rPr>
            </w:pPr>
          </w:p>
          <w:p w14:paraId="7E22A9E6" w14:textId="77777777" w:rsidR="009E4F37" w:rsidRPr="004F1A0E" w:rsidRDefault="009E4F37" w:rsidP="00885678">
            <w:pPr>
              <w:jc w:val="both"/>
              <w:rPr>
                <w:color w:val="00B050"/>
                <w:sz w:val="22"/>
                <w:szCs w:val="22"/>
                <w:lang w:val="en-US"/>
              </w:rPr>
            </w:pPr>
            <w:r w:rsidRPr="004F1A0E">
              <w:rPr>
                <w:color w:val="00B050"/>
                <w:sz w:val="22"/>
                <w:szCs w:val="22"/>
                <w:lang w:val="en-US"/>
              </w:rPr>
              <w:t>Gallery Walk</w:t>
            </w:r>
          </w:p>
          <w:p w14:paraId="12DCC708" w14:textId="77777777" w:rsidR="009E4F37" w:rsidRPr="004F1A0E" w:rsidRDefault="009E4F37" w:rsidP="00885678">
            <w:pPr>
              <w:jc w:val="both"/>
              <w:rPr>
                <w:color w:val="00B050"/>
                <w:sz w:val="22"/>
                <w:szCs w:val="22"/>
                <w:lang w:val="en-US"/>
              </w:rPr>
            </w:pPr>
          </w:p>
          <w:p w14:paraId="2BED3947" w14:textId="77777777" w:rsidR="004A72B3" w:rsidRPr="004F1A0E" w:rsidRDefault="004A72B3" w:rsidP="00885678">
            <w:pPr>
              <w:jc w:val="both"/>
              <w:rPr>
                <w:color w:val="00B050"/>
                <w:sz w:val="22"/>
                <w:szCs w:val="22"/>
                <w:lang w:val="en-US"/>
              </w:rPr>
            </w:pPr>
          </w:p>
          <w:p w14:paraId="0D482017" w14:textId="0A12C098" w:rsidR="009E4F37" w:rsidRPr="004F1A0E" w:rsidRDefault="00B7327A" w:rsidP="00885678">
            <w:pPr>
              <w:jc w:val="both"/>
              <w:rPr>
                <w:color w:val="00B050"/>
                <w:sz w:val="22"/>
                <w:szCs w:val="22"/>
                <w:lang w:val="en-US"/>
              </w:rPr>
            </w:pPr>
            <w:r w:rsidRPr="004F1A0E">
              <w:rPr>
                <w:color w:val="00B050"/>
                <w:sz w:val="22"/>
                <w:szCs w:val="22"/>
                <w:lang w:val="en-US"/>
              </w:rPr>
              <w:t>M1, M2</w:t>
            </w:r>
          </w:p>
          <w:p w14:paraId="2303C921" w14:textId="77777777" w:rsidR="009E4F37" w:rsidRPr="004F1A0E" w:rsidRDefault="009E4F37" w:rsidP="00885678">
            <w:pPr>
              <w:jc w:val="both"/>
              <w:rPr>
                <w:color w:val="00B050"/>
                <w:sz w:val="22"/>
                <w:szCs w:val="22"/>
                <w:lang w:val="en-US"/>
              </w:rPr>
            </w:pPr>
          </w:p>
          <w:p w14:paraId="6347C85C" w14:textId="77777777" w:rsidR="009E4F37" w:rsidRPr="004F1A0E" w:rsidRDefault="009E4F37" w:rsidP="00885678">
            <w:pPr>
              <w:jc w:val="both"/>
              <w:rPr>
                <w:color w:val="00B050"/>
                <w:sz w:val="22"/>
                <w:szCs w:val="22"/>
                <w:lang w:val="en-US"/>
              </w:rPr>
            </w:pPr>
          </w:p>
          <w:p w14:paraId="0C732F29" w14:textId="77777777" w:rsidR="00B7327A" w:rsidRPr="004F1A0E" w:rsidRDefault="00B7327A" w:rsidP="00885678">
            <w:pPr>
              <w:jc w:val="both"/>
              <w:rPr>
                <w:color w:val="00B050"/>
                <w:sz w:val="22"/>
                <w:szCs w:val="22"/>
                <w:lang w:val="en-US"/>
              </w:rPr>
            </w:pPr>
          </w:p>
          <w:p w14:paraId="0988967D" w14:textId="4EC2CBD7" w:rsidR="009E4F37" w:rsidRPr="004F1A0E" w:rsidRDefault="00B7327A" w:rsidP="00885678">
            <w:pPr>
              <w:jc w:val="both"/>
              <w:rPr>
                <w:color w:val="00B050"/>
                <w:sz w:val="22"/>
                <w:szCs w:val="22"/>
                <w:lang w:val="en-US"/>
              </w:rPr>
            </w:pPr>
            <w:r w:rsidRPr="004F1A0E">
              <w:rPr>
                <w:color w:val="00B050"/>
                <w:sz w:val="22"/>
                <w:szCs w:val="22"/>
                <w:lang w:val="en-US"/>
              </w:rPr>
              <w:t>M3</w:t>
            </w:r>
          </w:p>
          <w:p w14:paraId="5A882D8D" w14:textId="77777777" w:rsidR="007468CF" w:rsidRPr="004F1A0E" w:rsidRDefault="007468CF" w:rsidP="00885678">
            <w:pPr>
              <w:jc w:val="both"/>
              <w:rPr>
                <w:color w:val="00B050"/>
                <w:sz w:val="22"/>
                <w:szCs w:val="22"/>
                <w:lang w:val="en-US"/>
              </w:rPr>
            </w:pPr>
          </w:p>
          <w:p w14:paraId="044CFA39" w14:textId="77777777" w:rsidR="00B7327A" w:rsidRPr="004F1A0E" w:rsidRDefault="00B7327A" w:rsidP="00885678">
            <w:pPr>
              <w:jc w:val="both"/>
              <w:rPr>
                <w:color w:val="00B050"/>
                <w:sz w:val="22"/>
                <w:szCs w:val="22"/>
                <w:lang w:val="en-US"/>
              </w:rPr>
            </w:pPr>
          </w:p>
          <w:p w14:paraId="76F3E76A" w14:textId="52C57AF9" w:rsidR="007468CF" w:rsidRPr="004F1A0E" w:rsidRDefault="00B7327A" w:rsidP="00885678">
            <w:pPr>
              <w:jc w:val="both"/>
              <w:rPr>
                <w:color w:val="00B050"/>
                <w:sz w:val="22"/>
                <w:szCs w:val="22"/>
                <w:lang w:val="en-US"/>
              </w:rPr>
            </w:pPr>
            <w:r w:rsidRPr="004F1A0E">
              <w:rPr>
                <w:color w:val="00B050"/>
                <w:sz w:val="22"/>
                <w:szCs w:val="22"/>
                <w:lang w:val="en-US"/>
              </w:rPr>
              <w:t>M4</w:t>
            </w:r>
          </w:p>
        </w:tc>
      </w:tr>
      <w:tr w:rsidR="003C343B" w:rsidRPr="004F1A0E" w14:paraId="3514A340" w14:textId="77777777" w:rsidTr="00885678">
        <w:trPr>
          <w:trHeight w:val="66"/>
        </w:trPr>
        <w:tc>
          <w:tcPr>
            <w:tcW w:w="1363" w:type="dxa"/>
          </w:tcPr>
          <w:p w14:paraId="0C9703CE" w14:textId="5801DD00" w:rsidR="009E4F37" w:rsidRPr="004F1A0E" w:rsidRDefault="009E4F37" w:rsidP="00885678">
            <w:pPr>
              <w:rPr>
                <w:color w:val="00B050"/>
                <w:sz w:val="22"/>
                <w:szCs w:val="22"/>
                <w:lang w:val="en-US"/>
              </w:rPr>
            </w:pPr>
          </w:p>
        </w:tc>
        <w:tc>
          <w:tcPr>
            <w:tcW w:w="6934" w:type="dxa"/>
          </w:tcPr>
          <w:p w14:paraId="1879A0D9" w14:textId="012D6F27" w:rsidR="00195ADC" w:rsidRPr="004F1A0E" w:rsidRDefault="00195ADC" w:rsidP="00885678">
            <w:pPr>
              <w:rPr>
                <w:color w:val="00B050"/>
                <w:sz w:val="22"/>
                <w:szCs w:val="22"/>
                <w:lang w:val="en-US"/>
              </w:rPr>
            </w:pPr>
          </w:p>
        </w:tc>
        <w:tc>
          <w:tcPr>
            <w:tcW w:w="4673" w:type="dxa"/>
          </w:tcPr>
          <w:p w14:paraId="0D1C625A" w14:textId="77777777" w:rsidR="00195ADC" w:rsidRPr="004F1A0E" w:rsidRDefault="00195ADC" w:rsidP="00885678">
            <w:pPr>
              <w:rPr>
                <w:color w:val="00B050"/>
                <w:sz w:val="22"/>
                <w:szCs w:val="22"/>
                <w:lang w:val="en-US"/>
              </w:rPr>
            </w:pPr>
          </w:p>
        </w:tc>
        <w:tc>
          <w:tcPr>
            <w:tcW w:w="1459" w:type="dxa"/>
          </w:tcPr>
          <w:p w14:paraId="14F5CF0B" w14:textId="79263CFE" w:rsidR="00195ADC" w:rsidRPr="004F1A0E" w:rsidRDefault="009E4F37" w:rsidP="00885678">
            <w:pPr>
              <w:jc w:val="both"/>
              <w:rPr>
                <w:color w:val="00B050"/>
                <w:sz w:val="22"/>
                <w:szCs w:val="22"/>
                <w:lang w:val="en-US"/>
              </w:rPr>
            </w:pPr>
            <w:r w:rsidRPr="004F1A0E">
              <w:rPr>
                <w:color w:val="00B050"/>
                <w:sz w:val="22"/>
                <w:szCs w:val="22"/>
                <w:lang w:val="en-US"/>
              </w:rPr>
              <w:t xml:space="preserve"> </w:t>
            </w:r>
          </w:p>
        </w:tc>
      </w:tr>
    </w:tbl>
    <w:p w14:paraId="73C7A850" w14:textId="55A9CE10" w:rsidR="00AB191E" w:rsidRPr="004F1A0E" w:rsidRDefault="00AB191E" w:rsidP="009E4F37">
      <w:pPr>
        <w:tabs>
          <w:tab w:val="left" w:pos="11199"/>
          <w:tab w:val="left" w:pos="11340"/>
        </w:tabs>
        <w:ind w:right="539"/>
        <w:rPr>
          <w:sz w:val="22"/>
          <w:szCs w:val="22"/>
          <w:lang w:val="en-US"/>
        </w:rPr>
      </w:pPr>
    </w:p>
    <w:sectPr w:rsidR="00AB191E" w:rsidRPr="004F1A0E" w:rsidSect="008856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0" w:orient="landscape"/>
      <w:pgMar w:top="1418" w:right="1418" w:bottom="1134" w:left="1418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3377C5" w14:textId="77777777" w:rsidR="009C048A" w:rsidRDefault="009C048A" w:rsidP="00885678">
      <w:r>
        <w:separator/>
      </w:r>
    </w:p>
  </w:endnote>
  <w:endnote w:type="continuationSeparator" w:id="0">
    <w:p w14:paraId="77D5E559" w14:textId="77777777" w:rsidR="009C048A" w:rsidRDefault="009C048A" w:rsidP="00885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UniversLT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0986E6" w14:textId="77777777" w:rsidR="00051646" w:rsidRDefault="0005164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860025" w14:textId="77777777" w:rsidR="00051646" w:rsidRDefault="00051646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F90A6E" w14:textId="77777777" w:rsidR="00051646" w:rsidRDefault="0005164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371B3B" w14:textId="77777777" w:rsidR="009C048A" w:rsidRDefault="009C048A" w:rsidP="00885678">
      <w:r>
        <w:separator/>
      </w:r>
    </w:p>
  </w:footnote>
  <w:footnote w:type="continuationSeparator" w:id="0">
    <w:p w14:paraId="1B29F256" w14:textId="77777777" w:rsidR="009C048A" w:rsidRDefault="009C048A" w:rsidP="008856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774FA4" w14:textId="77777777" w:rsidR="00051646" w:rsidRDefault="0005164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A43343" w14:textId="35C2DE76" w:rsidR="00885678" w:rsidRPr="00AB79E0" w:rsidRDefault="00885678">
    <w:pPr>
      <w:pStyle w:val="Kopfzeile"/>
      <w:rPr>
        <w:lang w:val="es-ES"/>
      </w:rPr>
    </w:pPr>
    <w:r w:rsidRPr="00AB79E0">
      <w:rPr>
        <w:lang w:val="es-ES"/>
      </w:rPr>
      <w:t xml:space="preserve">Módulo 1: El mayor premio es compartirlo </w:t>
    </w:r>
    <w:proofErr w:type="gramStart"/>
    <w:r w:rsidRPr="00AB79E0">
      <w:rPr>
        <w:lang w:val="es-ES"/>
      </w:rPr>
      <w:t>( 6</w:t>
    </w:r>
    <w:proofErr w:type="gramEnd"/>
    <w:r w:rsidRPr="00AB79E0">
      <w:rPr>
        <w:lang w:val="es-ES"/>
      </w:rPr>
      <w:t xml:space="preserve"> </w:t>
    </w:r>
    <w:proofErr w:type="spellStart"/>
    <w:r w:rsidRPr="00AB79E0">
      <w:rPr>
        <w:lang w:val="es-ES"/>
      </w:rPr>
      <w:t>Unterrichtsstunden</w:t>
    </w:r>
    <w:proofErr w:type="spellEnd"/>
    <w:r w:rsidRPr="00AB79E0">
      <w:rPr>
        <w:lang w:val="es-ES"/>
      </w:rPr>
      <w:t>)</w:t>
    </w:r>
    <w:r w:rsidR="00051646">
      <w:rPr>
        <w:lang w:val="es-ES"/>
      </w:rPr>
      <w:tab/>
    </w:r>
    <w:r w:rsidR="00051646">
      <w:rPr>
        <w:lang w:val="es-ES"/>
      </w:rPr>
      <w:tab/>
    </w:r>
    <w:r w:rsidR="00051646">
      <w:rPr>
        <w:lang w:val="es-ES"/>
      </w:rPr>
      <w:tab/>
    </w:r>
    <w:r w:rsidR="00051646">
      <w:rPr>
        <w:lang w:val="es-ES"/>
      </w:rPr>
      <w:tab/>
    </w:r>
    <w:r w:rsidR="00051646">
      <w:rPr>
        <w:lang w:val="es-ES"/>
      </w:rPr>
      <w:tab/>
    </w:r>
    <w:r w:rsidR="00051646">
      <w:rPr>
        <w:lang w:val="es-ES"/>
      </w:rPr>
      <w:tab/>
    </w:r>
    <w:r w:rsidR="00051646">
      <w:rPr>
        <w:lang w:val="es-ES"/>
      </w:rPr>
      <w:tab/>
    </w:r>
    <w:r w:rsidR="00051646">
      <w:rPr>
        <w:lang w:val="es-ES"/>
      </w:rPr>
      <w:tab/>
      <w:t>M11</w:t>
    </w:r>
  </w:p>
  <w:p w14:paraId="72FF3E9E" w14:textId="0D4C0CF8" w:rsidR="00885678" w:rsidRPr="00AB79E0" w:rsidRDefault="00885678">
    <w:pPr>
      <w:pStyle w:val="Kopfzeile"/>
      <w:rPr>
        <w:color w:val="00B050"/>
        <w:lang w:val="es-ES"/>
      </w:rPr>
    </w:pPr>
    <w:r w:rsidRPr="00AB79E0">
      <w:rPr>
        <w:color w:val="00B050"/>
        <w:lang w:val="es-ES"/>
      </w:rPr>
      <w:t>Módulo 2: Los bares en España (</w:t>
    </w:r>
    <w:r w:rsidR="007468CF" w:rsidRPr="00AB79E0">
      <w:rPr>
        <w:color w:val="00B050"/>
        <w:lang w:val="es-ES"/>
      </w:rPr>
      <w:t xml:space="preserve">2 </w:t>
    </w:r>
    <w:proofErr w:type="spellStart"/>
    <w:r w:rsidR="007468CF" w:rsidRPr="00AB79E0">
      <w:rPr>
        <w:color w:val="00B050"/>
        <w:lang w:val="es-ES"/>
      </w:rPr>
      <w:t>Unterrichtsstunden</w:t>
    </w:r>
    <w:proofErr w:type="spellEnd"/>
    <w:r w:rsidR="007468CF" w:rsidRPr="00AB79E0">
      <w:rPr>
        <w:color w:val="00B050"/>
        <w:lang w:val="es-ES"/>
      </w:rPr>
      <w:t>) - Opcional</w:t>
    </w:r>
  </w:p>
  <w:p w14:paraId="3E5D4717" w14:textId="77777777" w:rsidR="00885678" w:rsidRPr="00AB79E0" w:rsidRDefault="00885678">
    <w:pPr>
      <w:pStyle w:val="Kopfzeile"/>
      <w:rPr>
        <w:color w:val="00B050"/>
        <w:lang w:val="es-ES"/>
      </w:rPr>
    </w:pPr>
  </w:p>
  <w:p w14:paraId="1B7D2270" w14:textId="77777777" w:rsidR="00885678" w:rsidRPr="00AB79E0" w:rsidRDefault="00885678">
    <w:pPr>
      <w:pStyle w:val="Kopfzeile"/>
      <w:rPr>
        <w:lang w:val="es-ES"/>
      </w:rPr>
    </w:pPr>
  </w:p>
  <w:p w14:paraId="2ABBB8BC" w14:textId="77777777" w:rsidR="00885678" w:rsidRPr="00AB79E0" w:rsidRDefault="00885678">
    <w:pPr>
      <w:pStyle w:val="Kopfzeile"/>
      <w:rPr>
        <w:lang w:val="es-E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9E727" w14:textId="77777777" w:rsidR="00051646" w:rsidRDefault="0005164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F358A"/>
    <w:multiLevelType w:val="hybridMultilevel"/>
    <w:tmpl w:val="19A8BD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C73DC"/>
    <w:multiLevelType w:val="hybridMultilevel"/>
    <w:tmpl w:val="A6FA39C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774891"/>
    <w:multiLevelType w:val="hybridMultilevel"/>
    <w:tmpl w:val="6D1A21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ADC"/>
    <w:rsid w:val="000265AE"/>
    <w:rsid w:val="00051646"/>
    <w:rsid w:val="000D1033"/>
    <w:rsid w:val="00154335"/>
    <w:rsid w:val="0017600C"/>
    <w:rsid w:val="0017645D"/>
    <w:rsid w:val="00184EE0"/>
    <w:rsid w:val="00195ADC"/>
    <w:rsid w:val="00212D95"/>
    <w:rsid w:val="00240BDB"/>
    <w:rsid w:val="002A015F"/>
    <w:rsid w:val="002B7FDB"/>
    <w:rsid w:val="00305204"/>
    <w:rsid w:val="00397911"/>
    <w:rsid w:val="003C343B"/>
    <w:rsid w:val="004A72B3"/>
    <w:rsid w:val="004F1A0E"/>
    <w:rsid w:val="00530EBD"/>
    <w:rsid w:val="005C5E93"/>
    <w:rsid w:val="00620689"/>
    <w:rsid w:val="00623520"/>
    <w:rsid w:val="00710565"/>
    <w:rsid w:val="007466FD"/>
    <w:rsid w:val="007468CF"/>
    <w:rsid w:val="0084268F"/>
    <w:rsid w:val="00864F9A"/>
    <w:rsid w:val="00885678"/>
    <w:rsid w:val="009C048A"/>
    <w:rsid w:val="009E4F37"/>
    <w:rsid w:val="00AB191E"/>
    <w:rsid w:val="00AB79E0"/>
    <w:rsid w:val="00B46F4E"/>
    <w:rsid w:val="00B7327A"/>
    <w:rsid w:val="00C1159A"/>
    <w:rsid w:val="00C452B6"/>
    <w:rsid w:val="00C473C7"/>
    <w:rsid w:val="00C67247"/>
    <w:rsid w:val="00D42F57"/>
    <w:rsid w:val="00D92BCE"/>
    <w:rsid w:val="00DB356E"/>
    <w:rsid w:val="00F151BA"/>
    <w:rsid w:val="00F42594"/>
    <w:rsid w:val="00F4558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ACBFAE"/>
  <w15:docId w15:val="{4719D614-20E0-4EB1-89D8-C51AD4A93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0520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8567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85678"/>
  </w:style>
  <w:style w:type="paragraph" w:styleId="Fuzeile">
    <w:name w:val="footer"/>
    <w:basedOn w:val="Standard"/>
    <w:link w:val="FuzeileZchn"/>
    <w:uiPriority w:val="99"/>
    <w:unhideWhenUsed/>
    <w:rsid w:val="0088567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85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1F25387-4857-4747-98B5-1CB360B9C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765</Words>
  <Characters>4823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Jose</dc:creator>
  <cp:keywords/>
  <dc:description/>
  <cp:lastModifiedBy>María José</cp:lastModifiedBy>
  <cp:revision>23</cp:revision>
  <dcterms:created xsi:type="dcterms:W3CDTF">2018-10-03T14:56:00Z</dcterms:created>
  <dcterms:modified xsi:type="dcterms:W3CDTF">2019-02-11T08:09:00Z</dcterms:modified>
</cp:coreProperties>
</file>