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ABEA7" w14:textId="77777777" w:rsidR="00FF5848" w:rsidRPr="00FD65A5" w:rsidRDefault="00FF5848" w:rsidP="00FF5848">
      <w:pPr>
        <w:shd w:val="clear" w:color="auto" w:fill="FFFFFF"/>
        <w:spacing w:after="0" w:line="240" w:lineRule="auto"/>
        <w:rPr>
          <w:rFonts w:ascii="Arial" w:hAnsi="Arial"/>
          <w:b/>
          <w:bCs/>
          <w:sz w:val="24"/>
          <w:lang w:val="es-ES_tradnl"/>
        </w:rPr>
      </w:pPr>
      <w:r w:rsidRPr="004713D8">
        <w:rPr>
          <w:rFonts w:ascii="Arial" w:hAnsi="Arial"/>
          <w:b/>
          <w:bCs/>
          <w:sz w:val="24"/>
          <w:highlight w:val="lightGray"/>
          <w:lang w:val="es-ES_tradnl"/>
        </w:rPr>
        <w:t>MProf 03</w:t>
      </w:r>
      <w:r>
        <w:rPr>
          <w:rFonts w:ascii="Arial" w:hAnsi="Arial"/>
          <w:b/>
          <w:bCs/>
          <w:sz w:val="24"/>
          <w:lang w:val="es-ES_tradnl"/>
        </w:rPr>
        <w:tab/>
      </w:r>
      <w:r w:rsidRPr="00FD65A5">
        <w:rPr>
          <w:rFonts w:ascii="Arial" w:hAnsi="Arial"/>
          <w:b/>
          <w:bCs/>
          <w:sz w:val="24"/>
          <w:lang w:val="es-ES_tradnl"/>
        </w:rPr>
        <w:t>Ejercicio Transformación Actor – Personaje – Figura</w:t>
      </w:r>
    </w:p>
    <w:p w14:paraId="0EE0FC8A" w14:textId="77777777" w:rsidR="00FF5848" w:rsidRDefault="00FF5848" w:rsidP="00FF5848">
      <w:pPr>
        <w:spacing w:after="0" w:line="240" w:lineRule="auto"/>
        <w:rPr>
          <w:rFonts w:ascii="Arial" w:hAnsi="Arial"/>
          <w:sz w:val="24"/>
          <w:lang w:val="es-ES_tradnl"/>
        </w:rPr>
      </w:pPr>
    </w:p>
    <w:p w14:paraId="6844F4F3" w14:textId="77777777" w:rsidR="00FF5848" w:rsidRDefault="00FF5848" w:rsidP="00FF5848">
      <w:pPr>
        <w:spacing w:after="0" w:line="240" w:lineRule="auto"/>
        <w:rPr>
          <w:rFonts w:ascii="Arial" w:hAnsi="Arial"/>
          <w:sz w:val="24"/>
          <w:lang w:val="es-ES_tradnl"/>
        </w:rPr>
      </w:pPr>
    </w:p>
    <w:p w14:paraId="3875FEAC" w14:textId="1A13B928" w:rsidR="00FF5848" w:rsidRDefault="00FF5848" w:rsidP="00FF5848">
      <w:pPr>
        <w:spacing w:after="0" w:line="240" w:lineRule="auto"/>
        <w:jc w:val="both"/>
        <w:rPr>
          <w:rFonts w:ascii="Arial" w:hAnsi="Arial"/>
          <w:sz w:val="24"/>
          <w:lang w:val="es-ES_tradnl"/>
        </w:rPr>
      </w:pPr>
      <w:r>
        <w:rPr>
          <w:rFonts w:ascii="Arial" w:hAnsi="Arial"/>
          <w:sz w:val="24"/>
          <w:lang w:val="es-ES_tradnl"/>
        </w:rPr>
        <w:t xml:space="preserve">Este ejercicio es otra posibilidad de acercarse a un personaje y </w:t>
      </w:r>
      <w:r w:rsidR="00D37662">
        <w:rPr>
          <w:rFonts w:ascii="Arial" w:hAnsi="Arial"/>
          <w:sz w:val="24"/>
          <w:lang w:val="es-ES_tradnl"/>
        </w:rPr>
        <w:t>transformar</w:t>
      </w:r>
      <w:r>
        <w:rPr>
          <w:rFonts w:ascii="Arial" w:hAnsi="Arial"/>
          <w:sz w:val="24"/>
          <w:lang w:val="es-ES_tradnl"/>
        </w:rPr>
        <w:t>lo en una figura.</w:t>
      </w:r>
    </w:p>
    <w:p w14:paraId="21B7D1A5" w14:textId="77777777" w:rsidR="00FF5848" w:rsidRDefault="00FF5848" w:rsidP="00FF5848">
      <w:pPr>
        <w:spacing w:after="0" w:line="240" w:lineRule="auto"/>
        <w:jc w:val="both"/>
        <w:rPr>
          <w:rFonts w:ascii="Arial" w:hAnsi="Arial"/>
          <w:sz w:val="24"/>
          <w:lang w:val="es-ES_tradnl"/>
        </w:rPr>
      </w:pPr>
      <w:r>
        <w:rPr>
          <w:rFonts w:ascii="Arial" w:hAnsi="Arial"/>
          <w:sz w:val="24"/>
          <w:lang w:val="es-ES_tradnl"/>
        </w:rPr>
        <w:t>Se basa en la idea de que una prenda o un accesorio también tiene un valor que caracteriza al personaje y simboliza un acontecimiento dentro de la biografía de este. Además permite a cada persona viva, pasando por el nivel de actor/actriz, dejar atrás ese nivel para convertirse en figura.</w:t>
      </w:r>
    </w:p>
    <w:p w14:paraId="23F27385" w14:textId="77777777" w:rsidR="00FF5848" w:rsidRDefault="00FF5848" w:rsidP="00FF5848">
      <w:pPr>
        <w:spacing w:after="0" w:line="240" w:lineRule="auto"/>
        <w:jc w:val="both"/>
        <w:rPr>
          <w:rFonts w:ascii="Arial" w:hAnsi="Arial"/>
          <w:sz w:val="24"/>
          <w:lang w:val="es-ES_tradnl"/>
        </w:rPr>
      </w:pPr>
    </w:p>
    <w:p w14:paraId="27468138" w14:textId="77777777" w:rsidR="00FF5848" w:rsidRDefault="00FF5848" w:rsidP="00FF5848">
      <w:pPr>
        <w:spacing w:after="0" w:line="240" w:lineRule="auto"/>
        <w:jc w:val="both"/>
        <w:rPr>
          <w:rFonts w:ascii="Arial" w:hAnsi="Arial"/>
          <w:sz w:val="24"/>
          <w:lang w:val="es-ES_tradnl"/>
        </w:rPr>
      </w:pPr>
      <w:r>
        <w:rPr>
          <w:rFonts w:ascii="Arial" w:hAnsi="Arial"/>
          <w:sz w:val="24"/>
          <w:lang w:val="es-ES_tradnl"/>
        </w:rPr>
        <w:t>En el escenario se colocan dos filas de sillas, dos por cada miembro del grupo. Las dos sillas están enfrentadas. En una silla se dejan las tres prendas (los accesorios) ordenadas. El alumno se sienta en la silla de enfrente.</w:t>
      </w:r>
    </w:p>
    <w:p w14:paraId="56D81B42" w14:textId="77777777" w:rsidR="00FF5848" w:rsidRDefault="00FF5848" w:rsidP="00FF5848">
      <w:pPr>
        <w:spacing w:after="0" w:line="240" w:lineRule="auto"/>
        <w:jc w:val="both"/>
        <w:rPr>
          <w:rFonts w:ascii="Arial" w:hAnsi="Arial"/>
          <w:sz w:val="24"/>
          <w:lang w:val="es-ES_tradnl"/>
        </w:rPr>
      </w:pPr>
      <w:r>
        <w:rPr>
          <w:rFonts w:ascii="Arial" w:hAnsi="Arial"/>
          <w:sz w:val="24"/>
          <w:lang w:val="es-ES_tradnl"/>
        </w:rPr>
        <w:t xml:space="preserve">Empieza la música. </w:t>
      </w:r>
    </w:p>
    <w:p w14:paraId="3B9A8B9E" w14:textId="77777777" w:rsidR="00FF5848" w:rsidRDefault="00FF5848" w:rsidP="00FF5848">
      <w:pPr>
        <w:spacing w:after="0" w:line="240" w:lineRule="auto"/>
        <w:jc w:val="both"/>
        <w:rPr>
          <w:rFonts w:ascii="Arial" w:hAnsi="Arial"/>
          <w:sz w:val="24"/>
          <w:lang w:val="en-US"/>
        </w:rPr>
      </w:pPr>
      <w:r w:rsidRPr="0081639D">
        <w:rPr>
          <w:rFonts w:ascii="Arial" w:hAnsi="Arial"/>
          <w:sz w:val="24"/>
          <w:lang w:val="en-US"/>
        </w:rPr>
        <w:t>Recomendación</w:t>
      </w:r>
      <w:r w:rsidRPr="00877B79">
        <w:rPr>
          <w:rFonts w:ascii="Arial" w:hAnsi="Arial"/>
          <w:sz w:val="24"/>
          <w:vertAlign w:val="superscript"/>
          <w:lang w:val="en-US"/>
        </w:rPr>
        <w:t>1</w:t>
      </w:r>
      <w:r w:rsidRPr="0081639D">
        <w:rPr>
          <w:rFonts w:ascii="Arial" w:hAnsi="Arial"/>
          <w:sz w:val="24"/>
          <w:lang w:val="en-US"/>
        </w:rPr>
        <w:t>: Hans Zimmer: Leave No Men Behind</w:t>
      </w:r>
    </w:p>
    <w:p w14:paraId="32EB01AB" w14:textId="77777777" w:rsidR="00FF5848" w:rsidRPr="0081639D" w:rsidRDefault="00FF5848" w:rsidP="00FF5848">
      <w:pPr>
        <w:spacing w:after="0" w:line="240" w:lineRule="auto"/>
        <w:jc w:val="both"/>
        <w:rPr>
          <w:rFonts w:ascii="Arial" w:hAnsi="Arial"/>
          <w:color w:val="000000" w:themeColor="text1"/>
          <w:sz w:val="24"/>
          <w:lang w:val="en-US"/>
        </w:rPr>
      </w:pPr>
      <w:r w:rsidRPr="0081639D">
        <w:rPr>
          <w:rFonts w:ascii="Arial" w:hAnsi="Arial"/>
          <w:sz w:val="24"/>
          <w:lang w:val="en-US"/>
        </w:rPr>
        <w:t xml:space="preserve"> </w:t>
      </w:r>
      <w:r w:rsidRPr="0081639D">
        <w:rPr>
          <w:rFonts w:ascii="Arial" w:hAnsi="Arial"/>
          <w:color w:val="000000" w:themeColor="text1"/>
          <w:sz w:val="24"/>
          <w:lang w:val="en-US"/>
        </w:rPr>
        <w:t>(</w:t>
      </w:r>
      <w:hyperlink r:id="rId8" w:history="1">
        <w:r w:rsidRPr="0081639D">
          <w:rPr>
            <w:rStyle w:val="Hyperlink"/>
            <w:rFonts w:ascii="Arial" w:hAnsi="Arial"/>
            <w:color w:val="000000" w:themeColor="text1"/>
            <w:sz w:val="24"/>
            <w:u w:val="none"/>
            <w:lang w:val="en-US"/>
          </w:rPr>
          <w:t>https://www.youtube.com/watch?v=V-luZXfkZ9k</w:t>
        </w:r>
      </w:hyperlink>
      <w:r w:rsidRPr="0081639D">
        <w:rPr>
          <w:rFonts w:ascii="Arial" w:hAnsi="Arial"/>
          <w:color w:val="000000" w:themeColor="text1"/>
          <w:sz w:val="24"/>
          <w:lang w:val="en-US"/>
        </w:rPr>
        <w:t>)</w:t>
      </w:r>
    </w:p>
    <w:p w14:paraId="7CABCBB8" w14:textId="77777777" w:rsidR="00FF5848" w:rsidRDefault="00FF5848" w:rsidP="00FF5848">
      <w:pPr>
        <w:spacing w:after="0" w:line="240" w:lineRule="auto"/>
        <w:jc w:val="both"/>
        <w:rPr>
          <w:rFonts w:ascii="Arial" w:hAnsi="Arial"/>
          <w:sz w:val="24"/>
          <w:lang w:val="en-US"/>
        </w:rPr>
      </w:pPr>
    </w:p>
    <w:p w14:paraId="65B34070" w14:textId="77777777" w:rsidR="00FF5848" w:rsidRDefault="00FF5848" w:rsidP="00FF5848">
      <w:pPr>
        <w:spacing w:after="0" w:line="240" w:lineRule="auto"/>
        <w:jc w:val="both"/>
        <w:rPr>
          <w:rFonts w:ascii="Arial" w:hAnsi="Arial"/>
          <w:sz w:val="24"/>
        </w:rPr>
      </w:pPr>
      <w:r w:rsidRPr="0081639D">
        <w:rPr>
          <w:rFonts w:ascii="Arial" w:hAnsi="Arial"/>
          <w:sz w:val="24"/>
        </w:rPr>
        <w:t>Cada alumno se acerca s</w:t>
      </w:r>
      <w:r>
        <w:rPr>
          <w:rFonts w:ascii="Arial" w:hAnsi="Arial"/>
          <w:sz w:val="24"/>
        </w:rPr>
        <w:t xml:space="preserve">egún su ritmo a la otra silla. Empieza a quitarse una o dos prendas que lleva puestas. (En la formación de un actor profesional se podría desnudar del todo, lo que evidentemente no se puede hacer en clase. De ahí que se recomienden prendas ‘discretas’ como chaquetas, jerséis, zapatos, etc.). </w:t>
      </w:r>
    </w:p>
    <w:p w14:paraId="28BBE66D" w14:textId="77777777" w:rsidR="00FF5848" w:rsidRDefault="00FF5848" w:rsidP="00FF5848">
      <w:pPr>
        <w:spacing w:after="0" w:line="240" w:lineRule="auto"/>
        <w:jc w:val="both"/>
        <w:rPr>
          <w:rFonts w:ascii="Arial" w:hAnsi="Arial"/>
          <w:sz w:val="24"/>
        </w:rPr>
      </w:pPr>
    </w:p>
    <w:p w14:paraId="4B839FFD" w14:textId="77777777" w:rsidR="00FF5848" w:rsidRDefault="00FF5848" w:rsidP="00FF5848">
      <w:pPr>
        <w:spacing w:after="0" w:line="240" w:lineRule="auto"/>
        <w:jc w:val="both"/>
        <w:rPr>
          <w:rFonts w:ascii="Arial" w:hAnsi="Arial"/>
          <w:sz w:val="24"/>
        </w:rPr>
      </w:pPr>
      <w:r>
        <w:rPr>
          <w:rFonts w:ascii="Arial" w:hAnsi="Arial"/>
          <w:sz w:val="24"/>
        </w:rPr>
        <w:t>Las prendas o los accesorios que se relacionan con el personaje están dotados de un valor simbólico.</w:t>
      </w:r>
    </w:p>
    <w:p w14:paraId="139D9630" w14:textId="77777777" w:rsidR="00FF5848" w:rsidRDefault="00FF5848" w:rsidP="00FF5848">
      <w:pPr>
        <w:spacing w:after="0" w:line="240" w:lineRule="auto"/>
        <w:jc w:val="both"/>
        <w:rPr>
          <w:rFonts w:ascii="Arial" w:hAnsi="Arial"/>
          <w:sz w:val="24"/>
        </w:rPr>
      </w:pPr>
      <w:r>
        <w:rPr>
          <w:rFonts w:ascii="Arial" w:hAnsi="Arial"/>
          <w:sz w:val="24"/>
        </w:rPr>
        <w:t xml:space="preserve">(ej. ALEJANDRA tiene una bufanda, el último regalo de su marido antes de ser asesinado. Esta bufanda simboliza a la vez el amor y el duelo.) (otros ejemplos. </w:t>
      </w:r>
      <w:r w:rsidRPr="009C5DC1">
        <w:rPr>
          <w:rFonts w:ascii="Arial" w:hAnsi="Arial"/>
          <w:sz w:val="24"/>
          <w:highlight w:val="lightGray"/>
        </w:rPr>
        <w:t>MProf 0</w:t>
      </w:r>
      <w:r w:rsidRPr="004713D8">
        <w:rPr>
          <w:rFonts w:ascii="Arial" w:hAnsi="Arial"/>
          <w:sz w:val="24"/>
          <w:highlight w:val="lightGray"/>
        </w:rPr>
        <w:t>4</w:t>
      </w:r>
      <w:r>
        <w:rPr>
          <w:rFonts w:ascii="Arial" w:hAnsi="Arial"/>
          <w:sz w:val="24"/>
        </w:rPr>
        <w:t>)</w:t>
      </w:r>
    </w:p>
    <w:p w14:paraId="1F976AC8" w14:textId="77777777" w:rsidR="00FF5848" w:rsidRDefault="00FF5848" w:rsidP="00FF5848">
      <w:pPr>
        <w:spacing w:after="0" w:line="240" w:lineRule="auto"/>
        <w:jc w:val="both"/>
        <w:rPr>
          <w:rFonts w:ascii="Arial" w:hAnsi="Arial"/>
          <w:sz w:val="24"/>
        </w:rPr>
      </w:pPr>
      <w:r>
        <w:rPr>
          <w:rFonts w:ascii="Arial" w:hAnsi="Arial"/>
          <w:sz w:val="24"/>
        </w:rPr>
        <w:t>Cada alumno empieza a jugar con las prendas o los accesorios mostrando sin palabras qué simboliza. Al final de la música (más o menos) se habrá convertido en la figura, dejando atrás su propia personalidad. Como se trata de la interpretación individual de un personaje por parte del actor, se denomina figura.</w:t>
      </w:r>
    </w:p>
    <w:p w14:paraId="0EE84F1B" w14:textId="77777777" w:rsidR="00FF5848" w:rsidRDefault="00FF5848" w:rsidP="00FF5848">
      <w:pPr>
        <w:spacing w:after="0" w:line="240" w:lineRule="auto"/>
        <w:jc w:val="both"/>
        <w:rPr>
          <w:rFonts w:ascii="Arial" w:hAnsi="Arial"/>
          <w:sz w:val="24"/>
        </w:rPr>
      </w:pPr>
    </w:p>
    <w:p w14:paraId="012F6720" w14:textId="77777777" w:rsidR="00FF5848" w:rsidRDefault="00FF5848" w:rsidP="00FF5848">
      <w:pPr>
        <w:spacing w:after="0" w:line="240" w:lineRule="auto"/>
        <w:jc w:val="both"/>
        <w:rPr>
          <w:rFonts w:ascii="Arial" w:hAnsi="Arial"/>
          <w:sz w:val="24"/>
        </w:rPr>
      </w:pPr>
      <w:r>
        <w:rPr>
          <w:rFonts w:ascii="Arial" w:hAnsi="Arial"/>
          <w:sz w:val="24"/>
        </w:rPr>
        <w:t>Empieza la segunda pieza musical.</w:t>
      </w:r>
    </w:p>
    <w:p w14:paraId="1293DF77" w14:textId="77777777" w:rsidR="00FF5848" w:rsidRDefault="00FF5848" w:rsidP="00FF5848">
      <w:pPr>
        <w:spacing w:after="0" w:line="240" w:lineRule="auto"/>
        <w:jc w:val="both"/>
        <w:rPr>
          <w:rFonts w:ascii="Arial" w:hAnsi="Arial"/>
          <w:sz w:val="24"/>
          <w:lang w:val="en-US"/>
        </w:rPr>
      </w:pPr>
      <w:proofErr w:type="spellStart"/>
      <w:r w:rsidRPr="009E2667">
        <w:rPr>
          <w:rFonts w:ascii="Arial" w:hAnsi="Arial"/>
          <w:sz w:val="24"/>
          <w:lang w:val="en-US"/>
        </w:rPr>
        <w:t>Recomendación</w:t>
      </w:r>
      <w:proofErr w:type="spellEnd"/>
      <w:r w:rsidRPr="009E2667">
        <w:rPr>
          <w:rFonts w:ascii="Arial" w:hAnsi="Arial"/>
          <w:sz w:val="24"/>
          <w:lang w:val="en-US"/>
        </w:rPr>
        <w:t xml:space="preserve">: Jun Miyake: </w:t>
      </w:r>
      <w:proofErr w:type="spellStart"/>
      <w:r w:rsidRPr="009E2667">
        <w:rPr>
          <w:rFonts w:ascii="Arial" w:hAnsi="Arial"/>
          <w:sz w:val="24"/>
          <w:lang w:val="en-US"/>
        </w:rPr>
        <w:t>Lillies</w:t>
      </w:r>
      <w:proofErr w:type="spellEnd"/>
      <w:r w:rsidRPr="009E2667">
        <w:rPr>
          <w:rFonts w:ascii="Arial" w:hAnsi="Arial"/>
          <w:sz w:val="24"/>
          <w:lang w:val="en-US"/>
        </w:rPr>
        <w:t xml:space="preserve"> of the Val</w:t>
      </w:r>
      <w:r>
        <w:rPr>
          <w:rFonts w:ascii="Arial" w:hAnsi="Arial"/>
          <w:sz w:val="24"/>
          <w:lang w:val="en-US"/>
        </w:rPr>
        <w:t>ley</w:t>
      </w:r>
    </w:p>
    <w:p w14:paraId="4DF08B7B" w14:textId="77777777" w:rsidR="00FF5848" w:rsidRPr="00AA5D68" w:rsidRDefault="005B6A31" w:rsidP="00FF5848">
      <w:pPr>
        <w:spacing w:after="0" w:line="240" w:lineRule="auto"/>
        <w:jc w:val="both"/>
        <w:rPr>
          <w:rFonts w:ascii="Arial" w:hAnsi="Arial"/>
          <w:color w:val="000000" w:themeColor="text1"/>
          <w:sz w:val="24"/>
          <w:lang w:val="en-US"/>
        </w:rPr>
      </w:pPr>
      <w:hyperlink r:id="rId9" w:history="1">
        <w:r w:rsidR="00FF5848" w:rsidRPr="00AA5D68">
          <w:rPr>
            <w:rStyle w:val="Hyperlink"/>
            <w:rFonts w:ascii="Arial" w:hAnsi="Arial"/>
            <w:color w:val="000000" w:themeColor="text1"/>
            <w:sz w:val="24"/>
            <w:u w:val="none"/>
            <w:lang w:val="en-US"/>
          </w:rPr>
          <w:t>https://www.youtube.com/watch?v=dWIs89Pub0w</w:t>
        </w:r>
      </w:hyperlink>
    </w:p>
    <w:p w14:paraId="2023DC51" w14:textId="77777777" w:rsidR="00FF5848" w:rsidRDefault="00FF5848" w:rsidP="00FF5848">
      <w:pPr>
        <w:spacing w:after="0" w:line="240" w:lineRule="auto"/>
        <w:jc w:val="both"/>
        <w:rPr>
          <w:rFonts w:ascii="Arial" w:hAnsi="Arial"/>
          <w:sz w:val="24"/>
          <w:lang w:val="en-US"/>
        </w:rPr>
      </w:pPr>
    </w:p>
    <w:p w14:paraId="1AC7DD81" w14:textId="77777777" w:rsidR="00FF5848" w:rsidRDefault="00FF5848" w:rsidP="00FF5848">
      <w:pPr>
        <w:spacing w:after="0" w:line="240" w:lineRule="auto"/>
        <w:jc w:val="both"/>
        <w:rPr>
          <w:rFonts w:ascii="Arial" w:hAnsi="Arial"/>
          <w:sz w:val="24"/>
          <w:lang w:val="en-US"/>
        </w:rPr>
      </w:pPr>
      <w:r>
        <w:rPr>
          <w:rFonts w:ascii="Arial" w:hAnsi="Arial"/>
          <w:sz w:val="24"/>
          <w:lang w:val="en-US"/>
        </w:rPr>
        <w:t xml:space="preserve">o </w:t>
      </w:r>
    </w:p>
    <w:p w14:paraId="00895BAF" w14:textId="77777777" w:rsidR="00FF5848" w:rsidRDefault="00FF5848" w:rsidP="00FF5848">
      <w:pPr>
        <w:spacing w:after="0" w:line="240" w:lineRule="auto"/>
        <w:jc w:val="both"/>
        <w:rPr>
          <w:rFonts w:ascii="Arial" w:hAnsi="Arial"/>
          <w:sz w:val="24"/>
          <w:lang w:val="en-US"/>
        </w:rPr>
      </w:pPr>
    </w:p>
    <w:p w14:paraId="308EF66E" w14:textId="77777777" w:rsidR="00FF5848" w:rsidRDefault="00FF5848" w:rsidP="00FF5848">
      <w:pPr>
        <w:spacing w:after="0" w:line="240" w:lineRule="auto"/>
        <w:jc w:val="both"/>
        <w:rPr>
          <w:rFonts w:ascii="Arial" w:hAnsi="Arial"/>
          <w:sz w:val="24"/>
          <w:lang w:val="en-US"/>
        </w:rPr>
      </w:pPr>
      <w:r>
        <w:rPr>
          <w:rFonts w:ascii="Arial" w:hAnsi="Arial"/>
          <w:sz w:val="24"/>
          <w:lang w:val="en-US"/>
        </w:rPr>
        <w:t xml:space="preserve">Rachid Tara: Barra </w:t>
      </w:r>
      <w:proofErr w:type="spellStart"/>
      <w:r>
        <w:rPr>
          <w:rFonts w:ascii="Arial" w:hAnsi="Arial"/>
          <w:sz w:val="24"/>
          <w:lang w:val="en-US"/>
        </w:rPr>
        <w:t>barra</w:t>
      </w:r>
      <w:proofErr w:type="spellEnd"/>
    </w:p>
    <w:p w14:paraId="7790BA18" w14:textId="77777777" w:rsidR="00FF5848" w:rsidRPr="00AA5D68" w:rsidRDefault="005B6A31" w:rsidP="00FF5848">
      <w:pPr>
        <w:spacing w:after="0" w:line="240" w:lineRule="auto"/>
        <w:jc w:val="both"/>
        <w:rPr>
          <w:rStyle w:val="Hyperlink"/>
          <w:color w:val="000000" w:themeColor="text1"/>
          <w:u w:val="none"/>
          <w:lang w:val="en-US"/>
        </w:rPr>
      </w:pPr>
      <w:hyperlink r:id="rId10" w:history="1">
        <w:r w:rsidR="00FF5848" w:rsidRPr="00AA5D68">
          <w:rPr>
            <w:rStyle w:val="Hyperlink"/>
            <w:rFonts w:ascii="Arial" w:hAnsi="Arial"/>
            <w:color w:val="000000" w:themeColor="text1"/>
            <w:sz w:val="24"/>
            <w:u w:val="none"/>
            <w:lang w:val="en-US"/>
          </w:rPr>
          <w:t>https://www.youtube.com/watch?v=nUbzX3izyw4</w:t>
        </w:r>
      </w:hyperlink>
    </w:p>
    <w:p w14:paraId="064011C9" w14:textId="77777777" w:rsidR="00FF5848" w:rsidRDefault="00FF5848" w:rsidP="00FF5848">
      <w:pPr>
        <w:spacing w:after="0" w:line="240" w:lineRule="auto"/>
        <w:jc w:val="both"/>
        <w:rPr>
          <w:rFonts w:ascii="Arial" w:hAnsi="Arial"/>
          <w:sz w:val="24"/>
          <w:lang w:val="en-US"/>
        </w:rPr>
      </w:pPr>
    </w:p>
    <w:p w14:paraId="62F70CD5" w14:textId="77777777" w:rsidR="00FF5848" w:rsidRDefault="00FF5848" w:rsidP="00FF5848">
      <w:pPr>
        <w:spacing w:after="0" w:line="240" w:lineRule="auto"/>
        <w:jc w:val="both"/>
        <w:rPr>
          <w:rFonts w:ascii="Arial" w:hAnsi="Arial"/>
          <w:sz w:val="24"/>
        </w:rPr>
      </w:pPr>
      <w:r w:rsidRPr="00AA5D68">
        <w:rPr>
          <w:rFonts w:ascii="Arial" w:hAnsi="Arial"/>
          <w:sz w:val="24"/>
        </w:rPr>
        <w:t>En esta fase cada f</w:t>
      </w:r>
      <w:r>
        <w:rPr>
          <w:rFonts w:ascii="Arial" w:hAnsi="Arial"/>
          <w:sz w:val="24"/>
        </w:rPr>
        <w:t>igura pronuncia frases de su texto completándolas con emociones que dan pruebas del significado de las prendas/de los accesorios.</w:t>
      </w:r>
    </w:p>
    <w:p w14:paraId="3AB425CA" w14:textId="77777777" w:rsidR="00FF5848" w:rsidRDefault="00FF5848" w:rsidP="00FF5848">
      <w:pPr>
        <w:spacing w:after="0" w:line="240" w:lineRule="auto"/>
        <w:jc w:val="both"/>
        <w:rPr>
          <w:rFonts w:ascii="Arial" w:hAnsi="Arial"/>
          <w:sz w:val="24"/>
        </w:rPr>
      </w:pPr>
    </w:p>
    <w:p w14:paraId="2C1A8B21" w14:textId="77777777" w:rsidR="00FF5848" w:rsidRDefault="00FF5848" w:rsidP="00FF5848">
      <w:pPr>
        <w:spacing w:after="0" w:line="240" w:lineRule="auto"/>
        <w:jc w:val="both"/>
        <w:rPr>
          <w:rFonts w:ascii="Arial" w:hAnsi="Arial"/>
          <w:sz w:val="24"/>
        </w:rPr>
      </w:pPr>
      <w:r>
        <w:rPr>
          <w:rFonts w:ascii="Arial" w:hAnsi="Arial"/>
          <w:sz w:val="24"/>
        </w:rPr>
        <w:t>Después de unos cuatro minutos (hay que silenciar la música) se vuelven a convertir en persona quitándose las prendas y los accesorios y volviéndose a vestir como al principio.</w:t>
      </w:r>
    </w:p>
    <w:p w14:paraId="1158352D" w14:textId="77777777" w:rsidR="00FF5848" w:rsidRDefault="00FF5848" w:rsidP="00FF5848">
      <w:pPr>
        <w:spacing w:after="0" w:line="240" w:lineRule="auto"/>
        <w:jc w:val="both"/>
        <w:rPr>
          <w:rFonts w:ascii="Arial" w:hAnsi="Arial"/>
          <w:sz w:val="24"/>
        </w:rPr>
      </w:pPr>
    </w:p>
    <w:p w14:paraId="7FFCBE0F" w14:textId="77777777" w:rsidR="00FF5848" w:rsidRPr="00AA5D68" w:rsidRDefault="00FF5848" w:rsidP="00FF5848">
      <w:pPr>
        <w:spacing w:after="0" w:line="240" w:lineRule="auto"/>
        <w:jc w:val="both"/>
        <w:rPr>
          <w:rFonts w:ascii="Arial" w:hAnsi="Arial"/>
          <w:sz w:val="24"/>
        </w:rPr>
      </w:pPr>
      <w:r w:rsidRPr="00AA5D68">
        <w:rPr>
          <w:rFonts w:ascii="Arial" w:hAnsi="Arial"/>
          <w:sz w:val="24"/>
        </w:rPr>
        <w:t>Recomendación: Madredeus: Vem (Além da solidão)</w:t>
      </w:r>
    </w:p>
    <w:p w14:paraId="1E1446ED" w14:textId="77777777" w:rsidR="00FF5848" w:rsidRPr="00AA5D68" w:rsidRDefault="00FF5848" w:rsidP="00FF5848">
      <w:pPr>
        <w:spacing w:after="0" w:line="240" w:lineRule="auto"/>
        <w:jc w:val="both"/>
        <w:rPr>
          <w:rFonts w:ascii="Arial" w:hAnsi="Arial"/>
          <w:sz w:val="24"/>
        </w:rPr>
      </w:pPr>
      <w:r w:rsidRPr="00AA5D68">
        <w:rPr>
          <w:rFonts w:ascii="Arial" w:hAnsi="Arial"/>
          <w:sz w:val="24"/>
        </w:rPr>
        <w:t>https://www.youtube.com/watch?v=S_ODc2fuVyQ</w:t>
      </w:r>
    </w:p>
    <w:p w14:paraId="0AF1C725" w14:textId="77777777" w:rsidR="00FF5848" w:rsidRPr="00AA5D68" w:rsidRDefault="00FF5848" w:rsidP="00FF5848">
      <w:pPr>
        <w:spacing w:after="0" w:line="240" w:lineRule="auto"/>
        <w:jc w:val="both"/>
        <w:rPr>
          <w:rFonts w:ascii="Arial" w:hAnsi="Arial"/>
          <w:sz w:val="24"/>
        </w:rPr>
      </w:pPr>
    </w:p>
    <w:p w14:paraId="78719022" w14:textId="77777777" w:rsidR="00FF5848" w:rsidRPr="00AA5D68" w:rsidRDefault="00FF5848" w:rsidP="00FF5848">
      <w:pPr>
        <w:spacing w:after="0" w:line="240" w:lineRule="auto"/>
        <w:rPr>
          <w:rFonts w:ascii="Arial" w:hAnsi="Arial"/>
          <w:sz w:val="24"/>
        </w:rPr>
      </w:pPr>
    </w:p>
    <w:p w14:paraId="37B3634F" w14:textId="77777777" w:rsidR="00FF5848" w:rsidRDefault="00FF5848" w:rsidP="00FF5848">
      <w:pPr>
        <w:spacing w:after="0" w:line="240" w:lineRule="auto"/>
        <w:rPr>
          <w:rFonts w:ascii="Arial" w:hAnsi="Arial"/>
          <w:sz w:val="24"/>
        </w:rPr>
      </w:pPr>
      <w:r w:rsidRPr="008933E0">
        <w:rPr>
          <w:rFonts w:ascii="Arial" w:hAnsi="Arial"/>
          <w:sz w:val="24"/>
          <w:vertAlign w:val="superscript"/>
        </w:rPr>
        <w:t>1</w:t>
      </w:r>
      <w:r>
        <w:rPr>
          <w:rFonts w:ascii="Arial" w:hAnsi="Arial"/>
          <w:sz w:val="24"/>
        </w:rPr>
        <w:tab/>
        <w:t>Se deberían elegir piezas musicales que cumplan los siguientes requisitos:</w:t>
      </w:r>
    </w:p>
    <w:p w14:paraId="77F5AA62" w14:textId="77777777" w:rsidR="00FF5848" w:rsidRDefault="00FF5848" w:rsidP="00FF5848">
      <w:pPr>
        <w:spacing w:after="0" w:line="240" w:lineRule="auto"/>
        <w:rPr>
          <w:rFonts w:ascii="Arial" w:hAnsi="Arial"/>
          <w:sz w:val="24"/>
        </w:rPr>
      </w:pPr>
    </w:p>
    <w:p w14:paraId="269665E4" w14:textId="77777777" w:rsidR="00FF5848" w:rsidRPr="008933E0" w:rsidRDefault="00FF5848" w:rsidP="00FF5848">
      <w:pPr>
        <w:pStyle w:val="Listenabsatz"/>
        <w:numPr>
          <w:ilvl w:val="0"/>
          <w:numId w:val="9"/>
        </w:numPr>
        <w:spacing w:after="0" w:line="240" w:lineRule="auto"/>
        <w:rPr>
          <w:rFonts w:ascii="Arial" w:hAnsi="Arial"/>
          <w:sz w:val="24"/>
        </w:rPr>
      </w:pPr>
      <w:r w:rsidRPr="008933E0">
        <w:rPr>
          <w:rFonts w:ascii="Arial" w:hAnsi="Arial"/>
          <w:sz w:val="24"/>
        </w:rPr>
        <w:t xml:space="preserve">lenta y emocional (a los alumnos les ayuda </w:t>
      </w:r>
      <w:r>
        <w:rPr>
          <w:rFonts w:ascii="Arial" w:hAnsi="Arial"/>
          <w:sz w:val="24"/>
        </w:rPr>
        <w:t xml:space="preserve">a </w:t>
      </w:r>
      <w:r w:rsidRPr="008933E0">
        <w:rPr>
          <w:rFonts w:ascii="Arial" w:hAnsi="Arial"/>
          <w:sz w:val="24"/>
        </w:rPr>
        <w:t>concentrarse sin que la música les distraiga demasiado)</w:t>
      </w:r>
    </w:p>
    <w:p w14:paraId="72CFB211" w14:textId="77777777" w:rsidR="00FF5848" w:rsidRPr="00877B79" w:rsidRDefault="00FF5848" w:rsidP="00FF5848">
      <w:pPr>
        <w:pStyle w:val="Listenabsatz"/>
        <w:numPr>
          <w:ilvl w:val="0"/>
          <w:numId w:val="9"/>
        </w:numPr>
        <w:spacing w:after="0" w:line="240" w:lineRule="auto"/>
        <w:rPr>
          <w:rFonts w:ascii="Arial" w:hAnsi="Arial"/>
          <w:sz w:val="24"/>
        </w:rPr>
      </w:pPr>
      <w:r w:rsidRPr="00877B79">
        <w:rPr>
          <w:rFonts w:ascii="Arial" w:hAnsi="Arial"/>
          <w:sz w:val="24"/>
        </w:rPr>
        <w:lastRenderedPageBreak/>
        <w:t xml:space="preserve">una pieza con energía o ritmo (es importante que </w:t>
      </w:r>
      <w:r>
        <w:rPr>
          <w:rFonts w:ascii="Arial" w:hAnsi="Arial"/>
          <w:sz w:val="24"/>
        </w:rPr>
        <w:t xml:space="preserve">los alumnos </w:t>
      </w:r>
      <w:r w:rsidRPr="00877B79">
        <w:rPr>
          <w:rFonts w:ascii="Arial" w:hAnsi="Arial"/>
          <w:sz w:val="24"/>
        </w:rPr>
        <w:t>conecten con el público imaginario present</w:t>
      </w:r>
      <w:r>
        <w:rPr>
          <w:rFonts w:ascii="Arial" w:hAnsi="Arial"/>
          <w:sz w:val="24"/>
        </w:rPr>
        <w:t>á</w:t>
      </w:r>
      <w:r w:rsidRPr="00877B79">
        <w:rPr>
          <w:rFonts w:ascii="Arial" w:hAnsi="Arial"/>
          <w:sz w:val="24"/>
        </w:rPr>
        <w:t xml:space="preserve">ndoles </w:t>
      </w:r>
      <w:r>
        <w:rPr>
          <w:rFonts w:ascii="Arial" w:hAnsi="Arial"/>
          <w:sz w:val="24"/>
        </w:rPr>
        <w:t xml:space="preserve">a </w:t>
      </w:r>
      <w:r w:rsidRPr="00877B79">
        <w:rPr>
          <w:rFonts w:ascii="Arial" w:hAnsi="Arial"/>
          <w:sz w:val="24"/>
        </w:rPr>
        <w:t>su personaje)</w:t>
      </w:r>
    </w:p>
    <w:p w14:paraId="24EF3901" w14:textId="77777777" w:rsidR="00FF5848" w:rsidRPr="00877B79" w:rsidRDefault="00FF5848" w:rsidP="00FF5848">
      <w:pPr>
        <w:pStyle w:val="Listenabsatz"/>
        <w:numPr>
          <w:ilvl w:val="0"/>
          <w:numId w:val="9"/>
        </w:numPr>
        <w:spacing w:after="0" w:line="240" w:lineRule="auto"/>
        <w:rPr>
          <w:rFonts w:ascii="Arial" w:hAnsi="Arial"/>
          <w:sz w:val="24"/>
        </w:rPr>
      </w:pPr>
      <w:r w:rsidRPr="00877B79">
        <w:rPr>
          <w:rFonts w:ascii="Arial" w:hAnsi="Arial"/>
          <w:sz w:val="24"/>
        </w:rPr>
        <w:t>una pieza tranquila para despedirse de su personaje</w:t>
      </w:r>
    </w:p>
    <w:sectPr w:rsidR="00FF5848" w:rsidRPr="00877B79" w:rsidSect="00536CD2">
      <w:footerReference w:type="default" r:id="rId11"/>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E5662" w14:textId="77777777" w:rsidR="005B6A31" w:rsidRDefault="005B6A31" w:rsidP="00536CD2">
      <w:pPr>
        <w:spacing w:after="0" w:line="240" w:lineRule="auto"/>
      </w:pPr>
      <w:r>
        <w:separator/>
      </w:r>
    </w:p>
  </w:endnote>
  <w:endnote w:type="continuationSeparator" w:id="0">
    <w:p w14:paraId="3569B082" w14:textId="77777777" w:rsidR="005B6A31" w:rsidRDefault="005B6A31" w:rsidP="0053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640267"/>
      <w:docPartObj>
        <w:docPartGallery w:val="Page Numbers (Bottom of Page)"/>
        <w:docPartUnique/>
      </w:docPartObj>
    </w:sdtPr>
    <w:sdtEndPr/>
    <w:sdtContent>
      <w:p w14:paraId="3BA00FD9" w14:textId="77777777" w:rsidR="00870085" w:rsidRDefault="00870085">
        <w:pPr>
          <w:pStyle w:val="Fuzeile"/>
          <w:jc w:val="right"/>
        </w:pPr>
        <w:r>
          <w:fldChar w:fldCharType="begin"/>
        </w:r>
        <w:r>
          <w:instrText>PAGE   \* MERGEFORMAT</w:instrText>
        </w:r>
        <w:r>
          <w:fldChar w:fldCharType="separate"/>
        </w:r>
        <w:r>
          <w:rPr>
            <w:lang w:val="de-DE"/>
          </w:rPr>
          <w:t>2</w:t>
        </w:r>
        <w:r>
          <w:fldChar w:fldCharType="end"/>
        </w:r>
      </w:p>
    </w:sdtContent>
  </w:sdt>
  <w:p w14:paraId="068CC251" w14:textId="77777777" w:rsidR="00870085" w:rsidRDefault="008700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1CCF7" w14:textId="77777777" w:rsidR="005B6A31" w:rsidRDefault="005B6A31" w:rsidP="00536CD2">
      <w:pPr>
        <w:spacing w:after="0" w:line="240" w:lineRule="auto"/>
      </w:pPr>
      <w:r>
        <w:separator/>
      </w:r>
    </w:p>
  </w:footnote>
  <w:footnote w:type="continuationSeparator" w:id="0">
    <w:p w14:paraId="1CCB4AF2" w14:textId="77777777" w:rsidR="005B6A31" w:rsidRDefault="005B6A31" w:rsidP="00536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A507B"/>
    <w:multiLevelType w:val="hybridMultilevel"/>
    <w:tmpl w:val="670EECB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8E242D1"/>
    <w:multiLevelType w:val="hybridMultilevel"/>
    <w:tmpl w:val="22D0D8AA"/>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461693"/>
    <w:multiLevelType w:val="hybridMultilevel"/>
    <w:tmpl w:val="7222EF9E"/>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0015B65"/>
    <w:multiLevelType w:val="hybridMultilevel"/>
    <w:tmpl w:val="02FA946A"/>
    <w:lvl w:ilvl="0" w:tplc="D6286AB8">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46C381E"/>
    <w:multiLevelType w:val="hybridMultilevel"/>
    <w:tmpl w:val="4E0A27B2"/>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CB690A"/>
    <w:multiLevelType w:val="hybridMultilevel"/>
    <w:tmpl w:val="EAEAC768"/>
    <w:lvl w:ilvl="0" w:tplc="D6286AB8">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326F53"/>
    <w:multiLevelType w:val="hybridMultilevel"/>
    <w:tmpl w:val="1E82DD2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207FEC"/>
    <w:multiLevelType w:val="hybridMultilevel"/>
    <w:tmpl w:val="9528C33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234D3B"/>
    <w:multiLevelType w:val="hybridMultilevel"/>
    <w:tmpl w:val="389E4F5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6FDF0EAE"/>
    <w:multiLevelType w:val="hybridMultilevel"/>
    <w:tmpl w:val="CB9476B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3"/>
  </w:num>
  <w:num w:numId="2">
    <w:abstractNumId w:val="5"/>
  </w:num>
  <w:num w:numId="3">
    <w:abstractNumId w:val="4"/>
  </w:num>
  <w:num w:numId="4">
    <w:abstractNumId w:val="2"/>
  </w:num>
  <w:num w:numId="5">
    <w:abstractNumId w:val="6"/>
  </w:num>
  <w:num w:numId="6">
    <w:abstractNumId w:val="7"/>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20"/>
    <w:rsid w:val="00001F99"/>
    <w:rsid w:val="000123E4"/>
    <w:rsid w:val="000130D5"/>
    <w:rsid w:val="000167C8"/>
    <w:rsid w:val="0003127B"/>
    <w:rsid w:val="000312BA"/>
    <w:rsid w:val="00040688"/>
    <w:rsid w:val="0005770C"/>
    <w:rsid w:val="00090FCE"/>
    <w:rsid w:val="000E2A27"/>
    <w:rsid w:val="000F3FF6"/>
    <w:rsid w:val="00113037"/>
    <w:rsid w:val="00150A09"/>
    <w:rsid w:val="001512B3"/>
    <w:rsid w:val="001864C8"/>
    <w:rsid w:val="00255409"/>
    <w:rsid w:val="00257FCB"/>
    <w:rsid w:val="002768D9"/>
    <w:rsid w:val="002B07EF"/>
    <w:rsid w:val="00345DF2"/>
    <w:rsid w:val="00374FB6"/>
    <w:rsid w:val="00394B54"/>
    <w:rsid w:val="003B6208"/>
    <w:rsid w:val="003C7A2A"/>
    <w:rsid w:val="003E67BA"/>
    <w:rsid w:val="003F198A"/>
    <w:rsid w:val="00420146"/>
    <w:rsid w:val="00437A55"/>
    <w:rsid w:val="00494780"/>
    <w:rsid w:val="00494FFE"/>
    <w:rsid w:val="004B0D61"/>
    <w:rsid w:val="004B7897"/>
    <w:rsid w:val="005005E4"/>
    <w:rsid w:val="00500A3E"/>
    <w:rsid w:val="00507D29"/>
    <w:rsid w:val="00536CD2"/>
    <w:rsid w:val="00537E7A"/>
    <w:rsid w:val="005644DB"/>
    <w:rsid w:val="005B6A31"/>
    <w:rsid w:val="006024DA"/>
    <w:rsid w:val="006119BE"/>
    <w:rsid w:val="00621C72"/>
    <w:rsid w:val="00654B8E"/>
    <w:rsid w:val="00670253"/>
    <w:rsid w:val="00686967"/>
    <w:rsid w:val="006A71F4"/>
    <w:rsid w:val="006B37B0"/>
    <w:rsid w:val="007000C0"/>
    <w:rsid w:val="00702012"/>
    <w:rsid w:val="00737897"/>
    <w:rsid w:val="00755319"/>
    <w:rsid w:val="00761BDF"/>
    <w:rsid w:val="00790FD0"/>
    <w:rsid w:val="007D40DA"/>
    <w:rsid w:val="007F14FA"/>
    <w:rsid w:val="008143D7"/>
    <w:rsid w:val="0081639D"/>
    <w:rsid w:val="00820487"/>
    <w:rsid w:val="008656FE"/>
    <w:rsid w:val="00870085"/>
    <w:rsid w:val="0087551A"/>
    <w:rsid w:val="00877B79"/>
    <w:rsid w:val="008933E0"/>
    <w:rsid w:val="008B1EA3"/>
    <w:rsid w:val="008F510F"/>
    <w:rsid w:val="00926CE8"/>
    <w:rsid w:val="00962514"/>
    <w:rsid w:val="0097470F"/>
    <w:rsid w:val="00984602"/>
    <w:rsid w:val="009C5DC1"/>
    <w:rsid w:val="009D040E"/>
    <w:rsid w:val="009E2667"/>
    <w:rsid w:val="009E7F11"/>
    <w:rsid w:val="009F41E4"/>
    <w:rsid w:val="00A20002"/>
    <w:rsid w:val="00A22028"/>
    <w:rsid w:val="00A35385"/>
    <w:rsid w:val="00A70D4E"/>
    <w:rsid w:val="00A875A0"/>
    <w:rsid w:val="00AA5D68"/>
    <w:rsid w:val="00AD6B2D"/>
    <w:rsid w:val="00AF6C00"/>
    <w:rsid w:val="00B17F20"/>
    <w:rsid w:val="00B27F15"/>
    <w:rsid w:val="00B848DE"/>
    <w:rsid w:val="00B9498E"/>
    <w:rsid w:val="00BB09D9"/>
    <w:rsid w:val="00C12218"/>
    <w:rsid w:val="00C3383B"/>
    <w:rsid w:val="00D222E9"/>
    <w:rsid w:val="00D37662"/>
    <w:rsid w:val="00D44494"/>
    <w:rsid w:val="00D521A6"/>
    <w:rsid w:val="00D65850"/>
    <w:rsid w:val="00D71868"/>
    <w:rsid w:val="00D77184"/>
    <w:rsid w:val="00DC3AAC"/>
    <w:rsid w:val="00DD2992"/>
    <w:rsid w:val="00DE11A5"/>
    <w:rsid w:val="00E045DA"/>
    <w:rsid w:val="00EF4066"/>
    <w:rsid w:val="00F409F1"/>
    <w:rsid w:val="00F44685"/>
    <w:rsid w:val="00F44A4E"/>
    <w:rsid w:val="00F5278D"/>
    <w:rsid w:val="00F52ED3"/>
    <w:rsid w:val="00F5521F"/>
    <w:rsid w:val="00F561B1"/>
    <w:rsid w:val="00F60226"/>
    <w:rsid w:val="00F62418"/>
    <w:rsid w:val="00F626A9"/>
    <w:rsid w:val="00F627D7"/>
    <w:rsid w:val="00FA380C"/>
    <w:rsid w:val="00FD65A5"/>
    <w:rsid w:val="00FE03B9"/>
    <w:rsid w:val="00FF58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398C"/>
  <w15:chartTrackingRefBased/>
  <w15:docId w15:val="{CA75445A-7C60-46D8-8784-DACA3C5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848"/>
    <w:rPr>
      <w:lang w:val="es-ES"/>
    </w:rPr>
  </w:style>
  <w:style w:type="paragraph" w:styleId="berschrift1">
    <w:name w:val="heading 1"/>
    <w:basedOn w:val="Standard"/>
    <w:link w:val="berschrift1Zchn"/>
    <w:uiPriority w:val="9"/>
    <w:qFormat/>
    <w:rsid w:val="00AA5D6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0226"/>
    <w:pPr>
      <w:ind w:left="720"/>
      <w:contextualSpacing/>
    </w:pPr>
  </w:style>
  <w:style w:type="table" w:styleId="Tabellenraster">
    <w:name w:val="Table Grid"/>
    <w:basedOn w:val="NormaleTabelle"/>
    <w:uiPriority w:val="39"/>
    <w:rsid w:val="00F5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65A5"/>
    <w:rPr>
      <w:b/>
      <w:bCs/>
    </w:rPr>
  </w:style>
  <w:style w:type="character" w:styleId="Hyperlink">
    <w:name w:val="Hyperlink"/>
    <w:basedOn w:val="Absatz-Standardschriftart"/>
    <w:uiPriority w:val="99"/>
    <w:unhideWhenUsed/>
    <w:rsid w:val="00FD65A5"/>
    <w:rPr>
      <w:color w:val="0000FF"/>
      <w:u w:val="single"/>
    </w:rPr>
  </w:style>
  <w:style w:type="character" w:styleId="NichtaufgelsteErwhnung">
    <w:name w:val="Unresolved Mention"/>
    <w:basedOn w:val="Absatz-Standardschriftart"/>
    <w:uiPriority w:val="99"/>
    <w:semiHidden/>
    <w:unhideWhenUsed/>
    <w:rsid w:val="0081639D"/>
    <w:rPr>
      <w:color w:val="605E5C"/>
      <w:shd w:val="clear" w:color="auto" w:fill="E1DFDD"/>
    </w:rPr>
  </w:style>
  <w:style w:type="character" w:customStyle="1" w:styleId="berschrift1Zchn">
    <w:name w:val="Überschrift 1 Zchn"/>
    <w:basedOn w:val="Absatz-Standardschriftart"/>
    <w:link w:val="berschrift1"/>
    <w:uiPriority w:val="9"/>
    <w:rsid w:val="00AA5D68"/>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536C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6CD2"/>
    <w:rPr>
      <w:lang w:val="es-ES"/>
    </w:rPr>
  </w:style>
  <w:style w:type="paragraph" w:styleId="Fuzeile">
    <w:name w:val="footer"/>
    <w:basedOn w:val="Standard"/>
    <w:link w:val="FuzeileZchn"/>
    <w:uiPriority w:val="99"/>
    <w:unhideWhenUsed/>
    <w:rsid w:val="00536C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6CD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3078">
      <w:bodyDiv w:val="1"/>
      <w:marLeft w:val="0"/>
      <w:marRight w:val="0"/>
      <w:marTop w:val="0"/>
      <w:marBottom w:val="0"/>
      <w:divBdr>
        <w:top w:val="none" w:sz="0" w:space="0" w:color="auto"/>
        <w:left w:val="none" w:sz="0" w:space="0" w:color="auto"/>
        <w:bottom w:val="none" w:sz="0" w:space="0" w:color="auto"/>
        <w:right w:val="none" w:sz="0" w:space="0" w:color="auto"/>
      </w:divBdr>
    </w:div>
    <w:div w:id="4874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luZXfkZ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nUbzX3izyw4" TargetMode="External"/><Relationship Id="rId4" Type="http://schemas.openxmlformats.org/officeDocument/2006/relationships/settings" Target="settings.xml"/><Relationship Id="rId9" Type="http://schemas.openxmlformats.org/officeDocument/2006/relationships/hyperlink" Target="https://www.youtube.com/watch?v=dWIs89Pub0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D494-88D4-4EE1-81A2-16E71E95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 Vela</cp:lastModifiedBy>
  <cp:revision>6</cp:revision>
  <cp:lastPrinted>2020-05-27T15:41:00Z</cp:lastPrinted>
  <dcterms:created xsi:type="dcterms:W3CDTF">2020-05-30T14:44:00Z</dcterms:created>
  <dcterms:modified xsi:type="dcterms:W3CDTF">2020-09-01T11:07:00Z</dcterms:modified>
</cp:coreProperties>
</file>